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ackground w:color="FFFFFF" w:themeColor="background1"/>
  <w:body>
    <w:tbl>
      <w:tblPr>
        <w:tblpPr w:leftFromText="141" w:rightFromText="141" w:vertAnchor="page" w:horzAnchor="margin" w:tblpXSpec="center" w:tblpY="2740"/>
        <w:tblW w:w="100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622"/>
        <w:gridCol w:w="2760"/>
        <w:gridCol w:w="2338"/>
        <w:gridCol w:w="430"/>
        <w:gridCol w:w="1942"/>
      </w:tblGrid>
      <w:tr w:rsidR="00CE0DFE" w:rsidRPr="00BE5BFA" w14:paraId="6720F16B" w14:textId="77777777" w:rsidTr="00CE0DFE">
        <w:trPr>
          <w:trHeight w:val="3109"/>
        </w:trPr>
        <w:tc>
          <w:tcPr>
            <w:tcW w:w="2622" w:type="dxa"/>
          </w:tcPr>
          <w:p w14:paraId="73DD0407" w14:textId="0E366C4F" w:rsidR="00CE0DFE" w:rsidRDefault="003E079F" w:rsidP="00CE0DFE">
            <w:pPr>
              <w:rPr>
                <w:rFonts w:ascii="Arial" w:hAnsi="Arial"/>
                <w:b/>
                <w:sz w:val="14"/>
                <w:szCs w:val="14"/>
              </w:rPr>
            </w:pPr>
            <w:r>
              <w:rPr>
                <w:rFonts w:ascii="Arial" w:hAnsi="Arial"/>
                <w:b/>
                <w:sz w:val="14"/>
                <w:szCs w:val="14"/>
              </w:rPr>
              <w:t xml:space="preserve"> </w:t>
            </w:r>
          </w:p>
          <w:p w14:paraId="00F06F11" w14:textId="77777777" w:rsidR="00CE0DFE" w:rsidRPr="00D95616" w:rsidRDefault="00CE0DFE" w:rsidP="00CE0DFE">
            <w:pPr>
              <w:rPr>
                <w:rFonts w:ascii="Arial" w:hAnsi="Arial"/>
                <w:b/>
                <w:sz w:val="14"/>
                <w:szCs w:val="14"/>
              </w:rPr>
            </w:pPr>
            <w:r>
              <w:rPr>
                <w:rFonts w:ascii="Arial" w:hAnsi="Arial"/>
                <w:b/>
                <w:sz w:val="14"/>
                <w:szCs w:val="14"/>
              </w:rPr>
              <w:t>CONSULTOR</w:t>
            </w:r>
            <w:r w:rsidRPr="00D95616">
              <w:rPr>
                <w:rFonts w:ascii="Arial" w:hAnsi="Arial"/>
                <w:b/>
                <w:sz w:val="14"/>
                <w:szCs w:val="14"/>
              </w:rPr>
              <w:t xml:space="preserve">: </w:t>
            </w:r>
          </w:p>
          <w:p w14:paraId="22E18FA8" w14:textId="0ECA31C0" w:rsidR="00CE0DFE" w:rsidRDefault="00CE0DFE" w:rsidP="00CE0DFE">
            <w:pPr>
              <w:jc w:val="center"/>
              <w:rPr>
                <w:rFonts w:cs="Arial"/>
                <w:b/>
              </w:rPr>
            </w:pPr>
          </w:p>
          <w:p w14:paraId="4250E784" w14:textId="77777777" w:rsidR="00CE0DFE" w:rsidRPr="00B82CFA" w:rsidRDefault="00CE0DFE" w:rsidP="00CE0DFE">
            <w:pPr>
              <w:rPr>
                <w:rFonts w:cs="Arial"/>
                <w:b/>
              </w:rPr>
            </w:pPr>
            <w:r>
              <w:rPr>
                <w:rFonts w:cs="Arial"/>
                <w:b/>
              </w:rPr>
              <w:t xml:space="preserve">          </w:t>
            </w:r>
          </w:p>
        </w:tc>
        <w:tc>
          <w:tcPr>
            <w:tcW w:w="5098" w:type="dxa"/>
            <w:gridSpan w:val="2"/>
          </w:tcPr>
          <w:p w14:paraId="34CE7CDF" w14:textId="77777777" w:rsidR="00CE0DFE" w:rsidRDefault="00CE0DFE" w:rsidP="00CE0DFE">
            <w:pPr>
              <w:rPr>
                <w:rFonts w:ascii="Arial" w:hAnsi="Arial"/>
                <w:b/>
                <w:sz w:val="14"/>
                <w:szCs w:val="14"/>
                <w:lang w:val="es-ES"/>
              </w:rPr>
            </w:pPr>
          </w:p>
          <w:p w14:paraId="709944EF" w14:textId="77777777" w:rsidR="00CE0DFE" w:rsidRPr="00875FAA" w:rsidRDefault="00CE0DFE" w:rsidP="00CE0DFE">
            <w:r w:rsidRPr="00D95616">
              <w:rPr>
                <w:rFonts w:ascii="Arial" w:hAnsi="Arial"/>
                <w:b/>
                <w:sz w:val="14"/>
                <w:szCs w:val="14"/>
                <w:lang w:val="es-ES"/>
              </w:rPr>
              <w:t>PROYECTO:</w:t>
            </w:r>
          </w:p>
          <w:p w14:paraId="42F6816E" w14:textId="3CFF3356" w:rsidR="00CE0DFE" w:rsidRPr="00547D8A" w:rsidRDefault="00CE0DFE" w:rsidP="00CE0DFE">
            <w:pPr>
              <w:jc w:val="center"/>
              <w:rPr>
                <w:rFonts w:ascii="Arial" w:eastAsia="Arial Unicode MS" w:hAnsi="Arial"/>
                <w:b/>
                <w:sz w:val="20"/>
                <w:szCs w:val="28"/>
              </w:rPr>
            </w:pPr>
            <w:r w:rsidRPr="00547D8A">
              <w:rPr>
                <w:rFonts w:ascii="Arial" w:eastAsia="Arial Unicode MS" w:hAnsi="Arial"/>
                <w:b/>
                <w:sz w:val="20"/>
                <w:szCs w:val="28"/>
              </w:rPr>
              <w:t>ELABORACION DEL ESTUDIO DEFINITIVO DEL PROYECTO DE INVERSIÓN: "</w:t>
            </w:r>
            <w:r w:rsidR="0095230D" w:rsidRPr="0095230D">
              <w:rPr>
                <w:rFonts w:ascii="Arial" w:eastAsia="Arial Unicode MS" w:hAnsi="Arial"/>
                <w:b/>
                <w:sz w:val="20"/>
                <w:szCs w:val="28"/>
              </w:rPr>
              <w:t>MEJORAMIENTO DE LOS SERVICIOS DE ADMINISTRACIÓN DE JUSTICIA DE LOS ÓRGANOS JURISDICCIONALES DE LA SEDE CENTRAL DE LA CORTE SUPERIOR DE JUSTICIA DE AMAZONAS, UBICADOS EN EL DISTRITO DE CHACHAPOYAS, PROVINCIA DE CHACHAPOYAS, DEPARTAMENTO DE AMAZONAS</w:t>
            </w:r>
            <w:r w:rsidRPr="00547D8A">
              <w:rPr>
                <w:rFonts w:ascii="Arial" w:eastAsia="Arial Unicode MS" w:hAnsi="Arial"/>
                <w:b/>
                <w:sz w:val="20"/>
                <w:szCs w:val="28"/>
              </w:rPr>
              <w:t>”</w:t>
            </w:r>
          </w:p>
          <w:p w14:paraId="05D03580" w14:textId="1A252AAB" w:rsidR="00CE0DFE" w:rsidRPr="00D95616" w:rsidRDefault="0018427D" w:rsidP="00CE0DFE">
            <w:pPr>
              <w:jc w:val="center"/>
              <w:rPr>
                <w:rFonts w:cs="Arial"/>
                <w:b/>
                <w:sz w:val="32"/>
                <w:szCs w:val="32"/>
                <w:lang w:val="es-MX"/>
              </w:rPr>
            </w:pPr>
            <w:r>
              <w:rPr>
                <w:rFonts w:ascii="Arial" w:eastAsia="Arial Unicode MS" w:hAnsi="Arial"/>
                <w:b/>
                <w:sz w:val="20"/>
                <w:szCs w:val="28"/>
              </w:rPr>
              <w:t>CUI</w:t>
            </w:r>
            <w:r w:rsidR="00CE0DFE" w:rsidRPr="00547D8A">
              <w:rPr>
                <w:rFonts w:ascii="Arial" w:eastAsia="Arial Unicode MS" w:hAnsi="Arial"/>
                <w:b/>
                <w:sz w:val="20"/>
                <w:szCs w:val="28"/>
              </w:rPr>
              <w:t xml:space="preserve"> </w:t>
            </w:r>
            <w:proofErr w:type="spellStart"/>
            <w:r w:rsidR="00CE0DFE" w:rsidRPr="00547D8A">
              <w:rPr>
                <w:rFonts w:ascii="Arial" w:eastAsia="Arial Unicode MS" w:hAnsi="Arial"/>
                <w:b/>
                <w:sz w:val="20"/>
                <w:szCs w:val="28"/>
              </w:rPr>
              <w:t>N°</w:t>
            </w:r>
            <w:proofErr w:type="spellEnd"/>
            <w:r w:rsidR="00CE0DFE" w:rsidRPr="00547D8A">
              <w:rPr>
                <w:rFonts w:ascii="Arial" w:eastAsia="Arial Unicode MS" w:hAnsi="Arial"/>
                <w:b/>
                <w:sz w:val="20"/>
                <w:szCs w:val="28"/>
              </w:rPr>
              <w:t xml:space="preserve"> </w:t>
            </w:r>
            <w:r w:rsidR="0095230D" w:rsidRPr="0095230D">
              <w:rPr>
                <w:rFonts w:ascii="Arial" w:eastAsia="Arial Unicode MS" w:hAnsi="Arial"/>
                <w:b/>
                <w:sz w:val="20"/>
                <w:szCs w:val="28"/>
              </w:rPr>
              <w:t>2405725</w:t>
            </w:r>
          </w:p>
        </w:tc>
        <w:tc>
          <w:tcPr>
            <w:tcW w:w="2372" w:type="dxa"/>
            <w:gridSpan w:val="2"/>
          </w:tcPr>
          <w:p w14:paraId="1FA12F7E" w14:textId="77777777" w:rsidR="003A4751" w:rsidRDefault="003A4751" w:rsidP="00CE0DFE">
            <w:pPr>
              <w:rPr>
                <w:rFonts w:ascii="Arial" w:hAnsi="Arial"/>
                <w:b/>
                <w:sz w:val="14"/>
                <w:szCs w:val="14"/>
              </w:rPr>
            </w:pPr>
          </w:p>
          <w:p w14:paraId="05A7ACE6" w14:textId="77777777" w:rsidR="00CE0DFE" w:rsidRDefault="00CE0DFE" w:rsidP="00CE0DFE">
            <w:pPr>
              <w:rPr>
                <w:rFonts w:ascii="Arial" w:hAnsi="Arial"/>
                <w:b/>
                <w:sz w:val="14"/>
                <w:szCs w:val="14"/>
              </w:rPr>
            </w:pPr>
            <w:r>
              <w:rPr>
                <w:rFonts w:ascii="Arial" w:hAnsi="Arial"/>
                <w:b/>
                <w:sz w:val="14"/>
                <w:szCs w:val="14"/>
              </w:rPr>
              <w:t>ENTIDAD</w:t>
            </w:r>
            <w:r w:rsidRPr="00D95616">
              <w:rPr>
                <w:rFonts w:ascii="Arial" w:hAnsi="Arial"/>
                <w:b/>
                <w:sz w:val="14"/>
                <w:szCs w:val="14"/>
              </w:rPr>
              <w:t xml:space="preserve">: </w:t>
            </w:r>
          </w:p>
          <w:p w14:paraId="0CA0A8E8" w14:textId="77777777" w:rsidR="00CE0DFE" w:rsidRPr="00657E31" w:rsidRDefault="00CE0DFE" w:rsidP="00CE0DFE">
            <w:pPr>
              <w:rPr>
                <w:rFonts w:ascii="Calibri" w:hAnsi="Calibri" w:cs="Calibri"/>
              </w:rPr>
            </w:pPr>
            <w:r w:rsidRPr="00EB5E37">
              <w:rPr>
                <w:rFonts w:ascii="Arial" w:hAnsi="Arial" w:cs="Arial"/>
                <w:b/>
                <w:noProof/>
                <w:lang w:val="en-US"/>
              </w:rPr>
              <w:drawing>
                <wp:anchor distT="0" distB="0" distL="114300" distR="114300" simplePos="0" relativeHeight="251666432" behindDoc="0" locked="0" layoutInCell="1" allowOverlap="1" wp14:anchorId="3B4A1CFB" wp14:editId="2546958A">
                  <wp:simplePos x="0" y="0"/>
                  <wp:positionH relativeFrom="column">
                    <wp:posOffset>296545</wp:posOffset>
                  </wp:positionH>
                  <wp:positionV relativeFrom="paragraph">
                    <wp:posOffset>394335</wp:posOffset>
                  </wp:positionV>
                  <wp:extent cx="781050" cy="1028700"/>
                  <wp:effectExtent l="0" t="0" r="0" b="0"/>
                  <wp:wrapNone/>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8" cstate="print">
                            <a:extLst>
                              <a:ext uri="{28A0092B-C50C-407E-A947-70E740481C1C}">
                                <a14:useLocalDpi xmlns:a14="http://schemas.microsoft.com/office/drawing/2010/main" val="0"/>
                              </a:ext>
                            </a:extLst>
                          </a:blip>
                          <a:srcRect l="31895" t="20560" r="23769" b="11177"/>
                          <a:stretch>
                            <a:fillRect/>
                          </a:stretch>
                        </pic:blipFill>
                        <pic:spPr bwMode="auto">
                          <a:xfrm>
                            <a:off x="0" y="0"/>
                            <a:ext cx="781050" cy="1028700"/>
                          </a:xfrm>
                          <a:prstGeom prst="rect">
                            <a:avLst/>
                          </a:prstGeom>
                          <a:noFill/>
                          <a:ln>
                            <a:noFill/>
                          </a:ln>
                        </pic:spPr>
                      </pic:pic>
                    </a:graphicData>
                  </a:graphic>
                </wp:anchor>
              </w:drawing>
            </w:r>
            <w:r>
              <w:rPr>
                <w:rFonts w:ascii="Calibri" w:hAnsi="Calibri" w:cs="Calibri"/>
              </w:rPr>
              <w:t>GOBIERNO REGIONAL AMAZONAS</w:t>
            </w:r>
          </w:p>
          <w:p w14:paraId="0A7C8C59" w14:textId="77777777" w:rsidR="00CE0DFE" w:rsidRPr="00217660" w:rsidRDefault="00CE0DFE" w:rsidP="00CE0DFE">
            <w:pPr>
              <w:jc w:val="center"/>
              <w:rPr>
                <w:rFonts w:ascii="Arial" w:hAnsi="Arial" w:cs="Arial"/>
                <w:b/>
              </w:rPr>
            </w:pPr>
          </w:p>
        </w:tc>
      </w:tr>
      <w:tr w:rsidR="00CE0DFE" w:rsidRPr="00BE5BFA" w14:paraId="17313C24" w14:textId="77777777" w:rsidTr="00E4137D">
        <w:trPr>
          <w:cantSplit/>
          <w:trHeight w:val="333"/>
        </w:trPr>
        <w:tc>
          <w:tcPr>
            <w:tcW w:w="5382" w:type="dxa"/>
            <w:gridSpan w:val="2"/>
            <w:vMerge w:val="restart"/>
            <w:vAlign w:val="center"/>
          </w:tcPr>
          <w:p w14:paraId="75DA93D3" w14:textId="77777777" w:rsidR="00CE0DFE" w:rsidRDefault="00CE0DFE" w:rsidP="00CE0DFE">
            <w:pPr>
              <w:rPr>
                <w:rFonts w:ascii="Calibri" w:hAnsi="Calibri" w:cs="Calibri"/>
                <w:b/>
                <w:sz w:val="20"/>
                <w:szCs w:val="20"/>
              </w:rPr>
            </w:pPr>
            <w:r w:rsidRPr="00BE5BFA">
              <w:rPr>
                <w:rFonts w:ascii="Calibri" w:hAnsi="Calibri" w:cs="Calibri"/>
                <w:b/>
                <w:sz w:val="20"/>
                <w:szCs w:val="20"/>
              </w:rPr>
              <w:t>ESPECIALIDAD:</w:t>
            </w:r>
          </w:p>
          <w:p w14:paraId="5D65EC74" w14:textId="77777777" w:rsidR="00CE0DFE" w:rsidRPr="00BE5BFA" w:rsidRDefault="00453047" w:rsidP="00453047">
            <w:pPr>
              <w:jc w:val="center"/>
              <w:rPr>
                <w:rFonts w:ascii="Calibri" w:hAnsi="Calibri" w:cs="Calibri"/>
                <w:b/>
              </w:rPr>
            </w:pPr>
            <w:r>
              <w:rPr>
                <w:rFonts w:ascii="Calibri" w:hAnsi="Calibri" w:cs="Calibri"/>
                <w:b/>
                <w:sz w:val="40"/>
                <w:szCs w:val="40"/>
              </w:rPr>
              <w:t>ARQUITECTURA</w:t>
            </w:r>
          </w:p>
        </w:tc>
        <w:tc>
          <w:tcPr>
            <w:tcW w:w="4710" w:type="dxa"/>
            <w:gridSpan w:val="3"/>
            <w:vAlign w:val="center"/>
          </w:tcPr>
          <w:p w14:paraId="2A2D0013" w14:textId="250461F2" w:rsidR="00CE0DFE" w:rsidRPr="0026696F" w:rsidRDefault="00CE0DFE" w:rsidP="00CE0DFE">
            <w:pPr>
              <w:rPr>
                <w:rFonts w:ascii="Arial" w:hAnsi="Arial" w:cs="Arial"/>
                <w:sz w:val="16"/>
                <w:szCs w:val="16"/>
                <w:lang w:val="es-ES"/>
              </w:rPr>
            </w:pPr>
            <w:r w:rsidRPr="0026696F">
              <w:rPr>
                <w:rFonts w:ascii="Arial" w:hAnsi="Arial" w:cs="Arial"/>
                <w:sz w:val="16"/>
                <w:szCs w:val="16"/>
                <w:lang w:val="pt-PT"/>
              </w:rPr>
              <w:t xml:space="preserve">Ref. : </w:t>
            </w:r>
          </w:p>
          <w:p w14:paraId="1B689BE4" w14:textId="63A36799" w:rsidR="00CE0DFE" w:rsidRPr="00C522A9" w:rsidRDefault="00CE0DFE" w:rsidP="00CE0DFE">
            <w:pPr>
              <w:rPr>
                <w:rFonts w:cs="Arial"/>
                <w:sz w:val="16"/>
                <w:szCs w:val="16"/>
              </w:rPr>
            </w:pPr>
          </w:p>
        </w:tc>
      </w:tr>
      <w:tr w:rsidR="00CE0DFE" w:rsidRPr="00BE5BFA" w14:paraId="19DB4097" w14:textId="77777777" w:rsidTr="00E4137D">
        <w:trPr>
          <w:cantSplit/>
          <w:trHeight w:val="333"/>
        </w:trPr>
        <w:tc>
          <w:tcPr>
            <w:tcW w:w="5382" w:type="dxa"/>
            <w:gridSpan w:val="2"/>
            <w:vMerge/>
          </w:tcPr>
          <w:p w14:paraId="56DD0166" w14:textId="77777777" w:rsidR="00CE0DFE" w:rsidRPr="00BE5BFA" w:rsidRDefault="00CE0DFE" w:rsidP="00CE0DFE">
            <w:pPr>
              <w:rPr>
                <w:rFonts w:ascii="Calibri" w:hAnsi="Calibri" w:cs="Calibri"/>
                <w:lang w:val="es-ES"/>
              </w:rPr>
            </w:pPr>
          </w:p>
        </w:tc>
        <w:tc>
          <w:tcPr>
            <w:tcW w:w="4710" w:type="dxa"/>
            <w:gridSpan w:val="3"/>
            <w:vAlign w:val="center"/>
          </w:tcPr>
          <w:p w14:paraId="778B9B77" w14:textId="77777777" w:rsidR="00E4137D" w:rsidRDefault="00CE0DFE" w:rsidP="00E4137D">
            <w:pPr>
              <w:rPr>
                <w:rFonts w:ascii="Arial" w:hAnsi="Arial" w:cs="Arial"/>
                <w:sz w:val="16"/>
                <w:szCs w:val="16"/>
                <w:lang w:val="pt-PT"/>
              </w:rPr>
            </w:pPr>
            <w:r>
              <w:rPr>
                <w:rFonts w:ascii="Arial" w:hAnsi="Arial" w:cs="Arial"/>
                <w:sz w:val="16"/>
                <w:szCs w:val="16"/>
                <w:lang w:val="pt-PT"/>
              </w:rPr>
              <w:t>Contrato Nº. :</w:t>
            </w:r>
          </w:p>
          <w:p w14:paraId="41D81646" w14:textId="2A5A4204" w:rsidR="00CE0DFE" w:rsidRPr="00D95616" w:rsidRDefault="00CE0DFE" w:rsidP="00E4137D">
            <w:pPr>
              <w:rPr>
                <w:rFonts w:cs="Arial"/>
                <w:sz w:val="16"/>
                <w:szCs w:val="16"/>
                <w:lang w:val="es-ES"/>
              </w:rPr>
            </w:pPr>
          </w:p>
        </w:tc>
      </w:tr>
      <w:tr w:rsidR="00CE0DFE" w:rsidRPr="00BE5BFA" w14:paraId="196B7D31" w14:textId="77777777" w:rsidTr="00E4137D">
        <w:trPr>
          <w:cantSplit/>
          <w:trHeight w:val="333"/>
        </w:trPr>
        <w:tc>
          <w:tcPr>
            <w:tcW w:w="5382" w:type="dxa"/>
            <w:gridSpan w:val="2"/>
            <w:vMerge/>
          </w:tcPr>
          <w:p w14:paraId="0B49AD70" w14:textId="77777777" w:rsidR="00CE0DFE" w:rsidRPr="00BE5BFA" w:rsidRDefault="00CE0DFE" w:rsidP="00CE0DFE">
            <w:pPr>
              <w:rPr>
                <w:rFonts w:ascii="Calibri" w:hAnsi="Calibri" w:cs="Calibri"/>
                <w:lang w:val="es-ES"/>
              </w:rPr>
            </w:pPr>
          </w:p>
        </w:tc>
        <w:tc>
          <w:tcPr>
            <w:tcW w:w="4710" w:type="dxa"/>
            <w:gridSpan w:val="3"/>
            <w:vAlign w:val="center"/>
          </w:tcPr>
          <w:p w14:paraId="248F473B" w14:textId="77777777" w:rsidR="00E4137D" w:rsidRDefault="00CE0DFE" w:rsidP="00E4137D">
            <w:pPr>
              <w:rPr>
                <w:rFonts w:cs="Arial"/>
                <w:sz w:val="16"/>
                <w:szCs w:val="16"/>
                <w:lang w:val="pt-PT"/>
              </w:rPr>
            </w:pPr>
            <w:r w:rsidRPr="0026696F">
              <w:rPr>
                <w:rFonts w:ascii="Arial" w:hAnsi="Arial" w:cs="Arial"/>
                <w:sz w:val="16"/>
                <w:szCs w:val="16"/>
                <w:lang w:val="pt-PT"/>
              </w:rPr>
              <w:t>Etapa:</w:t>
            </w:r>
            <w:r>
              <w:rPr>
                <w:rFonts w:cs="Arial"/>
                <w:sz w:val="16"/>
                <w:szCs w:val="16"/>
                <w:lang w:val="pt-PT"/>
              </w:rPr>
              <w:t xml:space="preserve"> </w:t>
            </w:r>
          </w:p>
          <w:p w14:paraId="27AC55FC" w14:textId="77777777" w:rsidR="00CE0DFE" w:rsidRPr="001C4B16" w:rsidRDefault="00E4137D" w:rsidP="00E4137D">
            <w:pPr>
              <w:jc w:val="center"/>
              <w:rPr>
                <w:rFonts w:cs="Arial"/>
                <w:sz w:val="16"/>
                <w:szCs w:val="16"/>
                <w:lang w:val="pt-PT"/>
              </w:rPr>
            </w:pPr>
            <w:r>
              <w:rPr>
                <w:rFonts w:ascii="Arial" w:hAnsi="Arial"/>
                <w:b/>
                <w:sz w:val="20"/>
                <w:szCs w:val="20"/>
              </w:rPr>
              <w:t>EXPEDIENTE DEFINITIVO</w:t>
            </w:r>
          </w:p>
        </w:tc>
      </w:tr>
      <w:tr w:rsidR="00CE0DFE" w:rsidRPr="00BE5BFA" w14:paraId="6AD8084A" w14:textId="77777777" w:rsidTr="00CE0DFE">
        <w:trPr>
          <w:trHeight w:val="704"/>
        </w:trPr>
        <w:tc>
          <w:tcPr>
            <w:tcW w:w="10092" w:type="dxa"/>
            <w:gridSpan w:val="5"/>
            <w:vAlign w:val="center"/>
          </w:tcPr>
          <w:p w14:paraId="4BAE6FB5" w14:textId="77777777" w:rsidR="00CE0DFE" w:rsidRPr="00BE5BFA" w:rsidRDefault="00453047" w:rsidP="00CE0DFE">
            <w:pPr>
              <w:rPr>
                <w:rFonts w:ascii="Calibri" w:hAnsi="Calibri" w:cs="Calibri"/>
                <w:b/>
                <w:sz w:val="20"/>
                <w:szCs w:val="20"/>
              </w:rPr>
            </w:pPr>
            <w:r w:rsidRPr="00BE5BFA">
              <w:rPr>
                <w:rFonts w:ascii="Calibri" w:hAnsi="Calibri" w:cs="Calibri"/>
                <w:b/>
                <w:sz w:val="20"/>
                <w:szCs w:val="20"/>
              </w:rPr>
              <w:t>DESCRIPCIÓN:</w:t>
            </w:r>
          </w:p>
          <w:p w14:paraId="7E00415A" w14:textId="342E4FE4" w:rsidR="00CE0DFE" w:rsidRPr="00BE5BFA" w:rsidRDefault="008048AE" w:rsidP="00CE0DFE">
            <w:pPr>
              <w:pStyle w:val="Ttulo3"/>
              <w:numPr>
                <w:ilvl w:val="0"/>
                <w:numId w:val="0"/>
              </w:numPr>
              <w:jc w:val="center"/>
              <w:rPr>
                <w:rFonts w:ascii="Calibri" w:hAnsi="Calibri" w:cs="Calibri"/>
                <w:lang w:val="es-MX"/>
              </w:rPr>
            </w:pPr>
            <w:r w:rsidRPr="00453047">
              <w:rPr>
                <w:rFonts w:ascii="Calibri" w:hAnsi="Calibri" w:cs="Calibri"/>
                <w:b w:val="0"/>
                <w:color w:val="000000" w:themeColor="text1"/>
                <w:sz w:val="40"/>
                <w:szCs w:val="4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ESPECIFICACIONES T</w:t>
            </w:r>
            <w:r w:rsidR="0095230D">
              <w:rPr>
                <w:rFonts w:ascii="Calibri" w:hAnsi="Calibri" w:cs="Calibri"/>
                <w:b w:val="0"/>
                <w:color w:val="000000" w:themeColor="text1"/>
                <w:sz w:val="40"/>
                <w:szCs w:val="4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É</w:t>
            </w:r>
            <w:r w:rsidRPr="00453047">
              <w:rPr>
                <w:rFonts w:ascii="Calibri" w:hAnsi="Calibri" w:cs="Calibri"/>
                <w:b w:val="0"/>
                <w:color w:val="000000" w:themeColor="text1"/>
                <w:sz w:val="40"/>
                <w:szCs w:val="4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CNICAS</w:t>
            </w:r>
            <w:r w:rsidR="0037656C" w:rsidRPr="00453047">
              <w:rPr>
                <w:rFonts w:ascii="Calibri" w:hAnsi="Calibri" w:cs="Calibri"/>
                <w:b w:val="0"/>
                <w:color w:val="000000" w:themeColor="text1"/>
                <w:sz w:val="40"/>
                <w:szCs w:val="4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p>
        </w:tc>
      </w:tr>
      <w:tr w:rsidR="00CE0DFE" w:rsidRPr="00BE5BFA" w14:paraId="43C82348" w14:textId="77777777" w:rsidTr="003A4751">
        <w:trPr>
          <w:cantSplit/>
          <w:trHeight w:val="1977"/>
        </w:trPr>
        <w:tc>
          <w:tcPr>
            <w:tcW w:w="8150" w:type="dxa"/>
            <w:gridSpan w:val="4"/>
            <w:vAlign w:val="center"/>
          </w:tcPr>
          <w:p w14:paraId="7CC2DC9D" w14:textId="77777777" w:rsidR="00CE0DFE" w:rsidRPr="00BE5BFA" w:rsidRDefault="00CE0DFE" w:rsidP="00CE0DFE">
            <w:pPr>
              <w:rPr>
                <w:rFonts w:ascii="Calibri" w:hAnsi="Calibri" w:cs="Calibri"/>
                <w:b/>
                <w:sz w:val="20"/>
                <w:szCs w:val="20"/>
              </w:rPr>
            </w:pPr>
            <w:r w:rsidRPr="00BE5BFA">
              <w:rPr>
                <w:rFonts w:ascii="Calibri" w:hAnsi="Calibri" w:cs="Calibri"/>
                <w:b/>
                <w:sz w:val="20"/>
                <w:szCs w:val="20"/>
              </w:rPr>
              <w:t xml:space="preserve">ESPECIALISTA RESPONSABLE:   </w:t>
            </w:r>
          </w:p>
          <w:p w14:paraId="5A28AD63" w14:textId="61B9AA62" w:rsidR="00CE0DFE" w:rsidRPr="00001E33" w:rsidRDefault="00CE0DFE" w:rsidP="00CE0DFE">
            <w:pPr>
              <w:jc w:val="center"/>
              <w:rPr>
                <w:rFonts w:ascii="Calibri" w:hAnsi="Calibri" w:cs="Calibri"/>
                <w:b/>
                <w:sz w:val="28"/>
                <w:szCs w:val="28"/>
              </w:rPr>
            </w:pPr>
            <w:r w:rsidRPr="00BE5BFA">
              <w:rPr>
                <w:rFonts w:ascii="Calibri" w:hAnsi="Calibri" w:cs="Calibri"/>
                <w:b/>
                <w:sz w:val="28"/>
                <w:szCs w:val="28"/>
              </w:rPr>
              <w:t xml:space="preserve"> </w:t>
            </w:r>
          </w:p>
        </w:tc>
        <w:tc>
          <w:tcPr>
            <w:tcW w:w="1942" w:type="dxa"/>
            <w:vAlign w:val="center"/>
          </w:tcPr>
          <w:p w14:paraId="65909384" w14:textId="77777777" w:rsidR="00CE0DFE" w:rsidRPr="00BE5BFA" w:rsidRDefault="00CE0DFE" w:rsidP="00CE0DFE">
            <w:pPr>
              <w:rPr>
                <w:rFonts w:ascii="Calibri" w:hAnsi="Calibri" w:cs="Calibri"/>
                <w:b/>
                <w:sz w:val="18"/>
                <w:szCs w:val="18"/>
              </w:rPr>
            </w:pPr>
          </w:p>
          <w:p w14:paraId="76782603" w14:textId="77777777" w:rsidR="00CE0DFE" w:rsidRPr="00BE5BFA" w:rsidRDefault="00CE0DFE" w:rsidP="00CE0DFE">
            <w:pPr>
              <w:rPr>
                <w:rFonts w:ascii="Calibri" w:hAnsi="Calibri" w:cs="Calibri"/>
                <w:b/>
                <w:sz w:val="18"/>
                <w:szCs w:val="18"/>
              </w:rPr>
            </w:pPr>
            <w:r w:rsidRPr="00BE5BFA">
              <w:rPr>
                <w:rFonts w:ascii="Calibri" w:hAnsi="Calibri" w:cs="Calibri"/>
                <w:b/>
                <w:sz w:val="18"/>
                <w:szCs w:val="18"/>
              </w:rPr>
              <w:t>NRO. DE REGISTRO:</w:t>
            </w:r>
          </w:p>
          <w:p w14:paraId="36F72EB8" w14:textId="77777777" w:rsidR="00CE0DFE" w:rsidRPr="00BE5BFA" w:rsidRDefault="00CE0DFE" w:rsidP="0095230D">
            <w:pPr>
              <w:jc w:val="center"/>
              <w:rPr>
                <w:rFonts w:ascii="Calibri" w:hAnsi="Calibri" w:cs="Calibri"/>
                <w:b/>
              </w:rPr>
            </w:pPr>
          </w:p>
        </w:tc>
      </w:tr>
      <w:tr w:rsidR="00CE0DFE" w:rsidRPr="00BE5BFA" w14:paraId="3B69ECC6" w14:textId="77777777" w:rsidTr="00CE0DFE">
        <w:trPr>
          <w:cantSplit/>
          <w:trHeight w:val="947"/>
        </w:trPr>
        <w:tc>
          <w:tcPr>
            <w:tcW w:w="8150" w:type="dxa"/>
            <w:gridSpan w:val="4"/>
            <w:vAlign w:val="center"/>
          </w:tcPr>
          <w:p w14:paraId="6FFE6435" w14:textId="77777777" w:rsidR="00CE0DFE" w:rsidRPr="00BE5BFA" w:rsidRDefault="00CE0DFE" w:rsidP="00CE0DFE">
            <w:pPr>
              <w:rPr>
                <w:rFonts w:ascii="Calibri" w:hAnsi="Calibri" w:cs="Calibri"/>
                <w:b/>
                <w:sz w:val="20"/>
                <w:szCs w:val="20"/>
              </w:rPr>
            </w:pPr>
            <w:r w:rsidRPr="00BE5BFA">
              <w:rPr>
                <w:rFonts w:ascii="Calibri" w:hAnsi="Calibri" w:cs="Calibri"/>
                <w:b/>
                <w:sz w:val="20"/>
                <w:szCs w:val="20"/>
              </w:rPr>
              <w:t xml:space="preserve">JEFE DE ESTUDIO:    </w:t>
            </w:r>
          </w:p>
          <w:p w14:paraId="0D574A68" w14:textId="320FADEF" w:rsidR="00CE0DFE" w:rsidRPr="00BE5BFA" w:rsidRDefault="00CE0DFE" w:rsidP="00CE0DFE">
            <w:pPr>
              <w:jc w:val="center"/>
              <w:rPr>
                <w:rFonts w:ascii="Calibri" w:hAnsi="Calibri" w:cs="Calibri"/>
                <w:sz w:val="28"/>
                <w:szCs w:val="28"/>
              </w:rPr>
            </w:pPr>
          </w:p>
        </w:tc>
        <w:tc>
          <w:tcPr>
            <w:tcW w:w="1942" w:type="dxa"/>
            <w:vAlign w:val="center"/>
          </w:tcPr>
          <w:p w14:paraId="68CE22B7" w14:textId="77777777" w:rsidR="00CE0DFE" w:rsidRPr="00BE5BFA" w:rsidRDefault="00CE0DFE" w:rsidP="00CE0DFE">
            <w:pPr>
              <w:rPr>
                <w:rFonts w:ascii="Calibri" w:hAnsi="Calibri" w:cs="Calibri"/>
                <w:b/>
                <w:sz w:val="18"/>
                <w:szCs w:val="18"/>
              </w:rPr>
            </w:pPr>
          </w:p>
          <w:p w14:paraId="4716A364" w14:textId="77777777" w:rsidR="00CE0DFE" w:rsidRPr="00BE5BFA" w:rsidRDefault="00CE0DFE" w:rsidP="00CE0DFE">
            <w:pPr>
              <w:rPr>
                <w:rFonts w:ascii="Calibri" w:hAnsi="Calibri" w:cs="Calibri"/>
                <w:b/>
                <w:sz w:val="18"/>
                <w:szCs w:val="18"/>
              </w:rPr>
            </w:pPr>
            <w:r w:rsidRPr="00BE5BFA">
              <w:rPr>
                <w:rFonts w:ascii="Calibri" w:hAnsi="Calibri" w:cs="Calibri"/>
                <w:b/>
                <w:sz w:val="18"/>
                <w:szCs w:val="18"/>
              </w:rPr>
              <w:t>NRO. DE REGISTRO:</w:t>
            </w:r>
          </w:p>
          <w:p w14:paraId="4A871629" w14:textId="2ACA684A" w:rsidR="00CE0DFE" w:rsidRPr="00BE5BFA" w:rsidRDefault="00CE0DFE" w:rsidP="00CE0DFE">
            <w:pPr>
              <w:jc w:val="center"/>
              <w:rPr>
                <w:rFonts w:ascii="Calibri" w:hAnsi="Calibri" w:cs="Calibri"/>
              </w:rPr>
            </w:pPr>
          </w:p>
        </w:tc>
      </w:tr>
    </w:tbl>
    <w:p w14:paraId="69AD4583" w14:textId="77777777" w:rsidR="00714104" w:rsidRDefault="00714104" w:rsidP="0061478D">
      <w:pPr>
        <w:spacing w:line="240" w:lineRule="auto"/>
        <w:jc w:val="both"/>
        <w:rPr>
          <w:rFonts w:ascii="Arial" w:hAnsi="Arial" w:cs="Arial"/>
          <w:b/>
        </w:rPr>
      </w:pPr>
    </w:p>
    <w:p w14:paraId="3750ADC6" w14:textId="77777777" w:rsidR="00714104" w:rsidRDefault="00714104" w:rsidP="0061478D">
      <w:pPr>
        <w:spacing w:line="240" w:lineRule="auto"/>
        <w:jc w:val="both"/>
        <w:rPr>
          <w:rFonts w:ascii="Arial" w:hAnsi="Arial" w:cs="Arial"/>
          <w:b/>
        </w:rPr>
      </w:pPr>
    </w:p>
    <w:p w14:paraId="2D275016" w14:textId="77777777" w:rsidR="00CE0DFE" w:rsidRDefault="00CE0DFE" w:rsidP="0061478D">
      <w:pPr>
        <w:spacing w:line="240" w:lineRule="auto"/>
        <w:jc w:val="both"/>
        <w:rPr>
          <w:rFonts w:ascii="Arial" w:hAnsi="Arial" w:cs="Arial"/>
          <w:b/>
        </w:rPr>
      </w:pPr>
    </w:p>
    <w:p w14:paraId="58381696" w14:textId="77777777" w:rsidR="00CE0DFE" w:rsidRDefault="00CE0DFE" w:rsidP="0061478D">
      <w:pPr>
        <w:spacing w:line="240" w:lineRule="auto"/>
        <w:jc w:val="both"/>
        <w:rPr>
          <w:rFonts w:ascii="Arial" w:hAnsi="Arial" w:cs="Arial"/>
          <w:b/>
        </w:rPr>
      </w:pPr>
    </w:p>
    <w:p w14:paraId="7AC753FA" w14:textId="77777777" w:rsidR="00CE0DFE" w:rsidRDefault="00CE0DFE" w:rsidP="0061478D">
      <w:pPr>
        <w:spacing w:line="240" w:lineRule="auto"/>
        <w:jc w:val="both"/>
        <w:rPr>
          <w:rFonts w:ascii="Arial" w:hAnsi="Arial" w:cs="Arial"/>
          <w:b/>
        </w:rPr>
      </w:pPr>
    </w:p>
    <w:p w14:paraId="4BED95B5" w14:textId="77777777" w:rsidR="00CE0DFE" w:rsidRDefault="00CE0DFE" w:rsidP="0061478D">
      <w:pPr>
        <w:spacing w:line="240" w:lineRule="auto"/>
        <w:jc w:val="both"/>
        <w:rPr>
          <w:rFonts w:ascii="Arial" w:hAnsi="Arial" w:cs="Arial"/>
          <w:b/>
        </w:rPr>
      </w:pPr>
    </w:p>
    <w:p w14:paraId="74950C34" w14:textId="77777777" w:rsidR="00CE0DFE" w:rsidRDefault="00CE0DFE" w:rsidP="0061478D">
      <w:pPr>
        <w:spacing w:line="240" w:lineRule="auto"/>
        <w:jc w:val="both"/>
        <w:rPr>
          <w:rFonts w:ascii="Arial" w:hAnsi="Arial" w:cs="Arial"/>
          <w:b/>
        </w:rPr>
      </w:pPr>
    </w:p>
    <w:p w14:paraId="0E213B5D" w14:textId="5E031433" w:rsidR="0061478D" w:rsidRPr="0061478D" w:rsidRDefault="0061478D" w:rsidP="00000BCB">
      <w:pPr>
        <w:keepNext/>
        <w:tabs>
          <w:tab w:val="left" w:pos="-720"/>
          <w:tab w:val="left" w:pos="720"/>
          <w:tab w:val="left" w:pos="1440"/>
          <w:tab w:val="left" w:pos="1872"/>
          <w:tab w:val="left" w:pos="2304"/>
          <w:tab w:val="left" w:pos="2880"/>
        </w:tabs>
        <w:spacing w:line="240" w:lineRule="auto"/>
        <w:jc w:val="center"/>
        <w:rPr>
          <w:sz w:val="24"/>
        </w:rPr>
      </w:pPr>
      <w:r w:rsidRPr="0061478D">
        <w:rPr>
          <w:rFonts w:ascii="Arial" w:eastAsia="Arial" w:hAnsi="Arial" w:cs="Arial"/>
          <w:b/>
          <w:sz w:val="24"/>
        </w:rPr>
        <w:lastRenderedPageBreak/>
        <w:t>CONDICIONES GENERALES</w:t>
      </w:r>
    </w:p>
    <w:p w14:paraId="2BEF1961" w14:textId="77777777" w:rsidR="0061478D" w:rsidRPr="00863D4C" w:rsidRDefault="0061478D" w:rsidP="0061478D">
      <w:pPr>
        <w:tabs>
          <w:tab w:val="left" w:pos="-720"/>
          <w:tab w:val="left" w:pos="0"/>
          <w:tab w:val="left" w:pos="720"/>
          <w:tab w:val="left" w:pos="1440"/>
          <w:tab w:val="left" w:pos="1872"/>
          <w:tab w:val="left" w:pos="2304"/>
          <w:tab w:val="left" w:pos="2880"/>
        </w:tabs>
        <w:spacing w:line="240" w:lineRule="auto"/>
        <w:jc w:val="both"/>
      </w:pPr>
      <w:r w:rsidRPr="00863D4C">
        <w:rPr>
          <w:rFonts w:ascii="Arial" w:eastAsia="Arial" w:hAnsi="Arial" w:cs="Arial"/>
          <w:b/>
        </w:rPr>
        <w:t>GENERALIDADES</w:t>
      </w:r>
    </w:p>
    <w:p w14:paraId="0EAD79BB" w14:textId="77777777" w:rsidR="0061478D" w:rsidRDefault="0061478D" w:rsidP="0061478D">
      <w:pPr>
        <w:keepNext/>
        <w:tabs>
          <w:tab w:val="left" w:pos="-720"/>
          <w:tab w:val="left" w:pos="0"/>
          <w:tab w:val="left" w:pos="720"/>
          <w:tab w:val="left" w:pos="1440"/>
          <w:tab w:val="left" w:pos="1872"/>
          <w:tab w:val="left" w:pos="2304"/>
          <w:tab w:val="left" w:pos="2880"/>
        </w:tabs>
        <w:spacing w:line="240" w:lineRule="auto"/>
        <w:contextualSpacing/>
        <w:jc w:val="both"/>
        <w:rPr>
          <w:rFonts w:ascii="Arial" w:eastAsia="Arial" w:hAnsi="Arial" w:cs="Arial"/>
          <w:b/>
        </w:rPr>
      </w:pPr>
      <w:r w:rsidRPr="00863D4C">
        <w:rPr>
          <w:rFonts w:ascii="Arial" w:eastAsia="Arial" w:hAnsi="Arial" w:cs="Arial"/>
          <w:b/>
        </w:rPr>
        <w:t>ALCANCES DE LAS ESPECIFICACIONES</w:t>
      </w:r>
    </w:p>
    <w:p w14:paraId="3023A618" w14:textId="77777777" w:rsidR="0061478D" w:rsidRPr="00863D4C" w:rsidRDefault="0061478D" w:rsidP="0061478D">
      <w:pPr>
        <w:keepNext/>
        <w:tabs>
          <w:tab w:val="left" w:pos="-720"/>
          <w:tab w:val="left" w:pos="0"/>
          <w:tab w:val="left" w:pos="720"/>
          <w:tab w:val="left" w:pos="1440"/>
          <w:tab w:val="left" w:pos="1872"/>
          <w:tab w:val="left" w:pos="2304"/>
          <w:tab w:val="left" w:pos="2880"/>
        </w:tabs>
        <w:spacing w:line="240" w:lineRule="auto"/>
        <w:contextualSpacing/>
        <w:jc w:val="both"/>
      </w:pPr>
    </w:p>
    <w:p w14:paraId="62A7B22B" w14:textId="47E0D362" w:rsidR="0061478D" w:rsidRDefault="0061478D" w:rsidP="0061478D">
      <w:pPr>
        <w:tabs>
          <w:tab w:val="left" w:pos="411"/>
          <w:tab w:val="center" w:pos="3790"/>
          <w:tab w:val="center" w:pos="4677"/>
          <w:tab w:val="left" w:pos="5611"/>
        </w:tabs>
        <w:spacing w:line="240" w:lineRule="auto"/>
        <w:contextualSpacing/>
        <w:jc w:val="both"/>
        <w:rPr>
          <w:rFonts w:ascii="Arial" w:hAnsi="Arial" w:cs="Arial"/>
          <w:sz w:val="20"/>
          <w:szCs w:val="20"/>
        </w:rPr>
      </w:pPr>
      <w:r w:rsidRPr="00863D4C">
        <w:rPr>
          <w:rFonts w:ascii="Arial" w:eastAsia="Arial" w:hAnsi="Arial" w:cs="Arial"/>
        </w:rPr>
        <w:t xml:space="preserve">Las presentes especificaciones describen el trabajo que deberá realizarse para el   </w:t>
      </w:r>
      <w:r w:rsidR="005B3966" w:rsidRPr="00547D8A">
        <w:rPr>
          <w:rFonts w:ascii="Arial" w:eastAsia="Arial Unicode MS" w:hAnsi="Arial"/>
          <w:b/>
          <w:sz w:val="20"/>
          <w:szCs w:val="28"/>
        </w:rPr>
        <w:t>"</w:t>
      </w:r>
      <w:r w:rsidR="00BF0ADD" w:rsidRPr="00BF0ADD">
        <w:rPr>
          <w:rFonts w:ascii="Arial" w:eastAsia="Arial Unicode MS" w:hAnsi="Arial"/>
          <w:b/>
          <w:sz w:val="20"/>
          <w:szCs w:val="28"/>
        </w:rPr>
        <w:t>MEJORAMIENTO DE LOS SERVICIOS DE ADMINISTRACIÓN DE JUSTICIA DE LOS ÓRGANOS JURISDICCIONALES DE LA SEDE CENTRAL DE LA CORTE SUPERIOR DE JUSTICIA DE AMAZONAS, UBICADOS EN EL DISTRITO DE CHACHAPOYAS, PROVINCIA DE CHACHAPOYAS, DEPARTAMENTO DE AMAZONAS</w:t>
      </w:r>
      <w:r w:rsidR="005B3966" w:rsidRPr="00547D8A">
        <w:rPr>
          <w:rFonts w:ascii="Arial" w:eastAsia="Arial Unicode MS" w:hAnsi="Arial"/>
          <w:b/>
          <w:sz w:val="20"/>
          <w:szCs w:val="28"/>
        </w:rPr>
        <w:t>”</w:t>
      </w:r>
      <w:r w:rsidR="005B3966" w:rsidRPr="00250BBE">
        <w:rPr>
          <w:rFonts w:ascii="Arial" w:hAnsi="Arial" w:cs="Arial"/>
          <w:sz w:val="20"/>
          <w:szCs w:val="20"/>
        </w:rPr>
        <w:t xml:space="preserve"> el que además, cuenta con el Perfil del Proyecto aprobado,  y con  el Estudio de pre  Inversión a nivel de Factibilidad, aprobado  por el Gobierno Regional de </w:t>
      </w:r>
      <w:r w:rsidR="005B3966">
        <w:rPr>
          <w:rFonts w:ascii="Arial" w:hAnsi="Arial" w:cs="Arial"/>
          <w:sz w:val="20"/>
          <w:szCs w:val="20"/>
        </w:rPr>
        <w:t>Amazonas</w:t>
      </w:r>
      <w:r w:rsidR="005B3966" w:rsidRPr="00250BBE">
        <w:rPr>
          <w:rFonts w:ascii="Arial" w:hAnsi="Arial" w:cs="Arial"/>
          <w:sz w:val="20"/>
          <w:szCs w:val="20"/>
        </w:rPr>
        <w:t>.</w:t>
      </w:r>
    </w:p>
    <w:p w14:paraId="566B1873" w14:textId="77777777" w:rsidR="0061478D" w:rsidRDefault="0061478D" w:rsidP="0061478D">
      <w:pPr>
        <w:tabs>
          <w:tab w:val="left" w:pos="-720"/>
          <w:tab w:val="left" w:pos="0"/>
          <w:tab w:val="left" w:pos="720"/>
          <w:tab w:val="left" w:pos="1440"/>
          <w:tab w:val="left" w:pos="1872"/>
          <w:tab w:val="left" w:pos="2304"/>
          <w:tab w:val="left" w:pos="2880"/>
        </w:tabs>
        <w:spacing w:line="240" w:lineRule="auto"/>
        <w:contextualSpacing/>
        <w:jc w:val="both"/>
        <w:rPr>
          <w:rFonts w:ascii="Arial" w:eastAsia="Arial" w:hAnsi="Arial" w:cs="Arial"/>
        </w:rPr>
      </w:pPr>
      <w:r w:rsidRPr="00863D4C">
        <w:rPr>
          <w:rFonts w:ascii="Arial" w:eastAsia="Arial" w:hAnsi="Arial" w:cs="Arial"/>
        </w:rPr>
        <w:t>Todos los trabajos sin excepción se desenvolverán dentro de las mejores prácticas constructivas a fin de asegurar su correcta ejecución y estarán sujetos a la aprobación y plena satisfacción del Inspector.</w:t>
      </w:r>
    </w:p>
    <w:p w14:paraId="6595E524" w14:textId="77777777" w:rsidR="0061478D" w:rsidRPr="00863D4C" w:rsidRDefault="0061478D" w:rsidP="0061478D">
      <w:pPr>
        <w:tabs>
          <w:tab w:val="left" w:pos="-720"/>
          <w:tab w:val="left" w:pos="0"/>
          <w:tab w:val="left" w:pos="720"/>
          <w:tab w:val="left" w:pos="1440"/>
          <w:tab w:val="left" w:pos="1872"/>
          <w:tab w:val="left" w:pos="2304"/>
          <w:tab w:val="left" w:pos="2880"/>
        </w:tabs>
        <w:spacing w:line="240" w:lineRule="auto"/>
        <w:contextualSpacing/>
        <w:jc w:val="both"/>
      </w:pPr>
    </w:p>
    <w:p w14:paraId="42848F76" w14:textId="77777777" w:rsidR="0061478D" w:rsidRDefault="0061478D" w:rsidP="0061478D">
      <w:pPr>
        <w:keepNext/>
        <w:tabs>
          <w:tab w:val="left" w:pos="-720"/>
          <w:tab w:val="left" w:pos="0"/>
          <w:tab w:val="left" w:pos="720"/>
          <w:tab w:val="left" w:pos="1440"/>
          <w:tab w:val="left" w:pos="1872"/>
          <w:tab w:val="left" w:pos="2304"/>
          <w:tab w:val="left" w:pos="2880"/>
        </w:tabs>
        <w:spacing w:line="240" w:lineRule="auto"/>
        <w:contextualSpacing/>
        <w:jc w:val="both"/>
        <w:rPr>
          <w:rFonts w:ascii="Arial" w:eastAsia="Arial" w:hAnsi="Arial" w:cs="Arial"/>
          <w:b/>
        </w:rPr>
      </w:pPr>
      <w:r w:rsidRPr="00863D4C">
        <w:rPr>
          <w:rFonts w:ascii="Arial" w:eastAsia="Arial" w:hAnsi="Arial" w:cs="Arial"/>
          <w:b/>
        </w:rPr>
        <w:t>VALIDEZ DE ESPECIFICACIONES, PLANOS Y METRADOS</w:t>
      </w:r>
    </w:p>
    <w:p w14:paraId="72808598" w14:textId="77777777" w:rsidR="0061478D" w:rsidRPr="00863D4C" w:rsidRDefault="0061478D" w:rsidP="0061478D">
      <w:pPr>
        <w:keepNext/>
        <w:tabs>
          <w:tab w:val="left" w:pos="-720"/>
          <w:tab w:val="left" w:pos="0"/>
          <w:tab w:val="left" w:pos="720"/>
          <w:tab w:val="left" w:pos="1440"/>
          <w:tab w:val="left" w:pos="1872"/>
          <w:tab w:val="left" w:pos="2304"/>
          <w:tab w:val="left" w:pos="2880"/>
        </w:tabs>
        <w:spacing w:line="240" w:lineRule="auto"/>
        <w:contextualSpacing/>
        <w:jc w:val="both"/>
      </w:pPr>
    </w:p>
    <w:p w14:paraId="47920F5B" w14:textId="77777777" w:rsidR="0061478D" w:rsidRDefault="0061478D" w:rsidP="0061478D">
      <w:pPr>
        <w:tabs>
          <w:tab w:val="left" w:pos="-720"/>
          <w:tab w:val="left" w:pos="0"/>
          <w:tab w:val="left" w:pos="720"/>
          <w:tab w:val="left" w:pos="1440"/>
          <w:tab w:val="left" w:pos="1872"/>
          <w:tab w:val="left" w:pos="2304"/>
          <w:tab w:val="left" w:pos="2880"/>
        </w:tabs>
        <w:spacing w:line="240" w:lineRule="auto"/>
        <w:contextualSpacing/>
        <w:jc w:val="both"/>
        <w:rPr>
          <w:rFonts w:ascii="Arial" w:eastAsia="Arial" w:hAnsi="Arial" w:cs="Arial"/>
        </w:rPr>
      </w:pPr>
      <w:r w:rsidRPr="00863D4C">
        <w:rPr>
          <w:rFonts w:ascii="Arial" w:eastAsia="Arial" w:hAnsi="Arial" w:cs="Arial"/>
        </w:rPr>
        <w:t xml:space="preserve">En caso de existir divergencia entre los documentos del proyecto, los planos tienen primacía sobre las Especificaciones Técnicas.  Los </w:t>
      </w:r>
      <w:proofErr w:type="spellStart"/>
      <w:r w:rsidRPr="00863D4C">
        <w:rPr>
          <w:rFonts w:ascii="Arial" w:eastAsia="Arial" w:hAnsi="Arial" w:cs="Arial"/>
        </w:rPr>
        <w:t>metrados</w:t>
      </w:r>
      <w:proofErr w:type="spellEnd"/>
      <w:r w:rsidRPr="00863D4C">
        <w:rPr>
          <w:rFonts w:ascii="Arial" w:eastAsia="Arial" w:hAnsi="Arial" w:cs="Arial"/>
        </w:rPr>
        <w:t xml:space="preserve"> son referenciales y complementarios. </w:t>
      </w:r>
    </w:p>
    <w:p w14:paraId="4963E8B4" w14:textId="77777777" w:rsidR="0061478D" w:rsidRDefault="00453047" w:rsidP="0061478D">
      <w:pPr>
        <w:tabs>
          <w:tab w:val="left" w:pos="-720"/>
          <w:tab w:val="left" w:pos="0"/>
          <w:tab w:val="left" w:pos="720"/>
          <w:tab w:val="left" w:pos="1440"/>
          <w:tab w:val="left" w:pos="1872"/>
          <w:tab w:val="left" w:pos="2304"/>
          <w:tab w:val="left" w:pos="2880"/>
        </w:tabs>
        <w:spacing w:line="240" w:lineRule="auto"/>
        <w:contextualSpacing/>
        <w:jc w:val="both"/>
        <w:rPr>
          <w:rFonts w:ascii="Arial" w:eastAsia="Arial" w:hAnsi="Arial" w:cs="Arial"/>
        </w:rPr>
      </w:pPr>
      <w:r w:rsidRPr="00863D4C">
        <w:rPr>
          <w:rFonts w:ascii="Arial" w:eastAsia="Arial" w:hAnsi="Arial" w:cs="Arial"/>
        </w:rPr>
        <w:t>El contratista</w:t>
      </w:r>
      <w:r w:rsidR="0061478D" w:rsidRPr="00863D4C">
        <w:rPr>
          <w:rFonts w:ascii="Arial" w:eastAsia="Arial" w:hAnsi="Arial" w:cs="Arial"/>
        </w:rPr>
        <w:t xml:space="preserve"> podrá proponer los métodos y procedimientos constructivos más </w:t>
      </w:r>
      <w:r w:rsidRPr="00863D4C">
        <w:rPr>
          <w:rFonts w:ascii="Arial" w:eastAsia="Arial" w:hAnsi="Arial" w:cs="Arial"/>
        </w:rPr>
        <w:t>adecuados para</w:t>
      </w:r>
      <w:r w:rsidR="0061478D" w:rsidRPr="00863D4C">
        <w:rPr>
          <w:rFonts w:ascii="Arial" w:eastAsia="Arial" w:hAnsi="Arial" w:cs="Arial"/>
        </w:rPr>
        <w:t xml:space="preserve"> la correcta ejecución de aquellos trabajos cuyos métodos de </w:t>
      </w:r>
      <w:r w:rsidRPr="00863D4C">
        <w:rPr>
          <w:rFonts w:ascii="Arial" w:eastAsia="Arial" w:hAnsi="Arial" w:cs="Arial"/>
        </w:rPr>
        <w:t>ejecución sean</w:t>
      </w:r>
      <w:r w:rsidR="0061478D" w:rsidRPr="00863D4C">
        <w:rPr>
          <w:rFonts w:ascii="Arial" w:eastAsia="Arial" w:hAnsi="Arial" w:cs="Arial"/>
        </w:rPr>
        <w:t xml:space="preserve"> posibles de ser mejorados. </w:t>
      </w:r>
    </w:p>
    <w:p w14:paraId="18E328A5" w14:textId="77777777" w:rsidR="0061478D" w:rsidRPr="00863D4C" w:rsidRDefault="0061478D" w:rsidP="0061478D">
      <w:pPr>
        <w:tabs>
          <w:tab w:val="left" w:pos="-720"/>
          <w:tab w:val="left" w:pos="0"/>
          <w:tab w:val="left" w:pos="720"/>
          <w:tab w:val="left" w:pos="1440"/>
          <w:tab w:val="left" w:pos="1872"/>
          <w:tab w:val="left" w:pos="2304"/>
          <w:tab w:val="left" w:pos="2880"/>
        </w:tabs>
        <w:spacing w:line="240" w:lineRule="auto"/>
        <w:contextualSpacing/>
        <w:jc w:val="both"/>
      </w:pPr>
    </w:p>
    <w:p w14:paraId="5D9B00F4" w14:textId="77777777" w:rsidR="0061478D" w:rsidRDefault="0061478D" w:rsidP="0061478D">
      <w:pPr>
        <w:keepNext/>
        <w:tabs>
          <w:tab w:val="left" w:pos="-720"/>
          <w:tab w:val="left" w:pos="0"/>
          <w:tab w:val="left" w:pos="720"/>
          <w:tab w:val="left" w:pos="1440"/>
          <w:tab w:val="left" w:pos="1872"/>
          <w:tab w:val="left" w:pos="2304"/>
          <w:tab w:val="left" w:pos="2880"/>
        </w:tabs>
        <w:spacing w:line="240" w:lineRule="auto"/>
        <w:contextualSpacing/>
        <w:jc w:val="both"/>
        <w:rPr>
          <w:rFonts w:ascii="Arial" w:eastAsia="Arial" w:hAnsi="Arial" w:cs="Arial"/>
          <w:b/>
        </w:rPr>
      </w:pPr>
      <w:r w:rsidRPr="00863D4C">
        <w:rPr>
          <w:rFonts w:ascii="Arial" w:eastAsia="Arial" w:hAnsi="Arial" w:cs="Arial"/>
          <w:b/>
        </w:rPr>
        <w:t>CONSULTAS</w:t>
      </w:r>
    </w:p>
    <w:p w14:paraId="1E8087A1" w14:textId="77777777" w:rsidR="0061478D" w:rsidRPr="00863D4C" w:rsidRDefault="0061478D" w:rsidP="0061478D">
      <w:pPr>
        <w:keepNext/>
        <w:tabs>
          <w:tab w:val="left" w:pos="-720"/>
          <w:tab w:val="left" w:pos="0"/>
          <w:tab w:val="left" w:pos="720"/>
          <w:tab w:val="left" w:pos="1440"/>
          <w:tab w:val="left" w:pos="1872"/>
          <w:tab w:val="left" w:pos="2304"/>
          <w:tab w:val="left" w:pos="2880"/>
        </w:tabs>
        <w:spacing w:line="240" w:lineRule="auto"/>
        <w:contextualSpacing/>
        <w:jc w:val="both"/>
      </w:pPr>
    </w:p>
    <w:p w14:paraId="43DFF00C" w14:textId="77777777" w:rsidR="0061478D" w:rsidRDefault="0061478D" w:rsidP="0061478D">
      <w:pPr>
        <w:tabs>
          <w:tab w:val="left" w:pos="-720"/>
          <w:tab w:val="left" w:pos="0"/>
          <w:tab w:val="left" w:pos="720"/>
          <w:tab w:val="left" w:pos="1440"/>
          <w:tab w:val="left" w:pos="1872"/>
          <w:tab w:val="left" w:pos="2304"/>
          <w:tab w:val="left" w:pos="2880"/>
        </w:tabs>
        <w:spacing w:line="240" w:lineRule="auto"/>
        <w:contextualSpacing/>
        <w:jc w:val="both"/>
        <w:rPr>
          <w:rFonts w:ascii="Arial" w:eastAsia="Arial" w:hAnsi="Arial" w:cs="Arial"/>
        </w:rPr>
      </w:pPr>
      <w:r w:rsidRPr="00863D4C">
        <w:rPr>
          <w:rFonts w:ascii="Arial" w:eastAsia="Arial" w:hAnsi="Arial" w:cs="Arial"/>
        </w:rPr>
        <w:t>Todas las consultas relativas a la construcción serán efectuadas por el representante del Contratista al Inspector o Supervisor, quien de considerarlo necesario podrá solicitar el apoyo de los proyectistas.</w:t>
      </w:r>
    </w:p>
    <w:p w14:paraId="0108DDEC" w14:textId="77777777" w:rsidR="0061478D" w:rsidRDefault="0061478D" w:rsidP="0061478D">
      <w:pPr>
        <w:tabs>
          <w:tab w:val="left" w:pos="-720"/>
          <w:tab w:val="left" w:pos="0"/>
          <w:tab w:val="left" w:pos="720"/>
          <w:tab w:val="left" w:pos="1440"/>
          <w:tab w:val="left" w:pos="1872"/>
          <w:tab w:val="left" w:pos="2304"/>
          <w:tab w:val="left" w:pos="2880"/>
        </w:tabs>
        <w:spacing w:line="240" w:lineRule="auto"/>
        <w:contextualSpacing/>
        <w:jc w:val="both"/>
        <w:rPr>
          <w:rFonts w:ascii="Arial" w:eastAsia="Arial" w:hAnsi="Arial" w:cs="Arial"/>
        </w:rPr>
      </w:pPr>
      <w:r w:rsidRPr="00863D4C">
        <w:rPr>
          <w:rFonts w:ascii="Arial" w:eastAsia="Arial" w:hAnsi="Arial" w:cs="Arial"/>
        </w:rPr>
        <w:t>Cuando en los planos y/o especificaciones técnicas se indique: “Igual o Similar”, la inspección y/o el proyectista decidirá sobre la igualdad o semejanza.  Todo el material y mano de obra empleados en esta obra estarán sujetos a la aprobación del Inspector, en oficina, taller y obra, quien tiene además el derecho de rechazar el material y obra determinada, que no cumpla con lo indicado en los planos y /o Especificaciones Técnicas, debiendo ser satisfactoriamente corregidos sin cargo para el propietario.</w:t>
      </w:r>
    </w:p>
    <w:p w14:paraId="4C3646E1" w14:textId="77777777" w:rsidR="0061478D" w:rsidRPr="00863D4C" w:rsidRDefault="0061478D" w:rsidP="0061478D">
      <w:pPr>
        <w:tabs>
          <w:tab w:val="left" w:pos="-720"/>
          <w:tab w:val="left" w:pos="0"/>
          <w:tab w:val="left" w:pos="720"/>
          <w:tab w:val="left" w:pos="1440"/>
          <w:tab w:val="left" w:pos="1872"/>
          <w:tab w:val="left" w:pos="2304"/>
          <w:tab w:val="left" w:pos="2880"/>
        </w:tabs>
        <w:spacing w:line="240" w:lineRule="auto"/>
        <w:contextualSpacing/>
        <w:jc w:val="both"/>
      </w:pPr>
    </w:p>
    <w:p w14:paraId="5949FCA8" w14:textId="77777777" w:rsidR="0061478D" w:rsidRDefault="0061478D" w:rsidP="0061478D">
      <w:pPr>
        <w:keepNext/>
        <w:tabs>
          <w:tab w:val="left" w:pos="-720"/>
          <w:tab w:val="left" w:pos="0"/>
          <w:tab w:val="left" w:pos="720"/>
          <w:tab w:val="left" w:pos="1440"/>
          <w:tab w:val="left" w:pos="1872"/>
          <w:tab w:val="left" w:pos="2304"/>
          <w:tab w:val="left" w:pos="2880"/>
        </w:tabs>
        <w:spacing w:line="240" w:lineRule="auto"/>
        <w:contextualSpacing/>
        <w:jc w:val="both"/>
        <w:rPr>
          <w:rFonts w:ascii="Arial" w:eastAsia="Arial" w:hAnsi="Arial" w:cs="Arial"/>
          <w:b/>
        </w:rPr>
      </w:pPr>
      <w:r w:rsidRPr="00863D4C">
        <w:rPr>
          <w:rFonts w:ascii="Arial" w:eastAsia="Arial" w:hAnsi="Arial" w:cs="Arial"/>
          <w:b/>
        </w:rPr>
        <w:t>MATERIALES</w:t>
      </w:r>
    </w:p>
    <w:p w14:paraId="066E92F3" w14:textId="77777777" w:rsidR="0061478D" w:rsidRPr="00863D4C" w:rsidRDefault="0061478D" w:rsidP="0061478D">
      <w:pPr>
        <w:keepNext/>
        <w:tabs>
          <w:tab w:val="left" w:pos="-720"/>
          <w:tab w:val="left" w:pos="0"/>
          <w:tab w:val="left" w:pos="720"/>
          <w:tab w:val="left" w:pos="1440"/>
          <w:tab w:val="left" w:pos="1872"/>
          <w:tab w:val="left" w:pos="2304"/>
          <w:tab w:val="left" w:pos="2880"/>
        </w:tabs>
        <w:spacing w:line="240" w:lineRule="auto"/>
        <w:contextualSpacing/>
        <w:jc w:val="both"/>
      </w:pPr>
    </w:p>
    <w:p w14:paraId="5B08268E" w14:textId="77777777" w:rsidR="0061478D" w:rsidRDefault="0061478D" w:rsidP="0061478D">
      <w:pPr>
        <w:tabs>
          <w:tab w:val="left" w:pos="-720"/>
          <w:tab w:val="left" w:pos="0"/>
          <w:tab w:val="left" w:pos="720"/>
          <w:tab w:val="left" w:pos="1440"/>
          <w:tab w:val="left" w:pos="1872"/>
          <w:tab w:val="left" w:pos="2304"/>
          <w:tab w:val="left" w:pos="2880"/>
        </w:tabs>
        <w:spacing w:line="240" w:lineRule="auto"/>
        <w:contextualSpacing/>
        <w:jc w:val="both"/>
        <w:rPr>
          <w:rFonts w:ascii="Arial" w:eastAsia="Arial" w:hAnsi="Arial" w:cs="Arial"/>
        </w:rPr>
      </w:pPr>
      <w:r w:rsidRPr="00863D4C">
        <w:rPr>
          <w:rFonts w:ascii="Arial" w:eastAsia="Arial" w:hAnsi="Arial" w:cs="Arial"/>
        </w:rPr>
        <w:t>Todos los materiales que se empleen en la construcción de la obra serán nuevos y de primera calidad.</w:t>
      </w:r>
    </w:p>
    <w:p w14:paraId="62BBEADA" w14:textId="77777777" w:rsidR="0061478D" w:rsidRDefault="0061478D" w:rsidP="0061478D">
      <w:pPr>
        <w:tabs>
          <w:tab w:val="left" w:pos="-720"/>
          <w:tab w:val="left" w:pos="0"/>
          <w:tab w:val="left" w:pos="720"/>
          <w:tab w:val="left" w:pos="1440"/>
          <w:tab w:val="left" w:pos="1872"/>
          <w:tab w:val="left" w:pos="2304"/>
          <w:tab w:val="left" w:pos="2880"/>
        </w:tabs>
        <w:spacing w:line="240" w:lineRule="auto"/>
        <w:contextualSpacing/>
        <w:jc w:val="both"/>
        <w:rPr>
          <w:rFonts w:ascii="Arial" w:eastAsia="Arial" w:hAnsi="Arial" w:cs="Arial"/>
        </w:rPr>
      </w:pPr>
      <w:r w:rsidRPr="00863D4C">
        <w:rPr>
          <w:rFonts w:ascii="Arial" w:eastAsia="Arial" w:hAnsi="Arial" w:cs="Arial"/>
        </w:rPr>
        <w:t>Los materiales que vinieran envasados, deberán entrar en la obra en sus recipientes originales intactos y debidamente sellados.</w:t>
      </w:r>
    </w:p>
    <w:p w14:paraId="5E2DA228" w14:textId="77777777" w:rsidR="0061478D" w:rsidRPr="00863D4C" w:rsidRDefault="0061478D" w:rsidP="0061478D">
      <w:pPr>
        <w:tabs>
          <w:tab w:val="left" w:pos="-720"/>
          <w:tab w:val="left" w:pos="0"/>
          <w:tab w:val="left" w:pos="720"/>
          <w:tab w:val="left" w:pos="1440"/>
          <w:tab w:val="left" w:pos="1872"/>
          <w:tab w:val="left" w:pos="2304"/>
          <w:tab w:val="left" w:pos="2880"/>
        </w:tabs>
        <w:spacing w:line="240" w:lineRule="auto"/>
        <w:contextualSpacing/>
        <w:jc w:val="both"/>
      </w:pPr>
      <w:r w:rsidRPr="00863D4C">
        <w:rPr>
          <w:rFonts w:ascii="Arial" w:eastAsia="Arial" w:hAnsi="Arial" w:cs="Arial"/>
        </w:rPr>
        <w:t>El ensayo de materiales, pruebas, a</w:t>
      </w:r>
      <w:r w:rsidR="00721AEB">
        <w:rPr>
          <w:rFonts w:ascii="Arial" w:eastAsia="Arial" w:hAnsi="Arial" w:cs="Arial"/>
        </w:rPr>
        <w:t>sí como los muestreos se llevará</w:t>
      </w:r>
      <w:r w:rsidRPr="00863D4C">
        <w:rPr>
          <w:rFonts w:ascii="Arial" w:eastAsia="Arial" w:hAnsi="Arial" w:cs="Arial"/>
        </w:rPr>
        <w:t>n a cabo por cuenta del Contratista, en la forma que se especifiquen y cuantas veces lo solicite oportunamente la Inspección de Obra, para lo cual el Contratista deberá suministrar las facilidades razonables, mano de obra y materiales adecuados.</w:t>
      </w:r>
    </w:p>
    <w:p w14:paraId="17B2C721" w14:textId="77777777" w:rsidR="0061478D" w:rsidRPr="00863D4C" w:rsidRDefault="0061478D" w:rsidP="0061478D">
      <w:pPr>
        <w:tabs>
          <w:tab w:val="left" w:pos="-720"/>
          <w:tab w:val="left" w:pos="0"/>
          <w:tab w:val="left" w:pos="720"/>
          <w:tab w:val="left" w:pos="1440"/>
          <w:tab w:val="left" w:pos="1872"/>
          <w:tab w:val="left" w:pos="2304"/>
          <w:tab w:val="left" w:pos="2880"/>
        </w:tabs>
        <w:spacing w:line="240" w:lineRule="auto"/>
        <w:contextualSpacing/>
        <w:jc w:val="both"/>
      </w:pPr>
    </w:p>
    <w:p w14:paraId="408DF45C" w14:textId="77777777" w:rsidR="00E4137D" w:rsidRDefault="00E4137D">
      <w:pPr>
        <w:rPr>
          <w:rFonts w:ascii="Arial" w:eastAsia="Arial" w:hAnsi="Arial" w:cs="Arial"/>
        </w:rPr>
      </w:pPr>
      <w:r>
        <w:rPr>
          <w:rFonts w:ascii="Arial" w:eastAsia="Arial" w:hAnsi="Arial" w:cs="Arial"/>
        </w:rPr>
        <w:br w:type="page"/>
      </w:r>
    </w:p>
    <w:p w14:paraId="20E4502E" w14:textId="77777777" w:rsidR="0061478D" w:rsidRPr="00863D4C" w:rsidRDefault="0061478D" w:rsidP="0061478D">
      <w:pPr>
        <w:tabs>
          <w:tab w:val="left" w:pos="-720"/>
          <w:tab w:val="left" w:pos="0"/>
          <w:tab w:val="left" w:pos="720"/>
          <w:tab w:val="left" w:pos="1440"/>
          <w:tab w:val="left" w:pos="1872"/>
          <w:tab w:val="left" w:pos="2304"/>
          <w:tab w:val="left" w:pos="2880"/>
        </w:tabs>
        <w:spacing w:line="240" w:lineRule="auto"/>
        <w:contextualSpacing/>
        <w:jc w:val="both"/>
      </w:pPr>
      <w:r w:rsidRPr="00863D4C">
        <w:rPr>
          <w:rFonts w:ascii="Arial" w:eastAsia="Arial" w:hAnsi="Arial" w:cs="Arial"/>
        </w:rPr>
        <w:lastRenderedPageBreak/>
        <w:t>Además, el Contratista tomará especial previsión en lo referente al aprovisionamiento de materiales nacionales o importados, sus dificultades no podrán excusarlo del incumplimiento de su programación, ni se admitirán cambios en las especificaciones por este motivo. Todos los materiales a usarse serán de primera calidad y de conformidad con las especificaciones técnicas de éstos.</w:t>
      </w:r>
    </w:p>
    <w:p w14:paraId="71E4B79F" w14:textId="77777777" w:rsidR="0061478D" w:rsidRPr="00863D4C" w:rsidRDefault="0061478D" w:rsidP="0061478D">
      <w:pPr>
        <w:spacing w:line="240" w:lineRule="auto"/>
        <w:contextualSpacing/>
        <w:jc w:val="both"/>
      </w:pPr>
      <w:r w:rsidRPr="00863D4C">
        <w:rPr>
          <w:rFonts w:ascii="Arial" w:eastAsia="Arial" w:hAnsi="Arial" w:cs="Arial"/>
        </w:rPr>
        <w:t>El almacenamiento de los materiales debe hacerse de tal manera que este proceso no desmejore las propiedades de éstos, ubicándose en lugares adecuados, tanto para su protección, como para su despacho.</w:t>
      </w:r>
    </w:p>
    <w:p w14:paraId="6E653077" w14:textId="346160E6" w:rsidR="0061478D" w:rsidRPr="00863D4C" w:rsidRDefault="0061478D" w:rsidP="0061478D">
      <w:pPr>
        <w:spacing w:line="240" w:lineRule="auto"/>
        <w:contextualSpacing/>
        <w:jc w:val="both"/>
      </w:pPr>
      <w:r w:rsidRPr="00863D4C">
        <w:rPr>
          <w:rFonts w:ascii="Arial" w:eastAsia="Arial" w:hAnsi="Arial" w:cs="Arial"/>
        </w:rPr>
        <w:t xml:space="preserve">El Inspector está autorizado a rechazar el empleo de materiales, pruebas, </w:t>
      </w:r>
      <w:r w:rsidR="005C5DA1" w:rsidRPr="00863D4C">
        <w:rPr>
          <w:rFonts w:ascii="Arial" w:eastAsia="Arial" w:hAnsi="Arial" w:cs="Arial"/>
        </w:rPr>
        <w:t>análisis o</w:t>
      </w:r>
      <w:r w:rsidRPr="00863D4C">
        <w:rPr>
          <w:rFonts w:ascii="Arial" w:eastAsia="Arial" w:hAnsi="Arial" w:cs="Arial"/>
        </w:rPr>
        <w:t xml:space="preserve"> ensayos que no cumplan con las normas mencionadas o con las especificaciones técnicas.</w:t>
      </w:r>
    </w:p>
    <w:p w14:paraId="3B01400A" w14:textId="77777777" w:rsidR="0061478D" w:rsidRPr="00863D4C" w:rsidRDefault="0061478D" w:rsidP="0061478D">
      <w:pPr>
        <w:spacing w:line="240" w:lineRule="auto"/>
        <w:contextualSpacing/>
        <w:jc w:val="both"/>
      </w:pPr>
      <w:r w:rsidRPr="00863D4C">
        <w:rPr>
          <w:rFonts w:ascii="Arial" w:eastAsia="Arial" w:hAnsi="Arial" w:cs="Arial"/>
        </w:rPr>
        <w:t>Cuando exista duda sobre la calidad, características o propiedades de algún material, el Inspector podrá solicitar muestras, análisis, pruebas o ensayos del material que crea conveniente, el que previa aprobación podrá usarse en la obra.</w:t>
      </w:r>
    </w:p>
    <w:p w14:paraId="3A028E62" w14:textId="77777777" w:rsidR="0061478D" w:rsidRPr="00863D4C" w:rsidRDefault="0061478D" w:rsidP="0061478D">
      <w:pPr>
        <w:spacing w:line="240" w:lineRule="auto"/>
        <w:contextualSpacing/>
        <w:jc w:val="both"/>
      </w:pPr>
      <w:r w:rsidRPr="00863D4C">
        <w:rPr>
          <w:rFonts w:ascii="Arial" w:eastAsia="Arial" w:hAnsi="Arial" w:cs="Arial"/>
        </w:rPr>
        <w:t>El costo de estos análisis, pruebas o ensayos serán por cuenta del Contratista.</w:t>
      </w:r>
    </w:p>
    <w:p w14:paraId="0F1D1BC6" w14:textId="77777777" w:rsidR="0061478D" w:rsidRPr="00863D4C" w:rsidRDefault="0061478D" w:rsidP="0061478D">
      <w:pPr>
        <w:spacing w:line="240" w:lineRule="auto"/>
        <w:contextualSpacing/>
        <w:jc w:val="both"/>
      </w:pPr>
    </w:p>
    <w:p w14:paraId="6ABF2A0F" w14:textId="77777777" w:rsidR="0061478D" w:rsidRPr="00863D4C" w:rsidRDefault="0061478D" w:rsidP="0061478D">
      <w:pPr>
        <w:keepNext/>
        <w:tabs>
          <w:tab w:val="left" w:pos="-720"/>
          <w:tab w:val="left" w:pos="0"/>
          <w:tab w:val="left" w:pos="720"/>
          <w:tab w:val="left" w:pos="1440"/>
          <w:tab w:val="left" w:pos="1872"/>
          <w:tab w:val="left" w:pos="2304"/>
          <w:tab w:val="left" w:pos="2880"/>
        </w:tabs>
        <w:spacing w:line="240" w:lineRule="auto"/>
        <w:contextualSpacing/>
        <w:jc w:val="both"/>
      </w:pPr>
      <w:r w:rsidRPr="00863D4C">
        <w:rPr>
          <w:rFonts w:ascii="Arial" w:eastAsia="Arial" w:hAnsi="Arial" w:cs="Arial"/>
          <w:b/>
        </w:rPr>
        <w:t>PROGRAMACIÓN DE LOS TRABAJOS</w:t>
      </w:r>
    </w:p>
    <w:p w14:paraId="42BD64F4" w14:textId="77777777" w:rsidR="0061478D" w:rsidRPr="00863D4C" w:rsidRDefault="0061478D" w:rsidP="0061478D">
      <w:pPr>
        <w:tabs>
          <w:tab w:val="left" w:pos="-720"/>
          <w:tab w:val="left" w:pos="0"/>
          <w:tab w:val="left" w:pos="720"/>
          <w:tab w:val="left" w:pos="1440"/>
          <w:tab w:val="left" w:pos="1872"/>
          <w:tab w:val="left" w:pos="2304"/>
          <w:tab w:val="left" w:pos="2880"/>
        </w:tabs>
        <w:spacing w:line="240" w:lineRule="auto"/>
        <w:contextualSpacing/>
        <w:jc w:val="both"/>
      </w:pPr>
    </w:p>
    <w:p w14:paraId="76D6C6DE" w14:textId="77777777" w:rsidR="0061478D" w:rsidRPr="00863D4C" w:rsidRDefault="0061478D" w:rsidP="0061478D">
      <w:pPr>
        <w:tabs>
          <w:tab w:val="left" w:pos="-720"/>
          <w:tab w:val="left" w:pos="0"/>
          <w:tab w:val="left" w:pos="720"/>
          <w:tab w:val="left" w:pos="1440"/>
          <w:tab w:val="left" w:pos="1872"/>
          <w:tab w:val="left" w:pos="2304"/>
          <w:tab w:val="left" w:pos="2880"/>
        </w:tabs>
        <w:spacing w:line="240" w:lineRule="auto"/>
        <w:contextualSpacing/>
        <w:jc w:val="both"/>
      </w:pPr>
      <w:r w:rsidRPr="00863D4C">
        <w:rPr>
          <w:rFonts w:ascii="Arial" w:eastAsia="Arial" w:hAnsi="Arial" w:cs="Arial"/>
        </w:rPr>
        <w:t>EL Contratista, de acuerdo al estudio de los planos y documentos del proyecto programará su trabajo de obra en forma tal que su avance sea sistemático y pueda lograr su terminación en forma ordenada, armónica y en el tiempo previsto.</w:t>
      </w:r>
    </w:p>
    <w:p w14:paraId="289837DF" w14:textId="77777777" w:rsidR="0061478D" w:rsidRPr="00863D4C" w:rsidRDefault="0061478D" w:rsidP="0061478D">
      <w:pPr>
        <w:tabs>
          <w:tab w:val="left" w:pos="-720"/>
          <w:tab w:val="left" w:pos="0"/>
          <w:tab w:val="left" w:pos="720"/>
          <w:tab w:val="left" w:pos="1440"/>
          <w:tab w:val="left" w:pos="1872"/>
          <w:tab w:val="left" w:pos="2304"/>
          <w:tab w:val="left" w:pos="2880"/>
        </w:tabs>
        <w:spacing w:line="240" w:lineRule="auto"/>
        <w:contextualSpacing/>
        <w:jc w:val="both"/>
      </w:pPr>
      <w:r w:rsidRPr="00863D4C">
        <w:rPr>
          <w:rFonts w:ascii="Arial" w:eastAsia="Arial" w:hAnsi="Arial" w:cs="Arial"/>
        </w:rPr>
        <w:t>Si existiera incompatibilidad en los planos de las diferentes especialidades, el Contratista deberá hacer de conocimiento por escrito al Inspector, con la debida anticipación y éste deberá resolver sobre el particular a la brevedad.</w:t>
      </w:r>
    </w:p>
    <w:p w14:paraId="72A43E59" w14:textId="77777777" w:rsidR="0061478D" w:rsidRPr="00863D4C" w:rsidRDefault="0061478D" w:rsidP="0061478D">
      <w:pPr>
        <w:tabs>
          <w:tab w:val="left" w:pos="-720"/>
          <w:tab w:val="left" w:pos="0"/>
          <w:tab w:val="left" w:pos="720"/>
          <w:tab w:val="left" w:pos="1440"/>
          <w:tab w:val="left" w:pos="1872"/>
          <w:tab w:val="left" w:pos="2304"/>
          <w:tab w:val="left" w:pos="2880"/>
        </w:tabs>
        <w:spacing w:line="240" w:lineRule="auto"/>
        <w:contextualSpacing/>
        <w:jc w:val="both"/>
      </w:pPr>
      <w:r w:rsidRPr="00863D4C">
        <w:rPr>
          <w:rFonts w:ascii="Arial" w:eastAsia="Arial" w:hAnsi="Arial" w:cs="Arial"/>
        </w:rPr>
        <w:t>Se cumplirá con todas las recomendaciones de seguridad, siendo el Contratista el responsable de cualquier daño material o personal que ocasione la ejecución de la obra.</w:t>
      </w:r>
    </w:p>
    <w:p w14:paraId="21F8E275" w14:textId="77777777" w:rsidR="0061478D" w:rsidRPr="00863D4C" w:rsidRDefault="0061478D" w:rsidP="0061478D">
      <w:pPr>
        <w:tabs>
          <w:tab w:val="left" w:pos="-720"/>
          <w:tab w:val="left" w:pos="0"/>
          <w:tab w:val="left" w:pos="720"/>
          <w:tab w:val="left" w:pos="1440"/>
          <w:tab w:val="left" w:pos="1872"/>
          <w:tab w:val="left" w:pos="2304"/>
          <w:tab w:val="left" w:pos="2880"/>
        </w:tabs>
        <w:spacing w:line="240" w:lineRule="auto"/>
        <w:contextualSpacing/>
        <w:jc w:val="both"/>
      </w:pPr>
    </w:p>
    <w:p w14:paraId="64145B5F" w14:textId="77777777" w:rsidR="0061478D" w:rsidRPr="00863D4C" w:rsidRDefault="0061478D" w:rsidP="009774B7">
      <w:pPr>
        <w:widowControl w:val="0"/>
        <w:numPr>
          <w:ilvl w:val="0"/>
          <w:numId w:val="4"/>
        </w:numPr>
        <w:tabs>
          <w:tab w:val="left" w:pos="-720"/>
          <w:tab w:val="left" w:pos="0"/>
          <w:tab w:val="left" w:pos="1440"/>
          <w:tab w:val="left" w:pos="1872"/>
          <w:tab w:val="left" w:pos="2304"/>
          <w:tab w:val="left" w:pos="2880"/>
        </w:tabs>
        <w:spacing w:after="0" w:line="240" w:lineRule="auto"/>
        <w:ind w:hanging="720"/>
        <w:contextualSpacing/>
        <w:jc w:val="both"/>
        <w:rPr>
          <w:rFonts w:ascii="Arial" w:eastAsia="Arial" w:hAnsi="Arial" w:cs="Arial"/>
        </w:rPr>
      </w:pPr>
      <w:r w:rsidRPr="00863D4C">
        <w:rPr>
          <w:rFonts w:ascii="Arial" w:eastAsia="Arial" w:hAnsi="Arial" w:cs="Arial"/>
          <w:b/>
        </w:rPr>
        <w:t>SUPERVISOR DE OBRA</w:t>
      </w:r>
    </w:p>
    <w:p w14:paraId="7C02468A" w14:textId="185FEED6" w:rsidR="0061478D" w:rsidRPr="00863D4C" w:rsidRDefault="0061478D" w:rsidP="0061478D">
      <w:pPr>
        <w:tabs>
          <w:tab w:val="left" w:pos="-720"/>
          <w:tab w:val="left" w:pos="0"/>
          <w:tab w:val="left" w:pos="720"/>
          <w:tab w:val="left" w:pos="1440"/>
          <w:tab w:val="left" w:pos="1872"/>
          <w:tab w:val="left" w:pos="2304"/>
          <w:tab w:val="left" w:pos="2880"/>
        </w:tabs>
        <w:spacing w:line="240" w:lineRule="auto"/>
        <w:ind w:left="720"/>
        <w:contextualSpacing/>
        <w:jc w:val="both"/>
      </w:pPr>
      <w:r w:rsidRPr="00863D4C">
        <w:rPr>
          <w:rFonts w:ascii="Arial" w:eastAsia="Arial" w:hAnsi="Arial" w:cs="Arial"/>
        </w:rPr>
        <w:t xml:space="preserve">La Entidad, nombrará a la supervisión que deberá contar con </w:t>
      </w:r>
      <w:r w:rsidR="005C5DA1" w:rsidRPr="00863D4C">
        <w:rPr>
          <w:rFonts w:ascii="Arial" w:eastAsia="Arial" w:hAnsi="Arial" w:cs="Arial"/>
        </w:rPr>
        <w:t>profesionales de</w:t>
      </w:r>
      <w:r w:rsidRPr="00863D4C">
        <w:rPr>
          <w:rFonts w:ascii="Arial" w:eastAsia="Arial" w:hAnsi="Arial" w:cs="Arial"/>
        </w:rPr>
        <w:t xml:space="preserve"> amplia experiencia en obras</w:t>
      </w:r>
      <w:r w:rsidR="006A5D28">
        <w:rPr>
          <w:rFonts w:ascii="Arial" w:eastAsia="Arial" w:hAnsi="Arial" w:cs="Arial"/>
        </w:rPr>
        <w:tab/>
        <w:t>en locales institucionales</w:t>
      </w:r>
      <w:r w:rsidRPr="00863D4C">
        <w:rPr>
          <w:rFonts w:ascii="Arial" w:eastAsia="Arial" w:hAnsi="Arial" w:cs="Arial"/>
        </w:rPr>
        <w:t>, quien lo representará en obra, el cual velará por el cumplimiento de una buena práctica de los procesos constructivos, reglamentos y correcta aplicación de las normas establecidas.</w:t>
      </w:r>
    </w:p>
    <w:p w14:paraId="7E592613" w14:textId="77777777" w:rsidR="0061478D" w:rsidRPr="00863D4C" w:rsidRDefault="0061478D" w:rsidP="0061478D">
      <w:pPr>
        <w:tabs>
          <w:tab w:val="left" w:pos="-720"/>
          <w:tab w:val="left" w:pos="0"/>
          <w:tab w:val="left" w:pos="720"/>
          <w:tab w:val="left" w:pos="1440"/>
          <w:tab w:val="left" w:pos="1872"/>
          <w:tab w:val="left" w:pos="2304"/>
          <w:tab w:val="left" w:pos="2880"/>
        </w:tabs>
        <w:spacing w:line="240" w:lineRule="auto"/>
        <w:contextualSpacing/>
        <w:jc w:val="both"/>
      </w:pPr>
    </w:p>
    <w:p w14:paraId="3D16902D" w14:textId="77777777" w:rsidR="0061478D" w:rsidRPr="00863D4C" w:rsidRDefault="0061478D" w:rsidP="009774B7">
      <w:pPr>
        <w:widowControl w:val="0"/>
        <w:numPr>
          <w:ilvl w:val="0"/>
          <w:numId w:val="4"/>
        </w:numPr>
        <w:tabs>
          <w:tab w:val="left" w:pos="-720"/>
          <w:tab w:val="left" w:pos="0"/>
          <w:tab w:val="left" w:pos="1440"/>
          <w:tab w:val="left" w:pos="1872"/>
          <w:tab w:val="left" w:pos="2304"/>
          <w:tab w:val="left" w:pos="2880"/>
        </w:tabs>
        <w:spacing w:after="0" w:line="240" w:lineRule="auto"/>
        <w:ind w:hanging="720"/>
        <w:contextualSpacing/>
        <w:jc w:val="both"/>
        <w:rPr>
          <w:rFonts w:ascii="Arial" w:eastAsia="Arial" w:hAnsi="Arial" w:cs="Arial"/>
        </w:rPr>
      </w:pPr>
      <w:r w:rsidRPr="00863D4C">
        <w:rPr>
          <w:rFonts w:ascii="Arial" w:eastAsia="Arial" w:hAnsi="Arial" w:cs="Arial"/>
          <w:b/>
        </w:rPr>
        <w:t>PERSONAL DE OBRA</w:t>
      </w:r>
    </w:p>
    <w:p w14:paraId="25A5F022" w14:textId="50264A02" w:rsidR="0061478D" w:rsidRDefault="0061478D" w:rsidP="0061478D">
      <w:pPr>
        <w:tabs>
          <w:tab w:val="left" w:pos="-720"/>
          <w:tab w:val="left" w:pos="0"/>
          <w:tab w:val="left" w:pos="720"/>
          <w:tab w:val="left" w:pos="1440"/>
          <w:tab w:val="left" w:pos="1872"/>
          <w:tab w:val="left" w:pos="2304"/>
          <w:tab w:val="left" w:pos="2880"/>
        </w:tabs>
        <w:spacing w:line="240" w:lineRule="auto"/>
        <w:ind w:left="720"/>
        <w:contextualSpacing/>
        <w:jc w:val="both"/>
        <w:rPr>
          <w:rFonts w:ascii="Arial" w:eastAsia="Arial" w:hAnsi="Arial" w:cs="Arial"/>
        </w:rPr>
      </w:pPr>
      <w:r w:rsidRPr="00863D4C">
        <w:rPr>
          <w:rFonts w:ascii="Arial" w:eastAsia="Arial" w:hAnsi="Arial" w:cs="Arial"/>
        </w:rPr>
        <w:t xml:space="preserve">El Contratista ejecutor de la obra </w:t>
      </w:r>
      <w:r w:rsidR="005C5DA1" w:rsidRPr="00863D4C">
        <w:rPr>
          <w:rFonts w:ascii="Arial" w:eastAsia="Arial" w:hAnsi="Arial" w:cs="Arial"/>
        </w:rPr>
        <w:t>presentará al</w:t>
      </w:r>
      <w:r w:rsidRPr="00863D4C">
        <w:rPr>
          <w:rFonts w:ascii="Arial" w:eastAsia="Arial" w:hAnsi="Arial" w:cs="Arial"/>
        </w:rPr>
        <w:t xml:space="preserve"> Supervisor Inspector la relación del personal, incluyendo al Residente.</w:t>
      </w:r>
    </w:p>
    <w:p w14:paraId="69F9FD66" w14:textId="77777777" w:rsidR="0061478D" w:rsidRPr="00863D4C" w:rsidRDefault="0061478D" w:rsidP="0061478D">
      <w:pPr>
        <w:tabs>
          <w:tab w:val="left" w:pos="-720"/>
          <w:tab w:val="left" w:pos="0"/>
          <w:tab w:val="left" w:pos="720"/>
          <w:tab w:val="left" w:pos="1440"/>
          <w:tab w:val="left" w:pos="1872"/>
          <w:tab w:val="left" w:pos="2304"/>
          <w:tab w:val="left" w:pos="2880"/>
        </w:tabs>
        <w:spacing w:line="240" w:lineRule="auto"/>
        <w:contextualSpacing/>
        <w:jc w:val="both"/>
      </w:pPr>
    </w:p>
    <w:p w14:paraId="367B22F9" w14:textId="77777777" w:rsidR="0061478D" w:rsidRPr="00863D4C" w:rsidRDefault="0061478D" w:rsidP="009774B7">
      <w:pPr>
        <w:widowControl w:val="0"/>
        <w:numPr>
          <w:ilvl w:val="0"/>
          <w:numId w:val="4"/>
        </w:numPr>
        <w:tabs>
          <w:tab w:val="left" w:pos="-720"/>
          <w:tab w:val="left" w:pos="0"/>
          <w:tab w:val="left" w:pos="1440"/>
          <w:tab w:val="left" w:pos="1872"/>
          <w:tab w:val="left" w:pos="2304"/>
          <w:tab w:val="left" w:pos="2880"/>
        </w:tabs>
        <w:spacing w:after="0" w:line="240" w:lineRule="auto"/>
        <w:ind w:hanging="720"/>
        <w:contextualSpacing/>
        <w:jc w:val="both"/>
        <w:rPr>
          <w:rFonts w:ascii="Arial" w:eastAsia="Arial" w:hAnsi="Arial" w:cs="Arial"/>
        </w:rPr>
      </w:pPr>
      <w:r w:rsidRPr="00863D4C">
        <w:rPr>
          <w:rFonts w:ascii="Arial" w:eastAsia="Arial" w:hAnsi="Arial" w:cs="Arial"/>
          <w:b/>
        </w:rPr>
        <w:t>EQUIPO DE OBRA</w:t>
      </w:r>
    </w:p>
    <w:p w14:paraId="2CF97A08" w14:textId="77777777" w:rsidR="0061478D" w:rsidRPr="00863D4C" w:rsidRDefault="0061478D" w:rsidP="0061478D">
      <w:pPr>
        <w:tabs>
          <w:tab w:val="left" w:pos="-720"/>
          <w:tab w:val="left" w:pos="0"/>
          <w:tab w:val="left" w:pos="720"/>
          <w:tab w:val="left" w:pos="1440"/>
          <w:tab w:val="left" w:pos="1872"/>
          <w:tab w:val="left" w:pos="2304"/>
          <w:tab w:val="left" w:pos="2880"/>
        </w:tabs>
        <w:spacing w:line="240" w:lineRule="auto"/>
        <w:ind w:left="720"/>
        <w:contextualSpacing/>
        <w:jc w:val="both"/>
      </w:pPr>
      <w:r w:rsidRPr="00863D4C">
        <w:rPr>
          <w:rFonts w:ascii="Arial" w:eastAsia="Arial" w:hAnsi="Arial" w:cs="Arial"/>
        </w:rPr>
        <w:t>El equipo a utilizar en la obra, estará en proporción a la magnitud de la obra y debe ser el suficiente para que la obra no sufra retrasos en su ejecución.</w:t>
      </w:r>
    </w:p>
    <w:p w14:paraId="79CB5AFF" w14:textId="77777777" w:rsidR="0061478D" w:rsidRPr="00863D4C" w:rsidRDefault="0061478D" w:rsidP="0061478D">
      <w:pPr>
        <w:tabs>
          <w:tab w:val="left" w:pos="-720"/>
          <w:tab w:val="left" w:pos="0"/>
          <w:tab w:val="left" w:pos="720"/>
          <w:tab w:val="left" w:pos="1440"/>
          <w:tab w:val="left" w:pos="1872"/>
          <w:tab w:val="left" w:pos="2304"/>
          <w:tab w:val="left" w:pos="2880"/>
        </w:tabs>
        <w:spacing w:line="240" w:lineRule="auto"/>
        <w:ind w:left="720"/>
        <w:contextualSpacing/>
        <w:jc w:val="both"/>
      </w:pPr>
      <w:r w:rsidRPr="00863D4C">
        <w:rPr>
          <w:rFonts w:ascii="Arial" w:eastAsia="Arial" w:hAnsi="Arial" w:cs="Arial"/>
        </w:rPr>
        <w:t xml:space="preserve">Comprende la maquinaria ligera y/o pesada necesaria para la obra, así como el equipo auxiliar (andamios, </w:t>
      </w:r>
      <w:proofErr w:type="spellStart"/>
      <w:r w:rsidRPr="00863D4C">
        <w:rPr>
          <w:rFonts w:ascii="Arial" w:eastAsia="Arial" w:hAnsi="Arial" w:cs="Arial"/>
        </w:rPr>
        <w:t>buggies</w:t>
      </w:r>
      <w:proofErr w:type="spellEnd"/>
      <w:r w:rsidRPr="00863D4C">
        <w:rPr>
          <w:rFonts w:ascii="Arial" w:eastAsia="Arial" w:hAnsi="Arial" w:cs="Arial"/>
        </w:rPr>
        <w:t>, etc.).</w:t>
      </w:r>
    </w:p>
    <w:p w14:paraId="096EDD87" w14:textId="77777777" w:rsidR="0061478D" w:rsidRPr="00863D4C" w:rsidRDefault="0061478D" w:rsidP="0061478D">
      <w:pPr>
        <w:tabs>
          <w:tab w:val="left" w:pos="-720"/>
          <w:tab w:val="left" w:pos="0"/>
          <w:tab w:val="left" w:pos="720"/>
          <w:tab w:val="left" w:pos="1440"/>
          <w:tab w:val="left" w:pos="1872"/>
          <w:tab w:val="left" w:pos="2304"/>
          <w:tab w:val="left" w:pos="2880"/>
        </w:tabs>
        <w:spacing w:line="240" w:lineRule="auto"/>
        <w:contextualSpacing/>
        <w:jc w:val="both"/>
      </w:pPr>
    </w:p>
    <w:p w14:paraId="7D35454D" w14:textId="77777777" w:rsidR="0061478D" w:rsidRPr="00863D4C" w:rsidRDefault="0061478D" w:rsidP="009774B7">
      <w:pPr>
        <w:widowControl w:val="0"/>
        <w:numPr>
          <w:ilvl w:val="0"/>
          <w:numId w:val="4"/>
        </w:numPr>
        <w:tabs>
          <w:tab w:val="left" w:pos="-720"/>
          <w:tab w:val="left" w:pos="0"/>
          <w:tab w:val="left" w:pos="1440"/>
          <w:tab w:val="left" w:pos="1872"/>
          <w:tab w:val="left" w:pos="2304"/>
          <w:tab w:val="left" w:pos="2880"/>
        </w:tabs>
        <w:spacing w:after="0" w:line="240" w:lineRule="auto"/>
        <w:ind w:hanging="720"/>
        <w:contextualSpacing/>
        <w:jc w:val="both"/>
        <w:rPr>
          <w:rFonts w:ascii="Arial" w:eastAsia="Arial" w:hAnsi="Arial" w:cs="Arial"/>
        </w:rPr>
      </w:pPr>
      <w:r w:rsidRPr="00863D4C">
        <w:rPr>
          <w:rFonts w:ascii="Arial" w:eastAsia="Arial" w:hAnsi="Arial" w:cs="Arial"/>
          <w:b/>
        </w:rPr>
        <w:t>PROYECTO</w:t>
      </w:r>
    </w:p>
    <w:p w14:paraId="7FB0A330" w14:textId="77777777" w:rsidR="0061478D" w:rsidRPr="00863D4C" w:rsidRDefault="0061478D" w:rsidP="0061478D">
      <w:pPr>
        <w:tabs>
          <w:tab w:val="left" w:pos="-720"/>
          <w:tab w:val="left" w:pos="0"/>
          <w:tab w:val="left" w:pos="720"/>
          <w:tab w:val="left" w:pos="1440"/>
          <w:tab w:val="left" w:pos="1872"/>
          <w:tab w:val="left" w:pos="2304"/>
          <w:tab w:val="left" w:pos="2880"/>
        </w:tabs>
        <w:spacing w:line="240" w:lineRule="auto"/>
        <w:ind w:left="720"/>
        <w:contextualSpacing/>
        <w:jc w:val="both"/>
      </w:pPr>
      <w:r w:rsidRPr="00863D4C">
        <w:rPr>
          <w:rFonts w:ascii="Arial" w:eastAsia="Arial" w:hAnsi="Arial" w:cs="Arial"/>
        </w:rPr>
        <w:t>En caso de discrepancia en dimensiones en el proyecto, deben respetarse las dimensiones dadas en el proyecto de Arquitectura.</w:t>
      </w:r>
    </w:p>
    <w:p w14:paraId="36717155" w14:textId="77777777" w:rsidR="0061478D" w:rsidRPr="00863D4C" w:rsidRDefault="0061478D" w:rsidP="0061478D">
      <w:pPr>
        <w:tabs>
          <w:tab w:val="left" w:pos="-720"/>
          <w:tab w:val="left" w:pos="0"/>
          <w:tab w:val="left" w:pos="720"/>
          <w:tab w:val="left" w:pos="1440"/>
          <w:tab w:val="left" w:pos="1872"/>
          <w:tab w:val="left" w:pos="2304"/>
          <w:tab w:val="left" w:pos="2880"/>
        </w:tabs>
        <w:spacing w:line="240" w:lineRule="auto"/>
        <w:contextualSpacing/>
        <w:jc w:val="both"/>
      </w:pPr>
    </w:p>
    <w:p w14:paraId="39159E53" w14:textId="77777777" w:rsidR="00E4137D" w:rsidRDefault="00E4137D">
      <w:pPr>
        <w:rPr>
          <w:rFonts w:ascii="Arial" w:eastAsia="Arial" w:hAnsi="Arial" w:cs="Arial"/>
          <w:b/>
        </w:rPr>
      </w:pPr>
      <w:r>
        <w:rPr>
          <w:rFonts w:ascii="Arial" w:eastAsia="Arial" w:hAnsi="Arial" w:cs="Arial"/>
          <w:b/>
        </w:rPr>
        <w:br w:type="page"/>
      </w:r>
    </w:p>
    <w:p w14:paraId="0D67A4D5" w14:textId="77777777" w:rsidR="0061478D" w:rsidRPr="00863D4C" w:rsidRDefault="0061478D" w:rsidP="009774B7">
      <w:pPr>
        <w:widowControl w:val="0"/>
        <w:numPr>
          <w:ilvl w:val="0"/>
          <w:numId w:val="4"/>
        </w:numPr>
        <w:tabs>
          <w:tab w:val="left" w:pos="-720"/>
          <w:tab w:val="left" w:pos="0"/>
          <w:tab w:val="left" w:pos="1440"/>
          <w:tab w:val="left" w:pos="1872"/>
          <w:tab w:val="left" w:pos="2304"/>
          <w:tab w:val="left" w:pos="2880"/>
        </w:tabs>
        <w:spacing w:after="0" w:line="240" w:lineRule="auto"/>
        <w:ind w:hanging="720"/>
        <w:contextualSpacing/>
        <w:jc w:val="both"/>
        <w:rPr>
          <w:rFonts w:ascii="Arial" w:eastAsia="Arial" w:hAnsi="Arial" w:cs="Arial"/>
        </w:rPr>
      </w:pPr>
      <w:r w:rsidRPr="00863D4C">
        <w:rPr>
          <w:rFonts w:ascii="Arial" w:eastAsia="Arial" w:hAnsi="Arial" w:cs="Arial"/>
          <w:b/>
        </w:rPr>
        <w:lastRenderedPageBreak/>
        <w:t>OBRAS PROVISIONALES</w:t>
      </w:r>
    </w:p>
    <w:p w14:paraId="5C2B2837" w14:textId="77777777" w:rsidR="0061478D" w:rsidRPr="00863D4C" w:rsidRDefault="0061478D" w:rsidP="0061478D">
      <w:pPr>
        <w:tabs>
          <w:tab w:val="left" w:pos="-720"/>
          <w:tab w:val="left" w:pos="0"/>
          <w:tab w:val="left" w:pos="720"/>
          <w:tab w:val="left" w:pos="1440"/>
          <w:tab w:val="left" w:pos="1872"/>
          <w:tab w:val="left" w:pos="2304"/>
          <w:tab w:val="left" w:pos="2880"/>
        </w:tabs>
        <w:spacing w:line="240" w:lineRule="auto"/>
        <w:ind w:left="720"/>
        <w:contextualSpacing/>
        <w:jc w:val="both"/>
      </w:pPr>
      <w:r w:rsidRPr="00863D4C">
        <w:rPr>
          <w:rFonts w:ascii="Arial" w:eastAsia="Arial" w:hAnsi="Arial" w:cs="Arial"/>
        </w:rPr>
        <w:t>Comprende la ejecución previa de construcciones e instalaciones de carácter temporal, que tienen por finalidad brindar servicios al personal técnico, administrativo y obrero, como también proveen a los materiales de un lugar adecuado para su almacenamiento y cuidado durante el tiempo de ejecución de la obra.</w:t>
      </w:r>
    </w:p>
    <w:p w14:paraId="7EB29F97" w14:textId="77777777" w:rsidR="0061478D" w:rsidRPr="00863D4C" w:rsidRDefault="0061478D" w:rsidP="0061478D">
      <w:pPr>
        <w:tabs>
          <w:tab w:val="left" w:pos="-720"/>
          <w:tab w:val="left" w:pos="0"/>
          <w:tab w:val="left" w:pos="720"/>
          <w:tab w:val="left" w:pos="1440"/>
          <w:tab w:val="left" w:pos="1872"/>
          <w:tab w:val="left" w:pos="2304"/>
          <w:tab w:val="left" w:pos="2880"/>
        </w:tabs>
        <w:spacing w:line="240" w:lineRule="auto"/>
        <w:contextualSpacing/>
        <w:jc w:val="both"/>
      </w:pPr>
    </w:p>
    <w:p w14:paraId="25A16D5A" w14:textId="77777777" w:rsidR="0061478D" w:rsidRPr="00863D4C" w:rsidRDefault="0061478D" w:rsidP="009774B7">
      <w:pPr>
        <w:widowControl w:val="0"/>
        <w:numPr>
          <w:ilvl w:val="0"/>
          <w:numId w:val="4"/>
        </w:numPr>
        <w:tabs>
          <w:tab w:val="left" w:pos="-720"/>
          <w:tab w:val="left" w:pos="0"/>
          <w:tab w:val="left" w:pos="1440"/>
          <w:tab w:val="left" w:pos="1872"/>
          <w:tab w:val="left" w:pos="2304"/>
          <w:tab w:val="left" w:pos="2880"/>
        </w:tabs>
        <w:spacing w:after="0" w:line="240" w:lineRule="auto"/>
        <w:ind w:hanging="720"/>
        <w:contextualSpacing/>
        <w:jc w:val="both"/>
        <w:rPr>
          <w:rFonts w:ascii="Arial" w:eastAsia="Arial" w:hAnsi="Arial" w:cs="Arial"/>
        </w:rPr>
      </w:pPr>
      <w:r w:rsidRPr="00863D4C">
        <w:rPr>
          <w:rFonts w:ascii="Arial" w:eastAsia="Arial" w:hAnsi="Arial" w:cs="Arial"/>
          <w:b/>
        </w:rPr>
        <w:t>INSTALACIONES PROVISIONALES</w:t>
      </w:r>
    </w:p>
    <w:p w14:paraId="3CECD529" w14:textId="77777777" w:rsidR="0061478D" w:rsidRPr="00863D4C" w:rsidRDefault="0061478D" w:rsidP="0061478D">
      <w:pPr>
        <w:tabs>
          <w:tab w:val="left" w:pos="-720"/>
          <w:tab w:val="left" w:pos="0"/>
          <w:tab w:val="left" w:pos="720"/>
          <w:tab w:val="left" w:pos="1440"/>
          <w:tab w:val="left" w:pos="1872"/>
          <w:tab w:val="left" w:pos="2304"/>
          <w:tab w:val="left" w:pos="2880"/>
        </w:tabs>
        <w:spacing w:line="240" w:lineRule="auto"/>
        <w:ind w:left="720"/>
        <w:contextualSpacing/>
        <w:jc w:val="both"/>
      </w:pPr>
      <w:r w:rsidRPr="00863D4C">
        <w:rPr>
          <w:rFonts w:ascii="Arial" w:eastAsia="Arial" w:hAnsi="Arial" w:cs="Arial"/>
        </w:rPr>
        <w:t>Comprende las instalaciones de agua, desagüe, electricidad y comunicaciones necesarias a ejecutarse para la buena marcha de la obra.</w:t>
      </w:r>
    </w:p>
    <w:p w14:paraId="64BA59F6" w14:textId="77777777" w:rsidR="0061478D" w:rsidRPr="00863D4C" w:rsidRDefault="0061478D" w:rsidP="0061478D">
      <w:pPr>
        <w:tabs>
          <w:tab w:val="left" w:pos="-720"/>
          <w:tab w:val="left" w:pos="0"/>
          <w:tab w:val="left" w:pos="720"/>
          <w:tab w:val="left" w:pos="1440"/>
          <w:tab w:val="left" w:pos="1872"/>
          <w:tab w:val="left" w:pos="2304"/>
          <w:tab w:val="left" w:pos="2880"/>
        </w:tabs>
        <w:spacing w:line="240" w:lineRule="auto"/>
        <w:ind w:left="720"/>
        <w:contextualSpacing/>
        <w:jc w:val="both"/>
      </w:pPr>
      <w:r w:rsidRPr="00863D4C">
        <w:rPr>
          <w:rFonts w:ascii="Arial" w:eastAsia="Arial" w:hAnsi="Arial" w:cs="Arial"/>
        </w:rPr>
        <w:t>Los costos que demanden el uso de estos servicios deberán ser abonados por el Contratistas.</w:t>
      </w:r>
    </w:p>
    <w:p w14:paraId="5C1A2AED" w14:textId="77777777" w:rsidR="0061478D" w:rsidRPr="00863D4C" w:rsidRDefault="0061478D" w:rsidP="0061478D">
      <w:pPr>
        <w:tabs>
          <w:tab w:val="left" w:pos="-720"/>
          <w:tab w:val="left" w:pos="0"/>
          <w:tab w:val="left" w:pos="720"/>
          <w:tab w:val="left" w:pos="1440"/>
          <w:tab w:val="left" w:pos="1872"/>
          <w:tab w:val="left" w:pos="2304"/>
          <w:tab w:val="left" w:pos="2880"/>
        </w:tabs>
        <w:spacing w:line="240" w:lineRule="auto"/>
        <w:contextualSpacing/>
        <w:jc w:val="both"/>
      </w:pPr>
    </w:p>
    <w:p w14:paraId="72EDA9E6" w14:textId="77777777" w:rsidR="0061478D" w:rsidRPr="00863D4C" w:rsidRDefault="0061478D" w:rsidP="009774B7">
      <w:pPr>
        <w:widowControl w:val="0"/>
        <w:numPr>
          <w:ilvl w:val="0"/>
          <w:numId w:val="4"/>
        </w:numPr>
        <w:tabs>
          <w:tab w:val="left" w:pos="-720"/>
          <w:tab w:val="left" w:pos="0"/>
          <w:tab w:val="left" w:pos="1440"/>
          <w:tab w:val="left" w:pos="1872"/>
          <w:tab w:val="left" w:pos="2304"/>
          <w:tab w:val="left" w:pos="2880"/>
        </w:tabs>
        <w:spacing w:after="0" w:line="240" w:lineRule="auto"/>
        <w:ind w:hanging="720"/>
        <w:contextualSpacing/>
        <w:jc w:val="both"/>
        <w:rPr>
          <w:rFonts w:ascii="Arial" w:eastAsia="Arial" w:hAnsi="Arial" w:cs="Arial"/>
        </w:rPr>
      </w:pPr>
      <w:r w:rsidRPr="00863D4C">
        <w:rPr>
          <w:rFonts w:ascii="Arial" w:eastAsia="Arial" w:hAnsi="Arial" w:cs="Arial"/>
          <w:b/>
        </w:rPr>
        <w:t>AGUA</w:t>
      </w:r>
    </w:p>
    <w:p w14:paraId="229BDAA9" w14:textId="7781CA1E" w:rsidR="0061478D" w:rsidRPr="00863D4C" w:rsidRDefault="0061478D" w:rsidP="0061478D">
      <w:pPr>
        <w:tabs>
          <w:tab w:val="left" w:pos="-720"/>
          <w:tab w:val="left" w:pos="0"/>
          <w:tab w:val="left" w:pos="720"/>
          <w:tab w:val="left" w:pos="1440"/>
          <w:tab w:val="left" w:pos="1872"/>
          <w:tab w:val="left" w:pos="2304"/>
          <w:tab w:val="left" w:pos="2880"/>
        </w:tabs>
        <w:spacing w:line="240" w:lineRule="auto"/>
        <w:ind w:left="720"/>
        <w:contextualSpacing/>
        <w:jc w:val="both"/>
      </w:pPr>
      <w:r w:rsidRPr="00863D4C">
        <w:rPr>
          <w:rFonts w:ascii="Arial" w:eastAsia="Arial" w:hAnsi="Arial" w:cs="Arial"/>
        </w:rPr>
        <w:t xml:space="preserve">El agua es un elemento fundamental para el proceso de la construcción, por lo </w:t>
      </w:r>
      <w:r w:rsidR="005C5DA1" w:rsidRPr="00863D4C">
        <w:rPr>
          <w:rFonts w:ascii="Arial" w:eastAsia="Arial" w:hAnsi="Arial" w:cs="Arial"/>
        </w:rPr>
        <w:t>tanto,</w:t>
      </w:r>
      <w:r w:rsidRPr="00863D4C">
        <w:rPr>
          <w:rFonts w:ascii="Arial" w:eastAsia="Arial" w:hAnsi="Arial" w:cs="Arial"/>
        </w:rPr>
        <w:t xml:space="preserve"> será obligatoria la instalación de este servicio.  Se efectuará la distribución de acuerdo con las necesidades de la obra, incluyendo a los servicios higiénicos.</w:t>
      </w:r>
    </w:p>
    <w:p w14:paraId="502053D8" w14:textId="77777777" w:rsidR="00721AEB" w:rsidRPr="00721AEB" w:rsidRDefault="00721AEB" w:rsidP="00721AEB">
      <w:pPr>
        <w:widowControl w:val="0"/>
        <w:tabs>
          <w:tab w:val="left" w:pos="-720"/>
          <w:tab w:val="left" w:pos="0"/>
          <w:tab w:val="left" w:pos="1440"/>
          <w:tab w:val="left" w:pos="1872"/>
          <w:tab w:val="left" w:pos="2304"/>
          <w:tab w:val="left" w:pos="2880"/>
        </w:tabs>
        <w:spacing w:after="0" w:line="240" w:lineRule="auto"/>
        <w:ind w:left="720"/>
        <w:contextualSpacing/>
        <w:jc w:val="both"/>
        <w:rPr>
          <w:rFonts w:ascii="Arial" w:eastAsia="Arial" w:hAnsi="Arial" w:cs="Arial"/>
        </w:rPr>
      </w:pPr>
    </w:p>
    <w:p w14:paraId="033D6621" w14:textId="77777777" w:rsidR="0061478D" w:rsidRPr="00863D4C" w:rsidRDefault="0061478D" w:rsidP="009774B7">
      <w:pPr>
        <w:widowControl w:val="0"/>
        <w:numPr>
          <w:ilvl w:val="0"/>
          <w:numId w:val="4"/>
        </w:numPr>
        <w:tabs>
          <w:tab w:val="left" w:pos="-720"/>
          <w:tab w:val="left" w:pos="0"/>
          <w:tab w:val="left" w:pos="1440"/>
          <w:tab w:val="left" w:pos="1872"/>
          <w:tab w:val="left" w:pos="2304"/>
          <w:tab w:val="left" w:pos="2880"/>
        </w:tabs>
        <w:spacing w:after="0" w:line="240" w:lineRule="auto"/>
        <w:ind w:hanging="720"/>
        <w:contextualSpacing/>
        <w:jc w:val="both"/>
        <w:rPr>
          <w:rFonts w:ascii="Arial" w:eastAsia="Arial" w:hAnsi="Arial" w:cs="Arial"/>
        </w:rPr>
      </w:pPr>
      <w:r w:rsidRPr="00863D4C">
        <w:rPr>
          <w:rFonts w:ascii="Arial" w:eastAsia="Arial" w:hAnsi="Arial" w:cs="Arial"/>
          <w:b/>
        </w:rPr>
        <w:t>DESAGUE</w:t>
      </w:r>
    </w:p>
    <w:p w14:paraId="6583BF9A" w14:textId="77777777" w:rsidR="0061478D" w:rsidRPr="00863D4C" w:rsidRDefault="0061478D" w:rsidP="0061478D">
      <w:pPr>
        <w:tabs>
          <w:tab w:val="left" w:pos="-720"/>
          <w:tab w:val="left" w:pos="0"/>
          <w:tab w:val="left" w:pos="720"/>
          <w:tab w:val="left" w:pos="1440"/>
          <w:tab w:val="left" w:pos="1872"/>
          <w:tab w:val="left" w:pos="2304"/>
          <w:tab w:val="left" w:pos="2880"/>
        </w:tabs>
        <w:spacing w:line="240" w:lineRule="auto"/>
        <w:ind w:left="720"/>
        <w:contextualSpacing/>
        <w:jc w:val="both"/>
      </w:pPr>
      <w:r w:rsidRPr="00863D4C">
        <w:rPr>
          <w:rFonts w:ascii="Arial" w:eastAsia="Arial" w:hAnsi="Arial" w:cs="Arial"/>
        </w:rPr>
        <w:t>La instalación de desagüe para los servicios higiénicos se hará en un lugar aprobado y es obligatorio dotar de este servicio al personal que labora en la obra.</w:t>
      </w:r>
    </w:p>
    <w:p w14:paraId="0A5A58F5" w14:textId="77777777" w:rsidR="00564DE3" w:rsidRPr="00863D4C" w:rsidRDefault="00564DE3" w:rsidP="0061478D">
      <w:pPr>
        <w:tabs>
          <w:tab w:val="left" w:pos="-720"/>
          <w:tab w:val="left" w:pos="0"/>
          <w:tab w:val="left" w:pos="720"/>
          <w:tab w:val="left" w:pos="1440"/>
          <w:tab w:val="left" w:pos="1872"/>
          <w:tab w:val="left" w:pos="2304"/>
          <w:tab w:val="left" w:pos="2880"/>
        </w:tabs>
        <w:spacing w:line="240" w:lineRule="auto"/>
        <w:contextualSpacing/>
        <w:jc w:val="both"/>
      </w:pPr>
    </w:p>
    <w:p w14:paraId="47136999" w14:textId="77777777" w:rsidR="0061478D" w:rsidRPr="00863D4C" w:rsidRDefault="0061478D" w:rsidP="009774B7">
      <w:pPr>
        <w:widowControl w:val="0"/>
        <w:numPr>
          <w:ilvl w:val="0"/>
          <w:numId w:val="4"/>
        </w:numPr>
        <w:tabs>
          <w:tab w:val="left" w:pos="-720"/>
          <w:tab w:val="left" w:pos="0"/>
          <w:tab w:val="left" w:pos="1440"/>
          <w:tab w:val="left" w:pos="1872"/>
          <w:tab w:val="left" w:pos="2304"/>
          <w:tab w:val="left" w:pos="2880"/>
        </w:tabs>
        <w:spacing w:after="0" w:line="240" w:lineRule="auto"/>
        <w:ind w:hanging="720"/>
        <w:contextualSpacing/>
        <w:jc w:val="both"/>
        <w:rPr>
          <w:rFonts w:ascii="Arial" w:eastAsia="Arial" w:hAnsi="Arial" w:cs="Arial"/>
        </w:rPr>
      </w:pPr>
      <w:r w:rsidRPr="00863D4C">
        <w:rPr>
          <w:rFonts w:ascii="Arial" w:eastAsia="Arial" w:hAnsi="Arial" w:cs="Arial"/>
          <w:b/>
        </w:rPr>
        <w:t>ELECTRICIDAD</w:t>
      </w:r>
    </w:p>
    <w:p w14:paraId="4EC6EE12" w14:textId="77777777" w:rsidR="0061478D" w:rsidRPr="00863D4C" w:rsidRDefault="0061478D" w:rsidP="0061478D">
      <w:pPr>
        <w:tabs>
          <w:tab w:val="left" w:pos="-720"/>
          <w:tab w:val="left" w:pos="0"/>
          <w:tab w:val="left" w:pos="720"/>
          <w:tab w:val="left" w:pos="1440"/>
          <w:tab w:val="left" w:pos="1872"/>
          <w:tab w:val="left" w:pos="2304"/>
          <w:tab w:val="left" w:pos="2880"/>
        </w:tabs>
        <w:spacing w:line="240" w:lineRule="auto"/>
        <w:ind w:left="720"/>
        <w:contextualSpacing/>
        <w:jc w:val="both"/>
      </w:pPr>
      <w:r w:rsidRPr="00863D4C">
        <w:rPr>
          <w:rFonts w:ascii="Arial" w:eastAsia="Arial" w:hAnsi="Arial" w:cs="Arial"/>
        </w:rPr>
        <w:t>Los puntos de luz y fuerza serán ubicados en lugares seguros, lejos de lugares donde se presente humedad.</w:t>
      </w:r>
    </w:p>
    <w:p w14:paraId="40A7FA10" w14:textId="77777777" w:rsidR="0061478D" w:rsidRPr="00863D4C" w:rsidRDefault="0061478D" w:rsidP="0061478D">
      <w:pPr>
        <w:tabs>
          <w:tab w:val="left" w:pos="-720"/>
          <w:tab w:val="left" w:pos="0"/>
          <w:tab w:val="left" w:pos="720"/>
          <w:tab w:val="left" w:pos="1440"/>
          <w:tab w:val="left" w:pos="1872"/>
          <w:tab w:val="left" w:pos="2304"/>
          <w:tab w:val="left" w:pos="2880"/>
        </w:tabs>
        <w:spacing w:line="240" w:lineRule="auto"/>
        <w:ind w:left="720"/>
        <w:contextualSpacing/>
        <w:jc w:val="both"/>
      </w:pPr>
      <w:r w:rsidRPr="00863D4C">
        <w:rPr>
          <w:rFonts w:ascii="Arial" w:eastAsia="Arial" w:hAnsi="Arial" w:cs="Arial"/>
        </w:rPr>
        <w:t>Los conductores a usar deben estar en buen estado y con el recubrimiento correspondiente.</w:t>
      </w:r>
    </w:p>
    <w:p w14:paraId="07310345" w14:textId="77777777" w:rsidR="0061478D" w:rsidRPr="00863D4C" w:rsidRDefault="0061478D" w:rsidP="0061478D">
      <w:pPr>
        <w:tabs>
          <w:tab w:val="left" w:pos="-720"/>
          <w:tab w:val="left" w:pos="0"/>
          <w:tab w:val="left" w:pos="720"/>
          <w:tab w:val="left" w:pos="1440"/>
          <w:tab w:val="left" w:pos="1872"/>
          <w:tab w:val="left" w:pos="2304"/>
          <w:tab w:val="left" w:pos="2880"/>
        </w:tabs>
        <w:spacing w:line="240" w:lineRule="auto"/>
        <w:contextualSpacing/>
        <w:jc w:val="both"/>
      </w:pPr>
    </w:p>
    <w:p w14:paraId="7E571E2B" w14:textId="77777777" w:rsidR="0061478D" w:rsidRPr="00863D4C" w:rsidRDefault="0061478D" w:rsidP="009774B7">
      <w:pPr>
        <w:widowControl w:val="0"/>
        <w:numPr>
          <w:ilvl w:val="0"/>
          <w:numId w:val="4"/>
        </w:numPr>
        <w:tabs>
          <w:tab w:val="left" w:pos="-720"/>
          <w:tab w:val="left" w:pos="0"/>
          <w:tab w:val="left" w:pos="1440"/>
          <w:tab w:val="left" w:pos="1872"/>
          <w:tab w:val="left" w:pos="2304"/>
          <w:tab w:val="left" w:pos="2880"/>
        </w:tabs>
        <w:spacing w:after="0" w:line="240" w:lineRule="auto"/>
        <w:ind w:hanging="720"/>
        <w:contextualSpacing/>
        <w:jc w:val="both"/>
        <w:rPr>
          <w:rFonts w:ascii="Arial" w:eastAsia="Arial" w:hAnsi="Arial" w:cs="Arial"/>
        </w:rPr>
      </w:pPr>
      <w:r w:rsidRPr="00863D4C">
        <w:rPr>
          <w:rFonts w:ascii="Arial" w:eastAsia="Arial" w:hAnsi="Arial" w:cs="Arial"/>
          <w:b/>
        </w:rPr>
        <w:t>CARTELES</w:t>
      </w:r>
    </w:p>
    <w:p w14:paraId="6F2D48FC" w14:textId="77777777" w:rsidR="0061478D" w:rsidRPr="00863D4C" w:rsidRDefault="0061478D" w:rsidP="0061478D">
      <w:pPr>
        <w:tabs>
          <w:tab w:val="left" w:pos="-720"/>
          <w:tab w:val="left" w:pos="0"/>
          <w:tab w:val="left" w:pos="720"/>
          <w:tab w:val="left" w:pos="1440"/>
          <w:tab w:val="left" w:pos="1872"/>
          <w:tab w:val="left" w:pos="2304"/>
          <w:tab w:val="left" w:pos="2880"/>
        </w:tabs>
        <w:spacing w:line="240" w:lineRule="auto"/>
        <w:ind w:left="720"/>
        <w:contextualSpacing/>
        <w:jc w:val="both"/>
      </w:pPr>
      <w:r w:rsidRPr="00863D4C">
        <w:rPr>
          <w:rFonts w:ascii="Arial" w:eastAsia="Arial" w:hAnsi="Arial" w:cs="Arial"/>
        </w:rPr>
        <w:t>Para identificar a la Empresa Constructora que está a cargo de la obra, será necesario contar con los carteles en los que debe indicarse:</w:t>
      </w:r>
    </w:p>
    <w:p w14:paraId="3755E502" w14:textId="77777777" w:rsidR="0061478D" w:rsidRPr="00863D4C" w:rsidRDefault="0061478D" w:rsidP="0061478D">
      <w:pPr>
        <w:tabs>
          <w:tab w:val="left" w:pos="-720"/>
          <w:tab w:val="left" w:pos="0"/>
          <w:tab w:val="left" w:pos="720"/>
          <w:tab w:val="left" w:pos="1440"/>
          <w:tab w:val="left" w:pos="1872"/>
          <w:tab w:val="left" w:pos="2304"/>
          <w:tab w:val="left" w:pos="2880"/>
        </w:tabs>
        <w:spacing w:line="240" w:lineRule="auto"/>
        <w:ind w:left="720"/>
        <w:contextualSpacing/>
        <w:jc w:val="both"/>
      </w:pPr>
    </w:p>
    <w:p w14:paraId="753F4222" w14:textId="77777777" w:rsidR="0061478D" w:rsidRPr="00863D4C" w:rsidRDefault="0061478D" w:rsidP="009774B7">
      <w:pPr>
        <w:widowControl w:val="0"/>
        <w:numPr>
          <w:ilvl w:val="0"/>
          <w:numId w:val="5"/>
        </w:numPr>
        <w:tabs>
          <w:tab w:val="left" w:pos="-720"/>
          <w:tab w:val="left" w:pos="0"/>
          <w:tab w:val="left" w:pos="1440"/>
          <w:tab w:val="left" w:pos="1872"/>
          <w:tab w:val="left" w:pos="2304"/>
          <w:tab w:val="left" w:pos="2880"/>
        </w:tabs>
        <w:spacing w:after="0" w:line="240" w:lineRule="auto"/>
        <w:ind w:firstLine="360"/>
        <w:contextualSpacing/>
        <w:jc w:val="both"/>
      </w:pPr>
      <w:r w:rsidRPr="00863D4C">
        <w:rPr>
          <w:rFonts w:ascii="Arial" w:eastAsia="Arial" w:hAnsi="Arial" w:cs="Arial"/>
        </w:rPr>
        <w:t>Entidad Licitante de la Obra.</w:t>
      </w:r>
    </w:p>
    <w:p w14:paraId="16D90C56" w14:textId="77777777" w:rsidR="0061478D" w:rsidRPr="00863D4C" w:rsidRDefault="0061478D" w:rsidP="009774B7">
      <w:pPr>
        <w:widowControl w:val="0"/>
        <w:numPr>
          <w:ilvl w:val="0"/>
          <w:numId w:val="5"/>
        </w:numPr>
        <w:tabs>
          <w:tab w:val="left" w:pos="-720"/>
          <w:tab w:val="left" w:pos="0"/>
          <w:tab w:val="left" w:pos="1440"/>
          <w:tab w:val="left" w:pos="1872"/>
          <w:tab w:val="left" w:pos="2304"/>
          <w:tab w:val="left" w:pos="2880"/>
        </w:tabs>
        <w:spacing w:after="0" w:line="240" w:lineRule="auto"/>
        <w:ind w:firstLine="360"/>
        <w:contextualSpacing/>
        <w:jc w:val="both"/>
      </w:pPr>
      <w:r w:rsidRPr="00863D4C">
        <w:rPr>
          <w:rFonts w:ascii="Arial" w:eastAsia="Arial" w:hAnsi="Arial" w:cs="Arial"/>
        </w:rPr>
        <w:t>Magnitud de la Obra.</w:t>
      </w:r>
    </w:p>
    <w:p w14:paraId="1FBB0DFE" w14:textId="77777777" w:rsidR="0061478D" w:rsidRPr="00863D4C" w:rsidRDefault="0061478D" w:rsidP="009774B7">
      <w:pPr>
        <w:widowControl w:val="0"/>
        <w:numPr>
          <w:ilvl w:val="0"/>
          <w:numId w:val="5"/>
        </w:numPr>
        <w:tabs>
          <w:tab w:val="left" w:pos="-720"/>
          <w:tab w:val="left" w:pos="0"/>
          <w:tab w:val="left" w:pos="1440"/>
          <w:tab w:val="left" w:pos="1872"/>
          <w:tab w:val="left" w:pos="2304"/>
          <w:tab w:val="left" w:pos="2880"/>
        </w:tabs>
        <w:spacing w:after="0" w:line="240" w:lineRule="auto"/>
        <w:ind w:firstLine="360"/>
        <w:contextualSpacing/>
        <w:jc w:val="both"/>
      </w:pPr>
      <w:r w:rsidRPr="00863D4C">
        <w:rPr>
          <w:rFonts w:ascii="Arial" w:eastAsia="Arial" w:hAnsi="Arial" w:cs="Arial"/>
        </w:rPr>
        <w:t>Nombre de la Empresa Contratista.</w:t>
      </w:r>
    </w:p>
    <w:p w14:paraId="66149F70" w14:textId="77777777" w:rsidR="0061478D" w:rsidRPr="00863D4C" w:rsidRDefault="0061478D" w:rsidP="009774B7">
      <w:pPr>
        <w:widowControl w:val="0"/>
        <w:numPr>
          <w:ilvl w:val="0"/>
          <w:numId w:val="5"/>
        </w:numPr>
        <w:tabs>
          <w:tab w:val="left" w:pos="-720"/>
          <w:tab w:val="left" w:pos="0"/>
          <w:tab w:val="left" w:pos="1440"/>
          <w:tab w:val="left" w:pos="1872"/>
          <w:tab w:val="left" w:pos="2304"/>
          <w:tab w:val="left" w:pos="2880"/>
        </w:tabs>
        <w:spacing w:after="0" w:line="240" w:lineRule="auto"/>
        <w:ind w:firstLine="360"/>
        <w:contextualSpacing/>
        <w:jc w:val="both"/>
      </w:pPr>
      <w:r w:rsidRPr="00863D4C">
        <w:rPr>
          <w:rFonts w:ascii="Arial" w:eastAsia="Arial" w:hAnsi="Arial" w:cs="Arial"/>
        </w:rPr>
        <w:t>Plazo de Ejecución en días calendarios.</w:t>
      </w:r>
    </w:p>
    <w:p w14:paraId="4035878B" w14:textId="77777777" w:rsidR="0061478D" w:rsidRPr="00863D4C" w:rsidRDefault="0061478D" w:rsidP="009774B7">
      <w:pPr>
        <w:widowControl w:val="0"/>
        <w:numPr>
          <w:ilvl w:val="0"/>
          <w:numId w:val="5"/>
        </w:numPr>
        <w:tabs>
          <w:tab w:val="left" w:pos="-720"/>
          <w:tab w:val="left" w:pos="0"/>
          <w:tab w:val="left" w:pos="1440"/>
          <w:tab w:val="left" w:pos="1872"/>
          <w:tab w:val="left" w:pos="2304"/>
          <w:tab w:val="left" w:pos="2880"/>
        </w:tabs>
        <w:spacing w:after="0" w:line="240" w:lineRule="auto"/>
        <w:ind w:firstLine="360"/>
        <w:contextualSpacing/>
        <w:jc w:val="both"/>
      </w:pPr>
      <w:r w:rsidRPr="00863D4C">
        <w:rPr>
          <w:rFonts w:ascii="Arial" w:eastAsia="Arial" w:hAnsi="Arial" w:cs="Arial"/>
        </w:rPr>
        <w:t>Financiamiento.</w:t>
      </w:r>
    </w:p>
    <w:p w14:paraId="609DC300" w14:textId="77777777" w:rsidR="0061478D" w:rsidRPr="00863D4C" w:rsidRDefault="0061478D" w:rsidP="0061478D">
      <w:pPr>
        <w:tabs>
          <w:tab w:val="left" w:pos="-720"/>
          <w:tab w:val="left" w:pos="0"/>
          <w:tab w:val="left" w:pos="720"/>
          <w:tab w:val="left" w:pos="1440"/>
          <w:tab w:val="left" w:pos="1872"/>
          <w:tab w:val="left" w:pos="2304"/>
          <w:tab w:val="left" w:pos="2880"/>
        </w:tabs>
        <w:spacing w:line="240" w:lineRule="auto"/>
        <w:ind w:firstLine="360"/>
        <w:contextualSpacing/>
        <w:jc w:val="both"/>
      </w:pPr>
    </w:p>
    <w:p w14:paraId="1F4EB93C" w14:textId="77777777" w:rsidR="0061478D" w:rsidRPr="00863D4C" w:rsidRDefault="0061478D" w:rsidP="009774B7">
      <w:pPr>
        <w:widowControl w:val="0"/>
        <w:numPr>
          <w:ilvl w:val="0"/>
          <w:numId w:val="4"/>
        </w:numPr>
        <w:spacing w:after="0" w:line="240" w:lineRule="auto"/>
        <w:ind w:hanging="720"/>
        <w:contextualSpacing/>
        <w:jc w:val="both"/>
        <w:rPr>
          <w:rFonts w:ascii="Arial" w:eastAsia="Arial" w:hAnsi="Arial" w:cs="Arial"/>
        </w:rPr>
      </w:pPr>
      <w:r w:rsidRPr="00863D4C">
        <w:rPr>
          <w:rFonts w:ascii="Arial" w:eastAsia="Arial" w:hAnsi="Arial" w:cs="Arial"/>
          <w:b/>
        </w:rPr>
        <w:t>ALMACÉN, OFICINAS Y GUARDIANÍA</w:t>
      </w:r>
    </w:p>
    <w:p w14:paraId="2A24EB4B" w14:textId="77777777" w:rsidR="0061478D" w:rsidRPr="00863D4C" w:rsidRDefault="0061478D" w:rsidP="0061478D">
      <w:pPr>
        <w:spacing w:line="240" w:lineRule="auto"/>
        <w:ind w:left="708"/>
        <w:contextualSpacing/>
        <w:jc w:val="both"/>
      </w:pPr>
      <w:r w:rsidRPr="00863D4C">
        <w:rPr>
          <w:rFonts w:ascii="Arial" w:eastAsia="Arial" w:hAnsi="Arial" w:cs="Arial"/>
        </w:rPr>
        <w:t>Se construirá como obra provisional las oficinas para el Inspector, Residente del Contratista, Almacenes de Materiales, Depósitos de Herramientas, Caseta de Guardianía y Control.</w:t>
      </w:r>
    </w:p>
    <w:p w14:paraId="6563746F" w14:textId="77777777" w:rsidR="0061478D" w:rsidRPr="00863D4C" w:rsidRDefault="0061478D" w:rsidP="0061478D">
      <w:pPr>
        <w:spacing w:line="240" w:lineRule="auto"/>
        <w:ind w:left="708"/>
        <w:contextualSpacing/>
        <w:jc w:val="both"/>
      </w:pPr>
      <w:r w:rsidRPr="00863D4C">
        <w:rPr>
          <w:rFonts w:ascii="Arial" w:eastAsia="Arial" w:hAnsi="Arial" w:cs="Arial"/>
        </w:rPr>
        <w:t>Estas construcciones de carácter temporal, se ubicarán en lugares apropiados para cumplir su función y de manera que no interfieran con el normal desarrollo de la obra.</w:t>
      </w:r>
    </w:p>
    <w:p w14:paraId="3376BE83" w14:textId="77777777" w:rsidR="0061478D" w:rsidRPr="00863D4C" w:rsidRDefault="0061478D" w:rsidP="0061478D">
      <w:pPr>
        <w:spacing w:line="240" w:lineRule="auto"/>
        <w:contextualSpacing/>
        <w:jc w:val="both"/>
      </w:pPr>
    </w:p>
    <w:p w14:paraId="6D77688D" w14:textId="77777777" w:rsidR="00E4137D" w:rsidRDefault="00E4137D">
      <w:pPr>
        <w:rPr>
          <w:rFonts w:ascii="Arial" w:eastAsia="Arial" w:hAnsi="Arial" w:cs="Arial"/>
          <w:b/>
        </w:rPr>
      </w:pPr>
      <w:r>
        <w:rPr>
          <w:rFonts w:ascii="Arial" w:eastAsia="Arial" w:hAnsi="Arial" w:cs="Arial"/>
          <w:b/>
        </w:rPr>
        <w:br w:type="page"/>
      </w:r>
    </w:p>
    <w:p w14:paraId="18F2D592" w14:textId="77777777" w:rsidR="0061478D" w:rsidRPr="00863D4C" w:rsidRDefault="0061478D" w:rsidP="009774B7">
      <w:pPr>
        <w:widowControl w:val="0"/>
        <w:numPr>
          <w:ilvl w:val="0"/>
          <w:numId w:val="4"/>
        </w:numPr>
        <w:spacing w:after="0" w:line="240" w:lineRule="auto"/>
        <w:ind w:hanging="720"/>
        <w:contextualSpacing/>
        <w:jc w:val="both"/>
        <w:rPr>
          <w:rFonts w:ascii="Arial" w:eastAsia="Arial" w:hAnsi="Arial" w:cs="Arial"/>
        </w:rPr>
      </w:pPr>
      <w:r w:rsidRPr="00863D4C">
        <w:rPr>
          <w:rFonts w:ascii="Arial" w:eastAsia="Arial" w:hAnsi="Arial" w:cs="Arial"/>
          <w:b/>
        </w:rPr>
        <w:lastRenderedPageBreak/>
        <w:t>VESTUARIOS Y SERVICIOS HIGIÉNICOS</w:t>
      </w:r>
    </w:p>
    <w:p w14:paraId="36F80EB1" w14:textId="76A93D75" w:rsidR="0061478D" w:rsidRPr="00863D4C" w:rsidRDefault="0061478D" w:rsidP="0061478D">
      <w:pPr>
        <w:spacing w:line="240" w:lineRule="auto"/>
        <w:ind w:left="708"/>
        <w:contextualSpacing/>
        <w:jc w:val="both"/>
      </w:pPr>
      <w:r w:rsidRPr="00863D4C">
        <w:rPr>
          <w:rFonts w:ascii="Arial" w:eastAsia="Arial" w:hAnsi="Arial" w:cs="Arial"/>
        </w:rPr>
        <w:t xml:space="preserve">Los vestuarios para el personal obrero se instalarán en lugares aparentes y estarán previstos </w:t>
      </w:r>
      <w:r w:rsidR="005C5DA1" w:rsidRPr="00863D4C">
        <w:rPr>
          <w:rFonts w:ascii="Arial" w:eastAsia="Arial" w:hAnsi="Arial" w:cs="Arial"/>
        </w:rPr>
        <w:t>espacios para</w:t>
      </w:r>
      <w:r w:rsidRPr="00863D4C">
        <w:rPr>
          <w:rFonts w:ascii="Arial" w:eastAsia="Arial" w:hAnsi="Arial" w:cs="Arial"/>
        </w:rPr>
        <w:t xml:space="preserve"> guardar su ropa.  Se dispondrá de bancos en esta zona.</w:t>
      </w:r>
    </w:p>
    <w:p w14:paraId="65586F2B" w14:textId="77777777" w:rsidR="0061478D" w:rsidRPr="00863D4C" w:rsidRDefault="0061478D" w:rsidP="0061478D">
      <w:pPr>
        <w:spacing w:line="240" w:lineRule="auto"/>
        <w:ind w:left="708"/>
        <w:contextualSpacing/>
        <w:jc w:val="both"/>
      </w:pPr>
      <w:r w:rsidRPr="00863D4C">
        <w:rPr>
          <w:rFonts w:ascii="Arial" w:eastAsia="Arial" w:hAnsi="Arial" w:cs="Arial"/>
        </w:rPr>
        <w:t>Los Servicios Higiénicos tendrán duchas con pisos antideslizantes y con paredes impermeabilizadas.</w:t>
      </w:r>
    </w:p>
    <w:p w14:paraId="0CADC0C8" w14:textId="77777777" w:rsidR="0061478D" w:rsidRPr="00863D4C" w:rsidRDefault="0061478D" w:rsidP="0061478D">
      <w:pPr>
        <w:spacing w:line="240" w:lineRule="auto"/>
        <w:ind w:left="708"/>
        <w:contextualSpacing/>
        <w:jc w:val="both"/>
      </w:pPr>
      <w:r w:rsidRPr="00863D4C">
        <w:rPr>
          <w:rFonts w:ascii="Arial" w:eastAsia="Arial" w:hAnsi="Arial" w:cs="Arial"/>
        </w:rPr>
        <w:t>Se instalará un sanitario por cada 25 obreros como mínimo.</w:t>
      </w:r>
    </w:p>
    <w:p w14:paraId="00C96B50" w14:textId="77777777" w:rsidR="0061478D" w:rsidRPr="00863D4C" w:rsidRDefault="0061478D" w:rsidP="0061478D">
      <w:pPr>
        <w:spacing w:line="240" w:lineRule="auto"/>
        <w:ind w:left="708"/>
        <w:contextualSpacing/>
        <w:jc w:val="both"/>
      </w:pPr>
      <w:r w:rsidRPr="00863D4C">
        <w:rPr>
          <w:rFonts w:ascii="Arial" w:eastAsia="Arial" w:hAnsi="Arial" w:cs="Arial"/>
        </w:rPr>
        <w:t>Se instalará una batería de lavamanos.</w:t>
      </w:r>
    </w:p>
    <w:p w14:paraId="4A268772" w14:textId="77777777" w:rsidR="0061478D" w:rsidRPr="00863D4C" w:rsidRDefault="0061478D" w:rsidP="0061478D">
      <w:pPr>
        <w:spacing w:line="240" w:lineRule="auto"/>
        <w:contextualSpacing/>
        <w:jc w:val="both"/>
      </w:pPr>
    </w:p>
    <w:p w14:paraId="432700C6" w14:textId="77777777" w:rsidR="0061478D" w:rsidRPr="00863D4C" w:rsidRDefault="0061478D" w:rsidP="009774B7">
      <w:pPr>
        <w:widowControl w:val="0"/>
        <w:numPr>
          <w:ilvl w:val="0"/>
          <w:numId w:val="4"/>
        </w:numPr>
        <w:spacing w:after="0" w:line="240" w:lineRule="auto"/>
        <w:ind w:hanging="720"/>
        <w:contextualSpacing/>
        <w:jc w:val="both"/>
        <w:rPr>
          <w:rFonts w:ascii="Arial" w:eastAsia="Arial" w:hAnsi="Arial" w:cs="Arial"/>
        </w:rPr>
      </w:pPr>
      <w:r w:rsidRPr="00863D4C">
        <w:rPr>
          <w:rFonts w:ascii="Arial" w:eastAsia="Arial" w:hAnsi="Arial" w:cs="Arial"/>
          <w:b/>
        </w:rPr>
        <w:t>GUARDIANÍA DE OBRA</w:t>
      </w:r>
    </w:p>
    <w:p w14:paraId="4A55817F" w14:textId="77777777" w:rsidR="0061478D" w:rsidRPr="00863D4C" w:rsidRDefault="0061478D" w:rsidP="0061478D">
      <w:pPr>
        <w:spacing w:line="240" w:lineRule="auto"/>
        <w:ind w:left="708"/>
        <w:contextualSpacing/>
        <w:jc w:val="both"/>
      </w:pPr>
      <w:r w:rsidRPr="00863D4C">
        <w:rPr>
          <w:rFonts w:ascii="Arial" w:eastAsia="Arial" w:hAnsi="Arial" w:cs="Arial"/>
        </w:rPr>
        <w:t>La obra en ejecución contará con una guardianía durante las 24 horas del día, siendo su responsabilidad el cuidado de los materiales, equipos, herramientas y muebles que estén en obra.</w:t>
      </w:r>
    </w:p>
    <w:p w14:paraId="4D55CF9C" w14:textId="77777777" w:rsidR="0061478D" w:rsidRPr="00863D4C" w:rsidRDefault="0061478D" w:rsidP="0061478D">
      <w:pPr>
        <w:spacing w:line="240" w:lineRule="auto"/>
        <w:contextualSpacing/>
        <w:jc w:val="both"/>
      </w:pPr>
    </w:p>
    <w:p w14:paraId="700A71C7" w14:textId="77777777" w:rsidR="0061478D" w:rsidRPr="00863D4C" w:rsidRDefault="0061478D" w:rsidP="009774B7">
      <w:pPr>
        <w:widowControl w:val="0"/>
        <w:numPr>
          <w:ilvl w:val="0"/>
          <w:numId w:val="4"/>
        </w:numPr>
        <w:spacing w:after="0" w:line="240" w:lineRule="auto"/>
        <w:ind w:hanging="720"/>
        <w:contextualSpacing/>
        <w:jc w:val="both"/>
        <w:rPr>
          <w:rFonts w:ascii="Arial" w:eastAsia="Arial" w:hAnsi="Arial" w:cs="Arial"/>
        </w:rPr>
      </w:pPr>
      <w:r w:rsidRPr="00863D4C">
        <w:rPr>
          <w:rFonts w:ascii="Arial" w:eastAsia="Arial" w:hAnsi="Arial" w:cs="Arial"/>
          <w:b/>
        </w:rPr>
        <w:t>TRANSPORTE DE EQUIPO Y HERRAMIENTAS</w:t>
      </w:r>
    </w:p>
    <w:p w14:paraId="5BBBE4E4" w14:textId="77777777" w:rsidR="0061478D" w:rsidRPr="00863D4C" w:rsidRDefault="0061478D" w:rsidP="0061478D">
      <w:pPr>
        <w:spacing w:line="240" w:lineRule="auto"/>
        <w:ind w:left="708"/>
        <w:contextualSpacing/>
        <w:jc w:val="both"/>
      </w:pPr>
      <w:r w:rsidRPr="00863D4C">
        <w:rPr>
          <w:rFonts w:ascii="Arial" w:eastAsia="Arial" w:hAnsi="Arial" w:cs="Arial"/>
        </w:rPr>
        <w:t>Comprende la movilización del equipo y herramientas necesarias a la obra y su retiro en el momento oportuno.</w:t>
      </w:r>
    </w:p>
    <w:p w14:paraId="5248D392" w14:textId="77777777" w:rsidR="0061478D" w:rsidRDefault="0061478D" w:rsidP="0061478D">
      <w:pPr>
        <w:spacing w:line="240" w:lineRule="auto"/>
        <w:contextualSpacing/>
        <w:jc w:val="both"/>
      </w:pPr>
    </w:p>
    <w:p w14:paraId="4EE97296" w14:textId="77777777" w:rsidR="0061478D" w:rsidRPr="00863D4C" w:rsidRDefault="0061478D" w:rsidP="0061478D">
      <w:pPr>
        <w:keepNext/>
        <w:spacing w:line="240" w:lineRule="auto"/>
        <w:contextualSpacing/>
        <w:jc w:val="both"/>
      </w:pPr>
      <w:r w:rsidRPr="00863D4C">
        <w:rPr>
          <w:rFonts w:ascii="Arial" w:eastAsia="Arial" w:hAnsi="Arial" w:cs="Arial"/>
          <w:b/>
        </w:rPr>
        <w:t>MODALIDAD DE EJECUCIÓN DE OBRA</w:t>
      </w:r>
    </w:p>
    <w:p w14:paraId="6CDDC991" w14:textId="77777777" w:rsidR="0061478D" w:rsidRPr="00863D4C" w:rsidRDefault="0061478D" w:rsidP="0061478D">
      <w:pPr>
        <w:spacing w:line="240" w:lineRule="auto"/>
        <w:contextualSpacing/>
        <w:jc w:val="both"/>
      </w:pPr>
      <w:r w:rsidRPr="00863D4C">
        <w:rPr>
          <w:rFonts w:ascii="Arial" w:eastAsia="Arial" w:hAnsi="Arial" w:cs="Arial"/>
        </w:rPr>
        <w:t>La obra será ejecutada a suma alzada.</w:t>
      </w:r>
    </w:p>
    <w:p w14:paraId="138AC128" w14:textId="77777777" w:rsidR="0061478D" w:rsidRPr="00863D4C" w:rsidRDefault="0061478D" w:rsidP="0061478D">
      <w:pPr>
        <w:spacing w:line="240" w:lineRule="auto"/>
        <w:contextualSpacing/>
        <w:jc w:val="both"/>
      </w:pPr>
    </w:p>
    <w:p w14:paraId="4D20CA36" w14:textId="77777777" w:rsidR="0061478D" w:rsidRPr="00863D4C" w:rsidRDefault="0061478D" w:rsidP="0061478D">
      <w:pPr>
        <w:keepNext/>
        <w:spacing w:line="240" w:lineRule="auto"/>
        <w:contextualSpacing/>
        <w:jc w:val="both"/>
      </w:pPr>
      <w:r w:rsidRPr="00863D4C">
        <w:rPr>
          <w:rFonts w:ascii="Arial" w:eastAsia="Arial" w:hAnsi="Arial" w:cs="Arial"/>
          <w:b/>
        </w:rPr>
        <w:t>VALORIZACIONES</w:t>
      </w:r>
    </w:p>
    <w:p w14:paraId="7DFA59AC" w14:textId="37D86F77" w:rsidR="0061478D" w:rsidRPr="00863D4C" w:rsidRDefault="0061478D" w:rsidP="0061478D">
      <w:pPr>
        <w:spacing w:line="240" w:lineRule="auto"/>
        <w:contextualSpacing/>
        <w:jc w:val="both"/>
      </w:pPr>
      <w:r w:rsidRPr="00863D4C">
        <w:rPr>
          <w:rFonts w:ascii="Arial" w:eastAsia="Arial" w:hAnsi="Arial" w:cs="Arial"/>
        </w:rPr>
        <w:t xml:space="preserve">Las valorizaciones serán pagadas al contratista de acuerdo al avance de obra, las cuales </w:t>
      </w:r>
      <w:r w:rsidR="005C5DA1" w:rsidRPr="00863D4C">
        <w:rPr>
          <w:rFonts w:ascii="Arial" w:eastAsia="Arial" w:hAnsi="Arial" w:cs="Arial"/>
        </w:rPr>
        <w:t>serán aprobadas</w:t>
      </w:r>
      <w:r w:rsidRPr="00863D4C">
        <w:rPr>
          <w:rFonts w:ascii="Arial" w:eastAsia="Arial" w:hAnsi="Arial" w:cs="Arial"/>
        </w:rPr>
        <w:t xml:space="preserve"> previamente por el supervisor.   Las unidades de medida a tener en cuenta para efectos de la valorización serán las indicadas en los </w:t>
      </w:r>
      <w:proofErr w:type="spellStart"/>
      <w:r w:rsidRPr="00863D4C">
        <w:rPr>
          <w:rFonts w:ascii="Arial" w:eastAsia="Arial" w:hAnsi="Arial" w:cs="Arial"/>
        </w:rPr>
        <w:t>metrados</w:t>
      </w:r>
      <w:proofErr w:type="spellEnd"/>
      <w:r w:rsidRPr="00863D4C">
        <w:rPr>
          <w:rFonts w:ascii="Arial" w:eastAsia="Arial" w:hAnsi="Arial" w:cs="Arial"/>
        </w:rPr>
        <w:t xml:space="preserve"> y presupuestos. </w:t>
      </w:r>
    </w:p>
    <w:p w14:paraId="084F1672" w14:textId="77777777" w:rsidR="0061478D" w:rsidRPr="00863D4C" w:rsidRDefault="0061478D" w:rsidP="0061478D">
      <w:pPr>
        <w:spacing w:line="240" w:lineRule="auto"/>
        <w:contextualSpacing/>
        <w:jc w:val="both"/>
      </w:pPr>
    </w:p>
    <w:p w14:paraId="5D1CC9BC" w14:textId="77777777" w:rsidR="0061478D" w:rsidRPr="00863D4C" w:rsidRDefault="0061478D" w:rsidP="0061478D">
      <w:pPr>
        <w:keepNext/>
        <w:tabs>
          <w:tab w:val="left" w:pos="-720"/>
          <w:tab w:val="left" w:pos="0"/>
          <w:tab w:val="left" w:pos="720"/>
          <w:tab w:val="left" w:pos="1440"/>
          <w:tab w:val="left" w:pos="1872"/>
          <w:tab w:val="left" w:pos="2304"/>
          <w:tab w:val="left" w:pos="2880"/>
        </w:tabs>
        <w:spacing w:line="240" w:lineRule="auto"/>
        <w:contextualSpacing/>
        <w:jc w:val="both"/>
      </w:pPr>
      <w:r w:rsidRPr="00863D4C">
        <w:rPr>
          <w:rFonts w:ascii="Arial" w:eastAsia="Arial" w:hAnsi="Arial" w:cs="Arial"/>
          <w:b/>
        </w:rPr>
        <w:t>LIMPIEZA FINAL</w:t>
      </w:r>
    </w:p>
    <w:p w14:paraId="34742596" w14:textId="77777777" w:rsidR="0061478D" w:rsidRPr="00863D4C" w:rsidRDefault="0061478D" w:rsidP="0061478D">
      <w:pPr>
        <w:tabs>
          <w:tab w:val="left" w:pos="-720"/>
          <w:tab w:val="left" w:pos="0"/>
          <w:tab w:val="left" w:pos="720"/>
          <w:tab w:val="left" w:pos="1440"/>
          <w:tab w:val="left" w:pos="1872"/>
          <w:tab w:val="left" w:pos="2304"/>
          <w:tab w:val="left" w:pos="2880"/>
        </w:tabs>
        <w:spacing w:line="240" w:lineRule="auto"/>
        <w:contextualSpacing/>
        <w:jc w:val="both"/>
      </w:pPr>
      <w:r w:rsidRPr="00863D4C">
        <w:rPr>
          <w:rFonts w:ascii="Arial" w:eastAsia="Arial" w:hAnsi="Arial" w:cs="Arial"/>
        </w:rPr>
        <w:t>Al terminar los trabajos y antes de entregar la obra, el Contratista procederá a la demolición y/o desmontaje de las obras provisionales y limpieza general de la obra, eliminando cualquier área deteriorada por él, dejándola limpia y conforme a los planos.</w:t>
      </w:r>
    </w:p>
    <w:p w14:paraId="66D2C1BC" w14:textId="77777777" w:rsidR="0061478D" w:rsidRPr="00863D4C" w:rsidRDefault="0061478D" w:rsidP="0061478D">
      <w:pPr>
        <w:tabs>
          <w:tab w:val="left" w:pos="-720"/>
          <w:tab w:val="left" w:pos="0"/>
          <w:tab w:val="left" w:pos="720"/>
          <w:tab w:val="left" w:pos="1440"/>
          <w:tab w:val="left" w:pos="1872"/>
          <w:tab w:val="left" w:pos="2304"/>
          <w:tab w:val="left" w:pos="2880"/>
        </w:tabs>
        <w:spacing w:line="240" w:lineRule="auto"/>
        <w:contextualSpacing/>
        <w:jc w:val="both"/>
      </w:pPr>
    </w:p>
    <w:p w14:paraId="3E5F25C2" w14:textId="77777777" w:rsidR="0061478D" w:rsidRPr="00863D4C" w:rsidRDefault="0061478D" w:rsidP="0061478D">
      <w:pPr>
        <w:keepNext/>
        <w:tabs>
          <w:tab w:val="left" w:pos="-720"/>
          <w:tab w:val="left" w:pos="0"/>
          <w:tab w:val="left" w:pos="720"/>
          <w:tab w:val="left" w:pos="1440"/>
          <w:tab w:val="left" w:pos="1872"/>
          <w:tab w:val="left" w:pos="2304"/>
          <w:tab w:val="left" w:pos="2880"/>
        </w:tabs>
        <w:spacing w:line="240" w:lineRule="auto"/>
        <w:contextualSpacing/>
        <w:jc w:val="both"/>
      </w:pPr>
      <w:r w:rsidRPr="00863D4C">
        <w:rPr>
          <w:rFonts w:ascii="Arial" w:eastAsia="Arial" w:hAnsi="Arial" w:cs="Arial"/>
          <w:b/>
        </w:rPr>
        <w:t>ENTREGA DE LA OBRA</w:t>
      </w:r>
    </w:p>
    <w:p w14:paraId="633862DC" w14:textId="77777777" w:rsidR="0061478D" w:rsidRPr="00863D4C" w:rsidRDefault="0061478D" w:rsidP="0061478D">
      <w:pPr>
        <w:tabs>
          <w:tab w:val="left" w:pos="-720"/>
          <w:tab w:val="left" w:pos="0"/>
          <w:tab w:val="left" w:pos="720"/>
          <w:tab w:val="left" w:pos="1440"/>
          <w:tab w:val="left" w:pos="1872"/>
          <w:tab w:val="left" w:pos="2304"/>
          <w:tab w:val="left" w:pos="2880"/>
        </w:tabs>
        <w:spacing w:line="240" w:lineRule="auto"/>
        <w:contextualSpacing/>
        <w:jc w:val="both"/>
      </w:pPr>
      <w:r w:rsidRPr="00863D4C">
        <w:rPr>
          <w:rFonts w:ascii="Arial" w:eastAsia="Arial" w:hAnsi="Arial" w:cs="Arial"/>
        </w:rPr>
        <w:t>Al terminar la obra, el Contratista hará entrega de la misma al propietario, designándose una Comisión de Recepción para tal efecto.</w:t>
      </w:r>
    </w:p>
    <w:p w14:paraId="05357488" w14:textId="77777777" w:rsidR="0061478D" w:rsidRPr="00863D4C" w:rsidRDefault="0061478D" w:rsidP="0061478D">
      <w:pPr>
        <w:tabs>
          <w:tab w:val="left" w:pos="-720"/>
          <w:tab w:val="left" w:pos="0"/>
          <w:tab w:val="left" w:pos="720"/>
          <w:tab w:val="left" w:pos="1440"/>
          <w:tab w:val="left" w:pos="1872"/>
          <w:tab w:val="left" w:pos="2304"/>
          <w:tab w:val="left" w:pos="2880"/>
        </w:tabs>
        <w:spacing w:line="240" w:lineRule="auto"/>
        <w:contextualSpacing/>
        <w:jc w:val="both"/>
      </w:pPr>
      <w:r w:rsidRPr="00863D4C">
        <w:rPr>
          <w:rFonts w:ascii="Arial" w:eastAsia="Arial" w:hAnsi="Arial" w:cs="Arial"/>
        </w:rPr>
        <w:t>Previamente, la inspección hará una revisión final de todos los componentes del proyecto y establecerá su conformidad, haciéndola conocer por escrito al Propietario.</w:t>
      </w:r>
    </w:p>
    <w:p w14:paraId="6EC43A61" w14:textId="77777777" w:rsidR="0061478D" w:rsidRPr="00863D4C" w:rsidRDefault="0061478D" w:rsidP="00454062">
      <w:pPr>
        <w:tabs>
          <w:tab w:val="left" w:pos="-720"/>
          <w:tab w:val="left" w:pos="0"/>
          <w:tab w:val="left" w:pos="720"/>
          <w:tab w:val="left" w:pos="1440"/>
          <w:tab w:val="left" w:pos="1872"/>
          <w:tab w:val="left" w:pos="2304"/>
          <w:tab w:val="left" w:pos="2880"/>
          <w:tab w:val="left" w:pos="3828"/>
        </w:tabs>
        <w:spacing w:line="240" w:lineRule="auto"/>
        <w:contextualSpacing/>
        <w:jc w:val="both"/>
      </w:pPr>
      <w:r w:rsidRPr="00863D4C">
        <w:rPr>
          <w:rFonts w:ascii="Arial" w:eastAsia="Arial" w:hAnsi="Arial" w:cs="Arial"/>
        </w:rPr>
        <w:t>Se levantará un acta donde se establezca la conformidad con la obra o se establezcan los defectos observados.</w:t>
      </w:r>
    </w:p>
    <w:p w14:paraId="7900852F" w14:textId="77777777" w:rsidR="0061478D" w:rsidRPr="00863D4C" w:rsidRDefault="0061478D" w:rsidP="0061478D">
      <w:pPr>
        <w:tabs>
          <w:tab w:val="left" w:pos="-720"/>
          <w:tab w:val="left" w:pos="0"/>
          <w:tab w:val="left" w:pos="720"/>
          <w:tab w:val="left" w:pos="1440"/>
          <w:tab w:val="left" w:pos="1872"/>
          <w:tab w:val="left" w:pos="2304"/>
          <w:tab w:val="left" w:pos="2880"/>
        </w:tabs>
        <w:spacing w:line="240" w:lineRule="auto"/>
        <w:contextualSpacing/>
        <w:jc w:val="both"/>
      </w:pPr>
    </w:p>
    <w:p w14:paraId="24025649" w14:textId="77777777" w:rsidR="0061478D" w:rsidRPr="00863D4C" w:rsidRDefault="0061478D" w:rsidP="0061478D">
      <w:pPr>
        <w:tabs>
          <w:tab w:val="left" w:pos="-720"/>
          <w:tab w:val="left" w:pos="0"/>
          <w:tab w:val="left" w:pos="720"/>
          <w:tab w:val="left" w:pos="1440"/>
          <w:tab w:val="left" w:pos="1872"/>
          <w:tab w:val="left" w:pos="2304"/>
          <w:tab w:val="left" w:pos="2880"/>
        </w:tabs>
        <w:spacing w:line="240" w:lineRule="auto"/>
        <w:contextualSpacing/>
        <w:jc w:val="both"/>
      </w:pPr>
    </w:p>
    <w:p w14:paraId="08B4EBE4" w14:textId="77777777" w:rsidR="0061478D" w:rsidRPr="00863D4C" w:rsidRDefault="0061478D" w:rsidP="00721AEB">
      <w:pPr>
        <w:tabs>
          <w:tab w:val="left" w:pos="-720"/>
          <w:tab w:val="left" w:pos="0"/>
          <w:tab w:val="left" w:pos="720"/>
          <w:tab w:val="left" w:pos="1440"/>
          <w:tab w:val="left" w:pos="1872"/>
          <w:tab w:val="left" w:pos="2304"/>
          <w:tab w:val="left" w:pos="2880"/>
        </w:tabs>
        <w:spacing w:line="240" w:lineRule="auto"/>
        <w:contextualSpacing/>
        <w:jc w:val="right"/>
      </w:pPr>
    </w:p>
    <w:p w14:paraId="1FCA343D" w14:textId="77777777" w:rsidR="0061478D" w:rsidRDefault="0061478D" w:rsidP="0061478D">
      <w:pPr>
        <w:pStyle w:val="Prrafodelista"/>
        <w:spacing w:line="240" w:lineRule="auto"/>
        <w:ind w:left="567"/>
        <w:jc w:val="both"/>
        <w:rPr>
          <w:rFonts w:ascii="Arial" w:hAnsi="Arial" w:cs="Arial"/>
          <w:b/>
        </w:rPr>
      </w:pPr>
    </w:p>
    <w:p w14:paraId="2B42DAA8" w14:textId="77777777" w:rsidR="00E4137D" w:rsidRDefault="00E4137D">
      <w:pPr>
        <w:rPr>
          <w:rFonts w:ascii="Arial" w:eastAsia="Arial" w:hAnsi="Arial" w:cs="Arial"/>
          <w:b/>
          <w:sz w:val="28"/>
          <w:szCs w:val="28"/>
        </w:rPr>
      </w:pPr>
      <w:r>
        <w:rPr>
          <w:rFonts w:ascii="Arial" w:eastAsia="Arial" w:hAnsi="Arial" w:cs="Arial"/>
          <w:b/>
          <w:sz w:val="28"/>
          <w:szCs w:val="28"/>
        </w:rPr>
        <w:br w:type="page"/>
      </w:r>
    </w:p>
    <w:p w14:paraId="3ECB3859" w14:textId="77777777" w:rsidR="00454062" w:rsidRDefault="00454062" w:rsidP="00454062">
      <w:pPr>
        <w:tabs>
          <w:tab w:val="left" w:pos="-720"/>
          <w:tab w:val="left" w:pos="0"/>
          <w:tab w:val="left" w:pos="720"/>
          <w:tab w:val="left" w:pos="1440"/>
          <w:tab w:val="left" w:pos="1872"/>
          <w:tab w:val="left" w:pos="2304"/>
          <w:tab w:val="left" w:pos="2880"/>
        </w:tabs>
        <w:jc w:val="center"/>
        <w:rPr>
          <w:rFonts w:ascii="Arial" w:eastAsia="Arial" w:hAnsi="Arial" w:cs="Arial"/>
          <w:b/>
          <w:sz w:val="28"/>
          <w:szCs w:val="28"/>
        </w:rPr>
      </w:pPr>
      <w:r w:rsidRPr="00863D4C">
        <w:rPr>
          <w:rFonts w:ascii="Arial" w:eastAsia="Arial" w:hAnsi="Arial" w:cs="Arial"/>
          <w:b/>
          <w:sz w:val="28"/>
          <w:szCs w:val="28"/>
        </w:rPr>
        <w:lastRenderedPageBreak/>
        <w:t>ESPECIFICACIONES TECNICAS ARQUITECTURA</w:t>
      </w:r>
    </w:p>
    <w:p w14:paraId="153D7597" w14:textId="77777777" w:rsidR="00E46557" w:rsidRDefault="00E46557" w:rsidP="00E46557">
      <w:pPr>
        <w:pStyle w:val="Prrafodelista"/>
        <w:spacing w:line="240" w:lineRule="auto"/>
        <w:ind w:left="567"/>
        <w:jc w:val="both"/>
        <w:rPr>
          <w:rFonts w:ascii="Arial" w:hAnsi="Arial" w:cs="Arial"/>
          <w:b/>
          <w:u w:val="single"/>
        </w:rPr>
      </w:pPr>
    </w:p>
    <w:p w14:paraId="71D4F1BA" w14:textId="77777777" w:rsidR="00977830" w:rsidRPr="00454062" w:rsidRDefault="00D057A5" w:rsidP="001D49C7">
      <w:pPr>
        <w:pStyle w:val="Prrafodelista"/>
        <w:numPr>
          <w:ilvl w:val="0"/>
          <w:numId w:val="2"/>
        </w:numPr>
        <w:spacing w:line="240" w:lineRule="auto"/>
        <w:jc w:val="both"/>
        <w:rPr>
          <w:rFonts w:ascii="Arial" w:hAnsi="Arial" w:cs="Arial"/>
          <w:b/>
          <w:u w:val="single"/>
        </w:rPr>
      </w:pPr>
      <w:r w:rsidRPr="00454062">
        <w:rPr>
          <w:rFonts w:ascii="Arial" w:hAnsi="Arial" w:cs="Arial"/>
          <w:b/>
          <w:u w:val="single"/>
        </w:rPr>
        <w:t>ARQUITECTURA</w:t>
      </w:r>
    </w:p>
    <w:p w14:paraId="114A5E8A" w14:textId="7B2E1CC6" w:rsidR="00D057A5" w:rsidRPr="00454062" w:rsidRDefault="001D49C7" w:rsidP="00483685">
      <w:pPr>
        <w:pStyle w:val="Prrafodelista"/>
        <w:numPr>
          <w:ilvl w:val="1"/>
          <w:numId w:val="15"/>
        </w:numPr>
        <w:spacing w:line="240" w:lineRule="auto"/>
        <w:jc w:val="both"/>
        <w:rPr>
          <w:rFonts w:ascii="Arial" w:hAnsi="Arial" w:cs="Arial"/>
          <w:b/>
          <w:u w:val="single"/>
        </w:rPr>
      </w:pPr>
      <w:r w:rsidRPr="001D49C7">
        <w:rPr>
          <w:rFonts w:ascii="Arial" w:hAnsi="Arial" w:cs="Arial"/>
          <w:b/>
          <w:u w:val="single"/>
        </w:rPr>
        <w:t xml:space="preserve">MÓDULO </w:t>
      </w:r>
      <w:r w:rsidR="00483685">
        <w:rPr>
          <w:rFonts w:ascii="Arial" w:hAnsi="Arial" w:cs="Arial"/>
          <w:b/>
          <w:u w:val="single"/>
        </w:rPr>
        <w:t>B</w:t>
      </w:r>
      <w:r w:rsidR="0029637F">
        <w:rPr>
          <w:rFonts w:ascii="Arial" w:hAnsi="Arial" w:cs="Arial"/>
          <w:b/>
          <w:u w:val="single"/>
        </w:rPr>
        <w:t xml:space="preserve">: </w:t>
      </w:r>
      <w:r w:rsidR="00483685">
        <w:rPr>
          <w:rFonts w:ascii="Arial" w:hAnsi="Arial" w:cs="Arial"/>
          <w:b/>
          <w:u w:val="single"/>
        </w:rPr>
        <w:t>ADMINISTRA</w:t>
      </w:r>
      <w:r w:rsidR="0029637F">
        <w:rPr>
          <w:rFonts w:ascii="Arial" w:hAnsi="Arial" w:cs="Arial"/>
          <w:b/>
          <w:u w:val="single"/>
        </w:rPr>
        <w:t>CIÓN</w:t>
      </w:r>
    </w:p>
    <w:p w14:paraId="7396026E" w14:textId="36D0C1CB" w:rsidR="001D49C7" w:rsidRPr="00454062" w:rsidRDefault="001D49C7" w:rsidP="00824384">
      <w:pPr>
        <w:pStyle w:val="Prrafodelista"/>
        <w:numPr>
          <w:ilvl w:val="2"/>
          <w:numId w:val="15"/>
        </w:numPr>
        <w:spacing w:line="240" w:lineRule="auto"/>
        <w:jc w:val="both"/>
        <w:rPr>
          <w:rFonts w:ascii="Arial" w:hAnsi="Arial" w:cs="Arial"/>
          <w:b/>
          <w:u w:val="single"/>
        </w:rPr>
      </w:pPr>
      <w:r w:rsidRPr="00E766FF">
        <w:rPr>
          <w:rFonts w:ascii="Arial" w:hAnsi="Arial" w:cs="Arial"/>
          <w:b/>
          <w:u w:val="single"/>
        </w:rPr>
        <w:t>MUROS Y TABIQUES DE ALBAÑILERÍA</w:t>
      </w:r>
      <w:r w:rsidR="0018427D">
        <w:rPr>
          <w:rFonts w:ascii="Arial" w:hAnsi="Arial" w:cs="Arial"/>
          <w:b/>
          <w:u w:val="single"/>
        </w:rPr>
        <w:t>.</w:t>
      </w:r>
    </w:p>
    <w:p w14:paraId="090C6AFC" w14:textId="221D0456" w:rsidR="00FD794B" w:rsidRPr="001D49C7" w:rsidRDefault="001D49C7" w:rsidP="00824384">
      <w:pPr>
        <w:pStyle w:val="Prrafodelista"/>
        <w:numPr>
          <w:ilvl w:val="3"/>
          <w:numId w:val="15"/>
        </w:numPr>
        <w:spacing w:line="240" w:lineRule="auto"/>
        <w:jc w:val="both"/>
        <w:rPr>
          <w:rFonts w:ascii="Arial" w:hAnsi="Arial" w:cs="Arial"/>
          <w:b/>
          <w:u w:val="single"/>
        </w:rPr>
      </w:pPr>
      <w:r w:rsidRPr="001D49C7">
        <w:rPr>
          <w:rFonts w:ascii="Arial" w:hAnsi="Arial" w:cs="Arial"/>
          <w:b/>
          <w:u w:val="single"/>
        </w:rPr>
        <w:t>MUROS DE LADRILLO KK DE ARCILLA 24X13X09 CM DE SOGA, MEZ 1:4</w:t>
      </w:r>
    </w:p>
    <w:p w14:paraId="3C70EED5" w14:textId="77777777" w:rsidR="00FD794B" w:rsidRPr="00FD794B" w:rsidRDefault="00FD794B" w:rsidP="00FD794B">
      <w:pPr>
        <w:spacing w:line="240" w:lineRule="auto"/>
        <w:jc w:val="both"/>
        <w:rPr>
          <w:rFonts w:ascii="Arial" w:hAnsi="Arial" w:cs="Arial"/>
          <w:b/>
        </w:rPr>
      </w:pPr>
      <w:r w:rsidRPr="00FD794B">
        <w:rPr>
          <w:rFonts w:ascii="Arial" w:eastAsia="Arial" w:hAnsi="Arial" w:cs="Arial"/>
          <w:b/>
        </w:rPr>
        <w:t>GENERALIDADES</w:t>
      </w:r>
    </w:p>
    <w:p w14:paraId="53873E70" w14:textId="77777777" w:rsidR="00FD794B" w:rsidRPr="0062718B" w:rsidRDefault="00FD794B" w:rsidP="00FD794B">
      <w:pPr>
        <w:jc w:val="both"/>
        <w:rPr>
          <w:rFonts w:ascii="Arial" w:hAnsi="Arial" w:cs="Arial"/>
        </w:rPr>
      </w:pPr>
      <w:r w:rsidRPr="0062718B">
        <w:rPr>
          <w:rFonts w:ascii="Arial" w:hAnsi="Arial" w:cs="Arial"/>
        </w:rPr>
        <w:t>Albañilería es el proceso constructivo determinado por el uso de bloques de arcilla tipo Kin</w:t>
      </w:r>
      <w:r>
        <w:rPr>
          <w:rFonts w:ascii="Arial" w:hAnsi="Arial" w:cs="Arial"/>
        </w:rPr>
        <w:t>g</w:t>
      </w:r>
      <w:r w:rsidRPr="0062718B">
        <w:rPr>
          <w:rFonts w:ascii="Arial" w:hAnsi="Arial" w:cs="Arial"/>
        </w:rPr>
        <w:t xml:space="preserve"> Kong de 18 huecos, los que por sus dimensiones modulares permiten la ejecución de muro</w:t>
      </w:r>
      <w:r>
        <w:rPr>
          <w:rFonts w:ascii="Arial" w:hAnsi="Arial" w:cs="Arial"/>
        </w:rPr>
        <w:t>s portantes, de acompañamiento o</w:t>
      </w:r>
      <w:r w:rsidRPr="0062718B">
        <w:rPr>
          <w:rFonts w:ascii="Arial" w:hAnsi="Arial" w:cs="Arial"/>
        </w:rPr>
        <w:t xml:space="preserve"> tabiquería, teniendo muros en aparejos de cabeza y soga.</w:t>
      </w:r>
    </w:p>
    <w:p w14:paraId="06733F75" w14:textId="49F2B939" w:rsidR="00FD794B" w:rsidRPr="0062718B" w:rsidRDefault="005C5DA1" w:rsidP="00FD794B">
      <w:pPr>
        <w:jc w:val="both"/>
        <w:rPr>
          <w:rFonts w:ascii="Arial" w:hAnsi="Arial" w:cs="Arial"/>
        </w:rPr>
      </w:pPr>
      <w:r>
        <w:rPr>
          <w:rFonts w:ascii="Arial" w:hAnsi="Arial" w:cs="Arial"/>
          <w:noProof/>
          <w:spacing w:val="-3"/>
          <w:lang w:val="en-US"/>
        </w:rPr>
        <w:drawing>
          <wp:anchor distT="0" distB="0" distL="114300" distR="114300" simplePos="0" relativeHeight="251649536" behindDoc="1" locked="0" layoutInCell="1" allowOverlap="1" wp14:anchorId="1FE38622" wp14:editId="582CD2A4">
            <wp:simplePos x="0" y="0"/>
            <wp:positionH relativeFrom="column">
              <wp:posOffset>3575685</wp:posOffset>
            </wp:positionH>
            <wp:positionV relativeFrom="paragraph">
              <wp:posOffset>469900</wp:posOffset>
            </wp:positionV>
            <wp:extent cx="1695450" cy="1287145"/>
            <wp:effectExtent l="0" t="0" r="0" b="8255"/>
            <wp:wrapNone/>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a:extLst>
                        <a:ext uri="{28A0092B-C50C-407E-A947-70E740481C1C}">
                          <a14:useLocalDpi xmlns:a14="http://schemas.microsoft.com/office/drawing/2010/main" val="0"/>
                        </a:ext>
                      </a:extLst>
                    </a:blip>
                    <a:srcRect b="10513"/>
                    <a:stretch>
                      <a:fillRect/>
                    </a:stretch>
                  </pic:blipFill>
                  <pic:spPr bwMode="auto">
                    <a:xfrm>
                      <a:off x="0" y="0"/>
                      <a:ext cx="1695450" cy="1287145"/>
                    </a:xfrm>
                    <a:prstGeom prst="rect">
                      <a:avLst/>
                    </a:prstGeom>
                    <a:noFill/>
                    <a:ln>
                      <a:noFill/>
                    </a:ln>
                  </pic:spPr>
                </pic:pic>
              </a:graphicData>
            </a:graphic>
            <wp14:sizeRelH relativeFrom="page">
              <wp14:pctWidth>0</wp14:pctWidth>
            </wp14:sizeRelH>
            <wp14:sizeRelV relativeFrom="page">
              <wp14:pctHeight>0</wp14:pctHeight>
            </wp14:sizeRelV>
          </wp:anchor>
        </w:drawing>
      </w:r>
      <w:r w:rsidR="00FD794B">
        <w:rPr>
          <w:rFonts w:ascii="Arial" w:hAnsi="Arial" w:cs="Arial"/>
        </w:rPr>
        <w:t>La resistencia a la compre</w:t>
      </w:r>
      <w:r w:rsidR="00FD794B" w:rsidRPr="0062718B">
        <w:rPr>
          <w:rFonts w:ascii="Arial" w:hAnsi="Arial" w:cs="Arial"/>
        </w:rPr>
        <w:t>sión de la albañilería está en relación directa de su calidad estructural, nivel de su resistencia a la intemperie o cualquier causa de deterioro.</w:t>
      </w:r>
    </w:p>
    <w:p w14:paraId="0E562D25" w14:textId="20251711" w:rsidR="00FD794B" w:rsidRPr="0062718B" w:rsidRDefault="00FD794B" w:rsidP="009774B7">
      <w:pPr>
        <w:numPr>
          <w:ilvl w:val="0"/>
          <w:numId w:val="8"/>
        </w:numPr>
        <w:tabs>
          <w:tab w:val="left" w:pos="-1985"/>
        </w:tabs>
        <w:spacing w:after="0" w:line="240" w:lineRule="auto"/>
        <w:jc w:val="both"/>
        <w:rPr>
          <w:rFonts w:ascii="Arial" w:hAnsi="Arial" w:cs="Arial"/>
        </w:rPr>
      </w:pPr>
      <w:r w:rsidRPr="0062718B">
        <w:rPr>
          <w:rFonts w:ascii="Arial" w:hAnsi="Arial" w:cs="Arial"/>
        </w:rPr>
        <w:t xml:space="preserve">A la perfección geométrica </w:t>
      </w:r>
      <w:proofErr w:type="gramStart"/>
      <w:r w:rsidRPr="0062718B">
        <w:rPr>
          <w:rFonts w:ascii="Arial" w:hAnsi="Arial" w:cs="Arial"/>
        </w:rPr>
        <w:t>del bloqueta</w:t>
      </w:r>
      <w:proofErr w:type="gramEnd"/>
      <w:r w:rsidRPr="0062718B">
        <w:rPr>
          <w:rFonts w:ascii="Arial" w:hAnsi="Arial" w:cs="Arial"/>
        </w:rPr>
        <w:t>.</w:t>
      </w:r>
    </w:p>
    <w:p w14:paraId="1B0E9C6A" w14:textId="77777777" w:rsidR="00FD794B" w:rsidRPr="0062718B" w:rsidRDefault="00FD794B" w:rsidP="009774B7">
      <w:pPr>
        <w:widowControl w:val="0"/>
        <w:numPr>
          <w:ilvl w:val="0"/>
          <w:numId w:val="8"/>
        </w:numPr>
        <w:suppressAutoHyphens/>
        <w:spacing w:after="0" w:line="240" w:lineRule="auto"/>
        <w:jc w:val="both"/>
        <w:rPr>
          <w:rFonts w:ascii="Arial" w:hAnsi="Arial" w:cs="Arial"/>
          <w:spacing w:val="-3"/>
        </w:rPr>
      </w:pPr>
      <w:r w:rsidRPr="0062718B">
        <w:rPr>
          <w:rFonts w:ascii="Arial" w:hAnsi="Arial" w:cs="Arial"/>
          <w:spacing w:val="-3"/>
        </w:rPr>
        <w:t>A la adhesividad del mortero.</w:t>
      </w:r>
    </w:p>
    <w:p w14:paraId="1A935C49" w14:textId="77777777" w:rsidR="00FD794B" w:rsidRPr="0062718B" w:rsidRDefault="00FD794B" w:rsidP="009774B7">
      <w:pPr>
        <w:numPr>
          <w:ilvl w:val="0"/>
          <w:numId w:val="8"/>
        </w:numPr>
        <w:suppressAutoHyphens/>
        <w:spacing w:after="0" w:line="240" w:lineRule="auto"/>
        <w:jc w:val="both"/>
        <w:rPr>
          <w:rFonts w:ascii="Arial" w:hAnsi="Arial" w:cs="Arial"/>
          <w:spacing w:val="-3"/>
        </w:rPr>
      </w:pPr>
      <w:r w:rsidRPr="0062718B">
        <w:rPr>
          <w:rFonts w:ascii="Arial" w:hAnsi="Arial" w:cs="Arial"/>
          <w:spacing w:val="-3"/>
        </w:rPr>
        <w:t xml:space="preserve">A la calidad de mano de obra. </w:t>
      </w:r>
    </w:p>
    <w:p w14:paraId="3EF5C7F9" w14:textId="77777777" w:rsidR="0048542D" w:rsidRDefault="0048542D" w:rsidP="00FD794B">
      <w:pPr>
        <w:tabs>
          <w:tab w:val="left" w:pos="-720"/>
          <w:tab w:val="left" w:pos="0"/>
          <w:tab w:val="left" w:pos="720"/>
          <w:tab w:val="left" w:pos="1440"/>
          <w:tab w:val="left" w:pos="1872"/>
          <w:tab w:val="left" w:pos="2304"/>
          <w:tab w:val="left" w:pos="2880"/>
        </w:tabs>
        <w:suppressAutoHyphens/>
        <w:jc w:val="both"/>
        <w:rPr>
          <w:rFonts w:ascii="Arial" w:hAnsi="Arial" w:cs="Arial"/>
          <w:b/>
          <w:bCs/>
          <w:spacing w:val="-3"/>
          <w:lang w:val="es-ES"/>
        </w:rPr>
      </w:pPr>
    </w:p>
    <w:p w14:paraId="44B9975B" w14:textId="1B419B76" w:rsidR="00FD794B" w:rsidRPr="0062718B" w:rsidRDefault="00FD794B" w:rsidP="00FD794B">
      <w:pPr>
        <w:tabs>
          <w:tab w:val="left" w:pos="-720"/>
          <w:tab w:val="left" w:pos="0"/>
          <w:tab w:val="left" w:pos="720"/>
          <w:tab w:val="left" w:pos="1440"/>
          <w:tab w:val="left" w:pos="1872"/>
          <w:tab w:val="left" w:pos="2304"/>
          <w:tab w:val="left" w:pos="2880"/>
        </w:tabs>
        <w:suppressAutoHyphens/>
        <w:jc w:val="both"/>
        <w:rPr>
          <w:rFonts w:ascii="Arial" w:hAnsi="Arial" w:cs="Arial"/>
          <w:b/>
          <w:bCs/>
          <w:spacing w:val="-3"/>
          <w:lang w:val="es-ES"/>
        </w:rPr>
      </w:pPr>
      <w:r w:rsidRPr="0062718B">
        <w:rPr>
          <w:rFonts w:ascii="Arial" w:hAnsi="Arial" w:cs="Arial"/>
          <w:b/>
          <w:bCs/>
          <w:spacing w:val="-3"/>
          <w:lang w:val="es-ES"/>
        </w:rPr>
        <w:t>El mortero</w:t>
      </w:r>
    </w:p>
    <w:p w14:paraId="1EF05CB2" w14:textId="77777777" w:rsidR="00FD794B" w:rsidRDefault="00FD794B" w:rsidP="00FD794B">
      <w:pPr>
        <w:tabs>
          <w:tab w:val="left" w:pos="720"/>
        </w:tabs>
        <w:jc w:val="both"/>
        <w:rPr>
          <w:rFonts w:ascii="Arial" w:hAnsi="Arial" w:cs="Arial"/>
        </w:rPr>
      </w:pPr>
      <w:r w:rsidRPr="0062718B">
        <w:rPr>
          <w:rFonts w:ascii="Arial" w:hAnsi="Arial" w:cs="Arial"/>
        </w:rPr>
        <w:t>El mortero cumple en la albañilería las funciones:</w:t>
      </w:r>
    </w:p>
    <w:p w14:paraId="0620DBF4" w14:textId="77777777" w:rsidR="00FD794B" w:rsidRPr="0062718B" w:rsidRDefault="00FD794B" w:rsidP="009774B7">
      <w:pPr>
        <w:numPr>
          <w:ilvl w:val="0"/>
          <w:numId w:val="9"/>
        </w:numPr>
        <w:tabs>
          <w:tab w:val="left" w:pos="-1985"/>
        </w:tabs>
        <w:spacing w:after="0" w:line="240" w:lineRule="auto"/>
        <w:jc w:val="both"/>
        <w:rPr>
          <w:rFonts w:ascii="Arial" w:hAnsi="Arial" w:cs="Arial"/>
        </w:rPr>
      </w:pPr>
      <w:r w:rsidRPr="0062718B">
        <w:rPr>
          <w:rFonts w:ascii="Arial" w:hAnsi="Arial" w:cs="Arial"/>
        </w:rPr>
        <w:t>Separar las unidades de albañilería de manera de absorber sus irregularidades.</w:t>
      </w:r>
    </w:p>
    <w:p w14:paraId="35A2D777" w14:textId="77777777" w:rsidR="00FD794B" w:rsidRPr="0062718B" w:rsidRDefault="00FD794B" w:rsidP="009774B7">
      <w:pPr>
        <w:numPr>
          <w:ilvl w:val="0"/>
          <w:numId w:val="9"/>
        </w:numPr>
        <w:spacing w:after="0" w:line="240" w:lineRule="auto"/>
        <w:jc w:val="both"/>
        <w:rPr>
          <w:rFonts w:ascii="Arial" w:hAnsi="Arial" w:cs="Arial"/>
          <w:bCs/>
        </w:rPr>
      </w:pPr>
      <w:r w:rsidRPr="0062718B">
        <w:rPr>
          <w:rFonts w:ascii="Arial" w:hAnsi="Arial" w:cs="Arial"/>
          <w:bCs/>
        </w:rPr>
        <w:t>Consolidación de las unidades para formar un elemento rígido y no un conjunto de piezas sueltas.</w:t>
      </w:r>
    </w:p>
    <w:p w14:paraId="4330B012" w14:textId="77777777" w:rsidR="00FD794B" w:rsidRDefault="00FD794B" w:rsidP="00FD794B">
      <w:pPr>
        <w:tabs>
          <w:tab w:val="left" w:pos="-720"/>
          <w:tab w:val="left" w:pos="0"/>
          <w:tab w:val="left" w:pos="720"/>
          <w:tab w:val="left" w:pos="1440"/>
          <w:tab w:val="left" w:pos="1872"/>
          <w:tab w:val="left" w:pos="2304"/>
          <w:tab w:val="left" w:pos="2880"/>
        </w:tabs>
        <w:suppressAutoHyphens/>
        <w:ind w:left="720" w:hanging="720"/>
        <w:jc w:val="both"/>
        <w:rPr>
          <w:rFonts w:ascii="Arial" w:hAnsi="Arial" w:cs="Arial"/>
          <w:spacing w:val="-3"/>
        </w:rPr>
      </w:pPr>
    </w:p>
    <w:p w14:paraId="3DDF7316" w14:textId="77777777" w:rsidR="00FD794B" w:rsidRPr="0062718B" w:rsidRDefault="00FD794B" w:rsidP="00FD794B">
      <w:pPr>
        <w:tabs>
          <w:tab w:val="left" w:pos="-720"/>
          <w:tab w:val="left" w:pos="0"/>
          <w:tab w:val="left" w:pos="720"/>
          <w:tab w:val="left" w:pos="1440"/>
          <w:tab w:val="left" w:pos="1872"/>
          <w:tab w:val="left" w:pos="2304"/>
          <w:tab w:val="left" w:pos="2880"/>
        </w:tabs>
        <w:suppressAutoHyphens/>
        <w:ind w:left="720" w:hanging="720"/>
        <w:jc w:val="both"/>
        <w:rPr>
          <w:rFonts w:ascii="Arial" w:hAnsi="Arial" w:cs="Arial"/>
          <w:spacing w:val="-3"/>
        </w:rPr>
      </w:pPr>
      <w:r w:rsidRPr="0062718B">
        <w:rPr>
          <w:rFonts w:ascii="Arial" w:hAnsi="Arial" w:cs="Arial"/>
          <w:spacing w:val="-3"/>
        </w:rPr>
        <w:t>El espesor de las juntas depende:</w:t>
      </w:r>
    </w:p>
    <w:p w14:paraId="404EF6F2" w14:textId="77777777" w:rsidR="00FD794B" w:rsidRPr="0062718B" w:rsidRDefault="00FD794B" w:rsidP="009774B7">
      <w:pPr>
        <w:numPr>
          <w:ilvl w:val="0"/>
          <w:numId w:val="10"/>
        </w:numPr>
        <w:spacing w:after="0" w:line="240" w:lineRule="auto"/>
        <w:jc w:val="both"/>
        <w:rPr>
          <w:rFonts w:ascii="Arial" w:hAnsi="Arial" w:cs="Arial"/>
        </w:rPr>
      </w:pPr>
      <w:r w:rsidRPr="0062718B">
        <w:rPr>
          <w:rFonts w:ascii="Arial" w:hAnsi="Arial" w:cs="Arial"/>
        </w:rPr>
        <w:t>La perfección de las unidades.</w:t>
      </w:r>
    </w:p>
    <w:p w14:paraId="30648798" w14:textId="77777777" w:rsidR="00FD794B" w:rsidRPr="0062718B" w:rsidRDefault="00FD794B" w:rsidP="009774B7">
      <w:pPr>
        <w:numPr>
          <w:ilvl w:val="0"/>
          <w:numId w:val="10"/>
        </w:numPr>
        <w:suppressAutoHyphens/>
        <w:spacing w:after="0" w:line="240" w:lineRule="auto"/>
        <w:jc w:val="both"/>
        <w:rPr>
          <w:rFonts w:ascii="Arial" w:hAnsi="Arial" w:cs="Arial"/>
          <w:spacing w:val="-3"/>
        </w:rPr>
      </w:pPr>
      <w:r w:rsidRPr="0062718B">
        <w:rPr>
          <w:rFonts w:ascii="Arial" w:hAnsi="Arial" w:cs="Arial"/>
          <w:spacing w:val="-3"/>
        </w:rPr>
        <w:t>Trabajabilidad del mortero</w:t>
      </w:r>
    </w:p>
    <w:p w14:paraId="1BB2985B" w14:textId="77777777" w:rsidR="00FD794B" w:rsidRPr="0062718B" w:rsidRDefault="00FD794B" w:rsidP="009774B7">
      <w:pPr>
        <w:numPr>
          <w:ilvl w:val="0"/>
          <w:numId w:val="10"/>
        </w:numPr>
        <w:suppressAutoHyphens/>
        <w:spacing w:after="0" w:line="240" w:lineRule="auto"/>
        <w:jc w:val="both"/>
        <w:rPr>
          <w:rFonts w:ascii="Arial" w:hAnsi="Arial" w:cs="Arial"/>
          <w:spacing w:val="-3"/>
        </w:rPr>
      </w:pPr>
      <w:r w:rsidRPr="0062718B">
        <w:rPr>
          <w:rFonts w:ascii="Arial" w:hAnsi="Arial" w:cs="Arial"/>
          <w:spacing w:val="-3"/>
        </w:rPr>
        <w:t>Calidad de la mano de obra.</w:t>
      </w:r>
    </w:p>
    <w:p w14:paraId="2D8B8F23" w14:textId="77777777" w:rsidR="00FD794B" w:rsidRPr="0062718B" w:rsidRDefault="00FD794B" w:rsidP="00FD794B">
      <w:pPr>
        <w:tabs>
          <w:tab w:val="left" w:pos="-720"/>
          <w:tab w:val="left" w:pos="0"/>
          <w:tab w:val="left" w:pos="720"/>
          <w:tab w:val="left" w:pos="1440"/>
          <w:tab w:val="left" w:pos="1872"/>
          <w:tab w:val="left" w:pos="2304"/>
          <w:tab w:val="left" w:pos="2880"/>
        </w:tabs>
        <w:suppressAutoHyphens/>
        <w:jc w:val="both"/>
        <w:rPr>
          <w:rFonts w:ascii="Arial" w:hAnsi="Arial" w:cs="Arial"/>
          <w:spacing w:val="-3"/>
        </w:rPr>
      </w:pPr>
    </w:p>
    <w:p w14:paraId="5DFEEE68" w14:textId="77777777" w:rsidR="00FD794B" w:rsidRPr="0062718B" w:rsidRDefault="00FD794B" w:rsidP="00FD794B">
      <w:pPr>
        <w:jc w:val="both"/>
        <w:rPr>
          <w:rFonts w:ascii="Arial" w:hAnsi="Arial" w:cs="Arial"/>
        </w:rPr>
      </w:pPr>
      <w:r w:rsidRPr="0062718B">
        <w:rPr>
          <w:rFonts w:ascii="Arial" w:hAnsi="Arial" w:cs="Arial"/>
        </w:rPr>
        <w:t>A pesar de que el mortero y el concreto se elaboran con los mismos ingredientes, las propiedades necesarias en cada caso son diferentes.  Mientras que para el concreto la propiedad fundamental es la resistencia, para el mortero tiene que ser la adhesividad con la unidad de albañilería.</w:t>
      </w:r>
    </w:p>
    <w:p w14:paraId="180CEA91" w14:textId="26935E73" w:rsidR="00FD794B" w:rsidRPr="0062718B" w:rsidRDefault="00FD794B" w:rsidP="009774B7">
      <w:pPr>
        <w:numPr>
          <w:ilvl w:val="0"/>
          <w:numId w:val="11"/>
        </w:numPr>
        <w:tabs>
          <w:tab w:val="left" w:pos="-1843"/>
        </w:tabs>
        <w:suppressAutoHyphens/>
        <w:spacing w:after="0" w:line="240" w:lineRule="auto"/>
        <w:jc w:val="both"/>
        <w:rPr>
          <w:rFonts w:ascii="Arial" w:hAnsi="Arial" w:cs="Arial"/>
          <w:spacing w:val="-3"/>
        </w:rPr>
      </w:pPr>
      <w:r w:rsidRPr="0062718B">
        <w:rPr>
          <w:rFonts w:ascii="Arial" w:hAnsi="Arial" w:cs="Arial"/>
          <w:spacing w:val="-3"/>
        </w:rPr>
        <w:t xml:space="preserve">Para ser adhesivo, el mortero tiene que </w:t>
      </w:r>
      <w:r w:rsidR="0048542D" w:rsidRPr="0062718B">
        <w:rPr>
          <w:rFonts w:ascii="Arial" w:hAnsi="Arial" w:cs="Arial"/>
          <w:spacing w:val="-3"/>
        </w:rPr>
        <w:t>ser trabajable</w:t>
      </w:r>
      <w:r w:rsidRPr="0062718B">
        <w:rPr>
          <w:rFonts w:ascii="Arial" w:hAnsi="Arial" w:cs="Arial"/>
          <w:spacing w:val="-3"/>
        </w:rPr>
        <w:t>, retenido y fluido.</w:t>
      </w:r>
    </w:p>
    <w:p w14:paraId="428F8DE6" w14:textId="77777777" w:rsidR="00FD794B" w:rsidRPr="0062718B" w:rsidRDefault="00FD794B" w:rsidP="009774B7">
      <w:pPr>
        <w:numPr>
          <w:ilvl w:val="0"/>
          <w:numId w:val="11"/>
        </w:numPr>
        <w:tabs>
          <w:tab w:val="left" w:pos="-1843"/>
        </w:tabs>
        <w:spacing w:after="0" w:line="240" w:lineRule="auto"/>
        <w:jc w:val="both"/>
        <w:rPr>
          <w:rFonts w:ascii="Arial" w:hAnsi="Arial" w:cs="Arial"/>
          <w:bCs/>
        </w:rPr>
      </w:pPr>
      <w:r w:rsidRPr="0062718B">
        <w:rPr>
          <w:rFonts w:ascii="Arial" w:hAnsi="Arial" w:cs="Arial"/>
          <w:bCs/>
        </w:rPr>
        <w:t xml:space="preserve">El Mortero debe prepararse con cemento, arena y la cantidad </w:t>
      </w:r>
      <w:r>
        <w:rPr>
          <w:rFonts w:ascii="Arial" w:hAnsi="Arial" w:cs="Arial"/>
          <w:bCs/>
        </w:rPr>
        <w:t>adecuada</w:t>
      </w:r>
      <w:r w:rsidRPr="0062718B">
        <w:rPr>
          <w:rFonts w:ascii="Arial" w:hAnsi="Arial" w:cs="Arial"/>
          <w:bCs/>
        </w:rPr>
        <w:t xml:space="preserve"> de agua sin que la mezcla segregue.  El agua proveerá trabajabilidad, la arena </w:t>
      </w:r>
      <w:proofErr w:type="spellStart"/>
      <w:r w:rsidRPr="0062718B">
        <w:rPr>
          <w:rFonts w:ascii="Arial" w:hAnsi="Arial" w:cs="Arial"/>
          <w:bCs/>
        </w:rPr>
        <w:t>retentividad</w:t>
      </w:r>
      <w:proofErr w:type="spellEnd"/>
      <w:r w:rsidRPr="0062718B">
        <w:rPr>
          <w:rFonts w:ascii="Arial" w:hAnsi="Arial" w:cs="Arial"/>
          <w:bCs/>
        </w:rPr>
        <w:t xml:space="preserve"> y fluidez y el cemento resistencia.</w:t>
      </w:r>
    </w:p>
    <w:p w14:paraId="18438680" w14:textId="77777777" w:rsidR="00DC38D9" w:rsidRDefault="00DC38D9">
      <w:pPr>
        <w:rPr>
          <w:rFonts w:ascii="Arial" w:hAnsi="Arial" w:cs="Arial"/>
        </w:rPr>
      </w:pPr>
      <w:r>
        <w:rPr>
          <w:rFonts w:ascii="Arial" w:hAnsi="Arial" w:cs="Arial"/>
        </w:rPr>
        <w:br w:type="page"/>
      </w:r>
    </w:p>
    <w:p w14:paraId="718B9D16" w14:textId="77777777" w:rsidR="00FD794B" w:rsidRPr="0062718B" w:rsidRDefault="00FD794B" w:rsidP="009774B7">
      <w:pPr>
        <w:numPr>
          <w:ilvl w:val="0"/>
          <w:numId w:val="11"/>
        </w:numPr>
        <w:tabs>
          <w:tab w:val="left" w:pos="-1843"/>
          <w:tab w:val="left" w:pos="-1276"/>
          <w:tab w:val="left" w:pos="-1134"/>
          <w:tab w:val="left" w:pos="-851"/>
          <w:tab w:val="left" w:pos="-567"/>
        </w:tabs>
        <w:spacing w:after="0" w:line="240" w:lineRule="auto"/>
        <w:jc w:val="both"/>
        <w:rPr>
          <w:rFonts w:ascii="Arial" w:hAnsi="Arial" w:cs="Arial"/>
        </w:rPr>
      </w:pPr>
      <w:r w:rsidRPr="0062718B">
        <w:rPr>
          <w:rFonts w:ascii="Arial" w:hAnsi="Arial" w:cs="Arial"/>
        </w:rPr>
        <w:lastRenderedPageBreak/>
        <w:t>La trabajabilidad del mortero debe conservarse durante el proceso de asentado. Por esta razón, toda mezcla que haya perdido trabajabilidad deberá retemplarse. Dependiendo de condiciones regionales de humedad y temperatura, el retemplado puede hacerse hasta 1 1/2 y 2 horas después de mezclado el mortero.</w:t>
      </w:r>
    </w:p>
    <w:p w14:paraId="141644DD" w14:textId="77777777" w:rsidR="00FD794B" w:rsidRPr="0062718B" w:rsidRDefault="00FD794B" w:rsidP="009774B7">
      <w:pPr>
        <w:numPr>
          <w:ilvl w:val="0"/>
          <w:numId w:val="11"/>
        </w:numPr>
        <w:tabs>
          <w:tab w:val="left" w:pos="-1843"/>
          <w:tab w:val="left" w:pos="-1276"/>
          <w:tab w:val="left" w:pos="-1134"/>
          <w:tab w:val="left" w:pos="-851"/>
          <w:tab w:val="left" w:pos="-567"/>
        </w:tabs>
        <w:spacing w:after="0" w:line="240" w:lineRule="auto"/>
        <w:jc w:val="both"/>
        <w:rPr>
          <w:rFonts w:ascii="Arial" w:hAnsi="Arial" w:cs="Arial"/>
        </w:rPr>
      </w:pPr>
      <w:r w:rsidRPr="0062718B">
        <w:rPr>
          <w:rFonts w:ascii="Arial" w:hAnsi="Arial" w:cs="Arial"/>
        </w:rPr>
        <w:t>Se debe usar solamente cemento tipo I.</w:t>
      </w:r>
    </w:p>
    <w:p w14:paraId="355C8D1B" w14:textId="77777777" w:rsidR="00FD794B" w:rsidRPr="0062718B" w:rsidRDefault="00FD794B" w:rsidP="009774B7">
      <w:pPr>
        <w:numPr>
          <w:ilvl w:val="0"/>
          <w:numId w:val="11"/>
        </w:numPr>
        <w:tabs>
          <w:tab w:val="left" w:pos="-1843"/>
        </w:tabs>
        <w:spacing w:after="0" w:line="240" w:lineRule="auto"/>
        <w:jc w:val="both"/>
        <w:rPr>
          <w:rFonts w:ascii="Arial" w:hAnsi="Arial" w:cs="Arial"/>
        </w:rPr>
      </w:pPr>
      <w:r w:rsidRPr="0062718B">
        <w:rPr>
          <w:rFonts w:ascii="Arial" w:hAnsi="Arial" w:cs="Arial"/>
        </w:rPr>
        <w:t>La arena deberá ser limpia libre de materia orgánica y con la siguiente granulometría:</w:t>
      </w:r>
    </w:p>
    <w:p w14:paraId="3A9E0ED7" w14:textId="77777777" w:rsidR="00FD794B" w:rsidRPr="0062718B" w:rsidRDefault="00FD794B" w:rsidP="00FD794B">
      <w:pPr>
        <w:tabs>
          <w:tab w:val="left" w:pos="-720"/>
          <w:tab w:val="left" w:pos="0"/>
          <w:tab w:val="left" w:pos="720"/>
          <w:tab w:val="left" w:pos="1440"/>
          <w:tab w:val="left" w:pos="1872"/>
          <w:tab w:val="left" w:pos="2304"/>
          <w:tab w:val="left" w:pos="2880"/>
        </w:tabs>
        <w:suppressAutoHyphens/>
        <w:jc w:val="both"/>
        <w:rPr>
          <w:rFonts w:ascii="Arial" w:hAnsi="Arial" w:cs="Arial"/>
          <w:spacing w:val="-3"/>
        </w:rPr>
      </w:pPr>
    </w:p>
    <w:tbl>
      <w:tblPr>
        <w:tblW w:w="0" w:type="auto"/>
        <w:tblInd w:w="219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551"/>
        <w:gridCol w:w="2835"/>
      </w:tblGrid>
      <w:tr w:rsidR="00FD794B" w:rsidRPr="0062718B" w14:paraId="56216A0F" w14:textId="77777777" w:rsidTr="00FD794B">
        <w:trPr>
          <w:trHeight w:val="397"/>
        </w:trPr>
        <w:tc>
          <w:tcPr>
            <w:tcW w:w="2551" w:type="dxa"/>
            <w:vAlign w:val="center"/>
          </w:tcPr>
          <w:p w14:paraId="5CAC1343" w14:textId="77777777" w:rsidR="00FD794B" w:rsidRPr="0062718B" w:rsidRDefault="00FD794B" w:rsidP="00FD794B">
            <w:pPr>
              <w:keepNext/>
              <w:widowControl w:val="0"/>
              <w:tabs>
                <w:tab w:val="left" w:pos="-720"/>
                <w:tab w:val="left" w:pos="720"/>
                <w:tab w:val="left" w:pos="1440"/>
                <w:tab w:val="left" w:pos="1872"/>
                <w:tab w:val="left" w:pos="2304"/>
                <w:tab w:val="left" w:pos="2880"/>
              </w:tabs>
              <w:suppressAutoHyphens/>
              <w:jc w:val="center"/>
              <w:outlineLvl w:val="3"/>
              <w:rPr>
                <w:rFonts w:ascii="Arial" w:eastAsia="Arial Unicode MS" w:hAnsi="Arial" w:cs="Arial"/>
                <w:b/>
                <w:spacing w:val="-3"/>
              </w:rPr>
            </w:pPr>
            <w:r w:rsidRPr="0062718B">
              <w:rPr>
                <w:rFonts w:ascii="Arial" w:eastAsia="Arial Unicode MS" w:hAnsi="Arial" w:cs="Arial"/>
                <w:b/>
                <w:spacing w:val="-3"/>
              </w:rPr>
              <w:t xml:space="preserve">Malla </w:t>
            </w:r>
            <w:proofErr w:type="gramStart"/>
            <w:r w:rsidRPr="0062718B">
              <w:rPr>
                <w:rFonts w:ascii="Arial" w:eastAsia="Arial Unicode MS" w:hAnsi="Arial" w:cs="Arial"/>
                <w:b/>
                <w:spacing w:val="-3"/>
              </w:rPr>
              <w:t>ASTM  N</w:t>
            </w:r>
            <w:proofErr w:type="gramEnd"/>
          </w:p>
        </w:tc>
        <w:tc>
          <w:tcPr>
            <w:tcW w:w="2835" w:type="dxa"/>
            <w:vAlign w:val="center"/>
          </w:tcPr>
          <w:p w14:paraId="506BE447" w14:textId="77777777" w:rsidR="00FD794B" w:rsidRPr="0062718B" w:rsidRDefault="00FD794B" w:rsidP="00FD794B">
            <w:pPr>
              <w:tabs>
                <w:tab w:val="left" w:pos="-720"/>
                <w:tab w:val="left" w:pos="0"/>
                <w:tab w:val="left" w:pos="720"/>
                <w:tab w:val="left" w:pos="1440"/>
                <w:tab w:val="left" w:pos="1872"/>
                <w:tab w:val="left" w:pos="2304"/>
                <w:tab w:val="left" w:pos="2880"/>
              </w:tabs>
              <w:suppressAutoHyphens/>
              <w:jc w:val="center"/>
              <w:rPr>
                <w:rFonts w:ascii="Arial" w:hAnsi="Arial" w:cs="Arial"/>
                <w:b/>
                <w:spacing w:val="-3"/>
              </w:rPr>
            </w:pPr>
            <w:r w:rsidRPr="0062718B">
              <w:rPr>
                <w:rFonts w:ascii="Arial" w:hAnsi="Arial" w:cs="Arial"/>
                <w:b/>
                <w:spacing w:val="-3"/>
              </w:rPr>
              <w:t>% que pasa</w:t>
            </w:r>
          </w:p>
        </w:tc>
      </w:tr>
      <w:tr w:rsidR="00FD794B" w:rsidRPr="0062718B" w14:paraId="204E85DE" w14:textId="77777777" w:rsidTr="00FD794B">
        <w:trPr>
          <w:trHeight w:val="397"/>
        </w:trPr>
        <w:tc>
          <w:tcPr>
            <w:tcW w:w="2551" w:type="dxa"/>
            <w:vAlign w:val="center"/>
          </w:tcPr>
          <w:p w14:paraId="5AEE9B5D" w14:textId="77777777" w:rsidR="00FD794B" w:rsidRPr="0062718B" w:rsidRDefault="00FD794B" w:rsidP="00FD794B">
            <w:pPr>
              <w:tabs>
                <w:tab w:val="left" w:pos="-720"/>
                <w:tab w:val="left" w:pos="0"/>
                <w:tab w:val="left" w:pos="720"/>
                <w:tab w:val="left" w:pos="1440"/>
                <w:tab w:val="left" w:pos="1872"/>
                <w:tab w:val="left" w:pos="2304"/>
                <w:tab w:val="left" w:pos="2880"/>
              </w:tabs>
              <w:suppressAutoHyphens/>
              <w:jc w:val="center"/>
              <w:rPr>
                <w:rFonts w:ascii="Arial" w:hAnsi="Arial" w:cs="Arial"/>
                <w:spacing w:val="-3"/>
              </w:rPr>
            </w:pPr>
            <w:r w:rsidRPr="0062718B">
              <w:rPr>
                <w:rFonts w:ascii="Arial" w:hAnsi="Arial" w:cs="Arial"/>
                <w:spacing w:val="-3"/>
              </w:rPr>
              <w:t>4</w:t>
            </w:r>
          </w:p>
        </w:tc>
        <w:tc>
          <w:tcPr>
            <w:tcW w:w="2835" w:type="dxa"/>
            <w:vAlign w:val="center"/>
          </w:tcPr>
          <w:p w14:paraId="0ECB176E" w14:textId="77777777" w:rsidR="00FD794B" w:rsidRPr="0062718B" w:rsidRDefault="00FD794B" w:rsidP="00FD794B">
            <w:pPr>
              <w:tabs>
                <w:tab w:val="left" w:pos="-720"/>
                <w:tab w:val="left" w:pos="0"/>
                <w:tab w:val="left" w:pos="720"/>
                <w:tab w:val="left" w:pos="1440"/>
                <w:tab w:val="left" w:pos="1872"/>
                <w:tab w:val="left" w:pos="2304"/>
                <w:tab w:val="left" w:pos="2880"/>
              </w:tabs>
              <w:suppressAutoHyphens/>
              <w:jc w:val="center"/>
              <w:rPr>
                <w:rFonts w:ascii="Arial" w:hAnsi="Arial" w:cs="Arial"/>
                <w:spacing w:val="-3"/>
              </w:rPr>
            </w:pPr>
            <w:r w:rsidRPr="0062718B">
              <w:rPr>
                <w:rFonts w:ascii="Arial" w:hAnsi="Arial" w:cs="Arial"/>
                <w:spacing w:val="-3"/>
              </w:rPr>
              <w:t>100</w:t>
            </w:r>
          </w:p>
        </w:tc>
      </w:tr>
      <w:tr w:rsidR="00FD794B" w:rsidRPr="0062718B" w14:paraId="64FE536B" w14:textId="77777777" w:rsidTr="00FD794B">
        <w:trPr>
          <w:trHeight w:val="397"/>
        </w:trPr>
        <w:tc>
          <w:tcPr>
            <w:tcW w:w="2551" w:type="dxa"/>
            <w:vAlign w:val="center"/>
          </w:tcPr>
          <w:p w14:paraId="7F72643F" w14:textId="77777777" w:rsidR="00FD794B" w:rsidRPr="0062718B" w:rsidRDefault="00FD794B" w:rsidP="00FD794B">
            <w:pPr>
              <w:tabs>
                <w:tab w:val="left" w:pos="-720"/>
                <w:tab w:val="left" w:pos="0"/>
                <w:tab w:val="left" w:pos="720"/>
                <w:tab w:val="left" w:pos="1440"/>
                <w:tab w:val="left" w:pos="1872"/>
                <w:tab w:val="left" w:pos="2304"/>
                <w:tab w:val="left" w:pos="2880"/>
              </w:tabs>
              <w:suppressAutoHyphens/>
              <w:jc w:val="center"/>
              <w:rPr>
                <w:rFonts w:ascii="Arial" w:hAnsi="Arial" w:cs="Arial"/>
                <w:spacing w:val="-3"/>
              </w:rPr>
            </w:pPr>
            <w:r w:rsidRPr="0062718B">
              <w:rPr>
                <w:rFonts w:ascii="Arial" w:hAnsi="Arial" w:cs="Arial"/>
                <w:spacing w:val="-3"/>
              </w:rPr>
              <w:t>8</w:t>
            </w:r>
          </w:p>
        </w:tc>
        <w:tc>
          <w:tcPr>
            <w:tcW w:w="2835" w:type="dxa"/>
            <w:vAlign w:val="center"/>
          </w:tcPr>
          <w:p w14:paraId="627CB37B" w14:textId="77777777" w:rsidR="00FD794B" w:rsidRPr="0062718B" w:rsidRDefault="00FD794B" w:rsidP="00FD794B">
            <w:pPr>
              <w:tabs>
                <w:tab w:val="left" w:pos="-720"/>
                <w:tab w:val="left" w:pos="0"/>
                <w:tab w:val="left" w:pos="720"/>
                <w:tab w:val="left" w:pos="1440"/>
                <w:tab w:val="left" w:pos="1872"/>
                <w:tab w:val="left" w:pos="2304"/>
                <w:tab w:val="left" w:pos="2880"/>
              </w:tabs>
              <w:suppressAutoHyphens/>
              <w:jc w:val="center"/>
              <w:rPr>
                <w:rFonts w:ascii="Arial" w:hAnsi="Arial" w:cs="Arial"/>
                <w:spacing w:val="-3"/>
              </w:rPr>
            </w:pPr>
            <w:r w:rsidRPr="0062718B">
              <w:rPr>
                <w:rFonts w:ascii="Arial" w:hAnsi="Arial" w:cs="Arial"/>
                <w:spacing w:val="-3"/>
              </w:rPr>
              <w:t>95 – 100</w:t>
            </w:r>
          </w:p>
        </w:tc>
      </w:tr>
      <w:tr w:rsidR="00FD794B" w:rsidRPr="0062718B" w14:paraId="7C37C3C2" w14:textId="77777777" w:rsidTr="00FD794B">
        <w:trPr>
          <w:trHeight w:val="397"/>
        </w:trPr>
        <w:tc>
          <w:tcPr>
            <w:tcW w:w="2551" w:type="dxa"/>
            <w:vAlign w:val="center"/>
          </w:tcPr>
          <w:p w14:paraId="0BD312A1" w14:textId="77777777" w:rsidR="00FD794B" w:rsidRPr="0062718B" w:rsidRDefault="00FD794B" w:rsidP="00FD794B">
            <w:pPr>
              <w:tabs>
                <w:tab w:val="left" w:pos="-720"/>
                <w:tab w:val="left" w:pos="0"/>
                <w:tab w:val="left" w:pos="720"/>
                <w:tab w:val="left" w:pos="1440"/>
                <w:tab w:val="left" w:pos="1872"/>
                <w:tab w:val="left" w:pos="2304"/>
                <w:tab w:val="left" w:pos="2880"/>
              </w:tabs>
              <w:suppressAutoHyphens/>
              <w:jc w:val="center"/>
              <w:rPr>
                <w:rFonts w:ascii="Arial" w:hAnsi="Arial" w:cs="Arial"/>
                <w:spacing w:val="-3"/>
              </w:rPr>
            </w:pPr>
            <w:r w:rsidRPr="0062718B">
              <w:rPr>
                <w:rFonts w:ascii="Arial" w:hAnsi="Arial" w:cs="Arial"/>
                <w:spacing w:val="-3"/>
              </w:rPr>
              <w:t>100</w:t>
            </w:r>
          </w:p>
        </w:tc>
        <w:tc>
          <w:tcPr>
            <w:tcW w:w="2835" w:type="dxa"/>
            <w:vAlign w:val="center"/>
          </w:tcPr>
          <w:p w14:paraId="3B7E6D66" w14:textId="77777777" w:rsidR="00FD794B" w:rsidRPr="0062718B" w:rsidRDefault="00FD794B" w:rsidP="00FD794B">
            <w:pPr>
              <w:tabs>
                <w:tab w:val="left" w:pos="-720"/>
                <w:tab w:val="left" w:pos="0"/>
                <w:tab w:val="left" w:pos="720"/>
                <w:tab w:val="left" w:pos="1440"/>
                <w:tab w:val="left" w:pos="1872"/>
                <w:tab w:val="left" w:pos="2304"/>
                <w:tab w:val="left" w:pos="2880"/>
              </w:tabs>
              <w:suppressAutoHyphens/>
              <w:jc w:val="center"/>
              <w:rPr>
                <w:rFonts w:ascii="Arial" w:hAnsi="Arial" w:cs="Arial"/>
                <w:spacing w:val="-3"/>
              </w:rPr>
            </w:pPr>
            <w:r w:rsidRPr="0062718B">
              <w:rPr>
                <w:rFonts w:ascii="Arial" w:hAnsi="Arial" w:cs="Arial"/>
                <w:spacing w:val="-3"/>
              </w:rPr>
              <w:t>25 (máximo)</w:t>
            </w:r>
          </w:p>
        </w:tc>
      </w:tr>
      <w:tr w:rsidR="00FD794B" w:rsidRPr="0062718B" w14:paraId="421D943D" w14:textId="77777777" w:rsidTr="00FD794B">
        <w:trPr>
          <w:trHeight w:val="397"/>
        </w:trPr>
        <w:tc>
          <w:tcPr>
            <w:tcW w:w="2551" w:type="dxa"/>
            <w:vAlign w:val="center"/>
          </w:tcPr>
          <w:p w14:paraId="025DE44A" w14:textId="77777777" w:rsidR="00FD794B" w:rsidRPr="0062718B" w:rsidRDefault="00FD794B" w:rsidP="00FD794B">
            <w:pPr>
              <w:tabs>
                <w:tab w:val="left" w:pos="-720"/>
                <w:tab w:val="left" w:pos="0"/>
                <w:tab w:val="left" w:pos="720"/>
                <w:tab w:val="left" w:pos="1440"/>
                <w:tab w:val="left" w:pos="1872"/>
                <w:tab w:val="left" w:pos="2304"/>
                <w:tab w:val="left" w:pos="2880"/>
              </w:tabs>
              <w:suppressAutoHyphens/>
              <w:jc w:val="center"/>
              <w:rPr>
                <w:rFonts w:ascii="Arial" w:hAnsi="Arial" w:cs="Arial"/>
                <w:spacing w:val="-3"/>
              </w:rPr>
            </w:pPr>
            <w:r w:rsidRPr="0062718B">
              <w:rPr>
                <w:rFonts w:ascii="Arial" w:hAnsi="Arial" w:cs="Arial"/>
                <w:spacing w:val="-3"/>
              </w:rPr>
              <w:t>200</w:t>
            </w:r>
          </w:p>
        </w:tc>
        <w:tc>
          <w:tcPr>
            <w:tcW w:w="2835" w:type="dxa"/>
            <w:vAlign w:val="center"/>
          </w:tcPr>
          <w:p w14:paraId="670B9344" w14:textId="77777777" w:rsidR="00FD794B" w:rsidRPr="0062718B" w:rsidRDefault="00FD794B" w:rsidP="00FD794B">
            <w:pPr>
              <w:tabs>
                <w:tab w:val="left" w:pos="-720"/>
                <w:tab w:val="left" w:pos="0"/>
                <w:tab w:val="left" w:pos="720"/>
                <w:tab w:val="left" w:pos="1440"/>
                <w:tab w:val="left" w:pos="1872"/>
                <w:tab w:val="left" w:pos="2304"/>
                <w:tab w:val="left" w:pos="2880"/>
              </w:tabs>
              <w:suppressAutoHyphens/>
              <w:jc w:val="center"/>
              <w:rPr>
                <w:rFonts w:ascii="Arial" w:hAnsi="Arial" w:cs="Arial"/>
                <w:spacing w:val="-3"/>
              </w:rPr>
            </w:pPr>
            <w:r w:rsidRPr="0062718B">
              <w:rPr>
                <w:rFonts w:ascii="Arial" w:hAnsi="Arial" w:cs="Arial"/>
                <w:spacing w:val="-3"/>
              </w:rPr>
              <w:t>10 (máximo)</w:t>
            </w:r>
          </w:p>
        </w:tc>
      </w:tr>
    </w:tbl>
    <w:p w14:paraId="03CCAE4C" w14:textId="77777777" w:rsidR="00FD794B" w:rsidRPr="0062718B" w:rsidRDefault="00FD794B" w:rsidP="00FD794B">
      <w:pPr>
        <w:tabs>
          <w:tab w:val="left" w:pos="-720"/>
          <w:tab w:val="left" w:pos="0"/>
          <w:tab w:val="left" w:pos="720"/>
          <w:tab w:val="left" w:pos="1440"/>
          <w:tab w:val="left" w:pos="1872"/>
          <w:tab w:val="left" w:pos="2304"/>
          <w:tab w:val="left" w:pos="2880"/>
        </w:tabs>
        <w:suppressAutoHyphens/>
        <w:jc w:val="both"/>
        <w:rPr>
          <w:rFonts w:ascii="Arial" w:hAnsi="Arial" w:cs="Arial"/>
          <w:spacing w:val="-3"/>
        </w:rPr>
      </w:pPr>
      <w:r w:rsidRPr="0062718B">
        <w:rPr>
          <w:rFonts w:ascii="Arial" w:hAnsi="Arial" w:cs="Arial"/>
          <w:spacing w:val="-3"/>
        </w:rPr>
        <w:t xml:space="preserve">          </w:t>
      </w:r>
    </w:p>
    <w:p w14:paraId="5E474DAF" w14:textId="77777777" w:rsidR="00FD794B" w:rsidRPr="0062718B" w:rsidRDefault="00FD794B" w:rsidP="009774B7">
      <w:pPr>
        <w:numPr>
          <w:ilvl w:val="0"/>
          <w:numId w:val="6"/>
        </w:numPr>
        <w:tabs>
          <w:tab w:val="left" w:pos="-851"/>
          <w:tab w:val="left" w:pos="-709"/>
          <w:tab w:val="left" w:pos="-426"/>
          <w:tab w:val="left" w:pos="-284"/>
          <w:tab w:val="num" w:pos="1287"/>
        </w:tabs>
        <w:spacing w:after="0" w:line="240" w:lineRule="auto"/>
        <w:jc w:val="both"/>
        <w:rPr>
          <w:rFonts w:ascii="Arial" w:hAnsi="Arial" w:cs="Arial"/>
        </w:rPr>
      </w:pPr>
      <w:r w:rsidRPr="0062718B">
        <w:rPr>
          <w:rFonts w:ascii="Arial" w:hAnsi="Arial" w:cs="Arial"/>
        </w:rPr>
        <w:t>El agua será fresca, limpia y bebible.  No se usará agua de acequia u otras que contengan materia orgánica.</w:t>
      </w:r>
    </w:p>
    <w:p w14:paraId="707C15A0" w14:textId="77777777" w:rsidR="00FD794B" w:rsidRPr="0062718B" w:rsidRDefault="00FD794B" w:rsidP="009774B7">
      <w:pPr>
        <w:numPr>
          <w:ilvl w:val="0"/>
          <w:numId w:val="6"/>
        </w:numPr>
        <w:tabs>
          <w:tab w:val="left" w:pos="-851"/>
          <w:tab w:val="left" w:pos="-720"/>
          <w:tab w:val="left" w:pos="-284"/>
          <w:tab w:val="left" w:pos="-142"/>
          <w:tab w:val="num" w:pos="1287"/>
        </w:tabs>
        <w:suppressAutoHyphens/>
        <w:spacing w:after="0" w:line="240" w:lineRule="auto"/>
        <w:jc w:val="both"/>
        <w:rPr>
          <w:rFonts w:ascii="Arial" w:hAnsi="Arial" w:cs="Arial"/>
          <w:spacing w:val="-3"/>
        </w:rPr>
      </w:pPr>
      <w:r w:rsidRPr="0062718B">
        <w:rPr>
          <w:rFonts w:ascii="Arial" w:hAnsi="Arial" w:cs="Arial"/>
        </w:rPr>
        <w:t>En los planos y/o especificaciones deberá encontrarse especificada las proporciones del mortero.</w:t>
      </w:r>
      <w:r w:rsidRPr="0062718B">
        <w:rPr>
          <w:rFonts w:ascii="Arial" w:hAnsi="Arial" w:cs="Arial"/>
          <w:spacing w:val="-3"/>
        </w:rPr>
        <w:t xml:space="preserve"> </w:t>
      </w:r>
    </w:p>
    <w:p w14:paraId="6356A045" w14:textId="77777777" w:rsidR="00EF18A6" w:rsidRDefault="00EF18A6" w:rsidP="00FD794B">
      <w:pPr>
        <w:tabs>
          <w:tab w:val="left" w:pos="-720"/>
          <w:tab w:val="left" w:pos="0"/>
          <w:tab w:val="left" w:pos="720"/>
          <w:tab w:val="left" w:pos="1440"/>
          <w:tab w:val="left" w:pos="1872"/>
          <w:tab w:val="left" w:pos="2304"/>
          <w:tab w:val="left" w:pos="2880"/>
        </w:tabs>
        <w:suppressAutoHyphens/>
        <w:jc w:val="both"/>
        <w:rPr>
          <w:rFonts w:ascii="Arial" w:hAnsi="Arial" w:cs="Arial"/>
          <w:b/>
          <w:bCs/>
          <w:spacing w:val="-3"/>
          <w:lang w:val="es-ES"/>
        </w:rPr>
      </w:pPr>
    </w:p>
    <w:p w14:paraId="0D4F6EBB" w14:textId="77777777" w:rsidR="00FD794B" w:rsidRPr="0062718B" w:rsidRDefault="00FD794B" w:rsidP="00FD794B">
      <w:pPr>
        <w:tabs>
          <w:tab w:val="left" w:pos="-720"/>
          <w:tab w:val="left" w:pos="0"/>
          <w:tab w:val="left" w:pos="720"/>
          <w:tab w:val="left" w:pos="1440"/>
          <w:tab w:val="left" w:pos="1872"/>
          <w:tab w:val="left" w:pos="2304"/>
          <w:tab w:val="left" w:pos="2880"/>
        </w:tabs>
        <w:suppressAutoHyphens/>
        <w:jc w:val="both"/>
        <w:rPr>
          <w:rFonts w:ascii="Arial" w:hAnsi="Arial" w:cs="Arial"/>
          <w:b/>
          <w:bCs/>
          <w:spacing w:val="-3"/>
          <w:lang w:val="es-ES"/>
        </w:rPr>
      </w:pPr>
      <w:r w:rsidRPr="0062718B">
        <w:rPr>
          <w:rFonts w:ascii="Arial" w:hAnsi="Arial" w:cs="Arial"/>
          <w:b/>
          <w:bCs/>
          <w:spacing w:val="-3"/>
          <w:lang w:val="es-ES"/>
        </w:rPr>
        <w:t>La mano de obra</w:t>
      </w:r>
    </w:p>
    <w:p w14:paraId="3B57B27B" w14:textId="77777777" w:rsidR="00FD794B" w:rsidRPr="0062718B" w:rsidRDefault="00FD794B" w:rsidP="009774B7">
      <w:pPr>
        <w:numPr>
          <w:ilvl w:val="0"/>
          <w:numId w:val="7"/>
        </w:numPr>
        <w:tabs>
          <w:tab w:val="left" w:pos="-1843"/>
          <w:tab w:val="left" w:pos="-1701"/>
          <w:tab w:val="left" w:pos="-993"/>
          <w:tab w:val="left" w:pos="-709"/>
          <w:tab w:val="num" w:pos="540"/>
        </w:tabs>
        <w:suppressAutoHyphens/>
        <w:spacing w:after="0" w:line="240" w:lineRule="auto"/>
        <w:jc w:val="both"/>
        <w:rPr>
          <w:rFonts w:ascii="Arial" w:hAnsi="Arial" w:cs="Arial"/>
          <w:spacing w:val="-3"/>
        </w:rPr>
      </w:pPr>
      <w:r w:rsidRPr="0062718B">
        <w:rPr>
          <w:rFonts w:ascii="Arial" w:hAnsi="Arial" w:cs="Arial"/>
          <w:spacing w:val="-3"/>
        </w:rPr>
        <w:t>Deberá utilizar únicamente mano de obra calificada.</w:t>
      </w:r>
    </w:p>
    <w:p w14:paraId="2E66FB84" w14:textId="77777777" w:rsidR="00FD794B" w:rsidRPr="0062718B" w:rsidRDefault="00FD794B" w:rsidP="009774B7">
      <w:pPr>
        <w:numPr>
          <w:ilvl w:val="0"/>
          <w:numId w:val="7"/>
        </w:numPr>
        <w:tabs>
          <w:tab w:val="left" w:pos="-1701"/>
          <w:tab w:val="left" w:pos="-993"/>
          <w:tab w:val="left" w:pos="-709"/>
          <w:tab w:val="num" w:pos="540"/>
        </w:tabs>
        <w:suppressAutoHyphens/>
        <w:spacing w:after="0" w:line="240" w:lineRule="auto"/>
        <w:jc w:val="both"/>
        <w:rPr>
          <w:rFonts w:ascii="Arial" w:hAnsi="Arial" w:cs="Arial"/>
          <w:spacing w:val="-3"/>
        </w:rPr>
      </w:pPr>
      <w:r w:rsidRPr="0062718B">
        <w:rPr>
          <w:rFonts w:ascii="Arial" w:hAnsi="Arial" w:cs="Arial"/>
          <w:spacing w:val="-3"/>
        </w:rPr>
        <w:t>Es importante vigilar los siguientes puntos:</w:t>
      </w:r>
    </w:p>
    <w:p w14:paraId="3FCBC0D5" w14:textId="77777777" w:rsidR="00FD794B" w:rsidRPr="0051242B" w:rsidRDefault="00FD794B" w:rsidP="009774B7">
      <w:pPr>
        <w:numPr>
          <w:ilvl w:val="0"/>
          <w:numId w:val="12"/>
        </w:numPr>
        <w:spacing w:after="0" w:line="240" w:lineRule="auto"/>
        <w:jc w:val="both"/>
        <w:rPr>
          <w:rFonts w:ascii="Arial" w:hAnsi="Arial" w:cs="Arial"/>
          <w:szCs w:val="16"/>
        </w:rPr>
      </w:pPr>
      <w:r w:rsidRPr="0062718B">
        <w:rPr>
          <w:rFonts w:ascii="Arial" w:hAnsi="Arial" w:cs="Arial"/>
          <w:szCs w:val="16"/>
        </w:rPr>
        <w:t>El humedecimiento y/o limpieza de la unidad de albañilería según sea el caso.</w:t>
      </w:r>
    </w:p>
    <w:p w14:paraId="06B188F8" w14:textId="77777777" w:rsidR="00FD794B" w:rsidRPr="0062718B" w:rsidRDefault="00FD794B" w:rsidP="009774B7">
      <w:pPr>
        <w:numPr>
          <w:ilvl w:val="0"/>
          <w:numId w:val="12"/>
        </w:numPr>
        <w:tabs>
          <w:tab w:val="left" w:pos="-2977"/>
          <w:tab w:val="left" w:pos="-1134"/>
          <w:tab w:val="left" w:pos="-709"/>
        </w:tabs>
        <w:suppressAutoHyphens/>
        <w:spacing w:after="0" w:line="240" w:lineRule="auto"/>
        <w:jc w:val="both"/>
        <w:rPr>
          <w:rFonts w:ascii="Arial" w:hAnsi="Arial" w:cs="Arial"/>
          <w:spacing w:val="-3"/>
        </w:rPr>
      </w:pPr>
      <w:r w:rsidRPr="0062718B">
        <w:rPr>
          <w:rFonts w:ascii="Arial" w:hAnsi="Arial" w:cs="Arial"/>
          <w:spacing w:val="-3"/>
        </w:rPr>
        <w:t>La alineación y aplomado.</w:t>
      </w:r>
    </w:p>
    <w:p w14:paraId="63E0408C" w14:textId="77777777" w:rsidR="00FD794B" w:rsidRPr="0062718B" w:rsidRDefault="00FD794B" w:rsidP="009774B7">
      <w:pPr>
        <w:numPr>
          <w:ilvl w:val="0"/>
          <w:numId w:val="12"/>
        </w:numPr>
        <w:tabs>
          <w:tab w:val="left" w:pos="-1134"/>
          <w:tab w:val="left" w:pos="-709"/>
        </w:tabs>
        <w:suppressAutoHyphens/>
        <w:spacing w:after="0" w:line="240" w:lineRule="auto"/>
        <w:jc w:val="both"/>
        <w:rPr>
          <w:rFonts w:ascii="Arial" w:hAnsi="Arial" w:cs="Arial"/>
          <w:spacing w:val="-3"/>
        </w:rPr>
      </w:pPr>
      <w:r w:rsidRPr="0062718B">
        <w:rPr>
          <w:rFonts w:ascii="Arial" w:hAnsi="Arial" w:cs="Arial"/>
          <w:spacing w:val="-3"/>
        </w:rPr>
        <w:t>El menor espesor posible de juntas horizontales del mortero.</w:t>
      </w:r>
    </w:p>
    <w:p w14:paraId="2D192C61" w14:textId="77777777" w:rsidR="00FD794B" w:rsidRPr="0062718B" w:rsidRDefault="00FD794B" w:rsidP="009774B7">
      <w:pPr>
        <w:numPr>
          <w:ilvl w:val="0"/>
          <w:numId w:val="12"/>
        </w:numPr>
        <w:tabs>
          <w:tab w:val="left" w:pos="-1134"/>
          <w:tab w:val="left" w:pos="-720"/>
        </w:tabs>
        <w:suppressAutoHyphens/>
        <w:spacing w:after="0" w:line="240" w:lineRule="auto"/>
        <w:jc w:val="both"/>
        <w:rPr>
          <w:rFonts w:ascii="Arial" w:hAnsi="Arial" w:cs="Arial"/>
          <w:spacing w:val="-3"/>
        </w:rPr>
      </w:pPr>
      <w:r w:rsidRPr="0062718B">
        <w:rPr>
          <w:rFonts w:ascii="Arial" w:hAnsi="Arial" w:cs="Arial"/>
          <w:spacing w:val="-3"/>
        </w:rPr>
        <w:t>El procedimiento de asentado, particularmente la presión sobre las unidades de albañilería durante la colocación.</w:t>
      </w:r>
    </w:p>
    <w:p w14:paraId="39C83FD5" w14:textId="77777777" w:rsidR="00FD794B" w:rsidRPr="0062718B" w:rsidRDefault="00FD794B" w:rsidP="009774B7">
      <w:pPr>
        <w:numPr>
          <w:ilvl w:val="0"/>
          <w:numId w:val="12"/>
        </w:numPr>
        <w:tabs>
          <w:tab w:val="left" w:pos="-1134"/>
          <w:tab w:val="left" w:pos="-720"/>
        </w:tabs>
        <w:suppressAutoHyphens/>
        <w:spacing w:after="0" w:line="240" w:lineRule="auto"/>
        <w:jc w:val="both"/>
        <w:rPr>
          <w:rFonts w:ascii="Arial" w:hAnsi="Arial" w:cs="Arial"/>
          <w:spacing w:val="-3"/>
        </w:rPr>
      </w:pPr>
      <w:r w:rsidRPr="0062718B">
        <w:rPr>
          <w:rFonts w:ascii="Arial" w:hAnsi="Arial" w:cs="Arial"/>
          <w:spacing w:val="-3"/>
        </w:rPr>
        <w:t>El llenado total de juntas verticales del mortero.</w:t>
      </w:r>
    </w:p>
    <w:p w14:paraId="5245A9DE" w14:textId="77777777" w:rsidR="00FD794B" w:rsidRPr="0062718B" w:rsidRDefault="00FD794B" w:rsidP="00FD794B">
      <w:pPr>
        <w:tabs>
          <w:tab w:val="left" w:pos="-1134"/>
          <w:tab w:val="left" w:pos="-720"/>
        </w:tabs>
        <w:suppressAutoHyphens/>
        <w:ind w:left="568"/>
        <w:jc w:val="both"/>
        <w:rPr>
          <w:rFonts w:ascii="Arial" w:hAnsi="Arial" w:cs="Arial"/>
          <w:spacing w:val="-3"/>
        </w:rPr>
      </w:pPr>
    </w:p>
    <w:p w14:paraId="55927B2B" w14:textId="77777777" w:rsidR="00FD794B" w:rsidRDefault="00FD794B" w:rsidP="00FD794B">
      <w:pPr>
        <w:tabs>
          <w:tab w:val="left" w:pos="-993"/>
          <w:tab w:val="left" w:pos="-851"/>
          <w:tab w:val="left" w:pos="851"/>
        </w:tabs>
        <w:jc w:val="both"/>
        <w:rPr>
          <w:rFonts w:ascii="Arial" w:hAnsi="Arial" w:cs="Arial"/>
        </w:rPr>
      </w:pPr>
      <w:r w:rsidRPr="0062718B">
        <w:rPr>
          <w:rFonts w:ascii="Arial" w:hAnsi="Arial" w:cs="Arial"/>
        </w:rPr>
        <w:t>La calidad de la albañilería mejora con la mano de obra y la súper vigilancia.</w:t>
      </w:r>
    </w:p>
    <w:p w14:paraId="46B47B90" w14:textId="77777777" w:rsidR="00EC7312" w:rsidRDefault="00EC7312" w:rsidP="00EC7312">
      <w:pPr>
        <w:pStyle w:val="Default"/>
        <w:rPr>
          <w:sz w:val="22"/>
          <w:szCs w:val="22"/>
        </w:rPr>
      </w:pPr>
      <w:r>
        <w:rPr>
          <w:b/>
          <w:bCs/>
          <w:sz w:val="22"/>
          <w:szCs w:val="22"/>
        </w:rPr>
        <w:t xml:space="preserve">Descripción: </w:t>
      </w:r>
    </w:p>
    <w:p w14:paraId="14F5112A" w14:textId="77777777" w:rsidR="00EC7312" w:rsidRDefault="00EC7312" w:rsidP="00DC38D9">
      <w:pPr>
        <w:pStyle w:val="Default"/>
        <w:jc w:val="both"/>
        <w:rPr>
          <w:sz w:val="22"/>
          <w:szCs w:val="22"/>
        </w:rPr>
      </w:pPr>
      <w:r>
        <w:rPr>
          <w:sz w:val="22"/>
          <w:szCs w:val="22"/>
        </w:rPr>
        <w:t xml:space="preserve">Esta partida comprende la construcción de los muros de albañilería, debiendo presentar previamente muestras del ladrillo KK de arcilla a utilizarse, para la aprobación del Ingeniero Inspector. </w:t>
      </w:r>
    </w:p>
    <w:p w14:paraId="18A04789" w14:textId="77777777" w:rsidR="00EC7312" w:rsidRDefault="00EC7312" w:rsidP="00DC38D9">
      <w:pPr>
        <w:pStyle w:val="Default"/>
        <w:jc w:val="both"/>
        <w:rPr>
          <w:sz w:val="22"/>
          <w:szCs w:val="22"/>
        </w:rPr>
      </w:pPr>
      <w:r>
        <w:rPr>
          <w:sz w:val="22"/>
          <w:szCs w:val="22"/>
        </w:rPr>
        <w:t>El mortero para el asentado de los ladrillos generalmente se recomienda en la dosificación cemento: Arena = 1:4 y de acuerdo a lo estipulado en el punto mortero.</w:t>
      </w:r>
    </w:p>
    <w:p w14:paraId="57E50CFD" w14:textId="77777777" w:rsidR="00EC7312" w:rsidRDefault="00EC7312" w:rsidP="00EC7312">
      <w:pPr>
        <w:pStyle w:val="Default"/>
        <w:rPr>
          <w:sz w:val="22"/>
          <w:szCs w:val="22"/>
        </w:rPr>
      </w:pPr>
    </w:p>
    <w:p w14:paraId="093024EC" w14:textId="77777777" w:rsidR="00EC7312" w:rsidRDefault="00EC7312" w:rsidP="00EC7312">
      <w:pPr>
        <w:pStyle w:val="Default"/>
        <w:rPr>
          <w:sz w:val="22"/>
          <w:szCs w:val="22"/>
        </w:rPr>
      </w:pPr>
      <w:r>
        <w:rPr>
          <w:b/>
          <w:bCs/>
          <w:sz w:val="22"/>
          <w:szCs w:val="22"/>
        </w:rPr>
        <w:t xml:space="preserve">Materiales: </w:t>
      </w:r>
    </w:p>
    <w:p w14:paraId="17053180" w14:textId="77777777" w:rsidR="00EC7312" w:rsidRDefault="00EC7312" w:rsidP="00EC7312">
      <w:pPr>
        <w:pStyle w:val="Default"/>
        <w:rPr>
          <w:sz w:val="22"/>
          <w:szCs w:val="22"/>
        </w:rPr>
      </w:pPr>
      <w:r>
        <w:rPr>
          <w:sz w:val="22"/>
          <w:szCs w:val="22"/>
        </w:rPr>
        <w:t xml:space="preserve">CLAVOS CON CABEZA DE 2½", 3", 4" </w:t>
      </w:r>
    </w:p>
    <w:p w14:paraId="3D48C514" w14:textId="77777777" w:rsidR="00EC7312" w:rsidRDefault="00EC7312" w:rsidP="00EC7312">
      <w:pPr>
        <w:pStyle w:val="Default"/>
        <w:rPr>
          <w:sz w:val="22"/>
          <w:szCs w:val="22"/>
        </w:rPr>
      </w:pPr>
      <w:r>
        <w:rPr>
          <w:sz w:val="22"/>
          <w:szCs w:val="22"/>
        </w:rPr>
        <w:t xml:space="preserve">ARENA GRUESA </w:t>
      </w:r>
    </w:p>
    <w:p w14:paraId="2BBD7858" w14:textId="77777777" w:rsidR="00EC7312" w:rsidRDefault="00EC7312" w:rsidP="00EC7312">
      <w:pPr>
        <w:pStyle w:val="Default"/>
        <w:rPr>
          <w:sz w:val="22"/>
          <w:szCs w:val="22"/>
        </w:rPr>
      </w:pPr>
      <w:r>
        <w:rPr>
          <w:sz w:val="22"/>
          <w:szCs w:val="22"/>
        </w:rPr>
        <w:t>LADRIL</w:t>
      </w:r>
      <w:r w:rsidR="005F0C66">
        <w:rPr>
          <w:sz w:val="22"/>
          <w:szCs w:val="22"/>
        </w:rPr>
        <w:t>LO K.K. 18 HUECOS TIPO IV, 24cm x 13cm x 9cm</w:t>
      </w:r>
      <w:r>
        <w:rPr>
          <w:sz w:val="22"/>
          <w:szCs w:val="22"/>
        </w:rPr>
        <w:t xml:space="preserve"> </w:t>
      </w:r>
    </w:p>
    <w:p w14:paraId="1EBE86E9" w14:textId="77777777" w:rsidR="00EC7312" w:rsidRPr="00E77A2A" w:rsidRDefault="00EC7312" w:rsidP="00EC7312">
      <w:pPr>
        <w:pStyle w:val="Default"/>
        <w:rPr>
          <w:sz w:val="22"/>
          <w:szCs w:val="22"/>
          <w:lang w:val="en-US"/>
        </w:rPr>
      </w:pPr>
      <w:r w:rsidRPr="00E77A2A">
        <w:rPr>
          <w:sz w:val="22"/>
          <w:szCs w:val="22"/>
          <w:lang w:val="en-US"/>
        </w:rPr>
        <w:t xml:space="preserve">CEMENTO PORTLAND TIPO I (42.5 KG) </w:t>
      </w:r>
    </w:p>
    <w:p w14:paraId="0E4A624D" w14:textId="77777777" w:rsidR="00EC7312" w:rsidRDefault="00EC7312" w:rsidP="00EC7312">
      <w:pPr>
        <w:pStyle w:val="Default"/>
        <w:rPr>
          <w:sz w:val="22"/>
          <w:szCs w:val="22"/>
        </w:rPr>
      </w:pPr>
      <w:r>
        <w:rPr>
          <w:sz w:val="22"/>
          <w:szCs w:val="22"/>
        </w:rPr>
        <w:t xml:space="preserve">AGUA </w:t>
      </w:r>
    </w:p>
    <w:p w14:paraId="56A9ECA7" w14:textId="77777777" w:rsidR="00EC7312" w:rsidRDefault="00EC7312" w:rsidP="00EC7312">
      <w:pPr>
        <w:pStyle w:val="Default"/>
        <w:rPr>
          <w:sz w:val="22"/>
          <w:szCs w:val="22"/>
        </w:rPr>
      </w:pPr>
      <w:r>
        <w:rPr>
          <w:sz w:val="22"/>
          <w:szCs w:val="22"/>
        </w:rPr>
        <w:t xml:space="preserve">MADERA ANDAMIAJE </w:t>
      </w:r>
    </w:p>
    <w:p w14:paraId="4FE8A3D9" w14:textId="77777777" w:rsidR="00EC7312" w:rsidRDefault="00EC7312" w:rsidP="00EC7312">
      <w:pPr>
        <w:pStyle w:val="Default"/>
        <w:rPr>
          <w:sz w:val="22"/>
          <w:szCs w:val="22"/>
        </w:rPr>
      </w:pPr>
    </w:p>
    <w:p w14:paraId="2AE2AC3A" w14:textId="77777777" w:rsidR="00EC7312" w:rsidRDefault="00EC7312" w:rsidP="00EC7312">
      <w:pPr>
        <w:pStyle w:val="Default"/>
        <w:rPr>
          <w:color w:val="auto"/>
          <w:sz w:val="22"/>
          <w:szCs w:val="22"/>
        </w:rPr>
      </w:pPr>
      <w:r>
        <w:rPr>
          <w:b/>
          <w:bCs/>
          <w:color w:val="auto"/>
          <w:sz w:val="22"/>
          <w:szCs w:val="22"/>
        </w:rPr>
        <w:lastRenderedPageBreak/>
        <w:t xml:space="preserve">Equipos: </w:t>
      </w:r>
    </w:p>
    <w:p w14:paraId="54F5F23A" w14:textId="77777777" w:rsidR="00EC7312" w:rsidRDefault="00EC7312" w:rsidP="00EC7312">
      <w:pPr>
        <w:pStyle w:val="Default"/>
        <w:rPr>
          <w:color w:val="auto"/>
          <w:sz w:val="22"/>
          <w:szCs w:val="22"/>
        </w:rPr>
      </w:pPr>
      <w:r>
        <w:rPr>
          <w:color w:val="auto"/>
          <w:sz w:val="22"/>
          <w:szCs w:val="22"/>
        </w:rPr>
        <w:t xml:space="preserve">HERRAMIENTAS MANUALES </w:t>
      </w:r>
    </w:p>
    <w:p w14:paraId="7A5A8E02" w14:textId="77777777" w:rsidR="00EC7312" w:rsidRDefault="00EC7312" w:rsidP="00EC7312">
      <w:pPr>
        <w:pStyle w:val="Default"/>
        <w:rPr>
          <w:color w:val="auto"/>
          <w:sz w:val="22"/>
          <w:szCs w:val="22"/>
        </w:rPr>
      </w:pPr>
    </w:p>
    <w:p w14:paraId="7F06D4FD" w14:textId="77777777" w:rsidR="00EC7312" w:rsidRDefault="00EC7312" w:rsidP="00EC7312">
      <w:pPr>
        <w:pStyle w:val="Default"/>
        <w:rPr>
          <w:color w:val="auto"/>
          <w:sz w:val="22"/>
          <w:szCs w:val="22"/>
        </w:rPr>
      </w:pPr>
      <w:r>
        <w:rPr>
          <w:b/>
          <w:bCs/>
          <w:color w:val="auto"/>
          <w:sz w:val="22"/>
          <w:szCs w:val="22"/>
        </w:rPr>
        <w:t xml:space="preserve">Método de Ejecución: </w:t>
      </w:r>
    </w:p>
    <w:p w14:paraId="4425EE43" w14:textId="77777777" w:rsidR="00EC7312" w:rsidRDefault="00EC7312" w:rsidP="00B63B72">
      <w:pPr>
        <w:pStyle w:val="Default"/>
        <w:jc w:val="both"/>
        <w:rPr>
          <w:color w:val="auto"/>
          <w:sz w:val="22"/>
          <w:szCs w:val="22"/>
        </w:rPr>
      </w:pPr>
      <w:r>
        <w:rPr>
          <w:color w:val="auto"/>
          <w:sz w:val="22"/>
          <w:szCs w:val="22"/>
        </w:rPr>
        <w:t xml:space="preserve">En este acabado se expresa la forma neta de cada unidad, por lo que es importante destacar las aristas del ladrillo muy limpias y alineadas. Para una correcta ejecución primeramente se seleccionarán los ladrillos más uniformes en dimensión, color y textura. Las variaciones de torno deberán distribuirse de modo libre, casual, evitando manchas o zonas claras y oscuras. Se requieren una muy buena mano de obra. El asentado de hace partir de previo plantillado en la base controlándose estrictamente con el escantillón la horizontalidad de las hiladas y cuidándose el perfecto aplomado de la superficie. </w:t>
      </w:r>
    </w:p>
    <w:p w14:paraId="7E326005" w14:textId="77777777" w:rsidR="00EC7312" w:rsidRDefault="00EC7312" w:rsidP="00B63B72">
      <w:pPr>
        <w:pStyle w:val="Default"/>
        <w:jc w:val="both"/>
        <w:rPr>
          <w:color w:val="auto"/>
          <w:sz w:val="22"/>
          <w:szCs w:val="22"/>
        </w:rPr>
      </w:pPr>
      <w:r>
        <w:rPr>
          <w:color w:val="auto"/>
          <w:sz w:val="22"/>
          <w:szCs w:val="22"/>
        </w:rPr>
        <w:t xml:space="preserve">Las juntas se limpiarán hasta obtener una profundidad de 10mm. Deberá tenerse cuidado de retirar aún húmedos los restos de mortero de los ladrillos para evitar manchas y adherencia de mezcla que pudieron haber salpicado. Menos usadas en nuestro medio son las juntas de sección cóncava, en V o la llamada de intemperie. El bajo costo de mantenimiento es en este acabado una cualidad importante de resaltar: · Que se justifica en el tiempo. · Aunque el costo de fabricación es relativamente mayor que el de otros acabados, debido tanto a la mano de obra como al material de primera con que se requiere contar. </w:t>
      </w:r>
    </w:p>
    <w:p w14:paraId="6D9A9E4B" w14:textId="77777777" w:rsidR="00EC7312" w:rsidRDefault="00EC7312" w:rsidP="00EC7312">
      <w:pPr>
        <w:pStyle w:val="Default"/>
        <w:rPr>
          <w:color w:val="auto"/>
          <w:sz w:val="22"/>
          <w:szCs w:val="22"/>
        </w:rPr>
      </w:pPr>
    </w:p>
    <w:p w14:paraId="5FB79476" w14:textId="77777777" w:rsidR="00EC7312" w:rsidRDefault="00EC7312" w:rsidP="00EC7312">
      <w:pPr>
        <w:pStyle w:val="Default"/>
        <w:rPr>
          <w:color w:val="auto"/>
          <w:sz w:val="22"/>
          <w:szCs w:val="22"/>
        </w:rPr>
      </w:pPr>
      <w:r>
        <w:rPr>
          <w:b/>
          <w:bCs/>
          <w:color w:val="auto"/>
          <w:sz w:val="22"/>
          <w:szCs w:val="22"/>
        </w:rPr>
        <w:t xml:space="preserve">Unidad de Medida: </w:t>
      </w:r>
    </w:p>
    <w:p w14:paraId="20C75E64" w14:textId="77777777" w:rsidR="00EC7312" w:rsidRDefault="00EC7312" w:rsidP="00EC7312">
      <w:pPr>
        <w:pStyle w:val="Default"/>
        <w:rPr>
          <w:color w:val="auto"/>
          <w:sz w:val="22"/>
          <w:szCs w:val="22"/>
        </w:rPr>
      </w:pPr>
      <w:r>
        <w:rPr>
          <w:color w:val="auto"/>
          <w:sz w:val="22"/>
          <w:szCs w:val="22"/>
        </w:rPr>
        <w:t xml:space="preserve">Metro cuadrado (M²). </w:t>
      </w:r>
    </w:p>
    <w:p w14:paraId="1B7CEEE8" w14:textId="77777777" w:rsidR="00EC7312" w:rsidRDefault="00EC7312" w:rsidP="00EC7312">
      <w:pPr>
        <w:pStyle w:val="Default"/>
        <w:rPr>
          <w:color w:val="auto"/>
          <w:sz w:val="22"/>
          <w:szCs w:val="22"/>
        </w:rPr>
      </w:pPr>
    </w:p>
    <w:p w14:paraId="22E60630" w14:textId="77777777" w:rsidR="00EC7312" w:rsidRDefault="00EC7312" w:rsidP="00EC7312">
      <w:pPr>
        <w:pStyle w:val="Default"/>
        <w:rPr>
          <w:color w:val="auto"/>
          <w:sz w:val="22"/>
          <w:szCs w:val="22"/>
        </w:rPr>
      </w:pPr>
      <w:r>
        <w:rPr>
          <w:b/>
          <w:bCs/>
          <w:color w:val="auto"/>
          <w:sz w:val="22"/>
          <w:szCs w:val="22"/>
        </w:rPr>
        <w:t xml:space="preserve">Método de Medición: </w:t>
      </w:r>
    </w:p>
    <w:p w14:paraId="6D8812FC" w14:textId="77777777" w:rsidR="00EC7312" w:rsidRDefault="00EC7312" w:rsidP="00DC38D9">
      <w:pPr>
        <w:pStyle w:val="Default"/>
        <w:jc w:val="both"/>
        <w:rPr>
          <w:color w:val="auto"/>
          <w:sz w:val="22"/>
          <w:szCs w:val="22"/>
        </w:rPr>
      </w:pPr>
      <w:r>
        <w:rPr>
          <w:color w:val="auto"/>
          <w:sz w:val="22"/>
          <w:szCs w:val="22"/>
        </w:rPr>
        <w:t xml:space="preserve">La Unidad de medición es por metro cuadrado, se determinará el área neta total, multiplicando cada tramo por su longitud y altura respectiva y sumando los resultados. Se descontará el área de vanos o aberturas y las áreas ocupadas por columnas y dinteles, ejecutado y aceptado por el supervisor de la obra. </w:t>
      </w:r>
    </w:p>
    <w:p w14:paraId="184D4C8E" w14:textId="77777777" w:rsidR="00EC7312" w:rsidRDefault="00EC7312" w:rsidP="00EC7312">
      <w:pPr>
        <w:pStyle w:val="Default"/>
        <w:rPr>
          <w:color w:val="auto"/>
          <w:sz w:val="22"/>
          <w:szCs w:val="22"/>
        </w:rPr>
      </w:pPr>
    </w:p>
    <w:p w14:paraId="5AC99A3E" w14:textId="77777777" w:rsidR="00EC7312" w:rsidRDefault="00EC7312" w:rsidP="00EC7312">
      <w:pPr>
        <w:pStyle w:val="Default"/>
        <w:rPr>
          <w:color w:val="auto"/>
          <w:sz w:val="22"/>
          <w:szCs w:val="22"/>
        </w:rPr>
      </w:pPr>
      <w:r>
        <w:rPr>
          <w:b/>
          <w:bCs/>
          <w:color w:val="auto"/>
          <w:sz w:val="22"/>
          <w:szCs w:val="22"/>
        </w:rPr>
        <w:t xml:space="preserve">Bases de Pago: </w:t>
      </w:r>
    </w:p>
    <w:p w14:paraId="032F2700" w14:textId="43ECD759" w:rsidR="00EC7312" w:rsidRDefault="00EC7312" w:rsidP="00DC38D9">
      <w:pPr>
        <w:pStyle w:val="Default"/>
        <w:jc w:val="both"/>
        <w:rPr>
          <w:sz w:val="22"/>
          <w:szCs w:val="22"/>
        </w:rPr>
      </w:pPr>
      <w:r w:rsidRPr="00B63B72">
        <w:rPr>
          <w:sz w:val="22"/>
          <w:szCs w:val="22"/>
        </w:rPr>
        <w:t>La cantidad determinada según el método de medición, será pagada al precio unitario del contrato, y dicho pago constituirá compensación total por el costo de material, equipo, mano de obra e imprevistos necesarios para completar la partida.</w:t>
      </w:r>
    </w:p>
    <w:p w14:paraId="700E57FB" w14:textId="77777777" w:rsidR="00BE7B8F" w:rsidRPr="00B63B72" w:rsidRDefault="00BE7B8F" w:rsidP="00DC38D9">
      <w:pPr>
        <w:pStyle w:val="Default"/>
        <w:jc w:val="both"/>
        <w:rPr>
          <w:sz w:val="22"/>
          <w:szCs w:val="22"/>
        </w:rPr>
      </w:pPr>
    </w:p>
    <w:p w14:paraId="06467EA8" w14:textId="46F78978" w:rsidR="00BE7B8F" w:rsidRPr="00BE7B8F" w:rsidRDefault="00BE7B8F" w:rsidP="00824384">
      <w:pPr>
        <w:pStyle w:val="Prrafodelista"/>
        <w:numPr>
          <w:ilvl w:val="3"/>
          <w:numId w:val="15"/>
        </w:numPr>
        <w:rPr>
          <w:rFonts w:ascii="Arial" w:hAnsi="Arial" w:cs="Arial"/>
          <w:b/>
          <w:u w:val="single"/>
        </w:rPr>
      </w:pPr>
      <w:r w:rsidRPr="00BE7B8F">
        <w:rPr>
          <w:rFonts w:ascii="Arial" w:hAnsi="Arial" w:cs="Arial"/>
          <w:b/>
          <w:u w:val="single"/>
        </w:rPr>
        <w:t>MUROS DE LADRILLO KK DE ARCILLA 24X13X09 CM DE CABEZA, MEZ 1:4</w:t>
      </w:r>
    </w:p>
    <w:p w14:paraId="37279090" w14:textId="1B5FA807" w:rsidR="00BE7B8F" w:rsidRDefault="00BE7B8F" w:rsidP="00BE7B8F">
      <w:pPr>
        <w:pStyle w:val="Prrafodelista"/>
        <w:spacing w:line="240" w:lineRule="auto"/>
        <w:ind w:left="648"/>
        <w:jc w:val="both"/>
        <w:rPr>
          <w:rFonts w:ascii="Arial" w:hAnsi="Arial" w:cs="Arial"/>
          <w:b/>
          <w:u w:val="single"/>
        </w:rPr>
      </w:pPr>
    </w:p>
    <w:p w14:paraId="28F3CB9A" w14:textId="574429C6" w:rsidR="00422647" w:rsidRDefault="009A3064" w:rsidP="00422647">
      <w:pPr>
        <w:pStyle w:val="Default"/>
        <w:rPr>
          <w:b/>
          <w:bCs/>
          <w:color w:val="auto"/>
          <w:sz w:val="22"/>
          <w:szCs w:val="22"/>
        </w:rPr>
      </w:pPr>
      <w:r>
        <w:rPr>
          <w:b/>
          <w:bCs/>
          <w:color w:val="auto"/>
          <w:sz w:val="22"/>
          <w:szCs w:val="22"/>
        </w:rPr>
        <w:t>Generalidades</w:t>
      </w:r>
    </w:p>
    <w:p w14:paraId="6D036E96" w14:textId="77777777" w:rsidR="00C30FAC" w:rsidRPr="00422647" w:rsidRDefault="00C30FAC" w:rsidP="00422647">
      <w:pPr>
        <w:pStyle w:val="Default"/>
        <w:rPr>
          <w:b/>
          <w:bCs/>
          <w:color w:val="auto"/>
          <w:sz w:val="22"/>
          <w:szCs w:val="22"/>
        </w:rPr>
      </w:pPr>
    </w:p>
    <w:p w14:paraId="2BD697F5" w14:textId="77777777" w:rsidR="00422647" w:rsidRPr="00422647" w:rsidRDefault="00422647" w:rsidP="00422647">
      <w:pPr>
        <w:tabs>
          <w:tab w:val="left" w:pos="567"/>
          <w:tab w:val="left" w:pos="1134"/>
        </w:tabs>
        <w:jc w:val="both"/>
        <w:rPr>
          <w:rFonts w:ascii="Arial" w:hAnsi="Arial" w:cs="Arial"/>
        </w:rPr>
      </w:pPr>
      <w:r w:rsidRPr="00422647">
        <w:rPr>
          <w:rFonts w:ascii="Arial" w:hAnsi="Arial" w:cs="Arial"/>
        </w:rPr>
        <w:t>Esta partida consiste en la construcción de un muro de cabeza con ladrillo 9x13x24 cm KK Tipo IV.</w:t>
      </w:r>
    </w:p>
    <w:p w14:paraId="29278B29" w14:textId="767B9C76" w:rsidR="00422647" w:rsidRPr="000827F4" w:rsidRDefault="00422647" w:rsidP="00422647">
      <w:pPr>
        <w:tabs>
          <w:tab w:val="left" w:pos="567"/>
          <w:tab w:val="left" w:pos="1134"/>
        </w:tabs>
        <w:jc w:val="both"/>
        <w:rPr>
          <w:rFonts w:ascii="Arial" w:hAnsi="Arial" w:cs="Arial"/>
          <w:color w:val="000000"/>
        </w:rPr>
      </w:pPr>
      <w:r w:rsidRPr="000827F4">
        <w:rPr>
          <w:rFonts w:ascii="Arial" w:hAnsi="Arial" w:cs="Arial"/>
          <w:color w:val="000000"/>
        </w:rPr>
        <w:t>En este proceso constructivo determinado por el uso de ladrillo tipo IV de arcilla, sus dimensiones modulares permiten la ejecución de muros portantes, de acompañamiento o tabiquería, teniendo muros en aparejos de cabeza.</w:t>
      </w:r>
    </w:p>
    <w:p w14:paraId="748EDF18" w14:textId="037A1E2E" w:rsidR="00422647" w:rsidRDefault="00422647" w:rsidP="00422647">
      <w:pPr>
        <w:tabs>
          <w:tab w:val="left" w:pos="567"/>
          <w:tab w:val="left" w:pos="1134"/>
        </w:tabs>
        <w:jc w:val="both"/>
        <w:rPr>
          <w:rFonts w:ascii="Arial" w:hAnsi="Arial" w:cs="Arial"/>
          <w:color w:val="000000"/>
        </w:rPr>
      </w:pPr>
      <w:r w:rsidRPr="000827F4">
        <w:rPr>
          <w:rFonts w:ascii="Arial" w:hAnsi="Arial" w:cs="Arial"/>
          <w:color w:val="000000"/>
        </w:rPr>
        <w:t xml:space="preserve">La carga de trabajo mínima de rotura a la comprensión 130 Kg/cm² (promedio de 5 unidades ensayadas consecuentemente del mismo lote). Resistencia </w:t>
      </w:r>
      <w:proofErr w:type="spellStart"/>
      <w:r w:rsidRPr="000827F4">
        <w:rPr>
          <w:rFonts w:ascii="Arial" w:hAnsi="Arial" w:cs="Arial"/>
          <w:color w:val="000000"/>
        </w:rPr>
        <w:t>F'm</w:t>
      </w:r>
      <w:proofErr w:type="spellEnd"/>
      <w:r w:rsidRPr="000827F4">
        <w:rPr>
          <w:rFonts w:ascii="Arial" w:hAnsi="Arial" w:cs="Arial"/>
          <w:color w:val="000000"/>
        </w:rPr>
        <w:t xml:space="preserve"> =45 kg/cm² Según la norma de albañilería E 070 del Reglamento Nacional de Construcciones.</w:t>
      </w:r>
    </w:p>
    <w:p w14:paraId="7EE47FC2" w14:textId="77777777" w:rsidR="00C30FAC" w:rsidRPr="000827F4" w:rsidRDefault="00C30FAC" w:rsidP="00422647">
      <w:pPr>
        <w:tabs>
          <w:tab w:val="left" w:pos="567"/>
          <w:tab w:val="left" w:pos="1134"/>
        </w:tabs>
        <w:jc w:val="both"/>
        <w:rPr>
          <w:rFonts w:ascii="Arial" w:hAnsi="Arial" w:cs="Arial"/>
          <w:color w:val="000000"/>
        </w:rPr>
      </w:pPr>
    </w:p>
    <w:p w14:paraId="2C504985" w14:textId="77777777" w:rsidR="00C30FAC" w:rsidRPr="0062718B" w:rsidRDefault="00C30FAC" w:rsidP="00C30FAC">
      <w:pPr>
        <w:tabs>
          <w:tab w:val="left" w:pos="-720"/>
          <w:tab w:val="left" w:pos="0"/>
          <w:tab w:val="left" w:pos="720"/>
          <w:tab w:val="left" w:pos="1440"/>
          <w:tab w:val="left" w:pos="1872"/>
          <w:tab w:val="left" w:pos="2304"/>
          <w:tab w:val="left" w:pos="2880"/>
        </w:tabs>
        <w:suppressAutoHyphens/>
        <w:jc w:val="both"/>
        <w:rPr>
          <w:rFonts w:ascii="Arial" w:hAnsi="Arial" w:cs="Arial"/>
          <w:b/>
          <w:bCs/>
          <w:spacing w:val="-3"/>
          <w:lang w:val="es-ES"/>
        </w:rPr>
      </w:pPr>
      <w:r w:rsidRPr="0062718B">
        <w:rPr>
          <w:rFonts w:ascii="Arial" w:hAnsi="Arial" w:cs="Arial"/>
          <w:b/>
          <w:bCs/>
          <w:spacing w:val="-3"/>
          <w:lang w:val="es-ES"/>
        </w:rPr>
        <w:lastRenderedPageBreak/>
        <w:t>La mano de obra</w:t>
      </w:r>
    </w:p>
    <w:p w14:paraId="1F212D50" w14:textId="77777777" w:rsidR="00C30FAC" w:rsidRPr="0062718B" w:rsidRDefault="00C30FAC" w:rsidP="00C30FAC">
      <w:pPr>
        <w:numPr>
          <w:ilvl w:val="0"/>
          <w:numId w:val="7"/>
        </w:numPr>
        <w:tabs>
          <w:tab w:val="left" w:pos="-1843"/>
          <w:tab w:val="left" w:pos="-1701"/>
          <w:tab w:val="left" w:pos="-993"/>
          <w:tab w:val="left" w:pos="-709"/>
          <w:tab w:val="num" w:pos="540"/>
        </w:tabs>
        <w:suppressAutoHyphens/>
        <w:spacing w:after="0" w:line="240" w:lineRule="auto"/>
        <w:jc w:val="both"/>
        <w:rPr>
          <w:rFonts w:ascii="Arial" w:hAnsi="Arial" w:cs="Arial"/>
          <w:spacing w:val="-3"/>
        </w:rPr>
      </w:pPr>
      <w:r w:rsidRPr="0062718B">
        <w:rPr>
          <w:rFonts w:ascii="Arial" w:hAnsi="Arial" w:cs="Arial"/>
          <w:spacing w:val="-3"/>
        </w:rPr>
        <w:t>Deberá utilizar únicamente mano de obra calificada.</w:t>
      </w:r>
    </w:p>
    <w:p w14:paraId="56D4202A" w14:textId="77777777" w:rsidR="00C30FAC" w:rsidRPr="0062718B" w:rsidRDefault="00C30FAC" w:rsidP="00C30FAC">
      <w:pPr>
        <w:numPr>
          <w:ilvl w:val="0"/>
          <w:numId w:val="7"/>
        </w:numPr>
        <w:tabs>
          <w:tab w:val="left" w:pos="-1701"/>
          <w:tab w:val="left" w:pos="-993"/>
          <w:tab w:val="left" w:pos="-709"/>
          <w:tab w:val="num" w:pos="540"/>
        </w:tabs>
        <w:suppressAutoHyphens/>
        <w:spacing w:after="0" w:line="240" w:lineRule="auto"/>
        <w:jc w:val="both"/>
        <w:rPr>
          <w:rFonts w:ascii="Arial" w:hAnsi="Arial" w:cs="Arial"/>
          <w:spacing w:val="-3"/>
        </w:rPr>
      </w:pPr>
      <w:r w:rsidRPr="0062718B">
        <w:rPr>
          <w:rFonts w:ascii="Arial" w:hAnsi="Arial" w:cs="Arial"/>
          <w:spacing w:val="-3"/>
        </w:rPr>
        <w:t>Es importante vigilar los siguientes puntos:</w:t>
      </w:r>
    </w:p>
    <w:p w14:paraId="22E2DDC0" w14:textId="77777777" w:rsidR="00C30FAC" w:rsidRPr="0051242B" w:rsidRDefault="00C30FAC" w:rsidP="00C30FAC">
      <w:pPr>
        <w:numPr>
          <w:ilvl w:val="0"/>
          <w:numId w:val="12"/>
        </w:numPr>
        <w:spacing w:after="0" w:line="240" w:lineRule="auto"/>
        <w:jc w:val="both"/>
        <w:rPr>
          <w:rFonts w:ascii="Arial" w:hAnsi="Arial" w:cs="Arial"/>
          <w:szCs w:val="16"/>
        </w:rPr>
      </w:pPr>
      <w:r w:rsidRPr="0062718B">
        <w:rPr>
          <w:rFonts w:ascii="Arial" w:hAnsi="Arial" w:cs="Arial"/>
          <w:szCs w:val="16"/>
        </w:rPr>
        <w:t>El humedecimiento y/o limpieza de la unidad de albañilería según sea el caso.</w:t>
      </w:r>
    </w:p>
    <w:p w14:paraId="7461D734" w14:textId="77777777" w:rsidR="00C30FAC" w:rsidRPr="0062718B" w:rsidRDefault="00C30FAC" w:rsidP="00C30FAC">
      <w:pPr>
        <w:numPr>
          <w:ilvl w:val="0"/>
          <w:numId w:val="12"/>
        </w:numPr>
        <w:tabs>
          <w:tab w:val="left" w:pos="-2977"/>
          <w:tab w:val="left" w:pos="-1134"/>
          <w:tab w:val="left" w:pos="-709"/>
        </w:tabs>
        <w:suppressAutoHyphens/>
        <w:spacing w:after="0" w:line="240" w:lineRule="auto"/>
        <w:jc w:val="both"/>
        <w:rPr>
          <w:rFonts w:ascii="Arial" w:hAnsi="Arial" w:cs="Arial"/>
          <w:spacing w:val="-3"/>
        </w:rPr>
      </w:pPr>
      <w:r w:rsidRPr="0062718B">
        <w:rPr>
          <w:rFonts w:ascii="Arial" w:hAnsi="Arial" w:cs="Arial"/>
          <w:spacing w:val="-3"/>
        </w:rPr>
        <w:t>La alineación y aplomado.</w:t>
      </w:r>
    </w:p>
    <w:p w14:paraId="6889D887" w14:textId="77777777" w:rsidR="00C30FAC" w:rsidRPr="0062718B" w:rsidRDefault="00C30FAC" w:rsidP="00C30FAC">
      <w:pPr>
        <w:numPr>
          <w:ilvl w:val="0"/>
          <w:numId w:val="12"/>
        </w:numPr>
        <w:tabs>
          <w:tab w:val="left" w:pos="-1134"/>
          <w:tab w:val="left" w:pos="-709"/>
        </w:tabs>
        <w:suppressAutoHyphens/>
        <w:spacing w:after="0" w:line="240" w:lineRule="auto"/>
        <w:jc w:val="both"/>
        <w:rPr>
          <w:rFonts w:ascii="Arial" w:hAnsi="Arial" w:cs="Arial"/>
          <w:spacing w:val="-3"/>
        </w:rPr>
      </w:pPr>
      <w:r w:rsidRPr="0062718B">
        <w:rPr>
          <w:rFonts w:ascii="Arial" w:hAnsi="Arial" w:cs="Arial"/>
          <w:spacing w:val="-3"/>
        </w:rPr>
        <w:t>El menor espesor posible de juntas horizontales del mortero.</w:t>
      </w:r>
    </w:p>
    <w:p w14:paraId="0B44AFF4" w14:textId="77777777" w:rsidR="00C30FAC" w:rsidRPr="0062718B" w:rsidRDefault="00C30FAC" w:rsidP="00C30FAC">
      <w:pPr>
        <w:numPr>
          <w:ilvl w:val="0"/>
          <w:numId w:val="12"/>
        </w:numPr>
        <w:tabs>
          <w:tab w:val="left" w:pos="-1134"/>
          <w:tab w:val="left" w:pos="-720"/>
        </w:tabs>
        <w:suppressAutoHyphens/>
        <w:spacing w:after="0" w:line="240" w:lineRule="auto"/>
        <w:jc w:val="both"/>
        <w:rPr>
          <w:rFonts w:ascii="Arial" w:hAnsi="Arial" w:cs="Arial"/>
          <w:spacing w:val="-3"/>
        </w:rPr>
      </w:pPr>
      <w:r w:rsidRPr="0062718B">
        <w:rPr>
          <w:rFonts w:ascii="Arial" w:hAnsi="Arial" w:cs="Arial"/>
          <w:spacing w:val="-3"/>
        </w:rPr>
        <w:t>El procedimiento de asentado, particularmente la presión sobre las unidades de albañilería durante la colocación.</w:t>
      </w:r>
    </w:p>
    <w:p w14:paraId="651ECF3F" w14:textId="77777777" w:rsidR="00C30FAC" w:rsidRPr="0062718B" w:rsidRDefault="00C30FAC" w:rsidP="00C30FAC">
      <w:pPr>
        <w:numPr>
          <w:ilvl w:val="0"/>
          <w:numId w:val="12"/>
        </w:numPr>
        <w:tabs>
          <w:tab w:val="left" w:pos="-1134"/>
          <w:tab w:val="left" w:pos="-720"/>
        </w:tabs>
        <w:suppressAutoHyphens/>
        <w:spacing w:after="0" w:line="240" w:lineRule="auto"/>
        <w:jc w:val="both"/>
        <w:rPr>
          <w:rFonts w:ascii="Arial" w:hAnsi="Arial" w:cs="Arial"/>
          <w:spacing w:val="-3"/>
        </w:rPr>
      </w:pPr>
      <w:r w:rsidRPr="0062718B">
        <w:rPr>
          <w:rFonts w:ascii="Arial" w:hAnsi="Arial" w:cs="Arial"/>
          <w:spacing w:val="-3"/>
        </w:rPr>
        <w:t>El llenado total de juntas verticales del mortero.</w:t>
      </w:r>
    </w:p>
    <w:p w14:paraId="6A019926" w14:textId="77777777" w:rsidR="00C30FAC" w:rsidRPr="0062718B" w:rsidRDefault="00C30FAC" w:rsidP="00C30FAC">
      <w:pPr>
        <w:tabs>
          <w:tab w:val="left" w:pos="-1134"/>
          <w:tab w:val="left" w:pos="-720"/>
        </w:tabs>
        <w:suppressAutoHyphens/>
        <w:ind w:left="568"/>
        <w:jc w:val="both"/>
        <w:rPr>
          <w:rFonts w:ascii="Arial" w:hAnsi="Arial" w:cs="Arial"/>
          <w:spacing w:val="-3"/>
        </w:rPr>
      </w:pPr>
    </w:p>
    <w:p w14:paraId="5A5D2AE8" w14:textId="77777777" w:rsidR="00C30FAC" w:rsidRDefault="00C30FAC" w:rsidP="00C30FAC">
      <w:pPr>
        <w:tabs>
          <w:tab w:val="left" w:pos="-993"/>
          <w:tab w:val="left" w:pos="-851"/>
          <w:tab w:val="left" w:pos="851"/>
        </w:tabs>
        <w:jc w:val="both"/>
        <w:rPr>
          <w:rFonts w:ascii="Arial" w:hAnsi="Arial" w:cs="Arial"/>
        </w:rPr>
      </w:pPr>
      <w:r w:rsidRPr="0062718B">
        <w:rPr>
          <w:rFonts w:ascii="Arial" w:hAnsi="Arial" w:cs="Arial"/>
        </w:rPr>
        <w:t>La calidad de la albañilería mejora con la mano de obra y la súper vigilancia.</w:t>
      </w:r>
    </w:p>
    <w:p w14:paraId="4343F9E5" w14:textId="77777777" w:rsidR="00C30FAC" w:rsidRDefault="00C30FAC" w:rsidP="00C30FAC">
      <w:pPr>
        <w:pStyle w:val="Default"/>
        <w:rPr>
          <w:sz w:val="22"/>
          <w:szCs w:val="22"/>
        </w:rPr>
      </w:pPr>
      <w:r>
        <w:rPr>
          <w:b/>
          <w:bCs/>
          <w:sz w:val="22"/>
          <w:szCs w:val="22"/>
        </w:rPr>
        <w:t xml:space="preserve">Descripción: </w:t>
      </w:r>
    </w:p>
    <w:p w14:paraId="21D6AA73" w14:textId="77777777" w:rsidR="00C30FAC" w:rsidRDefault="00C30FAC" w:rsidP="00C30FAC">
      <w:pPr>
        <w:pStyle w:val="Default"/>
        <w:jc w:val="both"/>
        <w:rPr>
          <w:sz w:val="22"/>
          <w:szCs w:val="22"/>
        </w:rPr>
      </w:pPr>
      <w:r>
        <w:rPr>
          <w:sz w:val="22"/>
          <w:szCs w:val="22"/>
        </w:rPr>
        <w:t xml:space="preserve">Esta partida comprende la construcción de los muros de albañilería, debiendo presentar previamente muestras del ladrillo KK de arcilla a utilizarse, para la aprobación del Ingeniero Inspector. </w:t>
      </w:r>
    </w:p>
    <w:p w14:paraId="4355B29A" w14:textId="77777777" w:rsidR="00C30FAC" w:rsidRDefault="00C30FAC" w:rsidP="00C30FAC">
      <w:pPr>
        <w:pStyle w:val="Default"/>
        <w:jc w:val="both"/>
        <w:rPr>
          <w:sz w:val="22"/>
          <w:szCs w:val="22"/>
        </w:rPr>
      </w:pPr>
      <w:r>
        <w:rPr>
          <w:sz w:val="22"/>
          <w:szCs w:val="22"/>
        </w:rPr>
        <w:t>El mortero para el asentado de los ladrillos generalmente se recomienda en la dosificación cemento: Arena = 1:4 y de acuerdo a lo estipulado en el punto mortero.</w:t>
      </w:r>
    </w:p>
    <w:p w14:paraId="49B199F5" w14:textId="77777777" w:rsidR="00C30FAC" w:rsidRDefault="00C30FAC" w:rsidP="00C30FAC">
      <w:pPr>
        <w:pStyle w:val="Default"/>
        <w:rPr>
          <w:sz w:val="22"/>
          <w:szCs w:val="22"/>
        </w:rPr>
      </w:pPr>
    </w:p>
    <w:p w14:paraId="3D6C27F1" w14:textId="77777777" w:rsidR="00C30FAC" w:rsidRDefault="00C30FAC" w:rsidP="00C30FAC">
      <w:pPr>
        <w:pStyle w:val="Default"/>
        <w:rPr>
          <w:sz w:val="22"/>
          <w:szCs w:val="22"/>
        </w:rPr>
      </w:pPr>
      <w:r>
        <w:rPr>
          <w:b/>
          <w:bCs/>
          <w:sz w:val="22"/>
          <w:szCs w:val="22"/>
        </w:rPr>
        <w:t xml:space="preserve">Materiales: </w:t>
      </w:r>
    </w:p>
    <w:p w14:paraId="79451D84" w14:textId="77777777" w:rsidR="00C30FAC" w:rsidRDefault="00C30FAC" w:rsidP="00C30FAC">
      <w:pPr>
        <w:pStyle w:val="Default"/>
        <w:rPr>
          <w:sz w:val="22"/>
          <w:szCs w:val="22"/>
        </w:rPr>
      </w:pPr>
      <w:r>
        <w:rPr>
          <w:sz w:val="22"/>
          <w:szCs w:val="22"/>
        </w:rPr>
        <w:t xml:space="preserve">CLAVOS CON CABEZA DE 2½", 3", 4" </w:t>
      </w:r>
    </w:p>
    <w:p w14:paraId="6B8A5067" w14:textId="77777777" w:rsidR="00C30FAC" w:rsidRDefault="00C30FAC" w:rsidP="00C30FAC">
      <w:pPr>
        <w:pStyle w:val="Default"/>
        <w:rPr>
          <w:sz w:val="22"/>
          <w:szCs w:val="22"/>
        </w:rPr>
      </w:pPr>
      <w:r>
        <w:rPr>
          <w:sz w:val="22"/>
          <w:szCs w:val="22"/>
        </w:rPr>
        <w:t xml:space="preserve">ARENA GRUESA </w:t>
      </w:r>
    </w:p>
    <w:p w14:paraId="343B7E93" w14:textId="77777777" w:rsidR="00C30FAC" w:rsidRDefault="00C30FAC" w:rsidP="00C30FAC">
      <w:pPr>
        <w:pStyle w:val="Default"/>
        <w:rPr>
          <w:sz w:val="22"/>
          <w:szCs w:val="22"/>
        </w:rPr>
      </w:pPr>
      <w:r>
        <w:rPr>
          <w:sz w:val="22"/>
          <w:szCs w:val="22"/>
        </w:rPr>
        <w:t xml:space="preserve">LADRILLO K.K. 18 HUECOS TIPO IV, 24cm x 13cm x 9cm </w:t>
      </w:r>
    </w:p>
    <w:p w14:paraId="69738A51" w14:textId="77777777" w:rsidR="00C30FAC" w:rsidRPr="00E77A2A" w:rsidRDefault="00C30FAC" w:rsidP="00C30FAC">
      <w:pPr>
        <w:pStyle w:val="Default"/>
        <w:rPr>
          <w:sz w:val="22"/>
          <w:szCs w:val="22"/>
          <w:lang w:val="en-US"/>
        </w:rPr>
      </w:pPr>
      <w:r w:rsidRPr="00E77A2A">
        <w:rPr>
          <w:sz w:val="22"/>
          <w:szCs w:val="22"/>
          <w:lang w:val="en-US"/>
        </w:rPr>
        <w:t xml:space="preserve">CEMENTO PORTLAND TIPO I (42.5 KG) </w:t>
      </w:r>
    </w:p>
    <w:p w14:paraId="108E391E" w14:textId="77777777" w:rsidR="00C30FAC" w:rsidRDefault="00C30FAC" w:rsidP="00C30FAC">
      <w:pPr>
        <w:pStyle w:val="Default"/>
        <w:rPr>
          <w:sz w:val="22"/>
          <w:szCs w:val="22"/>
        </w:rPr>
      </w:pPr>
      <w:r>
        <w:rPr>
          <w:sz w:val="22"/>
          <w:szCs w:val="22"/>
        </w:rPr>
        <w:t xml:space="preserve">AGUA </w:t>
      </w:r>
    </w:p>
    <w:p w14:paraId="3B31F8C2" w14:textId="77777777" w:rsidR="00C30FAC" w:rsidRDefault="00C30FAC" w:rsidP="00C30FAC">
      <w:pPr>
        <w:pStyle w:val="Default"/>
        <w:rPr>
          <w:sz w:val="22"/>
          <w:szCs w:val="22"/>
        </w:rPr>
      </w:pPr>
      <w:r>
        <w:rPr>
          <w:sz w:val="22"/>
          <w:szCs w:val="22"/>
        </w:rPr>
        <w:t xml:space="preserve">MADERA ANDAMIAJE </w:t>
      </w:r>
    </w:p>
    <w:p w14:paraId="0721018C" w14:textId="77777777" w:rsidR="00C30FAC" w:rsidRDefault="00C30FAC" w:rsidP="00C30FAC">
      <w:pPr>
        <w:pStyle w:val="Default"/>
        <w:rPr>
          <w:sz w:val="22"/>
          <w:szCs w:val="22"/>
        </w:rPr>
      </w:pPr>
    </w:p>
    <w:p w14:paraId="18450DE3" w14:textId="77777777" w:rsidR="00C30FAC" w:rsidRDefault="00C30FAC" w:rsidP="00C30FAC">
      <w:pPr>
        <w:pStyle w:val="Default"/>
        <w:rPr>
          <w:color w:val="auto"/>
          <w:sz w:val="22"/>
          <w:szCs w:val="22"/>
        </w:rPr>
      </w:pPr>
      <w:r>
        <w:rPr>
          <w:b/>
          <w:bCs/>
          <w:color w:val="auto"/>
          <w:sz w:val="22"/>
          <w:szCs w:val="22"/>
        </w:rPr>
        <w:t xml:space="preserve">Equipos: </w:t>
      </w:r>
    </w:p>
    <w:p w14:paraId="2C326F85" w14:textId="77777777" w:rsidR="00C30FAC" w:rsidRDefault="00C30FAC" w:rsidP="00C30FAC">
      <w:pPr>
        <w:pStyle w:val="Default"/>
        <w:rPr>
          <w:color w:val="auto"/>
          <w:sz w:val="22"/>
          <w:szCs w:val="22"/>
        </w:rPr>
      </w:pPr>
      <w:r>
        <w:rPr>
          <w:color w:val="auto"/>
          <w:sz w:val="22"/>
          <w:szCs w:val="22"/>
        </w:rPr>
        <w:t xml:space="preserve">HERRAMIENTAS MANUALES </w:t>
      </w:r>
    </w:p>
    <w:p w14:paraId="25ED01AF" w14:textId="77777777" w:rsidR="00C30FAC" w:rsidRDefault="00C30FAC" w:rsidP="00C30FAC">
      <w:pPr>
        <w:pStyle w:val="Default"/>
        <w:rPr>
          <w:color w:val="auto"/>
          <w:sz w:val="22"/>
          <w:szCs w:val="22"/>
        </w:rPr>
      </w:pPr>
    </w:p>
    <w:p w14:paraId="10664B2D" w14:textId="77777777" w:rsidR="00C30FAC" w:rsidRDefault="00C30FAC" w:rsidP="00C30FAC">
      <w:pPr>
        <w:pStyle w:val="Default"/>
        <w:rPr>
          <w:color w:val="auto"/>
          <w:sz w:val="22"/>
          <w:szCs w:val="22"/>
        </w:rPr>
      </w:pPr>
      <w:r>
        <w:rPr>
          <w:b/>
          <w:bCs/>
          <w:color w:val="auto"/>
          <w:sz w:val="22"/>
          <w:szCs w:val="22"/>
        </w:rPr>
        <w:t xml:space="preserve">Método de Ejecución: </w:t>
      </w:r>
    </w:p>
    <w:p w14:paraId="3F5EC474" w14:textId="77777777" w:rsidR="00C30FAC" w:rsidRDefault="00C30FAC" w:rsidP="00C30FAC">
      <w:pPr>
        <w:pStyle w:val="Default"/>
        <w:jc w:val="both"/>
        <w:rPr>
          <w:color w:val="auto"/>
          <w:sz w:val="22"/>
          <w:szCs w:val="22"/>
        </w:rPr>
      </w:pPr>
      <w:r>
        <w:rPr>
          <w:color w:val="auto"/>
          <w:sz w:val="22"/>
          <w:szCs w:val="22"/>
        </w:rPr>
        <w:t xml:space="preserve">En este acabado se expresa la forma neta de cada unidad, por lo que es importante destacar las aristas del ladrillo muy limpias y alineadas. Para una correcta ejecución primeramente se seleccionarán los ladrillos más uniformes en dimensión, color y textura. Las variaciones de torno deberán distribuirse de modo libre, casual, evitando manchas o zonas claras y oscuras. Se requieren una muy buena mano de obra. El asentado de hace partir de previo plantillado en la base controlándose estrictamente con el escantillón la horizontalidad de las hiladas y cuidándose el perfecto aplomado de la superficie. </w:t>
      </w:r>
    </w:p>
    <w:p w14:paraId="31A37E71" w14:textId="77777777" w:rsidR="00C30FAC" w:rsidRDefault="00C30FAC" w:rsidP="00C30FAC">
      <w:pPr>
        <w:pStyle w:val="Default"/>
        <w:jc w:val="both"/>
        <w:rPr>
          <w:color w:val="auto"/>
          <w:sz w:val="22"/>
          <w:szCs w:val="22"/>
        </w:rPr>
      </w:pPr>
      <w:r>
        <w:rPr>
          <w:color w:val="auto"/>
          <w:sz w:val="22"/>
          <w:szCs w:val="22"/>
        </w:rPr>
        <w:t xml:space="preserve">Las juntas se limpiarán hasta obtener una profundidad de 10mm. Deberá tenerse cuidado de retirar aún húmedos los restos de mortero de los ladrillos para evitar manchas y adherencia de mezcla que pudieron haber salpicado. Menos usadas en nuestro medio son las juntas de sección cóncava, en V o la llamada de intemperie. El bajo costo de mantenimiento es en este acabado una cualidad importante de resaltar: · Que se justifica en el tiempo. · Aunque el costo de fabricación es relativamente mayor que el de otros acabados, debido tanto a la mano de obra como al material de primera con que se requiere contar. </w:t>
      </w:r>
    </w:p>
    <w:p w14:paraId="683688E5" w14:textId="77777777" w:rsidR="00C30FAC" w:rsidRDefault="00C30FAC" w:rsidP="00C30FAC">
      <w:pPr>
        <w:pStyle w:val="Default"/>
        <w:rPr>
          <w:color w:val="auto"/>
          <w:sz w:val="22"/>
          <w:szCs w:val="22"/>
        </w:rPr>
      </w:pPr>
    </w:p>
    <w:p w14:paraId="0F2E9CD9" w14:textId="77777777" w:rsidR="00C30FAC" w:rsidRDefault="00C30FAC" w:rsidP="00C30FAC">
      <w:pPr>
        <w:pStyle w:val="Default"/>
        <w:rPr>
          <w:color w:val="auto"/>
          <w:sz w:val="22"/>
          <w:szCs w:val="22"/>
        </w:rPr>
      </w:pPr>
      <w:r>
        <w:rPr>
          <w:b/>
          <w:bCs/>
          <w:color w:val="auto"/>
          <w:sz w:val="22"/>
          <w:szCs w:val="22"/>
        </w:rPr>
        <w:t xml:space="preserve">Unidad de Medida: </w:t>
      </w:r>
    </w:p>
    <w:p w14:paraId="0A43FAA4" w14:textId="215254F0" w:rsidR="00C30FAC" w:rsidRDefault="00C30FAC" w:rsidP="00C30FAC">
      <w:pPr>
        <w:pStyle w:val="Default"/>
        <w:rPr>
          <w:color w:val="auto"/>
          <w:sz w:val="22"/>
          <w:szCs w:val="22"/>
        </w:rPr>
      </w:pPr>
      <w:r>
        <w:rPr>
          <w:color w:val="auto"/>
          <w:sz w:val="22"/>
          <w:szCs w:val="22"/>
        </w:rPr>
        <w:t xml:space="preserve">Metro cuadrado (M²). </w:t>
      </w:r>
    </w:p>
    <w:p w14:paraId="6E91509A" w14:textId="3AEAA209" w:rsidR="00C30FAC" w:rsidRDefault="00C30FAC" w:rsidP="00C30FAC">
      <w:pPr>
        <w:pStyle w:val="Default"/>
        <w:rPr>
          <w:color w:val="auto"/>
          <w:sz w:val="22"/>
          <w:szCs w:val="22"/>
        </w:rPr>
      </w:pPr>
    </w:p>
    <w:p w14:paraId="56570A43" w14:textId="77777777" w:rsidR="00C30FAC" w:rsidRDefault="00C30FAC" w:rsidP="00C30FAC">
      <w:pPr>
        <w:pStyle w:val="Default"/>
        <w:rPr>
          <w:color w:val="auto"/>
          <w:sz w:val="22"/>
          <w:szCs w:val="22"/>
        </w:rPr>
      </w:pPr>
    </w:p>
    <w:p w14:paraId="6CF315D4" w14:textId="77777777" w:rsidR="00C30FAC" w:rsidRDefault="00C30FAC" w:rsidP="00C30FAC">
      <w:pPr>
        <w:pStyle w:val="Default"/>
        <w:rPr>
          <w:color w:val="auto"/>
          <w:sz w:val="22"/>
          <w:szCs w:val="22"/>
        </w:rPr>
      </w:pPr>
    </w:p>
    <w:p w14:paraId="44996552" w14:textId="77777777" w:rsidR="00C30FAC" w:rsidRDefault="00C30FAC" w:rsidP="00C30FAC">
      <w:pPr>
        <w:pStyle w:val="Default"/>
        <w:rPr>
          <w:color w:val="auto"/>
          <w:sz w:val="22"/>
          <w:szCs w:val="22"/>
        </w:rPr>
      </w:pPr>
      <w:r>
        <w:rPr>
          <w:b/>
          <w:bCs/>
          <w:color w:val="auto"/>
          <w:sz w:val="22"/>
          <w:szCs w:val="22"/>
        </w:rPr>
        <w:lastRenderedPageBreak/>
        <w:t xml:space="preserve">Método de Medición: </w:t>
      </w:r>
    </w:p>
    <w:p w14:paraId="4BD0C5A4" w14:textId="77777777" w:rsidR="00C30FAC" w:rsidRDefault="00C30FAC" w:rsidP="00C30FAC">
      <w:pPr>
        <w:pStyle w:val="Default"/>
        <w:jc w:val="both"/>
        <w:rPr>
          <w:color w:val="auto"/>
          <w:sz w:val="22"/>
          <w:szCs w:val="22"/>
        </w:rPr>
      </w:pPr>
      <w:r>
        <w:rPr>
          <w:color w:val="auto"/>
          <w:sz w:val="22"/>
          <w:szCs w:val="22"/>
        </w:rPr>
        <w:t xml:space="preserve">La Unidad de medición es por metro cuadrado, se determinará el área neta total, multiplicando cada tramo por su longitud y altura respectiva y sumando los resultados. Se descontará el área de vanos o aberturas y las áreas ocupadas por columnas y dinteles, ejecutado y aceptado por el supervisor de la obra. </w:t>
      </w:r>
    </w:p>
    <w:p w14:paraId="233B1007" w14:textId="77777777" w:rsidR="00C30FAC" w:rsidRDefault="00C30FAC" w:rsidP="00C30FAC">
      <w:pPr>
        <w:pStyle w:val="Default"/>
        <w:rPr>
          <w:color w:val="auto"/>
          <w:sz w:val="22"/>
          <w:szCs w:val="22"/>
        </w:rPr>
      </w:pPr>
    </w:p>
    <w:p w14:paraId="2BE2A227" w14:textId="77777777" w:rsidR="00C30FAC" w:rsidRDefault="00C30FAC" w:rsidP="00C30FAC">
      <w:pPr>
        <w:pStyle w:val="Default"/>
        <w:rPr>
          <w:color w:val="auto"/>
          <w:sz w:val="22"/>
          <w:szCs w:val="22"/>
        </w:rPr>
      </w:pPr>
      <w:r>
        <w:rPr>
          <w:b/>
          <w:bCs/>
          <w:color w:val="auto"/>
          <w:sz w:val="22"/>
          <w:szCs w:val="22"/>
        </w:rPr>
        <w:t xml:space="preserve">Bases de Pago: </w:t>
      </w:r>
    </w:p>
    <w:p w14:paraId="30738231" w14:textId="5AFCD1AF" w:rsidR="00C30FAC" w:rsidRDefault="00C30FAC" w:rsidP="00C30FAC">
      <w:pPr>
        <w:pStyle w:val="Default"/>
        <w:jc w:val="both"/>
        <w:rPr>
          <w:sz w:val="22"/>
          <w:szCs w:val="22"/>
        </w:rPr>
      </w:pPr>
      <w:r w:rsidRPr="00B63B72">
        <w:rPr>
          <w:sz w:val="22"/>
          <w:szCs w:val="22"/>
        </w:rPr>
        <w:t>La cantidad determinada según el método de medición, será pagada al precio unitario del contrato, y dicho pago constituirá compensación total por el costo de material, equipo, mano de obra e imprevistos necesarios para completar la partida.</w:t>
      </w:r>
    </w:p>
    <w:p w14:paraId="30050715" w14:textId="77777777" w:rsidR="00C30FAC" w:rsidRDefault="00C30FAC" w:rsidP="00C30FAC">
      <w:pPr>
        <w:pStyle w:val="Default"/>
        <w:jc w:val="both"/>
        <w:rPr>
          <w:sz w:val="22"/>
          <w:szCs w:val="22"/>
        </w:rPr>
      </w:pPr>
    </w:p>
    <w:p w14:paraId="5665F76F" w14:textId="59D5AA23" w:rsidR="005F0C66" w:rsidRPr="0004373D" w:rsidRDefault="0004373D" w:rsidP="00824384">
      <w:pPr>
        <w:pStyle w:val="Prrafodelista"/>
        <w:numPr>
          <w:ilvl w:val="3"/>
          <w:numId w:val="15"/>
        </w:numPr>
        <w:spacing w:line="240" w:lineRule="auto"/>
        <w:jc w:val="both"/>
      </w:pPr>
      <w:r w:rsidRPr="0004373D">
        <w:rPr>
          <w:rFonts w:ascii="Arial" w:hAnsi="Arial" w:cs="Arial"/>
          <w:b/>
          <w:bCs/>
          <w:color w:val="000000"/>
          <w:u w:val="single"/>
        </w:rPr>
        <w:t>MURO CORTINA CRISTAL TEMPLADO E:8MM, CON DET. EN VENTANA ABERTURA EN PARALELO</w:t>
      </w:r>
    </w:p>
    <w:p w14:paraId="20D237D7" w14:textId="77777777" w:rsidR="005F0C66" w:rsidRDefault="005F0C66" w:rsidP="005F0C66">
      <w:pPr>
        <w:pStyle w:val="Default"/>
        <w:rPr>
          <w:sz w:val="22"/>
          <w:szCs w:val="22"/>
        </w:rPr>
      </w:pPr>
      <w:r>
        <w:rPr>
          <w:b/>
          <w:bCs/>
          <w:sz w:val="22"/>
          <w:szCs w:val="22"/>
        </w:rPr>
        <w:t xml:space="preserve">Descripción: </w:t>
      </w:r>
    </w:p>
    <w:p w14:paraId="6EB4E84D" w14:textId="77777777" w:rsidR="00A56701" w:rsidRDefault="009A5C27" w:rsidP="00DC38D9">
      <w:pPr>
        <w:pStyle w:val="Default"/>
        <w:jc w:val="both"/>
        <w:rPr>
          <w:sz w:val="22"/>
          <w:szCs w:val="22"/>
        </w:rPr>
      </w:pPr>
      <w:r>
        <w:rPr>
          <w:sz w:val="22"/>
          <w:szCs w:val="22"/>
        </w:rPr>
        <w:t xml:space="preserve">Sistema </w:t>
      </w:r>
      <w:proofErr w:type="spellStart"/>
      <w:r>
        <w:rPr>
          <w:sz w:val="22"/>
          <w:szCs w:val="22"/>
        </w:rPr>
        <w:t>stick</w:t>
      </w:r>
      <w:proofErr w:type="spellEnd"/>
      <w:r>
        <w:rPr>
          <w:sz w:val="22"/>
          <w:szCs w:val="22"/>
        </w:rPr>
        <w:t xml:space="preserve">: se aplica a edificios de diferentes envergaduras, instalado frente a las losas, lo que entrega </w:t>
      </w:r>
      <w:r w:rsidR="00A56701">
        <w:rPr>
          <w:sz w:val="22"/>
          <w:szCs w:val="22"/>
        </w:rPr>
        <w:t>un aspecto de modernidad al entorno. Se distingue de lo convencional porque su instalación se realiza luego de tener la estructura portante, los vidrios y sellos correspondientes.</w:t>
      </w:r>
    </w:p>
    <w:p w14:paraId="2B52F418" w14:textId="753ED6B3" w:rsidR="00A56701" w:rsidRDefault="00A56701" w:rsidP="00DC38D9">
      <w:pPr>
        <w:pStyle w:val="Default"/>
        <w:jc w:val="both"/>
        <w:rPr>
          <w:sz w:val="22"/>
          <w:szCs w:val="22"/>
        </w:rPr>
      </w:pPr>
      <w:r>
        <w:rPr>
          <w:sz w:val="22"/>
          <w:szCs w:val="22"/>
        </w:rPr>
        <w:t>En términos de seguridad, lo muros cortina deben fabricarse siempre utilizando vidrios de seguridad, para lo cual se debe utilizar el cristal templado.</w:t>
      </w:r>
    </w:p>
    <w:p w14:paraId="286B97DE" w14:textId="0BCE12D3" w:rsidR="005F0C66" w:rsidRDefault="009A5C27" w:rsidP="00B45A7A">
      <w:pPr>
        <w:pStyle w:val="Default"/>
        <w:jc w:val="center"/>
        <w:rPr>
          <w:sz w:val="22"/>
          <w:szCs w:val="22"/>
        </w:rPr>
      </w:pPr>
      <w:r>
        <w:rPr>
          <w:noProof/>
          <w:lang w:val="en-US"/>
        </w:rPr>
        <w:drawing>
          <wp:inline distT="0" distB="0" distL="0" distR="0" wp14:anchorId="0348B80F" wp14:editId="21DA9BFD">
            <wp:extent cx="3714750" cy="2447925"/>
            <wp:effectExtent l="0" t="0" r="0" b="9525"/>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
                    <a:srcRect t="49282" r="31217" b="4660"/>
                    <a:stretch/>
                  </pic:blipFill>
                  <pic:spPr bwMode="auto">
                    <a:xfrm>
                      <a:off x="0" y="0"/>
                      <a:ext cx="3714750" cy="2447925"/>
                    </a:xfrm>
                    <a:prstGeom prst="rect">
                      <a:avLst/>
                    </a:prstGeom>
                    <a:ln>
                      <a:noFill/>
                    </a:ln>
                    <a:extLst>
                      <a:ext uri="{53640926-AAD7-44D8-BBD7-CCE9431645EC}">
                        <a14:shadowObscured xmlns:a14="http://schemas.microsoft.com/office/drawing/2010/main"/>
                      </a:ext>
                    </a:extLst>
                  </pic:spPr>
                </pic:pic>
              </a:graphicData>
            </a:graphic>
          </wp:inline>
        </w:drawing>
      </w:r>
    </w:p>
    <w:p w14:paraId="42ADF13F" w14:textId="77777777" w:rsidR="005F0C66" w:rsidRDefault="005F0C66" w:rsidP="005F0C66">
      <w:pPr>
        <w:pStyle w:val="Default"/>
        <w:rPr>
          <w:sz w:val="22"/>
          <w:szCs w:val="22"/>
        </w:rPr>
      </w:pPr>
    </w:p>
    <w:p w14:paraId="260CD04F" w14:textId="77777777" w:rsidR="005F0C66" w:rsidRDefault="005F0C66" w:rsidP="005F0C66">
      <w:pPr>
        <w:pStyle w:val="Default"/>
        <w:rPr>
          <w:sz w:val="22"/>
          <w:szCs w:val="22"/>
        </w:rPr>
      </w:pPr>
      <w:r>
        <w:rPr>
          <w:b/>
          <w:bCs/>
          <w:sz w:val="22"/>
          <w:szCs w:val="22"/>
        </w:rPr>
        <w:t xml:space="preserve">Materiales: </w:t>
      </w:r>
    </w:p>
    <w:p w14:paraId="21B94CBD" w14:textId="05682BC6" w:rsidR="005F0C66" w:rsidRDefault="003E77D2" w:rsidP="005F0C66">
      <w:pPr>
        <w:pStyle w:val="Default"/>
        <w:rPr>
          <w:sz w:val="22"/>
          <w:szCs w:val="22"/>
        </w:rPr>
      </w:pPr>
      <w:r>
        <w:rPr>
          <w:sz w:val="22"/>
          <w:szCs w:val="22"/>
        </w:rPr>
        <w:t>VIDRIO TEMPLADO E: 8 MM</w:t>
      </w:r>
    </w:p>
    <w:p w14:paraId="0863EEC0" w14:textId="4C2B5806" w:rsidR="003E77D2" w:rsidRDefault="003E77D2" w:rsidP="005F0C66">
      <w:pPr>
        <w:pStyle w:val="Default"/>
        <w:rPr>
          <w:sz w:val="22"/>
          <w:szCs w:val="22"/>
        </w:rPr>
      </w:pPr>
      <w:r w:rsidRPr="003E77D2">
        <w:rPr>
          <w:sz w:val="22"/>
          <w:szCs w:val="22"/>
        </w:rPr>
        <w:t>SELLADORES: SILICONA ESTRUCTURAL Y SELLADORES DE POLIURETANO PARA JUNTAS</w:t>
      </w:r>
    </w:p>
    <w:p w14:paraId="0F806648" w14:textId="411C4E06" w:rsidR="005F0C66" w:rsidRDefault="003E77D2" w:rsidP="005F0C66">
      <w:pPr>
        <w:pStyle w:val="Default"/>
        <w:rPr>
          <w:sz w:val="22"/>
          <w:szCs w:val="22"/>
        </w:rPr>
      </w:pPr>
      <w:r w:rsidRPr="003E77D2">
        <w:rPr>
          <w:sz w:val="22"/>
          <w:szCs w:val="22"/>
        </w:rPr>
        <w:t>ACCESORIOS: TORNILLERÍA DE ACERO INOXIDABLE, JUNTAS DE EPDM, Y ANCLAJES ESPECÍFICOS</w:t>
      </w:r>
    </w:p>
    <w:p w14:paraId="4BE0826A" w14:textId="77777777" w:rsidR="005F0C66" w:rsidRDefault="005F0C66" w:rsidP="005F0C66">
      <w:pPr>
        <w:pStyle w:val="Default"/>
        <w:rPr>
          <w:color w:val="auto"/>
          <w:sz w:val="22"/>
          <w:szCs w:val="22"/>
        </w:rPr>
      </w:pPr>
      <w:r>
        <w:rPr>
          <w:b/>
          <w:bCs/>
          <w:color w:val="auto"/>
          <w:sz w:val="22"/>
          <w:szCs w:val="22"/>
        </w:rPr>
        <w:t xml:space="preserve">Equipos: </w:t>
      </w:r>
    </w:p>
    <w:p w14:paraId="0C41E885" w14:textId="6E698DA8" w:rsidR="005F0C66" w:rsidRDefault="003E77D2" w:rsidP="005F0C66">
      <w:pPr>
        <w:pStyle w:val="Default"/>
        <w:rPr>
          <w:color w:val="auto"/>
          <w:sz w:val="22"/>
          <w:szCs w:val="22"/>
        </w:rPr>
      </w:pPr>
      <w:r w:rsidRPr="003E77D2">
        <w:rPr>
          <w:color w:val="auto"/>
          <w:sz w:val="22"/>
          <w:szCs w:val="22"/>
        </w:rPr>
        <w:t>HERRAMIENTAS DE CORTE Y PERFORACIÓN</w:t>
      </w:r>
    </w:p>
    <w:p w14:paraId="6D1B1D17" w14:textId="6FA70B10" w:rsidR="003E77D2" w:rsidRDefault="003E77D2" w:rsidP="005F0C66">
      <w:pPr>
        <w:pStyle w:val="Default"/>
        <w:rPr>
          <w:color w:val="auto"/>
          <w:sz w:val="22"/>
          <w:szCs w:val="22"/>
        </w:rPr>
      </w:pPr>
      <w:r w:rsidRPr="003E77D2">
        <w:rPr>
          <w:color w:val="auto"/>
          <w:sz w:val="22"/>
          <w:szCs w:val="22"/>
        </w:rPr>
        <w:t>EQUIPOS DE ELEVACIÓN</w:t>
      </w:r>
    </w:p>
    <w:p w14:paraId="2F74FED1" w14:textId="6AF63D70" w:rsidR="003E77D2" w:rsidRDefault="003E77D2" w:rsidP="005F0C66">
      <w:pPr>
        <w:pStyle w:val="Default"/>
        <w:rPr>
          <w:color w:val="auto"/>
          <w:sz w:val="22"/>
          <w:szCs w:val="22"/>
        </w:rPr>
      </w:pPr>
      <w:r w:rsidRPr="003E77D2">
        <w:rPr>
          <w:color w:val="auto"/>
          <w:sz w:val="22"/>
          <w:szCs w:val="22"/>
        </w:rPr>
        <w:t>EQUIPOS DE MEDICIÓN</w:t>
      </w:r>
    </w:p>
    <w:p w14:paraId="5781FCF9" w14:textId="77777777" w:rsidR="005F0C66" w:rsidRDefault="005F0C66" w:rsidP="005F0C66">
      <w:pPr>
        <w:pStyle w:val="Default"/>
        <w:rPr>
          <w:color w:val="auto"/>
          <w:sz w:val="22"/>
          <w:szCs w:val="22"/>
        </w:rPr>
      </w:pPr>
      <w:r>
        <w:rPr>
          <w:b/>
          <w:bCs/>
          <w:color w:val="auto"/>
          <w:sz w:val="22"/>
          <w:szCs w:val="22"/>
        </w:rPr>
        <w:t xml:space="preserve">Método de Ejecución: </w:t>
      </w:r>
    </w:p>
    <w:p w14:paraId="0CFE987A" w14:textId="2BB3CD24" w:rsidR="005F0C66" w:rsidRDefault="00800804" w:rsidP="004A559C">
      <w:pPr>
        <w:pStyle w:val="Default"/>
        <w:jc w:val="both"/>
        <w:rPr>
          <w:color w:val="auto"/>
          <w:sz w:val="22"/>
          <w:szCs w:val="22"/>
        </w:rPr>
      </w:pPr>
      <w:r w:rsidRPr="00800804">
        <w:rPr>
          <w:color w:val="auto"/>
          <w:sz w:val="22"/>
          <w:szCs w:val="22"/>
        </w:rPr>
        <w:t xml:space="preserve">Para la instalación del muro cortina de cristal templado de 8 mm, se comenzará con la preparación de la estructura metálica que soportará el vidrio. Se verificarán las dimensiones y la alineación de la estructura para asegurar un montaje preciso. A continuación, se colocarán los paneles de cristal templado, garantizando que cada uno esté correctamente alineado y asegurado a la estructura con los accesorios adecuados. Se prestará especial atención a los detalles de las ventanas de apertura en paralelo, asegurándose de que los mecanismos de apertura y cierre funcionen sin problemas. </w:t>
      </w:r>
      <w:r w:rsidRPr="00800804">
        <w:rPr>
          <w:color w:val="auto"/>
          <w:sz w:val="22"/>
          <w:szCs w:val="22"/>
        </w:rPr>
        <w:lastRenderedPageBreak/>
        <w:t>Finalmente, se realizarán pruebas de calidad para verificar la estabilidad y seguridad del muro cortina</w:t>
      </w:r>
      <w:r w:rsidR="004A559C">
        <w:rPr>
          <w:color w:val="auto"/>
          <w:sz w:val="22"/>
          <w:szCs w:val="22"/>
        </w:rPr>
        <w:t>.</w:t>
      </w:r>
    </w:p>
    <w:p w14:paraId="1E2C38E5" w14:textId="77777777" w:rsidR="005F0C66" w:rsidRDefault="005F0C66" w:rsidP="005F0C66">
      <w:pPr>
        <w:pStyle w:val="Default"/>
        <w:rPr>
          <w:color w:val="auto"/>
          <w:sz w:val="22"/>
          <w:szCs w:val="22"/>
        </w:rPr>
      </w:pPr>
      <w:r>
        <w:rPr>
          <w:b/>
          <w:bCs/>
          <w:color w:val="auto"/>
          <w:sz w:val="22"/>
          <w:szCs w:val="22"/>
        </w:rPr>
        <w:t xml:space="preserve">Unidad de Medida: </w:t>
      </w:r>
    </w:p>
    <w:p w14:paraId="218F61FD" w14:textId="77777777" w:rsidR="005F0C66" w:rsidRDefault="005F0C66" w:rsidP="005F0C66">
      <w:pPr>
        <w:pStyle w:val="Default"/>
        <w:rPr>
          <w:color w:val="auto"/>
          <w:sz w:val="22"/>
          <w:szCs w:val="22"/>
        </w:rPr>
      </w:pPr>
      <w:r>
        <w:rPr>
          <w:color w:val="auto"/>
          <w:sz w:val="22"/>
          <w:szCs w:val="22"/>
        </w:rPr>
        <w:t xml:space="preserve">Metro cuadrado (M²). </w:t>
      </w:r>
    </w:p>
    <w:p w14:paraId="53E229D5" w14:textId="77777777" w:rsidR="008658FA" w:rsidRDefault="008658FA" w:rsidP="005F0C66">
      <w:pPr>
        <w:pStyle w:val="Default"/>
        <w:rPr>
          <w:b/>
          <w:bCs/>
          <w:color w:val="auto"/>
          <w:sz w:val="22"/>
          <w:szCs w:val="22"/>
        </w:rPr>
      </w:pPr>
    </w:p>
    <w:p w14:paraId="7E237E80" w14:textId="26102181" w:rsidR="005F0C66" w:rsidRDefault="005F0C66" w:rsidP="005F0C66">
      <w:pPr>
        <w:pStyle w:val="Default"/>
        <w:rPr>
          <w:color w:val="auto"/>
          <w:sz w:val="22"/>
          <w:szCs w:val="22"/>
        </w:rPr>
      </w:pPr>
      <w:r>
        <w:rPr>
          <w:b/>
          <w:bCs/>
          <w:color w:val="auto"/>
          <w:sz w:val="22"/>
          <w:szCs w:val="22"/>
        </w:rPr>
        <w:t xml:space="preserve">Método de Medición: </w:t>
      </w:r>
    </w:p>
    <w:p w14:paraId="32B8E1AC" w14:textId="26DD0BCE" w:rsidR="005F0C66" w:rsidRDefault="005F0C66" w:rsidP="00DC38D9">
      <w:pPr>
        <w:pStyle w:val="Default"/>
        <w:jc w:val="both"/>
        <w:rPr>
          <w:color w:val="auto"/>
          <w:sz w:val="22"/>
          <w:szCs w:val="22"/>
        </w:rPr>
      </w:pPr>
      <w:r>
        <w:rPr>
          <w:color w:val="auto"/>
          <w:sz w:val="22"/>
          <w:szCs w:val="22"/>
        </w:rPr>
        <w:t xml:space="preserve">La Unidad de medición es por metro cuadrado, se determinará el área neta total, multiplicando cada tramo por su longitud y altura respectiva y sumando los resultados. </w:t>
      </w:r>
    </w:p>
    <w:p w14:paraId="79B64FFC" w14:textId="77777777" w:rsidR="00DC4448" w:rsidRDefault="00DC4448" w:rsidP="005F0C66">
      <w:pPr>
        <w:pStyle w:val="Default"/>
        <w:rPr>
          <w:color w:val="auto"/>
          <w:sz w:val="22"/>
          <w:szCs w:val="22"/>
        </w:rPr>
      </w:pPr>
    </w:p>
    <w:p w14:paraId="622761D8" w14:textId="77777777" w:rsidR="005F0C66" w:rsidRDefault="005F0C66" w:rsidP="005F0C66">
      <w:pPr>
        <w:pStyle w:val="Default"/>
        <w:rPr>
          <w:color w:val="auto"/>
          <w:sz w:val="22"/>
          <w:szCs w:val="22"/>
        </w:rPr>
      </w:pPr>
      <w:r>
        <w:rPr>
          <w:b/>
          <w:bCs/>
          <w:color w:val="auto"/>
          <w:sz w:val="22"/>
          <w:szCs w:val="22"/>
        </w:rPr>
        <w:t xml:space="preserve">Bases de Pago: </w:t>
      </w:r>
    </w:p>
    <w:p w14:paraId="1BE17982" w14:textId="253A1D46" w:rsidR="00EC7312" w:rsidRDefault="005F0C66" w:rsidP="00B63B72">
      <w:pPr>
        <w:pStyle w:val="Default"/>
        <w:jc w:val="both"/>
        <w:rPr>
          <w:sz w:val="22"/>
          <w:szCs w:val="22"/>
        </w:rPr>
      </w:pPr>
      <w:r w:rsidRPr="00B63B72">
        <w:rPr>
          <w:sz w:val="22"/>
          <w:szCs w:val="22"/>
        </w:rPr>
        <w:t>La cantidad determinada según el método de medición, será pagada al precio unitario del contrato, y dicho pago constituirá compensación total por el costo de material, equipo, mano de obra e imprevistos necesarios para completar la partida.</w:t>
      </w:r>
    </w:p>
    <w:p w14:paraId="4181DE78" w14:textId="77777777" w:rsidR="0076347C" w:rsidRDefault="0076347C" w:rsidP="00B63B72">
      <w:pPr>
        <w:pStyle w:val="Default"/>
        <w:jc w:val="both"/>
        <w:rPr>
          <w:sz w:val="22"/>
          <w:szCs w:val="22"/>
        </w:rPr>
      </w:pPr>
    </w:p>
    <w:p w14:paraId="1D94A285" w14:textId="26CBD60E" w:rsidR="00503AB1" w:rsidRPr="009C7273" w:rsidRDefault="00503AB1" w:rsidP="00824384">
      <w:pPr>
        <w:pStyle w:val="Prrafodelista"/>
        <w:numPr>
          <w:ilvl w:val="3"/>
          <w:numId w:val="15"/>
        </w:numPr>
        <w:autoSpaceDE w:val="0"/>
        <w:autoSpaceDN w:val="0"/>
        <w:adjustRightInd w:val="0"/>
        <w:spacing w:after="0" w:line="240" w:lineRule="auto"/>
        <w:rPr>
          <w:rFonts w:ascii="Arial" w:hAnsi="Arial" w:cs="Arial"/>
          <w:b/>
          <w:bCs/>
          <w:color w:val="000000"/>
          <w:u w:val="single"/>
        </w:rPr>
      </w:pPr>
      <w:r w:rsidRPr="009C7273">
        <w:rPr>
          <w:rFonts w:ascii="Arial" w:hAnsi="Arial" w:cs="Arial"/>
          <w:b/>
          <w:bCs/>
          <w:color w:val="000000"/>
          <w:u w:val="single"/>
        </w:rPr>
        <w:t>M</w:t>
      </w:r>
      <w:r w:rsidR="00156442" w:rsidRPr="009C7273">
        <w:rPr>
          <w:rFonts w:ascii="Arial" w:hAnsi="Arial" w:cs="Arial"/>
          <w:b/>
          <w:bCs/>
          <w:color w:val="000000"/>
          <w:u w:val="single"/>
        </w:rPr>
        <w:t>URO CORTINA CRISTAL TEMPLADO E:</w:t>
      </w:r>
      <w:r w:rsidR="009C7273">
        <w:rPr>
          <w:rFonts w:ascii="Arial" w:hAnsi="Arial" w:cs="Arial"/>
          <w:b/>
          <w:bCs/>
          <w:color w:val="000000"/>
          <w:u w:val="single"/>
        </w:rPr>
        <w:t>8</w:t>
      </w:r>
      <w:r w:rsidRPr="009C7273">
        <w:rPr>
          <w:rFonts w:ascii="Arial" w:hAnsi="Arial" w:cs="Arial"/>
          <w:b/>
          <w:bCs/>
          <w:color w:val="000000"/>
          <w:u w:val="single"/>
        </w:rPr>
        <w:t>MM, H:2.</w:t>
      </w:r>
      <w:r w:rsidR="009C7273">
        <w:rPr>
          <w:rFonts w:ascii="Arial" w:hAnsi="Arial" w:cs="Arial"/>
          <w:b/>
          <w:bCs/>
          <w:color w:val="000000"/>
          <w:u w:val="single"/>
        </w:rPr>
        <w:t>1</w:t>
      </w:r>
      <w:r w:rsidRPr="009C7273">
        <w:rPr>
          <w:rFonts w:ascii="Arial" w:hAnsi="Arial" w:cs="Arial"/>
          <w:b/>
          <w:bCs/>
          <w:color w:val="000000"/>
          <w:u w:val="single"/>
        </w:rPr>
        <w:t>0 MURO CORTINA Y H:0.</w:t>
      </w:r>
      <w:r w:rsidR="00F5716E">
        <w:rPr>
          <w:rFonts w:ascii="Arial" w:hAnsi="Arial" w:cs="Arial"/>
          <w:b/>
          <w:bCs/>
          <w:color w:val="000000"/>
          <w:u w:val="single"/>
        </w:rPr>
        <w:t>5</w:t>
      </w:r>
      <w:r w:rsidRPr="009C7273">
        <w:rPr>
          <w:rFonts w:ascii="Arial" w:hAnsi="Arial" w:cs="Arial"/>
          <w:b/>
          <w:bCs/>
          <w:color w:val="000000"/>
          <w:u w:val="single"/>
        </w:rPr>
        <w:t>0</w:t>
      </w:r>
      <w:r w:rsidR="00F5716E">
        <w:rPr>
          <w:rFonts w:ascii="Arial" w:hAnsi="Arial" w:cs="Arial"/>
          <w:b/>
          <w:bCs/>
          <w:color w:val="000000"/>
          <w:u w:val="single"/>
        </w:rPr>
        <w:t>-0.65</w:t>
      </w:r>
      <w:r w:rsidRPr="009C7273">
        <w:rPr>
          <w:rFonts w:ascii="Arial" w:hAnsi="Arial" w:cs="Arial"/>
          <w:b/>
          <w:bCs/>
          <w:color w:val="000000"/>
          <w:u w:val="single"/>
        </w:rPr>
        <w:t xml:space="preserve"> VENTANA ALTA CORREDIZA.</w:t>
      </w:r>
    </w:p>
    <w:p w14:paraId="7A5065A4" w14:textId="2A722221" w:rsidR="0076347C" w:rsidRDefault="0076347C" w:rsidP="0076347C">
      <w:pPr>
        <w:pStyle w:val="Prrafodelista"/>
        <w:autoSpaceDE w:val="0"/>
        <w:autoSpaceDN w:val="0"/>
        <w:adjustRightInd w:val="0"/>
        <w:spacing w:after="0" w:line="240" w:lineRule="auto"/>
        <w:ind w:left="648"/>
        <w:rPr>
          <w:rFonts w:ascii="Arial" w:hAnsi="Arial" w:cs="Arial"/>
          <w:b/>
          <w:bCs/>
          <w:color w:val="000000"/>
          <w:u w:val="single"/>
        </w:rPr>
      </w:pPr>
    </w:p>
    <w:p w14:paraId="4A4F9F79" w14:textId="77777777" w:rsidR="0076347C" w:rsidRDefault="0076347C" w:rsidP="0076347C">
      <w:pPr>
        <w:pStyle w:val="Default"/>
        <w:rPr>
          <w:sz w:val="22"/>
          <w:szCs w:val="22"/>
        </w:rPr>
      </w:pPr>
      <w:r>
        <w:rPr>
          <w:b/>
          <w:bCs/>
          <w:sz w:val="22"/>
          <w:szCs w:val="22"/>
        </w:rPr>
        <w:t xml:space="preserve">Descripción: </w:t>
      </w:r>
    </w:p>
    <w:p w14:paraId="5210D8B6" w14:textId="18BE8258" w:rsidR="0076347C" w:rsidRPr="001333ED" w:rsidRDefault="00301FC5" w:rsidP="00276019">
      <w:pPr>
        <w:pStyle w:val="Default"/>
        <w:jc w:val="both"/>
        <w:rPr>
          <w:color w:val="auto"/>
          <w:sz w:val="22"/>
          <w:szCs w:val="22"/>
        </w:rPr>
      </w:pPr>
      <w:r>
        <w:rPr>
          <w:color w:val="auto"/>
          <w:sz w:val="22"/>
          <w:szCs w:val="22"/>
        </w:rPr>
        <w:t>Sistema de m</w:t>
      </w:r>
      <w:r w:rsidR="004455C9" w:rsidRPr="001333ED">
        <w:rPr>
          <w:color w:val="auto"/>
          <w:sz w:val="22"/>
          <w:szCs w:val="22"/>
        </w:rPr>
        <w:t xml:space="preserve">uro cortina </w:t>
      </w:r>
      <w:r>
        <w:rPr>
          <w:color w:val="auto"/>
          <w:sz w:val="22"/>
          <w:szCs w:val="22"/>
        </w:rPr>
        <w:t xml:space="preserve">con </w:t>
      </w:r>
      <w:r w:rsidR="006D590A">
        <w:rPr>
          <w:color w:val="auto"/>
          <w:sz w:val="22"/>
          <w:szCs w:val="22"/>
        </w:rPr>
        <w:t xml:space="preserve">ventanas deslizantes superiores: Estos sistemas suelen emplearse en oficinas, espacios de trabajo y áreas comunes para dividir espacios, proporcionar privacidad y permitir ventilación. </w:t>
      </w:r>
    </w:p>
    <w:p w14:paraId="0925BDCC" w14:textId="4B9B4C34" w:rsidR="00DE0954" w:rsidRDefault="0076347C" w:rsidP="0076347C">
      <w:pPr>
        <w:pStyle w:val="Default"/>
        <w:rPr>
          <w:b/>
          <w:bCs/>
          <w:sz w:val="22"/>
          <w:szCs w:val="22"/>
        </w:rPr>
      </w:pPr>
      <w:r>
        <w:rPr>
          <w:b/>
          <w:bCs/>
          <w:sz w:val="22"/>
          <w:szCs w:val="22"/>
        </w:rPr>
        <w:t xml:space="preserve">Materiales: </w:t>
      </w:r>
    </w:p>
    <w:p w14:paraId="552A987E" w14:textId="77777777" w:rsidR="0074314E" w:rsidRDefault="004A37A1" w:rsidP="004A37A1">
      <w:pPr>
        <w:pStyle w:val="Default"/>
        <w:rPr>
          <w:sz w:val="22"/>
          <w:szCs w:val="22"/>
        </w:rPr>
      </w:pPr>
      <w:r w:rsidRPr="00DD59F7">
        <w:rPr>
          <w:sz w:val="22"/>
          <w:szCs w:val="22"/>
          <w:u w:val="single"/>
        </w:rPr>
        <w:t>ESTRUCTURA GENERAL</w:t>
      </w:r>
      <w:r w:rsidRPr="004A37A1">
        <w:rPr>
          <w:sz w:val="22"/>
          <w:szCs w:val="22"/>
        </w:rPr>
        <w:t xml:space="preserve">: </w:t>
      </w:r>
    </w:p>
    <w:p w14:paraId="3C98A639" w14:textId="66933AEA" w:rsidR="004A37A1" w:rsidRDefault="004A37A1" w:rsidP="004A37A1">
      <w:pPr>
        <w:pStyle w:val="Default"/>
        <w:rPr>
          <w:sz w:val="22"/>
          <w:szCs w:val="22"/>
        </w:rPr>
      </w:pPr>
      <w:r>
        <w:rPr>
          <w:sz w:val="22"/>
          <w:szCs w:val="22"/>
        </w:rPr>
        <w:t>PERFIL MARCO PFK-20-</w:t>
      </w:r>
      <w:r w:rsidR="008A2C00">
        <w:rPr>
          <w:sz w:val="22"/>
          <w:szCs w:val="22"/>
        </w:rPr>
        <w:t>8418, PERFIL PFK-20-8417, PERFIL TUBULAR PFK-20-8452</w:t>
      </w:r>
      <w:r w:rsidR="00C16796">
        <w:rPr>
          <w:sz w:val="22"/>
          <w:szCs w:val="22"/>
        </w:rPr>
        <w:t xml:space="preserve">, </w:t>
      </w:r>
      <w:r w:rsidR="001F5D6B">
        <w:rPr>
          <w:sz w:val="22"/>
          <w:szCs w:val="22"/>
        </w:rPr>
        <w:t>PERFIL PFK-10-8433</w:t>
      </w:r>
      <w:r w:rsidR="00B46006">
        <w:rPr>
          <w:sz w:val="22"/>
          <w:szCs w:val="22"/>
        </w:rPr>
        <w:t xml:space="preserve">, </w:t>
      </w:r>
      <w:r w:rsidR="00ED021E">
        <w:rPr>
          <w:sz w:val="22"/>
          <w:szCs w:val="22"/>
        </w:rPr>
        <w:t>AUTORROSCANTE PHILIPS FLAT DE 10X2”</w:t>
      </w:r>
      <w:r w:rsidR="00141697">
        <w:rPr>
          <w:sz w:val="22"/>
          <w:szCs w:val="22"/>
        </w:rPr>
        <w:t xml:space="preserve"> O </w:t>
      </w:r>
      <w:r w:rsidR="00ED021E">
        <w:rPr>
          <w:sz w:val="22"/>
          <w:szCs w:val="22"/>
        </w:rPr>
        <w:t>TARUGO PLÁSTICO DE 2”.</w:t>
      </w:r>
    </w:p>
    <w:p w14:paraId="3778E202" w14:textId="77777777" w:rsidR="00396E89" w:rsidRDefault="00DE0954" w:rsidP="0076347C">
      <w:pPr>
        <w:pStyle w:val="Default"/>
        <w:rPr>
          <w:sz w:val="22"/>
          <w:szCs w:val="22"/>
          <w:u w:val="single"/>
        </w:rPr>
      </w:pPr>
      <w:r w:rsidRPr="00DD59F7">
        <w:rPr>
          <w:sz w:val="22"/>
          <w:szCs w:val="22"/>
          <w:u w:val="single"/>
        </w:rPr>
        <w:t>HOJA FIJA</w:t>
      </w:r>
    </w:p>
    <w:p w14:paraId="3789FF31" w14:textId="16EC1488" w:rsidR="0076347C" w:rsidRDefault="00DE0954" w:rsidP="0076347C">
      <w:pPr>
        <w:pStyle w:val="Default"/>
        <w:rPr>
          <w:sz w:val="22"/>
          <w:szCs w:val="22"/>
        </w:rPr>
      </w:pPr>
      <w:r>
        <w:rPr>
          <w:sz w:val="22"/>
          <w:szCs w:val="22"/>
        </w:rPr>
        <w:t xml:space="preserve">DE </w:t>
      </w:r>
      <w:r w:rsidR="0076347C">
        <w:rPr>
          <w:sz w:val="22"/>
          <w:szCs w:val="22"/>
        </w:rPr>
        <w:t xml:space="preserve">VIDRIO TEMPLADO E: </w:t>
      </w:r>
      <w:r w:rsidR="00F43B58">
        <w:rPr>
          <w:sz w:val="22"/>
          <w:szCs w:val="22"/>
        </w:rPr>
        <w:t>6</w:t>
      </w:r>
      <w:r w:rsidR="0076347C">
        <w:rPr>
          <w:sz w:val="22"/>
          <w:szCs w:val="22"/>
        </w:rPr>
        <w:t xml:space="preserve"> MM</w:t>
      </w:r>
    </w:p>
    <w:p w14:paraId="73D110CE" w14:textId="3256B202" w:rsidR="00084F09" w:rsidRDefault="00084F09" w:rsidP="00084F09">
      <w:pPr>
        <w:pStyle w:val="Default"/>
        <w:rPr>
          <w:sz w:val="22"/>
          <w:szCs w:val="22"/>
        </w:rPr>
      </w:pPr>
      <w:r w:rsidRPr="004A37A1">
        <w:rPr>
          <w:sz w:val="22"/>
          <w:szCs w:val="22"/>
        </w:rPr>
        <w:t xml:space="preserve">ESTRUCTURA: </w:t>
      </w:r>
      <w:r>
        <w:rPr>
          <w:sz w:val="22"/>
          <w:szCs w:val="22"/>
        </w:rPr>
        <w:t>PERFIL JUNQUILLO PFK-20-7205</w:t>
      </w:r>
      <w:r w:rsidR="00B716D1">
        <w:rPr>
          <w:sz w:val="22"/>
          <w:szCs w:val="22"/>
        </w:rPr>
        <w:t>, BURLETTE CUÑA C-446</w:t>
      </w:r>
      <w:r w:rsidR="00EC2EE7">
        <w:rPr>
          <w:sz w:val="22"/>
          <w:szCs w:val="22"/>
        </w:rPr>
        <w:t>,</w:t>
      </w:r>
      <w:r w:rsidR="00EC2EE7" w:rsidRPr="00EC2EE7">
        <w:rPr>
          <w:sz w:val="22"/>
          <w:szCs w:val="22"/>
        </w:rPr>
        <w:t xml:space="preserve"> </w:t>
      </w:r>
      <w:r w:rsidR="00EC2EE7">
        <w:rPr>
          <w:sz w:val="22"/>
          <w:szCs w:val="22"/>
        </w:rPr>
        <w:t>CALZO DE NEOPRENE 2X10MM.</w:t>
      </w:r>
    </w:p>
    <w:p w14:paraId="7B41CF6B" w14:textId="77777777" w:rsidR="00396E89" w:rsidRDefault="00DE0954" w:rsidP="00DE0954">
      <w:pPr>
        <w:pStyle w:val="Default"/>
        <w:rPr>
          <w:sz w:val="22"/>
          <w:szCs w:val="22"/>
        </w:rPr>
      </w:pPr>
      <w:r w:rsidRPr="00DD59F7">
        <w:rPr>
          <w:sz w:val="22"/>
          <w:szCs w:val="22"/>
          <w:u w:val="single"/>
        </w:rPr>
        <w:t>HOJA CORREDIZA</w:t>
      </w:r>
      <w:r w:rsidRPr="00DE0954">
        <w:rPr>
          <w:sz w:val="22"/>
          <w:szCs w:val="22"/>
        </w:rPr>
        <w:t xml:space="preserve">: </w:t>
      </w:r>
    </w:p>
    <w:p w14:paraId="63F5DAAF" w14:textId="56E3C678" w:rsidR="00DE0954" w:rsidRDefault="00DE0954" w:rsidP="00DE0954">
      <w:pPr>
        <w:pStyle w:val="Default"/>
        <w:rPr>
          <w:sz w:val="22"/>
          <w:szCs w:val="22"/>
        </w:rPr>
      </w:pPr>
      <w:r w:rsidRPr="00DE0954">
        <w:rPr>
          <w:sz w:val="22"/>
          <w:szCs w:val="22"/>
        </w:rPr>
        <w:t>CRISTAL TEMPLEX INCOLORO E: 6MM</w:t>
      </w:r>
    </w:p>
    <w:p w14:paraId="24A41CD1" w14:textId="69D15037" w:rsidR="00DD59F7" w:rsidRDefault="00DD59F7" w:rsidP="00DD59F7">
      <w:pPr>
        <w:pStyle w:val="Default"/>
        <w:rPr>
          <w:sz w:val="22"/>
          <w:szCs w:val="22"/>
        </w:rPr>
      </w:pPr>
      <w:r w:rsidRPr="004A37A1">
        <w:rPr>
          <w:sz w:val="22"/>
          <w:szCs w:val="22"/>
        </w:rPr>
        <w:t xml:space="preserve">ESTRUCTURA: </w:t>
      </w:r>
      <w:r>
        <w:rPr>
          <w:sz w:val="22"/>
          <w:szCs w:val="22"/>
        </w:rPr>
        <w:t>PERFIL RIEL PFK-20-8412</w:t>
      </w:r>
      <w:r w:rsidR="00396E89">
        <w:rPr>
          <w:sz w:val="22"/>
          <w:szCs w:val="22"/>
        </w:rPr>
        <w:t>,</w:t>
      </w:r>
      <w:r w:rsidR="00036604" w:rsidRPr="00036604">
        <w:rPr>
          <w:sz w:val="22"/>
          <w:szCs w:val="22"/>
        </w:rPr>
        <w:t xml:space="preserve"> </w:t>
      </w:r>
      <w:r w:rsidR="00036604">
        <w:rPr>
          <w:sz w:val="22"/>
          <w:szCs w:val="22"/>
        </w:rPr>
        <w:t>PERFIL HOJA PFK-20-8402</w:t>
      </w:r>
      <w:r w:rsidR="00170FCE">
        <w:rPr>
          <w:sz w:val="22"/>
          <w:szCs w:val="22"/>
        </w:rPr>
        <w:t>, GARRUCHA ARMADA R-15.</w:t>
      </w:r>
    </w:p>
    <w:p w14:paraId="440FCD86" w14:textId="01B3B029" w:rsidR="0076347C" w:rsidRDefault="0076347C" w:rsidP="0076347C">
      <w:pPr>
        <w:pStyle w:val="Default"/>
        <w:rPr>
          <w:sz w:val="22"/>
          <w:szCs w:val="22"/>
        </w:rPr>
      </w:pPr>
      <w:r w:rsidRPr="00190F7B">
        <w:rPr>
          <w:sz w:val="22"/>
          <w:szCs w:val="22"/>
          <w:u w:val="single"/>
        </w:rPr>
        <w:t>SELLADORES:</w:t>
      </w:r>
      <w:r w:rsidR="00AD0E15">
        <w:rPr>
          <w:sz w:val="22"/>
          <w:szCs w:val="22"/>
        </w:rPr>
        <w:t xml:space="preserve"> SILICONA ESTRUCTURAL.</w:t>
      </w:r>
    </w:p>
    <w:p w14:paraId="647A4A06" w14:textId="77777777" w:rsidR="0076347C" w:rsidRDefault="0076347C" w:rsidP="0076347C">
      <w:pPr>
        <w:pStyle w:val="Default"/>
        <w:rPr>
          <w:color w:val="auto"/>
          <w:sz w:val="22"/>
          <w:szCs w:val="22"/>
        </w:rPr>
      </w:pPr>
      <w:r>
        <w:rPr>
          <w:b/>
          <w:bCs/>
          <w:color w:val="auto"/>
          <w:sz w:val="22"/>
          <w:szCs w:val="22"/>
        </w:rPr>
        <w:t xml:space="preserve">Equipos: </w:t>
      </w:r>
    </w:p>
    <w:p w14:paraId="4276BF8A" w14:textId="77777777" w:rsidR="0076347C" w:rsidRDefault="0076347C" w:rsidP="0076347C">
      <w:pPr>
        <w:pStyle w:val="Default"/>
        <w:rPr>
          <w:color w:val="auto"/>
          <w:sz w:val="22"/>
          <w:szCs w:val="22"/>
        </w:rPr>
      </w:pPr>
      <w:r w:rsidRPr="003E77D2">
        <w:rPr>
          <w:color w:val="auto"/>
          <w:sz w:val="22"/>
          <w:szCs w:val="22"/>
        </w:rPr>
        <w:t>HERRAMIENTAS DE CORTE Y PERFORACIÓN</w:t>
      </w:r>
    </w:p>
    <w:p w14:paraId="609EF888" w14:textId="77777777" w:rsidR="0076347C" w:rsidRDefault="0076347C" w:rsidP="0076347C">
      <w:pPr>
        <w:pStyle w:val="Default"/>
        <w:rPr>
          <w:color w:val="auto"/>
          <w:sz w:val="22"/>
          <w:szCs w:val="22"/>
        </w:rPr>
      </w:pPr>
      <w:r w:rsidRPr="003E77D2">
        <w:rPr>
          <w:color w:val="auto"/>
          <w:sz w:val="22"/>
          <w:szCs w:val="22"/>
        </w:rPr>
        <w:t>EQUIPOS DE ELEVACIÓN</w:t>
      </w:r>
    </w:p>
    <w:p w14:paraId="4DB16CB8" w14:textId="77777777" w:rsidR="0076347C" w:rsidRDefault="0076347C" w:rsidP="0076347C">
      <w:pPr>
        <w:pStyle w:val="Default"/>
        <w:rPr>
          <w:color w:val="auto"/>
          <w:sz w:val="22"/>
          <w:szCs w:val="22"/>
        </w:rPr>
      </w:pPr>
      <w:r w:rsidRPr="003E77D2">
        <w:rPr>
          <w:color w:val="auto"/>
          <w:sz w:val="22"/>
          <w:szCs w:val="22"/>
        </w:rPr>
        <w:t>EQUIPOS DE MEDICIÓN</w:t>
      </w:r>
    </w:p>
    <w:p w14:paraId="2AA4BD97" w14:textId="77777777" w:rsidR="0076347C" w:rsidRDefault="0076347C" w:rsidP="0076347C">
      <w:pPr>
        <w:pStyle w:val="Default"/>
        <w:rPr>
          <w:color w:val="auto"/>
          <w:sz w:val="22"/>
          <w:szCs w:val="22"/>
        </w:rPr>
      </w:pPr>
      <w:r>
        <w:rPr>
          <w:b/>
          <w:bCs/>
          <w:color w:val="auto"/>
          <w:sz w:val="22"/>
          <w:szCs w:val="22"/>
        </w:rPr>
        <w:t xml:space="preserve">Método de Ejecución: </w:t>
      </w:r>
    </w:p>
    <w:p w14:paraId="0D0A0F2B" w14:textId="66A4E1F8" w:rsidR="0076347C" w:rsidRDefault="0076347C" w:rsidP="0076347C">
      <w:pPr>
        <w:pStyle w:val="Default"/>
        <w:jc w:val="both"/>
        <w:rPr>
          <w:color w:val="auto"/>
          <w:sz w:val="22"/>
          <w:szCs w:val="22"/>
        </w:rPr>
      </w:pPr>
      <w:r w:rsidRPr="00816503">
        <w:rPr>
          <w:color w:val="auto"/>
          <w:sz w:val="22"/>
          <w:szCs w:val="22"/>
        </w:rPr>
        <w:t xml:space="preserve">Para la instalación del muro </w:t>
      </w:r>
      <w:r w:rsidR="00964ED5" w:rsidRPr="00816503">
        <w:rPr>
          <w:color w:val="auto"/>
          <w:sz w:val="22"/>
          <w:szCs w:val="22"/>
        </w:rPr>
        <w:t xml:space="preserve">cortina de cristal templado de </w:t>
      </w:r>
      <w:r w:rsidR="009C7273">
        <w:rPr>
          <w:color w:val="auto"/>
          <w:sz w:val="22"/>
          <w:szCs w:val="22"/>
        </w:rPr>
        <w:t>8</w:t>
      </w:r>
      <w:r w:rsidRPr="00816503">
        <w:rPr>
          <w:color w:val="auto"/>
          <w:sz w:val="22"/>
          <w:szCs w:val="22"/>
        </w:rPr>
        <w:t xml:space="preserve"> mm</w:t>
      </w:r>
      <w:r w:rsidR="00E766A9" w:rsidRPr="00816503">
        <w:rPr>
          <w:color w:val="auto"/>
          <w:sz w:val="22"/>
          <w:szCs w:val="22"/>
        </w:rPr>
        <w:t xml:space="preserve"> con la ventana deslizante superior</w:t>
      </w:r>
      <w:r w:rsidRPr="00816503">
        <w:rPr>
          <w:color w:val="auto"/>
          <w:sz w:val="22"/>
          <w:szCs w:val="22"/>
        </w:rPr>
        <w:t xml:space="preserve">, se comenzará con la preparación de la estructura metálica que soportará el vidrio. Se verificarán las dimensiones y la alineación de la estructura para asegurar un montaje preciso. A continuación, se colocarán los paneles de cristal templado, garantizando que cada uno esté correctamente alineado y asegurado a la estructura con los accesorios adecuados. Se prestará especial atención a los detalles de las ventanas </w:t>
      </w:r>
      <w:r w:rsidR="003C720A" w:rsidRPr="00816503">
        <w:rPr>
          <w:color w:val="auto"/>
          <w:sz w:val="22"/>
          <w:szCs w:val="22"/>
        </w:rPr>
        <w:t>deslizantes superiores</w:t>
      </w:r>
      <w:r w:rsidRPr="00816503">
        <w:rPr>
          <w:color w:val="auto"/>
          <w:sz w:val="22"/>
          <w:szCs w:val="22"/>
        </w:rPr>
        <w:t>, asegurándose de que los mecanismos de apertura y cierre funcionen sin problemas. Finalmente, se realizarán pruebas de calidad para verificar la estabilidad y seguridad del muro cortina.</w:t>
      </w:r>
    </w:p>
    <w:p w14:paraId="55F498C5" w14:textId="77777777" w:rsidR="0076347C" w:rsidRDefault="0076347C" w:rsidP="0076347C">
      <w:pPr>
        <w:pStyle w:val="Default"/>
        <w:rPr>
          <w:color w:val="auto"/>
          <w:sz w:val="22"/>
          <w:szCs w:val="22"/>
        </w:rPr>
      </w:pPr>
      <w:r>
        <w:rPr>
          <w:b/>
          <w:bCs/>
          <w:color w:val="auto"/>
          <w:sz w:val="22"/>
          <w:szCs w:val="22"/>
        </w:rPr>
        <w:t xml:space="preserve">Unidad de Medida: </w:t>
      </w:r>
    </w:p>
    <w:p w14:paraId="2395A798" w14:textId="77777777" w:rsidR="0076347C" w:rsidRDefault="0076347C" w:rsidP="0076347C">
      <w:pPr>
        <w:pStyle w:val="Default"/>
        <w:rPr>
          <w:color w:val="auto"/>
          <w:sz w:val="22"/>
          <w:szCs w:val="22"/>
        </w:rPr>
      </w:pPr>
      <w:r>
        <w:rPr>
          <w:color w:val="auto"/>
          <w:sz w:val="22"/>
          <w:szCs w:val="22"/>
        </w:rPr>
        <w:t xml:space="preserve">Metro cuadrado (M²). </w:t>
      </w:r>
    </w:p>
    <w:p w14:paraId="56157A4E" w14:textId="07F69A37" w:rsidR="0076347C" w:rsidRDefault="0076347C" w:rsidP="0076347C">
      <w:pPr>
        <w:pStyle w:val="Default"/>
        <w:rPr>
          <w:color w:val="auto"/>
          <w:sz w:val="22"/>
          <w:szCs w:val="22"/>
        </w:rPr>
      </w:pPr>
      <w:r>
        <w:rPr>
          <w:b/>
          <w:bCs/>
          <w:color w:val="auto"/>
          <w:sz w:val="22"/>
          <w:szCs w:val="22"/>
        </w:rPr>
        <w:t xml:space="preserve">Método de Medición: </w:t>
      </w:r>
    </w:p>
    <w:p w14:paraId="1101F415" w14:textId="77777777" w:rsidR="0076347C" w:rsidRDefault="0076347C" w:rsidP="0076347C">
      <w:pPr>
        <w:pStyle w:val="Default"/>
        <w:jc w:val="both"/>
        <w:rPr>
          <w:color w:val="auto"/>
          <w:sz w:val="22"/>
          <w:szCs w:val="22"/>
        </w:rPr>
      </w:pPr>
      <w:r>
        <w:rPr>
          <w:color w:val="auto"/>
          <w:sz w:val="22"/>
          <w:szCs w:val="22"/>
        </w:rPr>
        <w:t xml:space="preserve">La Unidad de medición es por metro cuadrado, se determinará el área neta total, multiplicando cada tramo por su longitud y altura respectiva y sumando los resultados. </w:t>
      </w:r>
    </w:p>
    <w:p w14:paraId="20289854" w14:textId="77777777" w:rsidR="0076347C" w:rsidRDefault="0076347C" w:rsidP="0076347C">
      <w:pPr>
        <w:pStyle w:val="Default"/>
        <w:rPr>
          <w:color w:val="auto"/>
          <w:sz w:val="22"/>
          <w:szCs w:val="22"/>
        </w:rPr>
      </w:pPr>
      <w:r>
        <w:rPr>
          <w:b/>
          <w:bCs/>
          <w:color w:val="auto"/>
          <w:sz w:val="22"/>
          <w:szCs w:val="22"/>
        </w:rPr>
        <w:t xml:space="preserve">Bases de Pago: </w:t>
      </w:r>
    </w:p>
    <w:p w14:paraId="5068A129" w14:textId="1ECE2B7E" w:rsidR="0076347C" w:rsidRDefault="0076347C" w:rsidP="0076347C">
      <w:pPr>
        <w:pStyle w:val="Default"/>
        <w:jc w:val="both"/>
        <w:rPr>
          <w:sz w:val="22"/>
          <w:szCs w:val="22"/>
        </w:rPr>
      </w:pPr>
      <w:r w:rsidRPr="00B63B72">
        <w:rPr>
          <w:sz w:val="22"/>
          <w:szCs w:val="22"/>
        </w:rPr>
        <w:lastRenderedPageBreak/>
        <w:t>La cantidad determinada según el método de medición, será pagada al precio unitario del contrato, y dicho pago constituirá compensación total por el costo de material, equipo, mano de obra e imprevistos necesarios para completar la partida.</w:t>
      </w:r>
    </w:p>
    <w:p w14:paraId="666731B3" w14:textId="77777777" w:rsidR="00812249" w:rsidRDefault="00812249" w:rsidP="0076347C">
      <w:pPr>
        <w:pStyle w:val="Default"/>
        <w:jc w:val="both"/>
        <w:rPr>
          <w:sz w:val="22"/>
          <w:szCs w:val="22"/>
        </w:rPr>
      </w:pPr>
    </w:p>
    <w:p w14:paraId="56B3A81A" w14:textId="29A6F023" w:rsidR="00812249" w:rsidRPr="00F5716E" w:rsidRDefault="00812249" w:rsidP="00C4383C">
      <w:pPr>
        <w:pStyle w:val="Prrafodelista"/>
        <w:numPr>
          <w:ilvl w:val="3"/>
          <w:numId w:val="15"/>
        </w:numPr>
        <w:autoSpaceDE w:val="0"/>
        <w:autoSpaceDN w:val="0"/>
        <w:adjustRightInd w:val="0"/>
        <w:spacing w:after="0" w:line="240" w:lineRule="auto"/>
        <w:rPr>
          <w:rFonts w:ascii="Arial" w:hAnsi="Arial" w:cs="Arial"/>
          <w:b/>
          <w:bCs/>
          <w:color w:val="000000"/>
          <w:u w:val="single"/>
        </w:rPr>
      </w:pPr>
      <w:r w:rsidRPr="00F5716E">
        <w:rPr>
          <w:rFonts w:ascii="Arial" w:hAnsi="Arial" w:cs="Arial"/>
          <w:b/>
          <w:bCs/>
          <w:color w:val="000000"/>
          <w:u w:val="single"/>
        </w:rPr>
        <w:t xml:space="preserve">MURO CORTINA CRISTAL </w:t>
      </w:r>
      <w:r w:rsidR="00F5716E">
        <w:rPr>
          <w:rFonts w:ascii="Arial" w:hAnsi="Arial" w:cs="Arial"/>
          <w:b/>
          <w:bCs/>
          <w:color w:val="000000"/>
          <w:u w:val="single"/>
        </w:rPr>
        <w:t>BLINDADO E:32MM</w:t>
      </w:r>
    </w:p>
    <w:p w14:paraId="27599058" w14:textId="639E4378" w:rsidR="00F5716E" w:rsidRPr="00F5716E" w:rsidRDefault="00F5716E" w:rsidP="00F5716E">
      <w:pPr>
        <w:pStyle w:val="Default"/>
        <w:rPr>
          <w:b/>
          <w:bCs/>
          <w:color w:val="auto"/>
          <w:sz w:val="22"/>
          <w:szCs w:val="22"/>
        </w:rPr>
      </w:pPr>
      <w:r>
        <w:rPr>
          <w:b/>
          <w:bCs/>
          <w:color w:val="auto"/>
          <w:sz w:val="22"/>
          <w:szCs w:val="22"/>
        </w:rPr>
        <w:t>Descripción:</w:t>
      </w:r>
    </w:p>
    <w:p w14:paraId="4818A048" w14:textId="77777777" w:rsidR="00F5716E" w:rsidRPr="00F5716E" w:rsidRDefault="00F5716E" w:rsidP="00F5716E">
      <w:pPr>
        <w:pStyle w:val="Default"/>
        <w:jc w:val="both"/>
        <w:rPr>
          <w:sz w:val="22"/>
          <w:szCs w:val="22"/>
        </w:rPr>
      </w:pPr>
      <w:r w:rsidRPr="00F5716E">
        <w:rPr>
          <w:sz w:val="22"/>
          <w:szCs w:val="22"/>
        </w:rPr>
        <w:t>El muro cortina con cristal blindado de 32 mm es un sistema de cerramiento no portante, conformado por una estructura de aluminio o acero y paneles de vidrio blindado multicapa, diseñado para ofrecer protección balística y resistencia contra impactos, manteniendo la transparencia y estética del edificio. Se emplea en fachadas exteriores o interiores en edificaciones de alta seguridad como bancos, embajadas, edificios gubernamentales, centros financieros o comerciales.</w:t>
      </w:r>
    </w:p>
    <w:p w14:paraId="73C9BDEC" w14:textId="77777777" w:rsidR="00F5716E" w:rsidRPr="00F5716E" w:rsidRDefault="00F5716E" w:rsidP="00F5716E">
      <w:pPr>
        <w:pStyle w:val="Default"/>
        <w:jc w:val="both"/>
        <w:rPr>
          <w:sz w:val="22"/>
          <w:szCs w:val="22"/>
        </w:rPr>
      </w:pPr>
    </w:p>
    <w:p w14:paraId="1D8809C9" w14:textId="1AB87FD9" w:rsidR="00F5716E" w:rsidRPr="00F5716E" w:rsidRDefault="00F5716E" w:rsidP="00F5716E">
      <w:pPr>
        <w:pStyle w:val="Default"/>
        <w:rPr>
          <w:b/>
          <w:bCs/>
          <w:color w:val="auto"/>
          <w:sz w:val="22"/>
          <w:szCs w:val="22"/>
        </w:rPr>
      </w:pPr>
      <w:r w:rsidRPr="00F5716E">
        <w:rPr>
          <w:b/>
          <w:bCs/>
          <w:color w:val="auto"/>
          <w:sz w:val="22"/>
          <w:szCs w:val="22"/>
        </w:rPr>
        <w:t>Materiales</w:t>
      </w:r>
      <w:r>
        <w:rPr>
          <w:b/>
          <w:bCs/>
          <w:color w:val="auto"/>
          <w:sz w:val="22"/>
          <w:szCs w:val="22"/>
        </w:rPr>
        <w:t>:</w:t>
      </w:r>
    </w:p>
    <w:p w14:paraId="06EC3206" w14:textId="77777777" w:rsidR="00F5716E" w:rsidRPr="00F5716E" w:rsidRDefault="00F5716E" w:rsidP="00F5716E">
      <w:pPr>
        <w:pStyle w:val="Default"/>
        <w:jc w:val="both"/>
        <w:rPr>
          <w:sz w:val="22"/>
          <w:szCs w:val="22"/>
        </w:rPr>
      </w:pPr>
      <w:r w:rsidRPr="00F5716E">
        <w:rPr>
          <w:sz w:val="22"/>
          <w:szCs w:val="22"/>
        </w:rPr>
        <w:t xml:space="preserve">Cristal blindado: Vidrio multicapa con </w:t>
      </w:r>
      <w:proofErr w:type="spellStart"/>
      <w:r w:rsidRPr="00F5716E">
        <w:rPr>
          <w:sz w:val="22"/>
          <w:szCs w:val="22"/>
        </w:rPr>
        <w:t>interláminas</w:t>
      </w:r>
      <w:proofErr w:type="spellEnd"/>
      <w:r w:rsidRPr="00F5716E">
        <w:rPr>
          <w:sz w:val="22"/>
          <w:szCs w:val="22"/>
        </w:rPr>
        <w:t xml:space="preserve"> de PVB o policarbonato, espesor total 32 mm, con certificación de resistencia balística (NIJ, EN 1063 o equivalente), bordes pulidos.</w:t>
      </w:r>
    </w:p>
    <w:p w14:paraId="12AB2FE3" w14:textId="77777777" w:rsidR="00F5716E" w:rsidRPr="00F5716E" w:rsidRDefault="00F5716E" w:rsidP="00F5716E">
      <w:pPr>
        <w:pStyle w:val="Default"/>
        <w:jc w:val="both"/>
        <w:rPr>
          <w:sz w:val="22"/>
          <w:szCs w:val="22"/>
        </w:rPr>
      </w:pPr>
      <w:r w:rsidRPr="00F5716E">
        <w:rPr>
          <w:sz w:val="22"/>
          <w:szCs w:val="22"/>
        </w:rPr>
        <w:t xml:space="preserve">Estructura portante: Perfiles de aluminio estructural reforzado o acero galvanizado/pintado, sistema </w:t>
      </w:r>
      <w:proofErr w:type="spellStart"/>
      <w:r w:rsidRPr="00F5716E">
        <w:rPr>
          <w:sz w:val="22"/>
          <w:szCs w:val="22"/>
        </w:rPr>
        <w:t>stick</w:t>
      </w:r>
      <w:proofErr w:type="spellEnd"/>
      <w:r w:rsidRPr="00F5716E">
        <w:rPr>
          <w:sz w:val="22"/>
          <w:szCs w:val="22"/>
        </w:rPr>
        <w:t xml:space="preserve"> o </w:t>
      </w:r>
      <w:proofErr w:type="spellStart"/>
      <w:r w:rsidRPr="00F5716E">
        <w:rPr>
          <w:sz w:val="22"/>
          <w:szCs w:val="22"/>
        </w:rPr>
        <w:t>unitizado</w:t>
      </w:r>
      <w:proofErr w:type="spellEnd"/>
      <w:r w:rsidRPr="00F5716E">
        <w:rPr>
          <w:sz w:val="22"/>
          <w:szCs w:val="22"/>
        </w:rPr>
        <w:t>, según diseño.</w:t>
      </w:r>
    </w:p>
    <w:p w14:paraId="06516702" w14:textId="77777777" w:rsidR="00F5716E" w:rsidRPr="00F5716E" w:rsidRDefault="00F5716E" w:rsidP="00F5716E">
      <w:pPr>
        <w:pStyle w:val="Default"/>
        <w:jc w:val="both"/>
        <w:rPr>
          <w:sz w:val="22"/>
          <w:szCs w:val="22"/>
        </w:rPr>
      </w:pPr>
      <w:r w:rsidRPr="00F5716E">
        <w:rPr>
          <w:sz w:val="22"/>
          <w:szCs w:val="22"/>
        </w:rPr>
        <w:t>Anclajes y fijaciones: Pernos de acero inoxidable, placas de anclaje, taquetes expansivos.</w:t>
      </w:r>
    </w:p>
    <w:p w14:paraId="47A53A53" w14:textId="77777777" w:rsidR="00F5716E" w:rsidRPr="00F5716E" w:rsidRDefault="00F5716E" w:rsidP="00F5716E">
      <w:pPr>
        <w:pStyle w:val="Default"/>
        <w:jc w:val="both"/>
        <w:rPr>
          <w:sz w:val="22"/>
          <w:szCs w:val="22"/>
        </w:rPr>
      </w:pPr>
      <w:r w:rsidRPr="00F5716E">
        <w:rPr>
          <w:sz w:val="22"/>
          <w:szCs w:val="22"/>
        </w:rPr>
        <w:t>Sellantes: Silicona estructural y neutra, juntas de EPDM o gomas de aislamiento.</w:t>
      </w:r>
    </w:p>
    <w:p w14:paraId="38F85799" w14:textId="77777777" w:rsidR="00F5716E" w:rsidRPr="00F5716E" w:rsidRDefault="00F5716E" w:rsidP="00F5716E">
      <w:pPr>
        <w:pStyle w:val="Default"/>
        <w:jc w:val="both"/>
        <w:rPr>
          <w:sz w:val="22"/>
          <w:szCs w:val="22"/>
        </w:rPr>
      </w:pPr>
      <w:r w:rsidRPr="00F5716E">
        <w:rPr>
          <w:sz w:val="22"/>
          <w:szCs w:val="22"/>
        </w:rPr>
        <w:t>Herrajes y tapajuntas: Según diseño arquitectónico.</w:t>
      </w:r>
    </w:p>
    <w:p w14:paraId="2A455FE0" w14:textId="77777777" w:rsidR="00F5716E" w:rsidRPr="00F5716E" w:rsidRDefault="00F5716E" w:rsidP="00F5716E">
      <w:pPr>
        <w:pStyle w:val="Default"/>
        <w:jc w:val="both"/>
        <w:rPr>
          <w:sz w:val="22"/>
          <w:szCs w:val="22"/>
        </w:rPr>
      </w:pPr>
    </w:p>
    <w:p w14:paraId="427BDF4E" w14:textId="729FF740" w:rsidR="00F5716E" w:rsidRPr="00F5716E" w:rsidRDefault="00F5716E" w:rsidP="00F5716E">
      <w:pPr>
        <w:pStyle w:val="Default"/>
        <w:rPr>
          <w:b/>
          <w:bCs/>
          <w:color w:val="auto"/>
          <w:sz w:val="22"/>
          <w:szCs w:val="22"/>
        </w:rPr>
      </w:pPr>
      <w:r w:rsidRPr="00F5716E">
        <w:rPr>
          <w:b/>
          <w:bCs/>
          <w:color w:val="auto"/>
          <w:sz w:val="22"/>
          <w:szCs w:val="22"/>
        </w:rPr>
        <w:t>Equipos Requeridos</w:t>
      </w:r>
      <w:r>
        <w:rPr>
          <w:b/>
          <w:bCs/>
          <w:color w:val="auto"/>
          <w:sz w:val="22"/>
          <w:szCs w:val="22"/>
        </w:rPr>
        <w:t>:</w:t>
      </w:r>
    </w:p>
    <w:p w14:paraId="25327F64" w14:textId="77777777" w:rsidR="00F5716E" w:rsidRPr="00F5716E" w:rsidRDefault="00F5716E" w:rsidP="00F5716E">
      <w:pPr>
        <w:pStyle w:val="Default"/>
        <w:jc w:val="both"/>
        <w:rPr>
          <w:sz w:val="22"/>
          <w:szCs w:val="22"/>
        </w:rPr>
      </w:pPr>
      <w:r w:rsidRPr="00F5716E">
        <w:rPr>
          <w:sz w:val="22"/>
          <w:szCs w:val="22"/>
        </w:rPr>
        <w:t>Grúa o brazo mecánico con ventosas para manipular el vidrio</w:t>
      </w:r>
    </w:p>
    <w:p w14:paraId="4FB68253" w14:textId="77777777" w:rsidR="00F5716E" w:rsidRPr="00F5716E" w:rsidRDefault="00F5716E" w:rsidP="00F5716E">
      <w:pPr>
        <w:pStyle w:val="Default"/>
        <w:jc w:val="both"/>
        <w:rPr>
          <w:sz w:val="22"/>
          <w:szCs w:val="22"/>
        </w:rPr>
      </w:pPr>
      <w:r w:rsidRPr="00F5716E">
        <w:rPr>
          <w:sz w:val="22"/>
          <w:szCs w:val="22"/>
        </w:rPr>
        <w:t>Taladro percutor y atornillador eléctrico</w:t>
      </w:r>
    </w:p>
    <w:p w14:paraId="05EBDF8B" w14:textId="77777777" w:rsidR="00F5716E" w:rsidRPr="00F5716E" w:rsidRDefault="00F5716E" w:rsidP="00F5716E">
      <w:pPr>
        <w:pStyle w:val="Default"/>
        <w:jc w:val="both"/>
        <w:rPr>
          <w:sz w:val="22"/>
          <w:szCs w:val="22"/>
        </w:rPr>
      </w:pPr>
      <w:r w:rsidRPr="00F5716E">
        <w:rPr>
          <w:sz w:val="22"/>
          <w:szCs w:val="22"/>
        </w:rPr>
        <w:t>Llaves Allen, escuadras, nivel láser</w:t>
      </w:r>
    </w:p>
    <w:p w14:paraId="1DEE4539" w14:textId="77777777" w:rsidR="00F5716E" w:rsidRPr="00F5716E" w:rsidRDefault="00F5716E" w:rsidP="00F5716E">
      <w:pPr>
        <w:pStyle w:val="Default"/>
        <w:jc w:val="both"/>
        <w:rPr>
          <w:sz w:val="22"/>
          <w:szCs w:val="22"/>
        </w:rPr>
      </w:pPr>
      <w:r w:rsidRPr="00F5716E">
        <w:rPr>
          <w:sz w:val="22"/>
          <w:szCs w:val="22"/>
        </w:rPr>
        <w:t>Pistola para silicona estructural</w:t>
      </w:r>
    </w:p>
    <w:p w14:paraId="7ED35AEC" w14:textId="77777777" w:rsidR="00F5716E" w:rsidRPr="00F5716E" w:rsidRDefault="00F5716E" w:rsidP="00F5716E">
      <w:pPr>
        <w:pStyle w:val="Default"/>
        <w:jc w:val="both"/>
        <w:rPr>
          <w:sz w:val="22"/>
          <w:szCs w:val="22"/>
        </w:rPr>
      </w:pPr>
      <w:r w:rsidRPr="00F5716E">
        <w:rPr>
          <w:sz w:val="22"/>
          <w:szCs w:val="22"/>
        </w:rPr>
        <w:t>Herramientas de montaje de aluminio/acero</w:t>
      </w:r>
    </w:p>
    <w:p w14:paraId="6B30F050" w14:textId="77777777" w:rsidR="00F5716E" w:rsidRPr="00F5716E" w:rsidRDefault="00F5716E" w:rsidP="00F5716E">
      <w:pPr>
        <w:pStyle w:val="Default"/>
        <w:jc w:val="both"/>
        <w:rPr>
          <w:sz w:val="22"/>
          <w:szCs w:val="22"/>
        </w:rPr>
      </w:pPr>
      <w:r w:rsidRPr="00F5716E">
        <w:rPr>
          <w:sz w:val="22"/>
          <w:szCs w:val="22"/>
        </w:rPr>
        <w:t>Elementos de protección personal (EPP): guantes, casco, gafas, arnés</w:t>
      </w:r>
    </w:p>
    <w:p w14:paraId="4F800F38" w14:textId="77777777" w:rsidR="00F5716E" w:rsidRPr="00F5716E" w:rsidRDefault="00F5716E" w:rsidP="00F5716E">
      <w:pPr>
        <w:pStyle w:val="Default"/>
        <w:jc w:val="both"/>
        <w:rPr>
          <w:sz w:val="22"/>
          <w:szCs w:val="22"/>
        </w:rPr>
      </w:pPr>
    </w:p>
    <w:p w14:paraId="7ED4AF62" w14:textId="1D51A49A" w:rsidR="00F5716E" w:rsidRPr="00F5716E" w:rsidRDefault="00F5716E" w:rsidP="00F5716E">
      <w:pPr>
        <w:pStyle w:val="Default"/>
        <w:rPr>
          <w:b/>
          <w:bCs/>
          <w:color w:val="auto"/>
          <w:sz w:val="22"/>
          <w:szCs w:val="22"/>
        </w:rPr>
      </w:pPr>
      <w:r w:rsidRPr="00F5716E">
        <w:rPr>
          <w:b/>
          <w:bCs/>
          <w:color w:val="auto"/>
          <w:sz w:val="22"/>
          <w:szCs w:val="22"/>
        </w:rPr>
        <w:t>Método de Ejecución</w:t>
      </w:r>
      <w:r>
        <w:rPr>
          <w:b/>
          <w:bCs/>
          <w:color w:val="auto"/>
          <w:sz w:val="22"/>
          <w:szCs w:val="22"/>
        </w:rPr>
        <w:t>:</w:t>
      </w:r>
    </w:p>
    <w:p w14:paraId="40592CDA" w14:textId="77777777" w:rsidR="00F5716E" w:rsidRPr="00F5716E" w:rsidRDefault="00F5716E" w:rsidP="00F5716E">
      <w:pPr>
        <w:pStyle w:val="Default"/>
        <w:jc w:val="both"/>
        <w:rPr>
          <w:sz w:val="22"/>
          <w:szCs w:val="22"/>
        </w:rPr>
      </w:pPr>
      <w:r w:rsidRPr="00F5716E">
        <w:rPr>
          <w:sz w:val="22"/>
          <w:szCs w:val="22"/>
        </w:rPr>
        <w:t>Replanteo y verificación del vano de instalación según planos estructurales y de fachada.</w:t>
      </w:r>
    </w:p>
    <w:p w14:paraId="695CA464" w14:textId="77777777" w:rsidR="00F5716E" w:rsidRPr="00F5716E" w:rsidRDefault="00F5716E" w:rsidP="00F5716E">
      <w:pPr>
        <w:pStyle w:val="Default"/>
        <w:jc w:val="both"/>
        <w:rPr>
          <w:sz w:val="22"/>
          <w:szCs w:val="22"/>
        </w:rPr>
      </w:pPr>
      <w:r w:rsidRPr="00F5716E">
        <w:rPr>
          <w:sz w:val="22"/>
          <w:szCs w:val="22"/>
        </w:rPr>
        <w:t>Colocación y anclaje de la estructura portante (perfiles verticales y horizontales).</w:t>
      </w:r>
    </w:p>
    <w:p w14:paraId="1456DC2C" w14:textId="77777777" w:rsidR="00F5716E" w:rsidRPr="00F5716E" w:rsidRDefault="00F5716E" w:rsidP="00F5716E">
      <w:pPr>
        <w:pStyle w:val="Default"/>
        <w:jc w:val="both"/>
        <w:rPr>
          <w:sz w:val="22"/>
          <w:szCs w:val="22"/>
        </w:rPr>
      </w:pPr>
      <w:r w:rsidRPr="00F5716E">
        <w:rPr>
          <w:sz w:val="22"/>
          <w:szCs w:val="22"/>
        </w:rPr>
        <w:t>Sellado de juntas y aislamiento acústico y térmico.</w:t>
      </w:r>
    </w:p>
    <w:p w14:paraId="09E486EC" w14:textId="77777777" w:rsidR="00F5716E" w:rsidRPr="00F5716E" w:rsidRDefault="00F5716E" w:rsidP="00F5716E">
      <w:pPr>
        <w:pStyle w:val="Default"/>
        <w:jc w:val="both"/>
        <w:rPr>
          <w:sz w:val="22"/>
          <w:szCs w:val="22"/>
        </w:rPr>
      </w:pPr>
      <w:r w:rsidRPr="00F5716E">
        <w:rPr>
          <w:sz w:val="22"/>
          <w:szCs w:val="22"/>
        </w:rPr>
        <w:t>Montaje de paneles de cristal blindado, con uso de ventosas especiales y soportes.</w:t>
      </w:r>
    </w:p>
    <w:p w14:paraId="15F5EF10" w14:textId="77777777" w:rsidR="00F5716E" w:rsidRPr="00F5716E" w:rsidRDefault="00F5716E" w:rsidP="00F5716E">
      <w:pPr>
        <w:pStyle w:val="Default"/>
        <w:jc w:val="both"/>
        <w:rPr>
          <w:sz w:val="22"/>
          <w:szCs w:val="22"/>
        </w:rPr>
      </w:pPr>
      <w:r w:rsidRPr="00F5716E">
        <w:rPr>
          <w:sz w:val="22"/>
          <w:szCs w:val="22"/>
        </w:rPr>
        <w:t xml:space="preserve">Fijación mecánica o estructural del vidrio (según el tipo de sistema: </w:t>
      </w:r>
      <w:proofErr w:type="spellStart"/>
      <w:r w:rsidRPr="00F5716E">
        <w:rPr>
          <w:sz w:val="22"/>
          <w:szCs w:val="22"/>
        </w:rPr>
        <w:t>stick</w:t>
      </w:r>
      <w:proofErr w:type="spellEnd"/>
      <w:r w:rsidRPr="00F5716E">
        <w:rPr>
          <w:sz w:val="22"/>
          <w:szCs w:val="22"/>
        </w:rPr>
        <w:t xml:space="preserve"> o </w:t>
      </w:r>
      <w:proofErr w:type="spellStart"/>
      <w:r w:rsidRPr="00F5716E">
        <w:rPr>
          <w:sz w:val="22"/>
          <w:szCs w:val="22"/>
        </w:rPr>
        <w:t>unitizado</w:t>
      </w:r>
      <w:proofErr w:type="spellEnd"/>
      <w:r w:rsidRPr="00F5716E">
        <w:rPr>
          <w:sz w:val="22"/>
          <w:szCs w:val="22"/>
        </w:rPr>
        <w:t>).</w:t>
      </w:r>
    </w:p>
    <w:p w14:paraId="51EBF57B" w14:textId="77777777" w:rsidR="00F5716E" w:rsidRPr="00F5716E" w:rsidRDefault="00F5716E" w:rsidP="00F5716E">
      <w:pPr>
        <w:pStyle w:val="Default"/>
        <w:jc w:val="both"/>
        <w:rPr>
          <w:sz w:val="22"/>
          <w:szCs w:val="22"/>
        </w:rPr>
      </w:pPr>
      <w:r w:rsidRPr="00F5716E">
        <w:rPr>
          <w:sz w:val="22"/>
          <w:szCs w:val="22"/>
        </w:rPr>
        <w:t>Aplicación de silicona estructural y neutra en juntas externas e internas.</w:t>
      </w:r>
    </w:p>
    <w:p w14:paraId="6AABB2DA" w14:textId="77777777" w:rsidR="00F5716E" w:rsidRPr="00F5716E" w:rsidRDefault="00F5716E" w:rsidP="00F5716E">
      <w:pPr>
        <w:pStyle w:val="Default"/>
        <w:jc w:val="both"/>
        <w:rPr>
          <w:sz w:val="22"/>
          <w:szCs w:val="22"/>
        </w:rPr>
      </w:pPr>
      <w:r w:rsidRPr="00F5716E">
        <w:rPr>
          <w:sz w:val="22"/>
          <w:szCs w:val="22"/>
        </w:rPr>
        <w:t>Colocación de tapajuntas y remates estéticos.</w:t>
      </w:r>
    </w:p>
    <w:p w14:paraId="0ED02F76" w14:textId="77777777" w:rsidR="00F5716E" w:rsidRPr="00F5716E" w:rsidRDefault="00F5716E" w:rsidP="00F5716E">
      <w:pPr>
        <w:pStyle w:val="Default"/>
        <w:jc w:val="both"/>
        <w:rPr>
          <w:sz w:val="22"/>
          <w:szCs w:val="22"/>
        </w:rPr>
      </w:pPr>
      <w:r w:rsidRPr="00F5716E">
        <w:rPr>
          <w:sz w:val="22"/>
          <w:szCs w:val="22"/>
        </w:rPr>
        <w:t>Verificación de estanqueidad y limpieza final.</w:t>
      </w:r>
    </w:p>
    <w:p w14:paraId="63B973B1" w14:textId="77777777" w:rsidR="00F5716E" w:rsidRPr="00F5716E" w:rsidRDefault="00F5716E" w:rsidP="00F5716E">
      <w:pPr>
        <w:pStyle w:val="Default"/>
        <w:jc w:val="both"/>
        <w:rPr>
          <w:sz w:val="22"/>
          <w:szCs w:val="22"/>
        </w:rPr>
      </w:pPr>
    </w:p>
    <w:p w14:paraId="5C98457C" w14:textId="3CDAEE78" w:rsidR="00F5716E" w:rsidRPr="00F5716E" w:rsidRDefault="00F5716E" w:rsidP="00F5716E">
      <w:pPr>
        <w:pStyle w:val="Default"/>
        <w:rPr>
          <w:b/>
          <w:bCs/>
          <w:color w:val="auto"/>
          <w:sz w:val="22"/>
          <w:szCs w:val="22"/>
        </w:rPr>
      </w:pPr>
      <w:r w:rsidRPr="00F5716E">
        <w:rPr>
          <w:b/>
          <w:bCs/>
          <w:color w:val="auto"/>
          <w:sz w:val="22"/>
          <w:szCs w:val="22"/>
        </w:rPr>
        <w:t>Unidad de Medida</w:t>
      </w:r>
      <w:r>
        <w:rPr>
          <w:b/>
          <w:bCs/>
          <w:color w:val="auto"/>
          <w:sz w:val="22"/>
          <w:szCs w:val="22"/>
        </w:rPr>
        <w:t>:</w:t>
      </w:r>
    </w:p>
    <w:p w14:paraId="58AE8D5F" w14:textId="77777777" w:rsidR="00F5716E" w:rsidRPr="00F5716E" w:rsidRDefault="00F5716E" w:rsidP="00F5716E">
      <w:pPr>
        <w:pStyle w:val="Default"/>
        <w:jc w:val="both"/>
        <w:rPr>
          <w:sz w:val="22"/>
          <w:szCs w:val="22"/>
        </w:rPr>
      </w:pPr>
      <w:r w:rsidRPr="00F5716E">
        <w:rPr>
          <w:sz w:val="22"/>
          <w:szCs w:val="22"/>
        </w:rPr>
        <w:t>Metro cuadrado (m²) — Superficie efectiva del muro cortina instalado.</w:t>
      </w:r>
    </w:p>
    <w:p w14:paraId="3B7261DC" w14:textId="77777777" w:rsidR="00F5716E" w:rsidRPr="00F5716E" w:rsidRDefault="00F5716E" w:rsidP="00F5716E">
      <w:pPr>
        <w:pStyle w:val="Default"/>
        <w:jc w:val="both"/>
        <w:rPr>
          <w:sz w:val="22"/>
          <w:szCs w:val="22"/>
        </w:rPr>
      </w:pPr>
    </w:p>
    <w:p w14:paraId="2E21016D" w14:textId="301C00CF" w:rsidR="00F5716E" w:rsidRPr="00F5716E" w:rsidRDefault="00F5716E" w:rsidP="00F5716E">
      <w:pPr>
        <w:pStyle w:val="Default"/>
        <w:rPr>
          <w:b/>
          <w:bCs/>
          <w:color w:val="auto"/>
          <w:sz w:val="22"/>
          <w:szCs w:val="22"/>
        </w:rPr>
      </w:pPr>
      <w:r w:rsidRPr="00F5716E">
        <w:rPr>
          <w:b/>
          <w:bCs/>
          <w:color w:val="auto"/>
          <w:sz w:val="22"/>
          <w:szCs w:val="22"/>
        </w:rPr>
        <w:t>Método de Medición</w:t>
      </w:r>
      <w:r>
        <w:rPr>
          <w:b/>
          <w:bCs/>
          <w:color w:val="auto"/>
          <w:sz w:val="22"/>
          <w:szCs w:val="22"/>
        </w:rPr>
        <w:t>:</w:t>
      </w:r>
    </w:p>
    <w:p w14:paraId="43407788" w14:textId="77777777" w:rsidR="00F5716E" w:rsidRPr="00F5716E" w:rsidRDefault="00F5716E" w:rsidP="00F5716E">
      <w:pPr>
        <w:pStyle w:val="Default"/>
        <w:jc w:val="both"/>
        <w:rPr>
          <w:sz w:val="22"/>
          <w:szCs w:val="22"/>
        </w:rPr>
      </w:pPr>
      <w:r w:rsidRPr="00F5716E">
        <w:rPr>
          <w:sz w:val="22"/>
          <w:szCs w:val="22"/>
        </w:rPr>
        <w:t>Se medirá el área cubierta por el sistema de muro cortina, incluyendo el vidrio blindado y la estructura metálica, calculada como ancho x alto, expresada en metros cuadrados (m²) con aproximación a dos cifras decimales. No se incluirán áreas ocultas por muros ni solapes estructurales no visibles.</w:t>
      </w:r>
    </w:p>
    <w:p w14:paraId="1B367A72" w14:textId="77777777" w:rsidR="00F5716E" w:rsidRPr="00F5716E" w:rsidRDefault="00F5716E" w:rsidP="00F5716E">
      <w:pPr>
        <w:pStyle w:val="Default"/>
        <w:jc w:val="both"/>
        <w:rPr>
          <w:sz w:val="22"/>
          <w:szCs w:val="22"/>
        </w:rPr>
      </w:pPr>
    </w:p>
    <w:p w14:paraId="14041952" w14:textId="04CC6AA3" w:rsidR="00F5716E" w:rsidRPr="00F5716E" w:rsidRDefault="00F5716E" w:rsidP="00F5716E">
      <w:pPr>
        <w:pStyle w:val="Default"/>
        <w:rPr>
          <w:b/>
          <w:bCs/>
          <w:color w:val="auto"/>
          <w:sz w:val="22"/>
          <w:szCs w:val="22"/>
        </w:rPr>
      </w:pPr>
      <w:r w:rsidRPr="00F5716E">
        <w:rPr>
          <w:b/>
          <w:bCs/>
          <w:color w:val="auto"/>
          <w:sz w:val="22"/>
          <w:szCs w:val="22"/>
        </w:rPr>
        <w:t>Bases de Pago</w:t>
      </w:r>
      <w:r>
        <w:rPr>
          <w:b/>
          <w:bCs/>
          <w:color w:val="auto"/>
          <w:sz w:val="22"/>
          <w:szCs w:val="22"/>
        </w:rPr>
        <w:t>:</w:t>
      </w:r>
    </w:p>
    <w:p w14:paraId="7C4C1136" w14:textId="77777777" w:rsidR="00F5716E" w:rsidRPr="00F5716E" w:rsidRDefault="00F5716E" w:rsidP="00F5716E">
      <w:pPr>
        <w:pStyle w:val="Default"/>
        <w:jc w:val="both"/>
        <w:rPr>
          <w:sz w:val="22"/>
          <w:szCs w:val="22"/>
        </w:rPr>
      </w:pPr>
      <w:r w:rsidRPr="00F5716E">
        <w:rPr>
          <w:sz w:val="22"/>
          <w:szCs w:val="22"/>
        </w:rPr>
        <w:lastRenderedPageBreak/>
        <w:t>El pago se realizará por metro cuadrado (m²) de muro cortina con vidrio blindado de 32 mm, correctamente instalado, sellado y aprobado por la supervisión técnica. El precio unitario incluirá:</w:t>
      </w:r>
    </w:p>
    <w:p w14:paraId="03ED4DCD" w14:textId="77777777" w:rsidR="00F5716E" w:rsidRPr="00F5716E" w:rsidRDefault="00F5716E" w:rsidP="00F5716E">
      <w:pPr>
        <w:pStyle w:val="Default"/>
        <w:jc w:val="both"/>
        <w:rPr>
          <w:sz w:val="22"/>
          <w:szCs w:val="22"/>
        </w:rPr>
      </w:pPr>
      <w:r w:rsidRPr="00F5716E">
        <w:rPr>
          <w:sz w:val="22"/>
          <w:szCs w:val="22"/>
        </w:rPr>
        <w:t>Suministro del cristal blindado con certificación balística</w:t>
      </w:r>
    </w:p>
    <w:p w14:paraId="237CCD0D" w14:textId="77777777" w:rsidR="00F5716E" w:rsidRPr="00F5716E" w:rsidRDefault="00F5716E" w:rsidP="00F5716E">
      <w:pPr>
        <w:pStyle w:val="Default"/>
        <w:jc w:val="both"/>
        <w:rPr>
          <w:sz w:val="22"/>
          <w:szCs w:val="22"/>
        </w:rPr>
      </w:pPr>
      <w:r w:rsidRPr="00F5716E">
        <w:rPr>
          <w:sz w:val="22"/>
          <w:szCs w:val="22"/>
        </w:rPr>
        <w:t>Suministro de estructura metálica, anclajes, herrajes y sellantes</w:t>
      </w:r>
    </w:p>
    <w:p w14:paraId="10498EBA" w14:textId="77777777" w:rsidR="00F5716E" w:rsidRPr="00F5716E" w:rsidRDefault="00F5716E" w:rsidP="00F5716E">
      <w:pPr>
        <w:pStyle w:val="Default"/>
        <w:jc w:val="both"/>
        <w:rPr>
          <w:sz w:val="22"/>
          <w:szCs w:val="22"/>
        </w:rPr>
      </w:pPr>
      <w:r w:rsidRPr="00F5716E">
        <w:rPr>
          <w:sz w:val="22"/>
          <w:szCs w:val="22"/>
        </w:rPr>
        <w:t>Mano de obra especializada</w:t>
      </w:r>
    </w:p>
    <w:p w14:paraId="09DB1006" w14:textId="77777777" w:rsidR="00F5716E" w:rsidRPr="00F5716E" w:rsidRDefault="00F5716E" w:rsidP="00F5716E">
      <w:pPr>
        <w:pStyle w:val="Default"/>
        <w:jc w:val="both"/>
        <w:rPr>
          <w:sz w:val="22"/>
          <w:szCs w:val="22"/>
        </w:rPr>
      </w:pPr>
      <w:r w:rsidRPr="00F5716E">
        <w:rPr>
          <w:sz w:val="22"/>
          <w:szCs w:val="22"/>
        </w:rPr>
        <w:t xml:space="preserve">Transporte, equipos de </w:t>
      </w:r>
      <w:proofErr w:type="spellStart"/>
      <w:r w:rsidRPr="00F5716E">
        <w:rPr>
          <w:sz w:val="22"/>
          <w:szCs w:val="22"/>
        </w:rPr>
        <w:t>izaje</w:t>
      </w:r>
      <w:proofErr w:type="spellEnd"/>
      <w:r w:rsidRPr="00F5716E">
        <w:rPr>
          <w:sz w:val="22"/>
          <w:szCs w:val="22"/>
        </w:rPr>
        <w:t xml:space="preserve"> y montaje</w:t>
      </w:r>
    </w:p>
    <w:p w14:paraId="5CC15683" w14:textId="77777777" w:rsidR="00F5716E" w:rsidRPr="00F5716E" w:rsidRDefault="00F5716E" w:rsidP="00F5716E">
      <w:pPr>
        <w:pStyle w:val="Default"/>
        <w:jc w:val="both"/>
        <w:rPr>
          <w:sz w:val="22"/>
          <w:szCs w:val="22"/>
        </w:rPr>
      </w:pPr>
      <w:r w:rsidRPr="00F5716E">
        <w:rPr>
          <w:sz w:val="22"/>
          <w:szCs w:val="22"/>
        </w:rPr>
        <w:t>Sellado, ajuste y limpieza final</w:t>
      </w:r>
    </w:p>
    <w:p w14:paraId="02A48091" w14:textId="77777777" w:rsidR="00F5716E" w:rsidRPr="00F5716E" w:rsidRDefault="00F5716E" w:rsidP="00F5716E">
      <w:pPr>
        <w:pStyle w:val="Default"/>
        <w:jc w:val="both"/>
        <w:rPr>
          <w:sz w:val="22"/>
          <w:szCs w:val="22"/>
        </w:rPr>
      </w:pPr>
      <w:r w:rsidRPr="00F5716E">
        <w:rPr>
          <w:sz w:val="22"/>
          <w:szCs w:val="22"/>
        </w:rPr>
        <w:t>Pruebas de estanqueidad y verificación funcional</w:t>
      </w:r>
    </w:p>
    <w:p w14:paraId="60ACC117" w14:textId="49DEF908" w:rsidR="00812249" w:rsidRDefault="00F5716E" w:rsidP="00F5716E">
      <w:pPr>
        <w:pStyle w:val="Default"/>
        <w:jc w:val="both"/>
        <w:rPr>
          <w:sz w:val="22"/>
          <w:szCs w:val="22"/>
        </w:rPr>
      </w:pPr>
      <w:r w:rsidRPr="00F5716E">
        <w:rPr>
          <w:sz w:val="22"/>
          <w:szCs w:val="22"/>
        </w:rPr>
        <w:t>No se reconocerán pagos por paños mal colocados, sin certificación balística o con fallas estructurales o de sellado.</w:t>
      </w:r>
    </w:p>
    <w:p w14:paraId="0A047204" w14:textId="77777777" w:rsidR="00276587" w:rsidRDefault="00276587" w:rsidP="00F5716E">
      <w:pPr>
        <w:pStyle w:val="Default"/>
        <w:jc w:val="both"/>
        <w:rPr>
          <w:sz w:val="22"/>
          <w:szCs w:val="22"/>
        </w:rPr>
      </w:pPr>
    </w:p>
    <w:p w14:paraId="6540F729" w14:textId="436FF91D" w:rsidR="00C7668D" w:rsidRPr="009C7273" w:rsidRDefault="00C7668D" w:rsidP="00824384">
      <w:pPr>
        <w:pStyle w:val="Prrafodelista"/>
        <w:numPr>
          <w:ilvl w:val="3"/>
          <w:numId w:val="15"/>
        </w:numPr>
        <w:autoSpaceDE w:val="0"/>
        <w:autoSpaceDN w:val="0"/>
        <w:adjustRightInd w:val="0"/>
        <w:spacing w:after="0" w:line="240" w:lineRule="auto"/>
        <w:rPr>
          <w:rFonts w:ascii="Arial" w:hAnsi="Arial" w:cs="Arial"/>
          <w:b/>
          <w:bCs/>
          <w:color w:val="000000"/>
          <w:u w:val="single"/>
        </w:rPr>
      </w:pPr>
      <w:r w:rsidRPr="009C7273">
        <w:rPr>
          <w:rFonts w:ascii="Arial" w:hAnsi="Arial" w:cs="Arial"/>
          <w:b/>
          <w:bCs/>
          <w:color w:val="000000"/>
          <w:u w:val="single"/>
        </w:rPr>
        <w:t xml:space="preserve">MURO </w:t>
      </w:r>
      <w:r>
        <w:rPr>
          <w:rFonts w:ascii="Arial" w:hAnsi="Arial" w:cs="Arial"/>
          <w:b/>
          <w:bCs/>
          <w:color w:val="000000"/>
          <w:u w:val="single"/>
        </w:rPr>
        <w:t>TABIQUE EN DRYWALL, E=15CM.</w:t>
      </w:r>
    </w:p>
    <w:p w14:paraId="7046C002" w14:textId="77777777" w:rsidR="00C7668D" w:rsidRPr="00C7668D" w:rsidRDefault="00C7668D" w:rsidP="00C7668D">
      <w:pPr>
        <w:autoSpaceDE w:val="0"/>
        <w:autoSpaceDN w:val="0"/>
        <w:adjustRightInd w:val="0"/>
        <w:spacing w:after="0" w:line="240" w:lineRule="auto"/>
        <w:rPr>
          <w:rFonts w:ascii="Arial" w:hAnsi="Arial" w:cs="Arial"/>
          <w:b/>
          <w:bCs/>
          <w:color w:val="000000"/>
          <w:u w:val="single"/>
        </w:rPr>
      </w:pPr>
    </w:p>
    <w:p w14:paraId="29F47229" w14:textId="77777777" w:rsidR="00C7668D" w:rsidRPr="00C7668D" w:rsidRDefault="00C7668D" w:rsidP="00E806CA">
      <w:pPr>
        <w:autoSpaceDE w:val="0"/>
        <w:autoSpaceDN w:val="0"/>
        <w:adjustRightInd w:val="0"/>
        <w:spacing w:after="0" w:line="240" w:lineRule="auto"/>
        <w:rPr>
          <w:rFonts w:ascii="Arial" w:hAnsi="Arial" w:cs="Arial"/>
          <w:b/>
          <w:bCs/>
          <w:color w:val="000000"/>
        </w:rPr>
      </w:pPr>
      <w:r w:rsidRPr="00C7668D">
        <w:rPr>
          <w:rFonts w:ascii="Arial" w:hAnsi="Arial" w:cs="Arial"/>
          <w:b/>
          <w:bCs/>
          <w:color w:val="000000"/>
        </w:rPr>
        <w:t>Descripción:</w:t>
      </w:r>
    </w:p>
    <w:p w14:paraId="21CC6657" w14:textId="77777777" w:rsidR="00C7668D" w:rsidRPr="00C7668D" w:rsidRDefault="00C7668D" w:rsidP="00C7668D">
      <w:pPr>
        <w:autoSpaceDE w:val="0"/>
        <w:autoSpaceDN w:val="0"/>
        <w:adjustRightInd w:val="0"/>
        <w:spacing w:after="0" w:line="240" w:lineRule="auto"/>
        <w:rPr>
          <w:rFonts w:ascii="Arial" w:hAnsi="Arial" w:cs="Arial"/>
          <w:color w:val="000000"/>
        </w:rPr>
      </w:pPr>
      <w:r w:rsidRPr="00C7668D">
        <w:rPr>
          <w:rFonts w:ascii="Arial" w:hAnsi="Arial" w:cs="Arial"/>
          <w:color w:val="000000"/>
        </w:rPr>
        <w:t xml:space="preserve">Construcción de muro tabique no portante en sistema </w:t>
      </w:r>
      <w:proofErr w:type="spellStart"/>
      <w:r w:rsidRPr="00C7668D">
        <w:rPr>
          <w:rFonts w:ascii="Arial" w:hAnsi="Arial" w:cs="Arial"/>
          <w:color w:val="000000"/>
        </w:rPr>
        <w:t>drywall</w:t>
      </w:r>
      <w:proofErr w:type="spellEnd"/>
      <w:r w:rsidRPr="00C7668D">
        <w:rPr>
          <w:rFonts w:ascii="Arial" w:hAnsi="Arial" w:cs="Arial"/>
          <w:color w:val="000000"/>
        </w:rPr>
        <w:t xml:space="preserve"> con un espesor total de 15 cm, conformado por estructura metálica galvanizada y doble placa de yeso por cara. Este sistema proporciona división de ambientes con adecuado comportamiento acústico y resistencia al fuego, cumpliendo con los requerimientos institucionales del Poder Judicial.</w:t>
      </w:r>
    </w:p>
    <w:p w14:paraId="397ECA1C" w14:textId="4B66C9C5" w:rsidR="00C7668D" w:rsidRPr="00C7668D" w:rsidRDefault="00C7668D" w:rsidP="00C7668D">
      <w:pPr>
        <w:autoSpaceDE w:val="0"/>
        <w:autoSpaceDN w:val="0"/>
        <w:adjustRightInd w:val="0"/>
        <w:spacing w:after="0" w:line="240" w:lineRule="auto"/>
        <w:rPr>
          <w:rFonts w:ascii="Arial" w:hAnsi="Arial" w:cs="Arial"/>
          <w:color w:val="000000"/>
        </w:rPr>
      </w:pPr>
    </w:p>
    <w:p w14:paraId="501C57FB" w14:textId="77777777" w:rsidR="00C7668D" w:rsidRPr="00C7668D" w:rsidRDefault="00C7668D" w:rsidP="00E806CA">
      <w:pPr>
        <w:autoSpaceDE w:val="0"/>
        <w:autoSpaceDN w:val="0"/>
        <w:adjustRightInd w:val="0"/>
        <w:spacing w:after="0" w:line="240" w:lineRule="auto"/>
        <w:rPr>
          <w:rFonts w:ascii="Arial" w:hAnsi="Arial" w:cs="Arial"/>
          <w:b/>
          <w:bCs/>
          <w:color w:val="000000"/>
        </w:rPr>
      </w:pPr>
      <w:r w:rsidRPr="00C7668D">
        <w:rPr>
          <w:rFonts w:ascii="Arial" w:hAnsi="Arial" w:cs="Arial"/>
          <w:b/>
          <w:bCs/>
          <w:color w:val="000000"/>
        </w:rPr>
        <w:t>Materiales:</w:t>
      </w:r>
    </w:p>
    <w:p w14:paraId="6A6820C8" w14:textId="77777777" w:rsidR="00C7668D" w:rsidRPr="00C7668D" w:rsidRDefault="00C7668D" w:rsidP="00E806CA">
      <w:pPr>
        <w:autoSpaceDE w:val="0"/>
        <w:autoSpaceDN w:val="0"/>
        <w:adjustRightInd w:val="0"/>
        <w:spacing w:after="0" w:line="240" w:lineRule="auto"/>
        <w:rPr>
          <w:rFonts w:ascii="Arial" w:hAnsi="Arial" w:cs="Arial"/>
          <w:color w:val="000000"/>
        </w:rPr>
      </w:pPr>
      <w:r w:rsidRPr="00C7668D">
        <w:rPr>
          <w:rFonts w:ascii="Arial" w:hAnsi="Arial" w:cs="Arial"/>
          <w:color w:val="000000"/>
        </w:rPr>
        <w:t>Estructura Metálica:</w:t>
      </w:r>
    </w:p>
    <w:p w14:paraId="37BE8860" w14:textId="77777777" w:rsidR="00C7668D" w:rsidRPr="00C7668D" w:rsidRDefault="00C7668D" w:rsidP="00824384">
      <w:pPr>
        <w:numPr>
          <w:ilvl w:val="0"/>
          <w:numId w:val="16"/>
        </w:numPr>
        <w:autoSpaceDE w:val="0"/>
        <w:autoSpaceDN w:val="0"/>
        <w:adjustRightInd w:val="0"/>
        <w:spacing w:after="0" w:line="240" w:lineRule="auto"/>
        <w:rPr>
          <w:rFonts w:ascii="Arial" w:hAnsi="Arial" w:cs="Arial"/>
          <w:color w:val="000000"/>
        </w:rPr>
      </w:pPr>
      <w:r w:rsidRPr="00C7668D">
        <w:rPr>
          <w:rFonts w:ascii="Arial" w:hAnsi="Arial" w:cs="Arial"/>
          <w:color w:val="000000"/>
        </w:rPr>
        <w:t>Montantes y canales de acero galvanizado calibre 24 (o según especificación del diseño)</w:t>
      </w:r>
    </w:p>
    <w:p w14:paraId="23829E0C" w14:textId="77777777" w:rsidR="00C7668D" w:rsidRPr="00C7668D" w:rsidRDefault="00C7668D" w:rsidP="00824384">
      <w:pPr>
        <w:numPr>
          <w:ilvl w:val="1"/>
          <w:numId w:val="16"/>
        </w:numPr>
        <w:autoSpaceDE w:val="0"/>
        <w:autoSpaceDN w:val="0"/>
        <w:adjustRightInd w:val="0"/>
        <w:spacing w:after="0" w:line="240" w:lineRule="auto"/>
        <w:rPr>
          <w:rFonts w:ascii="Arial" w:hAnsi="Arial" w:cs="Arial"/>
          <w:color w:val="000000"/>
        </w:rPr>
      </w:pPr>
      <w:r w:rsidRPr="00C7668D">
        <w:rPr>
          <w:rFonts w:ascii="Arial" w:hAnsi="Arial" w:cs="Arial"/>
          <w:color w:val="000000"/>
        </w:rPr>
        <w:t>Montantes tipo C de 0.50 mm espesor</w:t>
      </w:r>
    </w:p>
    <w:p w14:paraId="64F5FDA9" w14:textId="77777777" w:rsidR="00C7668D" w:rsidRPr="00C7668D" w:rsidRDefault="00C7668D" w:rsidP="00824384">
      <w:pPr>
        <w:numPr>
          <w:ilvl w:val="1"/>
          <w:numId w:val="16"/>
        </w:numPr>
        <w:autoSpaceDE w:val="0"/>
        <w:autoSpaceDN w:val="0"/>
        <w:adjustRightInd w:val="0"/>
        <w:spacing w:after="0" w:line="240" w:lineRule="auto"/>
        <w:rPr>
          <w:rFonts w:ascii="Arial" w:hAnsi="Arial" w:cs="Arial"/>
          <w:color w:val="000000"/>
        </w:rPr>
      </w:pPr>
      <w:r w:rsidRPr="00C7668D">
        <w:rPr>
          <w:rFonts w:ascii="Arial" w:hAnsi="Arial" w:cs="Arial"/>
          <w:color w:val="000000"/>
        </w:rPr>
        <w:t>Canales tipo U de 0.50 mm espesor</w:t>
      </w:r>
    </w:p>
    <w:p w14:paraId="4C112B4A" w14:textId="77777777" w:rsidR="00C7668D" w:rsidRPr="00C7668D" w:rsidRDefault="00C7668D" w:rsidP="00824384">
      <w:pPr>
        <w:numPr>
          <w:ilvl w:val="0"/>
          <w:numId w:val="16"/>
        </w:numPr>
        <w:autoSpaceDE w:val="0"/>
        <w:autoSpaceDN w:val="0"/>
        <w:adjustRightInd w:val="0"/>
        <w:spacing w:after="0" w:line="240" w:lineRule="auto"/>
        <w:rPr>
          <w:rFonts w:ascii="Arial" w:hAnsi="Arial" w:cs="Arial"/>
          <w:color w:val="000000"/>
        </w:rPr>
      </w:pPr>
      <w:r w:rsidRPr="00C7668D">
        <w:rPr>
          <w:rFonts w:ascii="Arial" w:hAnsi="Arial" w:cs="Arial"/>
          <w:color w:val="000000"/>
        </w:rPr>
        <w:t xml:space="preserve">Tornillos </w:t>
      </w:r>
      <w:proofErr w:type="spellStart"/>
      <w:r w:rsidRPr="00C7668D">
        <w:rPr>
          <w:rFonts w:ascii="Arial" w:hAnsi="Arial" w:cs="Arial"/>
          <w:color w:val="000000"/>
        </w:rPr>
        <w:t>autorroscantes</w:t>
      </w:r>
      <w:proofErr w:type="spellEnd"/>
      <w:r w:rsidRPr="00C7668D">
        <w:rPr>
          <w:rFonts w:ascii="Arial" w:hAnsi="Arial" w:cs="Arial"/>
          <w:color w:val="000000"/>
        </w:rPr>
        <w:t xml:space="preserve"> tipo punta broca para ensamblaje (1” y 1 1/4”)</w:t>
      </w:r>
    </w:p>
    <w:p w14:paraId="1168A455" w14:textId="77777777" w:rsidR="00E806CA" w:rsidRDefault="00E806CA" w:rsidP="00E806CA">
      <w:pPr>
        <w:autoSpaceDE w:val="0"/>
        <w:autoSpaceDN w:val="0"/>
        <w:adjustRightInd w:val="0"/>
        <w:spacing w:after="0" w:line="240" w:lineRule="auto"/>
        <w:rPr>
          <w:rFonts w:ascii="Arial" w:hAnsi="Arial" w:cs="Arial"/>
          <w:color w:val="000000"/>
        </w:rPr>
      </w:pPr>
    </w:p>
    <w:p w14:paraId="49B68921" w14:textId="79BE379E" w:rsidR="00C7668D" w:rsidRPr="00C7668D" w:rsidRDefault="00C7668D" w:rsidP="00E806CA">
      <w:pPr>
        <w:autoSpaceDE w:val="0"/>
        <w:autoSpaceDN w:val="0"/>
        <w:adjustRightInd w:val="0"/>
        <w:spacing w:after="0" w:line="240" w:lineRule="auto"/>
        <w:rPr>
          <w:rFonts w:ascii="Arial" w:hAnsi="Arial" w:cs="Arial"/>
          <w:color w:val="000000"/>
        </w:rPr>
      </w:pPr>
      <w:r w:rsidRPr="00C7668D">
        <w:rPr>
          <w:rFonts w:ascii="Arial" w:hAnsi="Arial" w:cs="Arial"/>
          <w:color w:val="000000"/>
        </w:rPr>
        <w:t>Revestimiento (doble placa por cara):</w:t>
      </w:r>
    </w:p>
    <w:p w14:paraId="7AB78942" w14:textId="77777777" w:rsidR="00C7668D" w:rsidRPr="00C7668D" w:rsidRDefault="00C7668D" w:rsidP="00824384">
      <w:pPr>
        <w:numPr>
          <w:ilvl w:val="0"/>
          <w:numId w:val="17"/>
        </w:numPr>
        <w:autoSpaceDE w:val="0"/>
        <w:autoSpaceDN w:val="0"/>
        <w:adjustRightInd w:val="0"/>
        <w:spacing w:after="0" w:line="240" w:lineRule="auto"/>
        <w:rPr>
          <w:rFonts w:ascii="Arial" w:hAnsi="Arial" w:cs="Arial"/>
          <w:color w:val="000000"/>
        </w:rPr>
      </w:pPr>
      <w:r w:rsidRPr="00C7668D">
        <w:rPr>
          <w:rFonts w:ascii="Arial" w:hAnsi="Arial" w:cs="Arial"/>
          <w:color w:val="000000"/>
        </w:rPr>
        <w:t>Placa de yeso estándar tipo ST (12.5 mm) o placa resistente a humedad o fuego (según requerimiento del ambiente)</w:t>
      </w:r>
    </w:p>
    <w:p w14:paraId="6E1993BF" w14:textId="77777777" w:rsidR="00C7668D" w:rsidRPr="00C7668D" w:rsidRDefault="00C7668D" w:rsidP="00824384">
      <w:pPr>
        <w:numPr>
          <w:ilvl w:val="0"/>
          <w:numId w:val="17"/>
        </w:numPr>
        <w:autoSpaceDE w:val="0"/>
        <w:autoSpaceDN w:val="0"/>
        <w:adjustRightInd w:val="0"/>
        <w:spacing w:after="0" w:line="240" w:lineRule="auto"/>
        <w:rPr>
          <w:rFonts w:ascii="Arial" w:hAnsi="Arial" w:cs="Arial"/>
          <w:color w:val="000000"/>
        </w:rPr>
      </w:pPr>
      <w:r w:rsidRPr="00C7668D">
        <w:rPr>
          <w:rFonts w:ascii="Arial" w:hAnsi="Arial" w:cs="Arial"/>
          <w:color w:val="000000"/>
        </w:rPr>
        <w:t xml:space="preserve">Fijación con tornillos </w:t>
      </w:r>
      <w:proofErr w:type="spellStart"/>
      <w:r w:rsidRPr="00C7668D">
        <w:rPr>
          <w:rFonts w:ascii="Arial" w:hAnsi="Arial" w:cs="Arial"/>
          <w:color w:val="000000"/>
        </w:rPr>
        <w:t>drywall</w:t>
      </w:r>
      <w:proofErr w:type="spellEnd"/>
      <w:r w:rsidRPr="00C7668D">
        <w:rPr>
          <w:rFonts w:ascii="Arial" w:hAnsi="Arial" w:cs="Arial"/>
          <w:color w:val="000000"/>
        </w:rPr>
        <w:t xml:space="preserve"> tipo bugle head de 1 1/4”</w:t>
      </w:r>
    </w:p>
    <w:p w14:paraId="04B8CBC4" w14:textId="77777777" w:rsidR="00E806CA" w:rsidRPr="00E806CA" w:rsidRDefault="00E806CA" w:rsidP="00E806CA">
      <w:pPr>
        <w:autoSpaceDE w:val="0"/>
        <w:autoSpaceDN w:val="0"/>
        <w:adjustRightInd w:val="0"/>
        <w:spacing w:after="0" w:line="240" w:lineRule="auto"/>
        <w:rPr>
          <w:rFonts w:ascii="Arial" w:hAnsi="Arial" w:cs="Arial"/>
          <w:color w:val="000000"/>
        </w:rPr>
      </w:pPr>
    </w:p>
    <w:p w14:paraId="66460071" w14:textId="76751523" w:rsidR="00C7668D" w:rsidRPr="00C7668D" w:rsidRDefault="00C7668D" w:rsidP="00E806CA">
      <w:pPr>
        <w:autoSpaceDE w:val="0"/>
        <w:autoSpaceDN w:val="0"/>
        <w:adjustRightInd w:val="0"/>
        <w:spacing w:after="0" w:line="240" w:lineRule="auto"/>
        <w:rPr>
          <w:rFonts w:ascii="Arial" w:hAnsi="Arial" w:cs="Arial"/>
          <w:color w:val="000000"/>
        </w:rPr>
      </w:pPr>
      <w:r w:rsidRPr="00C7668D">
        <w:rPr>
          <w:rFonts w:ascii="Arial" w:hAnsi="Arial" w:cs="Arial"/>
          <w:color w:val="000000"/>
        </w:rPr>
        <w:t>Aislamiento (interior del muro):</w:t>
      </w:r>
    </w:p>
    <w:p w14:paraId="268BEB35" w14:textId="77777777" w:rsidR="00C7668D" w:rsidRPr="00C7668D" w:rsidRDefault="00C7668D" w:rsidP="00824384">
      <w:pPr>
        <w:numPr>
          <w:ilvl w:val="0"/>
          <w:numId w:val="18"/>
        </w:numPr>
        <w:autoSpaceDE w:val="0"/>
        <w:autoSpaceDN w:val="0"/>
        <w:adjustRightInd w:val="0"/>
        <w:spacing w:after="0" w:line="240" w:lineRule="auto"/>
        <w:rPr>
          <w:rFonts w:ascii="Arial" w:hAnsi="Arial" w:cs="Arial"/>
          <w:color w:val="000000"/>
        </w:rPr>
      </w:pPr>
      <w:r w:rsidRPr="00C7668D">
        <w:rPr>
          <w:rFonts w:ascii="Arial" w:hAnsi="Arial" w:cs="Arial"/>
          <w:color w:val="000000"/>
        </w:rPr>
        <w:t>Lana de vidrio, lana mineral o panel de poliestireno expandido (opcional según necesidad acústica/térmica)</w:t>
      </w:r>
    </w:p>
    <w:p w14:paraId="60CB2944" w14:textId="77777777" w:rsidR="00C7668D" w:rsidRPr="00C7668D" w:rsidRDefault="00C7668D" w:rsidP="00824384">
      <w:pPr>
        <w:numPr>
          <w:ilvl w:val="0"/>
          <w:numId w:val="16"/>
        </w:numPr>
        <w:autoSpaceDE w:val="0"/>
        <w:autoSpaceDN w:val="0"/>
        <w:adjustRightInd w:val="0"/>
        <w:spacing w:after="0" w:line="240" w:lineRule="auto"/>
        <w:rPr>
          <w:rFonts w:ascii="Arial" w:hAnsi="Arial" w:cs="Arial"/>
          <w:color w:val="000000"/>
        </w:rPr>
      </w:pPr>
      <w:r w:rsidRPr="00C7668D">
        <w:rPr>
          <w:rFonts w:ascii="Arial" w:hAnsi="Arial" w:cs="Arial"/>
          <w:color w:val="000000"/>
        </w:rPr>
        <w:t>Tratamiento de juntas:</w:t>
      </w:r>
    </w:p>
    <w:p w14:paraId="6CFB0DD0" w14:textId="77777777" w:rsidR="00C7668D" w:rsidRPr="00C7668D" w:rsidRDefault="00C7668D" w:rsidP="00824384">
      <w:pPr>
        <w:numPr>
          <w:ilvl w:val="0"/>
          <w:numId w:val="19"/>
        </w:numPr>
        <w:autoSpaceDE w:val="0"/>
        <w:autoSpaceDN w:val="0"/>
        <w:adjustRightInd w:val="0"/>
        <w:spacing w:after="0" w:line="240" w:lineRule="auto"/>
        <w:rPr>
          <w:rFonts w:ascii="Arial" w:hAnsi="Arial" w:cs="Arial"/>
          <w:color w:val="000000"/>
        </w:rPr>
      </w:pPr>
      <w:r w:rsidRPr="00C7668D">
        <w:rPr>
          <w:rFonts w:ascii="Arial" w:hAnsi="Arial" w:cs="Arial"/>
          <w:color w:val="000000"/>
        </w:rPr>
        <w:t>Cinta de papel microperforado</w:t>
      </w:r>
    </w:p>
    <w:p w14:paraId="764DC4EB" w14:textId="77777777" w:rsidR="00C7668D" w:rsidRPr="00C7668D" w:rsidRDefault="00C7668D" w:rsidP="00824384">
      <w:pPr>
        <w:numPr>
          <w:ilvl w:val="0"/>
          <w:numId w:val="19"/>
        </w:numPr>
        <w:autoSpaceDE w:val="0"/>
        <w:autoSpaceDN w:val="0"/>
        <w:adjustRightInd w:val="0"/>
        <w:spacing w:after="0" w:line="240" w:lineRule="auto"/>
        <w:rPr>
          <w:rFonts w:ascii="Arial" w:hAnsi="Arial" w:cs="Arial"/>
          <w:color w:val="000000"/>
        </w:rPr>
      </w:pPr>
      <w:r w:rsidRPr="00C7668D">
        <w:rPr>
          <w:rFonts w:ascii="Arial" w:hAnsi="Arial" w:cs="Arial"/>
          <w:color w:val="000000"/>
        </w:rPr>
        <w:t xml:space="preserve">Pasta </w:t>
      </w:r>
      <w:proofErr w:type="spellStart"/>
      <w:r w:rsidRPr="00C7668D">
        <w:rPr>
          <w:rFonts w:ascii="Arial" w:hAnsi="Arial" w:cs="Arial"/>
          <w:color w:val="000000"/>
        </w:rPr>
        <w:t>joint</w:t>
      </w:r>
      <w:proofErr w:type="spellEnd"/>
      <w:r w:rsidRPr="00C7668D">
        <w:rPr>
          <w:rFonts w:ascii="Arial" w:hAnsi="Arial" w:cs="Arial"/>
          <w:color w:val="000000"/>
        </w:rPr>
        <w:t xml:space="preserve"> </w:t>
      </w:r>
      <w:proofErr w:type="spellStart"/>
      <w:r w:rsidRPr="00C7668D">
        <w:rPr>
          <w:rFonts w:ascii="Arial" w:hAnsi="Arial" w:cs="Arial"/>
          <w:color w:val="000000"/>
        </w:rPr>
        <w:t>compound</w:t>
      </w:r>
      <w:proofErr w:type="spellEnd"/>
      <w:r w:rsidRPr="00C7668D">
        <w:rPr>
          <w:rFonts w:ascii="Arial" w:hAnsi="Arial" w:cs="Arial"/>
          <w:color w:val="000000"/>
        </w:rPr>
        <w:t xml:space="preserve"> para tres capas de tratamiento</w:t>
      </w:r>
    </w:p>
    <w:p w14:paraId="20885BFE" w14:textId="77777777" w:rsidR="00C7668D" w:rsidRPr="00C7668D" w:rsidRDefault="00C7668D" w:rsidP="00824384">
      <w:pPr>
        <w:numPr>
          <w:ilvl w:val="0"/>
          <w:numId w:val="19"/>
        </w:numPr>
        <w:autoSpaceDE w:val="0"/>
        <w:autoSpaceDN w:val="0"/>
        <w:adjustRightInd w:val="0"/>
        <w:spacing w:after="0" w:line="240" w:lineRule="auto"/>
        <w:rPr>
          <w:rFonts w:ascii="Arial" w:hAnsi="Arial" w:cs="Arial"/>
          <w:color w:val="000000"/>
        </w:rPr>
      </w:pPr>
      <w:r w:rsidRPr="00C7668D">
        <w:rPr>
          <w:rFonts w:ascii="Arial" w:hAnsi="Arial" w:cs="Arial"/>
          <w:color w:val="000000"/>
        </w:rPr>
        <w:t>Lijado y afinado</w:t>
      </w:r>
    </w:p>
    <w:p w14:paraId="54C6C06D" w14:textId="77777777" w:rsidR="00E806CA" w:rsidRDefault="00E806CA" w:rsidP="00E806CA">
      <w:pPr>
        <w:autoSpaceDE w:val="0"/>
        <w:autoSpaceDN w:val="0"/>
        <w:adjustRightInd w:val="0"/>
        <w:spacing w:after="0" w:line="240" w:lineRule="auto"/>
        <w:rPr>
          <w:rFonts w:ascii="Arial" w:hAnsi="Arial" w:cs="Arial"/>
          <w:color w:val="000000"/>
        </w:rPr>
      </w:pPr>
    </w:p>
    <w:p w14:paraId="2A3DD30D" w14:textId="4FAA568A" w:rsidR="00C7668D" w:rsidRPr="00C7668D" w:rsidRDefault="00C7668D" w:rsidP="00E806CA">
      <w:pPr>
        <w:autoSpaceDE w:val="0"/>
        <w:autoSpaceDN w:val="0"/>
        <w:adjustRightInd w:val="0"/>
        <w:spacing w:after="0" w:line="240" w:lineRule="auto"/>
        <w:rPr>
          <w:rFonts w:ascii="Arial" w:hAnsi="Arial" w:cs="Arial"/>
          <w:color w:val="000000"/>
        </w:rPr>
      </w:pPr>
      <w:r w:rsidRPr="00C7668D">
        <w:rPr>
          <w:rFonts w:ascii="Arial" w:hAnsi="Arial" w:cs="Arial"/>
          <w:color w:val="000000"/>
        </w:rPr>
        <w:t>Acabados:</w:t>
      </w:r>
    </w:p>
    <w:p w14:paraId="20D660E8" w14:textId="77777777" w:rsidR="00C7668D" w:rsidRPr="00C7668D" w:rsidRDefault="00C7668D" w:rsidP="00824384">
      <w:pPr>
        <w:numPr>
          <w:ilvl w:val="0"/>
          <w:numId w:val="20"/>
        </w:numPr>
        <w:autoSpaceDE w:val="0"/>
        <w:autoSpaceDN w:val="0"/>
        <w:adjustRightInd w:val="0"/>
        <w:spacing w:after="0" w:line="240" w:lineRule="auto"/>
        <w:rPr>
          <w:rFonts w:ascii="Arial" w:hAnsi="Arial" w:cs="Arial"/>
          <w:color w:val="000000"/>
        </w:rPr>
      </w:pPr>
      <w:r w:rsidRPr="00C7668D">
        <w:rPr>
          <w:rFonts w:ascii="Arial" w:hAnsi="Arial" w:cs="Arial"/>
          <w:color w:val="000000"/>
        </w:rPr>
        <w:t>Imprimación selladora</w:t>
      </w:r>
    </w:p>
    <w:p w14:paraId="5B506D2F" w14:textId="77777777" w:rsidR="00C7668D" w:rsidRPr="00C7668D" w:rsidRDefault="00C7668D" w:rsidP="00824384">
      <w:pPr>
        <w:numPr>
          <w:ilvl w:val="0"/>
          <w:numId w:val="20"/>
        </w:numPr>
        <w:autoSpaceDE w:val="0"/>
        <w:autoSpaceDN w:val="0"/>
        <w:adjustRightInd w:val="0"/>
        <w:spacing w:after="0" w:line="240" w:lineRule="auto"/>
        <w:rPr>
          <w:rFonts w:ascii="Arial" w:hAnsi="Arial" w:cs="Arial"/>
          <w:color w:val="000000"/>
        </w:rPr>
      </w:pPr>
      <w:r w:rsidRPr="00C7668D">
        <w:rPr>
          <w:rFonts w:ascii="Arial" w:hAnsi="Arial" w:cs="Arial"/>
          <w:color w:val="000000"/>
        </w:rPr>
        <w:t>Pintura látex institucional (color según especificaciones arquitectónicas)</w:t>
      </w:r>
    </w:p>
    <w:p w14:paraId="37799A29" w14:textId="406DCEFB" w:rsidR="00C7668D" w:rsidRPr="00C7668D" w:rsidRDefault="00C7668D" w:rsidP="00C7668D">
      <w:pPr>
        <w:autoSpaceDE w:val="0"/>
        <w:autoSpaceDN w:val="0"/>
        <w:adjustRightInd w:val="0"/>
        <w:spacing w:after="0" w:line="240" w:lineRule="auto"/>
        <w:rPr>
          <w:rFonts w:ascii="Arial" w:hAnsi="Arial" w:cs="Arial"/>
          <w:color w:val="000000"/>
        </w:rPr>
      </w:pPr>
    </w:p>
    <w:p w14:paraId="4F1BFAEC" w14:textId="77777777" w:rsidR="00C7668D" w:rsidRPr="00C7668D" w:rsidRDefault="00C7668D" w:rsidP="00E806CA">
      <w:pPr>
        <w:autoSpaceDE w:val="0"/>
        <w:autoSpaceDN w:val="0"/>
        <w:adjustRightInd w:val="0"/>
        <w:spacing w:after="0" w:line="240" w:lineRule="auto"/>
        <w:rPr>
          <w:rFonts w:ascii="Arial" w:hAnsi="Arial" w:cs="Arial"/>
          <w:b/>
          <w:bCs/>
          <w:color w:val="000000"/>
        </w:rPr>
      </w:pPr>
      <w:r w:rsidRPr="00C7668D">
        <w:rPr>
          <w:rFonts w:ascii="Arial" w:hAnsi="Arial" w:cs="Arial"/>
          <w:b/>
          <w:bCs/>
          <w:color w:val="000000"/>
        </w:rPr>
        <w:t>Equipos y Herramientas:</w:t>
      </w:r>
    </w:p>
    <w:p w14:paraId="7F761C60" w14:textId="77777777" w:rsidR="00C7668D" w:rsidRPr="00C7668D" w:rsidRDefault="00C7668D" w:rsidP="00824384">
      <w:pPr>
        <w:numPr>
          <w:ilvl w:val="0"/>
          <w:numId w:val="21"/>
        </w:numPr>
        <w:autoSpaceDE w:val="0"/>
        <w:autoSpaceDN w:val="0"/>
        <w:adjustRightInd w:val="0"/>
        <w:spacing w:after="0" w:line="240" w:lineRule="auto"/>
        <w:rPr>
          <w:rFonts w:ascii="Arial" w:hAnsi="Arial" w:cs="Arial"/>
          <w:color w:val="000000"/>
        </w:rPr>
      </w:pPr>
      <w:r w:rsidRPr="00C7668D">
        <w:rPr>
          <w:rFonts w:ascii="Arial" w:hAnsi="Arial" w:cs="Arial"/>
          <w:color w:val="000000"/>
        </w:rPr>
        <w:t>Taladro atornillador</w:t>
      </w:r>
    </w:p>
    <w:p w14:paraId="712B9D9C" w14:textId="77777777" w:rsidR="00C7668D" w:rsidRPr="00C7668D" w:rsidRDefault="00C7668D" w:rsidP="00824384">
      <w:pPr>
        <w:numPr>
          <w:ilvl w:val="0"/>
          <w:numId w:val="21"/>
        </w:numPr>
        <w:autoSpaceDE w:val="0"/>
        <w:autoSpaceDN w:val="0"/>
        <w:adjustRightInd w:val="0"/>
        <w:spacing w:after="0" w:line="240" w:lineRule="auto"/>
        <w:rPr>
          <w:rFonts w:ascii="Arial" w:hAnsi="Arial" w:cs="Arial"/>
          <w:color w:val="000000"/>
        </w:rPr>
      </w:pPr>
      <w:r w:rsidRPr="00C7668D">
        <w:rPr>
          <w:rFonts w:ascii="Arial" w:hAnsi="Arial" w:cs="Arial"/>
          <w:color w:val="000000"/>
        </w:rPr>
        <w:t>Cortadora de perfiles metálicos</w:t>
      </w:r>
    </w:p>
    <w:p w14:paraId="314A6AED" w14:textId="77777777" w:rsidR="00C7668D" w:rsidRPr="00C7668D" w:rsidRDefault="00C7668D" w:rsidP="00824384">
      <w:pPr>
        <w:numPr>
          <w:ilvl w:val="0"/>
          <w:numId w:val="21"/>
        </w:numPr>
        <w:autoSpaceDE w:val="0"/>
        <w:autoSpaceDN w:val="0"/>
        <w:adjustRightInd w:val="0"/>
        <w:spacing w:after="0" w:line="240" w:lineRule="auto"/>
        <w:rPr>
          <w:rFonts w:ascii="Arial" w:hAnsi="Arial" w:cs="Arial"/>
          <w:color w:val="000000"/>
        </w:rPr>
      </w:pPr>
      <w:r w:rsidRPr="00C7668D">
        <w:rPr>
          <w:rFonts w:ascii="Arial" w:hAnsi="Arial" w:cs="Arial"/>
          <w:color w:val="000000"/>
        </w:rPr>
        <w:t>Cortadora de placas de yeso</w:t>
      </w:r>
    </w:p>
    <w:p w14:paraId="0EF4C651" w14:textId="77777777" w:rsidR="00C7668D" w:rsidRPr="00C7668D" w:rsidRDefault="00C7668D" w:rsidP="00824384">
      <w:pPr>
        <w:numPr>
          <w:ilvl w:val="0"/>
          <w:numId w:val="21"/>
        </w:numPr>
        <w:autoSpaceDE w:val="0"/>
        <w:autoSpaceDN w:val="0"/>
        <w:adjustRightInd w:val="0"/>
        <w:spacing w:after="0" w:line="240" w:lineRule="auto"/>
        <w:rPr>
          <w:rFonts w:ascii="Arial" w:hAnsi="Arial" w:cs="Arial"/>
          <w:color w:val="000000"/>
        </w:rPr>
      </w:pPr>
      <w:r w:rsidRPr="00C7668D">
        <w:rPr>
          <w:rFonts w:ascii="Arial" w:hAnsi="Arial" w:cs="Arial"/>
          <w:color w:val="000000"/>
        </w:rPr>
        <w:t>Cinta métrica, nivel de burbuja y/o láser</w:t>
      </w:r>
    </w:p>
    <w:p w14:paraId="5F68B816" w14:textId="77777777" w:rsidR="00C7668D" w:rsidRPr="00C7668D" w:rsidRDefault="00C7668D" w:rsidP="00824384">
      <w:pPr>
        <w:numPr>
          <w:ilvl w:val="0"/>
          <w:numId w:val="21"/>
        </w:numPr>
        <w:autoSpaceDE w:val="0"/>
        <w:autoSpaceDN w:val="0"/>
        <w:adjustRightInd w:val="0"/>
        <w:spacing w:after="0" w:line="240" w:lineRule="auto"/>
        <w:rPr>
          <w:rFonts w:ascii="Arial" w:hAnsi="Arial" w:cs="Arial"/>
          <w:color w:val="000000"/>
        </w:rPr>
      </w:pPr>
      <w:r w:rsidRPr="00C7668D">
        <w:rPr>
          <w:rFonts w:ascii="Arial" w:hAnsi="Arial" w:cs="Arial"/>
          <w:color w:val="000000"/>
        </w:rPr>
        <w:t>EPP (guantes, lentes, mascarillas)</w:t>
      </w:r>
    </w:p>
    <w:p w14:paraId="4F6B19B4" w14:textId="6353220A" w:rsidR="00C7668D" w:rsidRPr="00C7668D" w:rsidRDefault="00C7668D" w:rsidP="00C7668D">
      <w:pPr>
        <w:autoSpaceDE w:val="0"/>
        <w:autoSpaceDN w:val="0"/>
        <w:adjustRightInd w:val="0"/>
        <w:spacing w:after="0" w:line="240" w:lineRule="auto"/>
        <w:rPr>
          <w:rFonts w:ascii="Arial" w:hAnsi="Arial" w:cs="Arial"/>
          <w:color w:val="000000"/>
        </w:rPr>
      </w:pPr>
    </w:p>
    <w:p w14:paraId="5AC5F5F1" w14:textId="77777777" w:rsidR="00C7668D" w:rsidRPr="00C7668D" w:rsidRDefault="00C7668D" w:rsidP="00E806CA">
      <w:pPr>
        <w:autoSpaceDE w:val="0"/>
        <w:autoSpaceDN w:val="0"/>
        <w:adjustRightInd w:val="0"/>
        <w:spacing w:after="0" w:line="240" w:lineRule="auto"/>
        <w:rPr>
          <w:rFonts w:ascii="Arial" w:hAnsi="Arial" w:cs="Arial"/>
          <w:b/>
          <w:bCs/>
          <w:color w:val="000000"/>
        </w:rPr>
      </w:pPr>
      <w:r w:rsidRPr="00C7668D">
        <w:rPr>
          <w:rFonts w:ascii="Arial" w:hAnsi="Arial" w:cs="Arial"/>
          <w:b/>
          <w:bCs/>
          <w:color w:val="000000"/>
        </w:rPr>
        <w:t>Método de Ejecución:</w:t>
      </w:r>
    </w:p>
    <w:p w14:paraId="7778F970" w14:textId="77777777" w:rsidR="00C7668D" w:rsidRPr="00C7668D" w:rsidRDefault="00C7668D" w:rsidP="00824384">
      <w:pPr>
        <w:numPr>
          <w:ilvl w:val="0"/>
          <w:numId w:val="22"/>
        </w:numPr>
        <w:autoSpaceDE w:val="0"/>
        <w:autoSpaceDN w:val="0"/>
        <w:adjustRightInd w:val="0"/>
        <w:spacing w:after="0" w:line="240" w:lineRule="auto"/>
        <w:rPr>
          <w:rFonts w:ascii="Arial" w:hAnsi="Arial" w:cs="Arial"/>
          <w:color w:val="000000"/>
        </w:rPr>
      </w:pPr>
      <w:r w:rsidRPr="00C7668D">
        <w:rPr>
          <w:rFonts w:ascii="Arial" w:hAnsi="Arial" w:cs="Arial"/>
          <w:color w:val="000000"/>
        </w:rPr>
        <w:t>Trazado y replanteo del eje del muro según planos.</w:t>
      </w:r>
    </w:p>
    <w:p w14:paraId="77062430" w14:textId="77777777" w:rsidR="00C7668D" w:rsidRPr="00C7668D" w:rsidRDefault="00C7668D" w:rsidP="00824384">
      <w:pPr>
        <w:numPr>
          <w:ilvl w:val="0"/>
          <w:numId w:val="22"/>
        </w:numPr>
        <w:autoSpaceDE w:val="0"/>
        <w:autoSpaceDN w:val="0"/>
        <w:adjustRightInd w:val="0"/>
        <w:spacing w:after="0" w:line="240" w:lineRule="auto"/>
        <w:rPr>
          <w:rFonts w:ascii="Arial" w:hAnsi="Arial" w:cs="Arial"/>
          <w:color w:val="000000"/>
        </w:rPr>
      </w:pPr>
      <w:r w:rsidRPr="00C7668D">
        <w:rPr>
          <w:rFonts w:ascii="Arial" w:hAnsi="Arial" w:cs="Arial"/>
          <w:color w:val="000000"/>
        </w:rPr>
        <w:lastRenderedPageBreak/>
        <w:t>Instalación de canales U en piso y techo fijados con tarugos y tornillos.</w:t>
      </w:r>
    </w:p>
    <w:p w14:paraId="41A731DC" w14:textId="77777777" w:rsidR="00C7668D" w:rsidRPr="00C7668D" w:rsidRDefault="00C7668D" w:rsidP="00824384">
      <w:pPr>
        <w:numPr>
          <w:ilvl w:val="0"/>
          <w:numId w:val="22"/>
        </w:numPr>
        <w:autoSpaceDE w:val="0"/>
        <w:autoSpaceDN w:val="0"/>
        <w:adjustRightInd w:val="0"/>
        <w:spacing w:after="0" w:line="240" w:lineRule="auto"/>
        <w:rPr>
          <w:rFonts w:ascii="Arial" w:hAnsi="Arial" w:cs="Arial"/>
          <w:color w:val="000000"/>
        </w:rPr>
      </w:pPr>
      <w:r w:rsidRPr="00C7668D">
        <w:rPr>
          <w:rFonts w:ascii="Arial" w:hAnsi="Arial" w:cs="Arial"/>
          <w:color w:val="000000"/>
        </w:rPr>
        <w:t>Montaje de montantes verticales C, cada 40 o 60 cm, fijados a los canales.</w:t>
      </w:r>
    </w:p>
    <w:p w14:paraId="46309878" w14:textId="77777777" w:rsidR="00C7668D" w:rsidRPr="00C7668D" w:rsidRDefault="00C7668D" w:rsidP="00824384">
      <w:pPr>
        <w:numPr>
          <w:ilvl w:val="0"/>
          <w:numId w:val="22"/>
        </w:numPr>
        <w:autoSpaceDE w:val="0"/>
        <w:autoSpaceDN w:val="0"/>
        <w:adjustRightInd w:val="0"/>
        <w:spacing w:after="0" w:line="240" w:lineRule="auto"/>
        <w:rPr>
          <w:rFonts w:ascii="Arial" w:hAnsi="Arial" w:cs="Arial"/>
          <w:color w:val="000000"/>
        </w:rPr>
      </w:pPr>
      <w:r w:rsidRPr="00C7668D">
        <w:rPr>
          <w:rFonts w:ascii="Arial" w:hAnsi="Arial" w:cs="Arial"/>
          <w:color w:val="000000"/>
        </w:rPr>
        <w:t>Colocación de placas de yeso por ambas caras, atornilladas con tornillos cada 25 cm.</w:t>
      </w:r>
    </w:p>
    <w:p w14:paraId="5155FB60" w14:textId="77777777" w:rsidR="00C7668D" w:rsidRPr="00C7668D" w:rsidRDefault="00C7668D" w:rsidP="00824384">
      <w:pPr>
        <w:numPr>
          <w:ilvl w:val="0"/>
          <w:numId w:val="22"/>
        </w:numPr>
        <w:autoSpaceDE w:val="0"/>
        <w:autoSpaceDN w:val="0"/>
        <w:adjustRightInd w:val="0"/>
        <w:spacing w:after="0" w:line="240" w:lineRule="auto"/>
        <w:rPr>
          <w:rFonts w:ascii="Arial" w:hAnsi="Arial" w:cs="Arial"/>
          <w:color w:val="000000"/>
        </w:rPr>
      </w:pPr>
      <w:r w:rsidRPr="00C7668D">
        <w:rPr>
          <w:rFonts w:ascii="Arial" w:hAnsi="Arial" w:cs="Arial"/>
          <w:color w:val="000000"/>
        </w:rPr>
        <w:t>Instalación de aislamiento interno si se requiere, antes del cierre completo.</w:t>
      </w:r>
    </w:p>
    <w:p w14:paraId="6A996C29" w14:textId="77777777" w:rsidR="00C7668D" w:rsidRPr="00C7668D" w:rsidRDefault="00C7668D" w:rsidP="00824384">
      <w:pPr>
        <w:numPr>
          <w:ilvl w:val="0"/>
          <w:numId w:val="22"/>
        </w:numPr>
        <w:autoSpaceDE w:val="0"/>
        <w:autoSpaceDN w:val="0"/>
        <w:adjustRightInd w:val="0"/>
        <w:spacing w:after="0" w:line="240" w:lineRule="auto"/>
        <w:rPr>
          <w:rFonts w:ascii="Arial" w:hAnsi="Arial" w:cs="Arial"/>
          <w:color w:val="000000"/>
        </w:rPr>
      </w:pPr>
      <w:r w:rsidRPr="00C7668D">
        <w:rPr>
          <w:rFonts w:ascii="Arial" w:hAnsi="Arial" w:cs="Arial"/>
          <w:color w:val="000000"/>
        </w:rPr>
        <w:t>Tratamiento de juntas, aplicación de cinta y masilla en tres capas.</w:t>
      </w:r>
    </w:p>
    <w:p w14:paraId="1AD75C61" w14:textId="77777777" w:rsidR="00C7668D" w:rsidRPr="00C7668D" w:rsidRDefault="00C7668D" w:rsidP="00824384">
      <w:pPr>
        <w:numPr>
          <w:ilvl w:val="0"/>
          <w:numId w:val="22"/>
        </w:numPr>
        <w:autoSpaceDE w:val="0"/>
        <w:autoSpaceDN w:val="0"/>
        <w:adjustRightInd w:val="0"/>
        <w:spacing w:after="0" w:line="240" w:lineRule="auto"/>
        <w:rPr>
          <w:rFonts w:ascii="Arial" w:hAnsi="Arial" w:cs="Arial"/>
          <w:color w:val="000000"/>
        </w:rPr>
      </w:pPr>
      <w:r w:rsidRPr="00C7668D">
        <w:rPr>
          <w:rFonts w:ascii="Arial" w:hAnsi="Arial" w:cs="Arial"/>
          <w:color w:val="000000"/>
        </w:rPr>
        <w:t>Lijado y afinado de superficie.</w:t>
      </w:r>
    </w:p>
    <w:p w14:paraId="52FFB5E7" w14:textId="77777777" w:rsidR="00C7668D" w:rsidRPr="00C7668D" w:rsidRDefault="00C7668D" w:rsidP="00824384">
      <w:pPr>
        <w:numPr>
          <w:ilvl w:val="0"/>
          <w:numId w:val="22"/>
        </w:numPr>
        <w:autoSpaceDE w:val="0"/>
        <w:autoSpaceDN w:val="0"/>
        <w:adjustRightInd w:val="0"/>
        <w:spacing w:after="0" w:line="240" w:lineRule="auto"/>
        <w:rPr>
          <w:rFonts w:ascii="Arial" w:hAnsi="Arial" w:cs="Arial"/>
          <w:color w:val="000000"/>
        </w:rPr>
      </w:pPr>
      <w:r w:rsidRPr="00C7668D">
        <w:rPr>
          <w:rFonts w:ascii="Arial" w:hAnsi="Arial" w:cs="Arial"/>
          <w:color w:val="000000"/>
        </w:rPr>
        <w:t>Aplicación de sellador y pintura de acabado.</w:t>
      </w:r>
    </w:p>
    <w:p w14:paraId="0410EC51" w14:textId="77777777" w:rsidR="00C7668D" w:rsidRPr="00C7668D" w:rsidRDefault="00C7668D" w:rsidP="00E806CA">
      <w:pPr>
        <w:autoSpaceDE w:val="0"/>
        <w:autoSpaceDN w:val="0"/>
        <w:adjustRightInd w:val="0"/>
        <w:spacing w:after="0" w:line="240" w:lineRule="auto"/>
        <w:rPr>
          <w:rFonts w:ascii="Arial" w:hAnsi="Arial" w:cs="Arial"/>
          <w:b/>
          <w:bCs/>
          <w:color w:val="000000"/>
        </w:rPr>
      </w:pPr>
      <w:r w:rsidRPr="00C7668D">
        <w:rPr>
          <w:rFonts w:ascii="Arial" w:hAnsi="Arial" w:cs="Arial"/>
          <w:b/>
          <w:bCs/>
          <w:color w:val="000000"/>
        </w:rPr>
        <w:t>Unidad de Medida:</w:t>
      </w:r>
    </w:p>
    <w:p w14:paraId="1846A2DD" w14:textId="77777777" w:rsidR="00C7668D" w:rsidRPr="00C7668D" w:rsidRDefault="00C7668D" w:rsidP="00824384">
      <w:pPr>
        <w:numPr>
          <w:ilvl w:val="0"/>
          <w:numId w:val="23"/>
        </w:numPr>
        <w:autoSpaceDE w:val="0"/>
        <w:autoSpaceDN w:val="0"/>
        <w:adjustRightInd w:val="0"/>
        <w:spacing w:after="0" w:line="240" w:lineRule="auto"/>
        <w:rPr>
          <w:rFonts w:ascii="Arial" w:hAnsi="Arial" w:cs="Arial"/>
          <w:color w:val="000000"/>
        </w:rPr>
      </w:pPr>
      <w:r w:rsidRPr="00C7668D">
        <w:rPr>
          <w:rFonts w:ascii="Arial" w:hAnsi="Arial" w:cs="Arial"/>
          <w:color w:val="000000"/>
        </w:rPr>
        <w:t>Metro cuadrado (M²)</w:t>
      </w:r>
    </w:p>
    <w:p w14:paraId="68E2BE0B" w14:textId="4E02E709" w:rsidR="00C7668D" w:rsidRPr="00C7668D" w:rsidRDefault="00C7668D" w:rsidP="00C7668D">
      <w:pPr>
        <w:autoSpaceDE w:val="0"/>
        <w:autoSpaceDN w:val="0"/>
        <w:adjustRightInd w:val="0"/>
        <w:spacing w:after="0" w:line="240" w:lineRule="auto"/>
        <w:rPr>
          <w:rFonts w:ascii="Arial" w:hAnsi="Arial" w:cs="Arial"/>
          <w:color w:val="000000"/>
        </w:rPr>
      </w:pPr>
    </w:p>
    <w:p w14:paraId="5DA189F4" w14:textId="77777777" w:rsidR="00C7668D" w:rsidRPr="00C7668D" w:rsidRDefault="00C7668D" w:rsidP="00E806CA">
      <w:pPr>
        <w:autoSpaceDE w:val="0"/>
        <w:autoSpaceDN w:val="0"/>
        <w:adjustRightInd w:val="0"/>
        <w:spacing w:after="0" w:line="240" w:lineRule="auto"/>
        <w:rPr>
          <w:rFonts w:ascii="Arial" w:hAnsi="Arial" w:cs="Arial"/>
          <w:b/>
          <w:bCs/>
          <w:color w:val="000000"/>
        </w:rPr>
      </w:pPr>
      <w:r w:rsidRPr="00C7668D">
        <w:rPr>
          <w:rFonts w:ascii="Arial" w:hAnsi="Arial" w:cs="Arial"/>
          <w:b/>
          <w:bCs/>
          <w:color w:val="000000"/>
        </w:rPr>
        <w:t>Método de Medición:</w:t>
      </w:r>
    </w:p>
    <w:p w14:paraId="19364D4E" w14:textId="77777777" w:rsidR="00C7668D" w:rsidRPr="00E806CA" w:rsidRDefault="00C7668D" w:rsidP="00824384">
      <w:pPr>
        <w:pStyle w:val="Prrafodelista"/>
        <w:numPr>
          <w:ilvl w:val="0"/>
          <w:numId w:val="25"/>
        </w:numPr>
        <w:autoSpaceDE w:val="0"/>
        <w:autoSpaceDN w:val="0"/>
        <w:adjustRightInd w:val="0"/>
        <w:spacing w:after="0" w:line="240" w:lineRule="auto"/>
        <w:rPr>
          <w:rFonts w:ascii="Arial" w:hAnsi="Arial" w:cs="Arial"/>
          <w:color w:val="000000"/>
        </w:rPr>
      </w:pPr>
      <w:r w:rsidRPr="00E806CA">
        <w:rPr>
          <w:rFonts w:ascii="Arial" w:hAnsi="Arial" w:cs="Arial"/>
          <w:color w:val="000000"/>
        </w:rPr>
        <w:t>Se medirá el área neta del muro ejecutado, multiplicando su largo por la altura libre. No se descontarán vanos menores a 4 m² (puertas o ventanas), salvo indicación contraria en el contrato.</w:t>
      </w:r>
    </w:p>
    <w:p w14:paraId="53405FE2" w14:textId="606630B0" w:rsidR="00C7668D" w:rsidRPr="00C7668D" w:rsidRDefault="00C7668D" w:rsidP="00C7668D">
      <w:pPr>
        <w:autoSpaceDE w:val="0"/>
        <w:autoSpaceDN w:val="0"/>
        <w:adjustRightInd w:val="0"/>
        <w:spacing w:after="0" w:line="240" w:lineRule="auto"/>
        <w:rPr>
          <w:rFonts w:ascii="Arial" w:hAnsi="Arial" w:cs="Arial"/>
          <w:color w:val="000000"/>
        </w:rPr>
      </w:pPr>
    </w:p>
    <w:p w14:paraId="67AB43EE" w14:textId="77777777" w:rsidR="00C7668D" w:rsidRPr="00C7668D" w:rsidRDefault="00C7668D" w:rsidP="00E806CA">
      <w:pPr>
        <w:autoSpaceDE w:val="0"/>
        <w:autoSpaceDN w:val="0"/>
        <w:adjustRightInd w:val="0"/>
        <w:spacing w:after="0" w:line="240" w:lineRule="auto"/>
        <w:rPr>
          <w:rFonts w:ascii="Arial" w:hAnsi="Arial" w:cs="Arial"/>
          <w:b/>
          <w:bCs/>
          <w:color w:val="000000"/>
        </w:rPr>
      </w:pPr>
      <w:r w:rsidRPr="00C7668D">
        <w:rPr>
          <w:rFonts w:ascii="Arial" w:hAnsi="Arial" w:cs="Arial"/>
          <w:b/>
          <w:bCs/>
          <w:color w:val="000000"/>
        </w:rPr>
        <w:t>Base de Pago:</w:t>
      </w:r>
    </w:p>
    <w:p w14:paraId="3059F1B4" w14:textId="77777777" w:rsidR="00C7668D" w:rsidRPr="00C7668D" w:rsidRDefault="00C7668D" w:rsidP="00C7668D">
      <w:pPr>
        <w:autoSpaceDE w:val="0"/>
        <w:autoSpaceDN w:val="0"/>
        <w:adjustRightInd w:val="0"/>
        <w:spacing w:after="0" w:line="240" w:lineRule="auto"/>
        <w:rPr>
          <w:rFonts w:ascii="Arial" w:hAnsi="Arial" w:cs="Arial"/>
          <w:color w:val="000000"/>
        </w:rPr>
      </w:pPr>
      <w:r w:rsidRPr="00C7668D">
        <w:rPr>
          <w:rFonts w:ascii="Arial" w:hAnsi="Arial" w:cs="Arial"/>
          <w:color w:val="000000"/>
        </w:rPr>
        <w:t>El pago se efectuará por metro cuadrado (M²) ejecutado, al precio unitario del contrato, incluyendo:</w:t>
      </w:r>
    </w:p>
    <w:p w14:paraId="059A63FB" w14:textId="77777777" w:rsidR="00C7668D" w:rsidRPr="00C7668D" w:rsidRDefault="00C7668D" w:rsidP="00824384">
      <w:pPr>
        <w:numPr>
          <w:ilvl w:val="0"/>
          <w:numId w:val="24"/>
        </w:numPr>
        <w:autoSpaceDE w:val="0"/>
        <w:autoSpaceDN w:val="0"/>
        <w:adjustRightInd w:val="0"/>
        <w:spacing w:after="0" w:line="240" w:lineRule="auto"/>
        <w:rPr>
          <w:rFonts w:ascii="Arial" w:hAnsi="Arial" w:cs="Arial"/>
          <w:color w:val="000000"/>
        </w:rPr>
      </w:pPr>
      <w:r w:rsidRPr="00C7668D">
        <w:rPr>
          <w:rFonts w:ascii="Arial" w:hAnsi="Arial" w:cs="Arial"/>
          <w:color w:val="000000"/>
        </w:rPr>
        <w:t>Suministro de perfiles, placas, tornillos, aislantes y selladores</w:t>
      </w:r>
    </w:p>
    <w:p w14:paraId="0EFA42A4" w14:textId="77777777" w:rsidR="00C7668D" w:rsidRPr="00C7668D" w:rsidRDefault="00C7668D" w:rsidP="00824384">
      <w:pPr>
        <w:numPr>
          <w:ilvl w:val="0"/>
          <w:numId w:val="24"/>
        </w:numPr>
        <w:autoSpaceDE w:val="0"/>
        <w:autoSpaceDN w:val="0"/>
        <w:adjustRightInd w:val="0"/>
        <w:spacing w:after="0" w:line="240" w:lineRule="auto"/>
        <w:rPr>
          <w:rFonts w:ascii="Arial" w:hAnsi="Arial" w:cs="Arial"/>
          <w:color w:val="000000"/>
        </w:rPr>
      </w:pPr>
      <w:r w:rsidRPr="00C7668D">
        <w:rPr>
          <w:rFonts w:ascii="Arial" w:hAnsi="Arial" w:cs="Arial"/>
          <w:color w:val="000000"/>
        </w:rPr>
        <w:t>Mano de obra calificada</w:t>
      </w:r>
    </w:p>
    <w:p w14:paraId="31DB58BB" w14:textId="77777777" w:rsidR="00C7668D" w:rsidRPr="00C7668D" w:rsidRDefault="00C7668D" w:rsidP="00824384">
      <w:pPr>
        <w:numPr>
          <w:ilvl w:val="0"/>
          <w:numId w:val="24"/>
        </w:numPr>
        <w:autoSpaceDE w:val="0"/>
        <w:autoSpaceDN w:val="0"/>
        <w:adjustRightInd w:val="0"/>
        <w:spacing w:after="0" w:line="240" w:lineRule="auto"/>
        <w:rPr>
          <w:rFonts w:ascii="Arial" w:hAnsi="Arial" w:cs="Arial"/>
          <w:color w:val="000000"/>
        </w:rPr>
      </w:pPr>
      <w:r w:rsidRPr="00C7668D">
        <w:rPr>
          <w:rFonts w:ascii="Arial" w:hAnsi="Arial" w:cs="Arial"/>
          <w:color w:val="000000"/>
        </w:rPr>
        <w:t>Equipos y herramientas</w:t>
      </w:r>
    </w:p>
    <w:p w14:paraId="46E7DEE4" w14:textId="77777777" w:rsidR="00C7668D" w:rsidRPr="00C7668D" w:rsidRDefault="00C7668D" w:rsidP="00824384">
      <w:pPr>
        <w:numPr>
          <w:ilvl w:val="0"/>
          <w:numId w:val="24"/>
        </w:numPr>
        <w:autoSpaceDE w:val="0"/>
        <w:autoSpaceDN w:val="0"/>
        <w:adjustRightInd w:val="0"/>
        <w:spacing w:after="0" w:line="240" w:lineRule="auto"/>
        <w:rPr>
          <w:rFonts w:ascii="Arial" w:hAnsi="Arial" w:cs="Arial"/>
          <w:color w:val="000000"/>
        </w:rPr>
      </w:pPr>
      <w:r w:rsidRPr="00C7668D">
        <w:rPr>
          <w:rFonts w:ascii="Arial" w:hAnsi="Arial" w:cs="Arial"/>
          <w:color w:val="000000"/>
        </w:rPr>
        <w:t>Acabados superficiales (masillado, lijado y pintura)</w:t>
      </w:r>
    </w:p>
    <w:p w14:paraId="485EAC51" w14:textId="77777777" w:rsidR="00C7668D" w:rsidRPr="00C7668D" w:rsidRDefault="00C7668D" w:rsidP="00824384">
      <w:pPr>
        <w:numPr>
          <w:ilvl w:val="0"/>
          <w:numId w:val="24"/>
        </w:numPr>
        <w:autoSpaceDE w:val="0"/>
        <w:autoSpaceDN w:val="0"/>
        <w:adjustRightInd w:val="0"/>
        <w:spacing w:after="0" w:line="240" w:lineRule="auto"/>
        <w:rPr>
          <w:rFonts w:ascii="Arial" w:hAnsi="Arial" w:cs="Arial"/>
          <w:color w:val="000000"/>
        </w:rPr>
      </w:pPr>
      <w:r w:rsidRPr="00C7668D">
        <w:rPr>
          <w:rFonts w:ascii="Arial" w:hAnsi="Arial" w:cs="Arial"/>
          <w:color w:val="000000"/>
        </w:rPr>
        <w:t>Transporte, acarreos, pérdidas y otros imprevistos</w:t>
      </w:r>
    </w:p>
    <w:p w14:paraId="554AAB59" w14:textId="43B9ED03" w:rsidR="009C7273" w:rsidRDefault="009C7273" w:rsidP="001E3372">
      <w:pPr>
        <w:autoSpaceDE w:val="0"/>
        <w:autoSpaceDN w:val="0"/>
        <w:adjustRightInd w:val="0"/>
        <w:spacing w:after="0" w:line="240" w:lineRule="auto"/>
        <w:rPr>
          <w:rFonts w:ascii="Arial" w:hAnsi="Arial" w:cs="Arial"/>
          <w:b/>
          <w:bCs/>
          <w:color w:val="000000"/>
          <w:highlight w:val="lightGray"/>
        </w:rPr>
      </w:pPr>
    </w:p>
    <w:p w14:paraId="0A5214CF" w14:textId="64C0BECD" w:rsidR="00E806CA" w:rsidRDefault="00CE0174" w:rsidP="00CE0174">
      <w:pPr>
        <w:pStyle w:val="Prrafodelista"/>
        <w:numPr>
          <w:ilvl w:val="3"/>
          <w:numId w:val="15"/>
        </w:numPr>
        <w:autoSpaceDE w:val="0"/>
        <w:autoSpaceDN w:val="0"/>
        <w:adjustRightInd w:val="0"/>
        <w:spacing w:after="0" w:line="240" w:lineRule="auto"/>
        <w:rPr>
          <w:rFonts w:ascii="Arial" w:hAnsi="Arial" w:cs="Arial"/>
          <w:b/>
          <w:bCs/>
          <w:color w:val="000000"/>
          <w:u w:val="single"/>
        </w:rPr>
      </w:pPr>
      <w:r w:rsidRPr="00CE0174">
        <w:t xml:space="preserve"> </w:t>
      </w:r>
      <w:r w:rsidRPr="00CE0174">
        <w:rPr>
          <w:rFonts w:ascii="Arial" w:hAnsi="Arial" w:cs="Arial"/>
          <w:b/>
          <w:bCs/>
          <w:color w:val="000000"/>
          <w:u w:val="single"/>
        </w:rPr>
        <w:t>MURO TABIQUE EN DRYWALL TIPO RF (RESISTENTE AL FUEGO), E=15CM</w:t>
      </w:r>
    </w:p>
    <w:p w14:paraId="72360E78" w14:textId="56BF07C3" w:rsidR="00CE0174" w:rsidRDefault="00CE0174" w:rsidP="00CE0174">
      <w:pPr>
        <w:pStyle w:val="Prrafodelista"/>
        <w:autoSpaceDE w:val="0"/>
        <w:autoSpaceDN w:val="0"/>
        <w:adjustRightInd w:val="0"/>
        <w:spacing w:after="0" w:line="240" w:lineRule="auto"/>
        <w:ind w:left="648"/>
        <w:rPr>
          <w:rFonts w:ascii="Arial" w:hAnsi="Arial" w:cs="Arial"/>
          <w:b/>
          <w:bCs/>
          <w:color w:val="000000"/>
          <w:u w:val="single"/>
        </w:rPr>
      </w:pPr>
    </w:p>
    <w:p w14:paraId="6DB739C0" w14:textId="289DB84D" w:rsidR="00987190" w:rsidRPr="00987190" w:rsidRDefault="00987190" w:rsidP="00987190">
      <w:pPr>
        <w:autoSpaceDE w:val="0"/>
        <w:autoSpaceDN w:val="0"/>
        <w:adjustRightInd w:val="0"/>
        <w:spacing w:after="0" w:line="240" w:lineRule="auto"/>
        <w:rPr>
          <w:rFonts w:ascii="Arial" w:hAnsi="Arial" w:cs="Arial"/>
          <w:b/>
          <w:bCs/>
          <w:color w:val="000000"/>
        </w:rPr>
      </w:pPr>
      <w:r>
        <w:rPr>
          <w:rFonts w:ascii="Arial" w:hAnsi="Arial" w:cs="Arial"/>
          <w:b/>
          <w:bCs/>
          <w:color w:val="000000"/>
        </w:rPr>
        <w:t>Descripción:</w:t>
      </w:r>
    </w:p>
    <w:p w14:paraId="292F59D6" w14:textId="77777777" w:rsidR="00987190" w:rsidRPr="00987190" w:rsidRDefault="00987190" w:rsidP="00987190">
      <w:pPr>
        <w:autoSpaceDE w:val="0"/>
        <w:autoSpaceDN w:val="0"/>
        <w:adjustRightInd w:val="0"/>
        <w:spacing w:after="0" w:line="240" w:lineRule="auto"/>
        <w:rPr>
          <w:rFonts w:ascii="Arial" w:hAnsi="Arial" w:cs="Arial"/>
          <w:bCs/>
          <w:color w:val="000000"/>
        </w:rPr>
      </w:pPr>
      <w:r w:rsidRPr="00987190">
        <w:rPr>
          <w:rFonts w:ascii="Arial" w:hAnsi="Arial" w:cs="Arial"/>
          <w:bCs/>
          <w:color w:val="000000"/>
        </w:rPr>
        <w:t xml:space="preserve">Suministro y ejecución de muro tabique en sistema </w:t>
      </w:r>
      <w:proofErr w:type="spellStart"/>
      <w:r w:rsidRPr="00987190">
        <w:rPr>
          <w:rFonts w:ascii="Arial" w:hAnsi="Arial" w:cs="Arial"/>
          <w:bCs/>
          <w:color w:val="000000"/>
        </w:rPr>
        <w:t>drywall</w:t>
      </w:r>
      <w:proofErr w:type="spellEnd"/>
      <w:r w:rsidRPr="00987190">
        <w:rPr>
          <w:rFonts w:ascii="Arial" w:hAnsi="Arial" w:cs="Arial"/>
          <w:bCs/>
          <w:color w:val="000000"/>
        </w:rPr>
        <w:t xml:space="preserve"> tipo RF, con un espesor total de 15 cm, diseñado para resistir el fuego durante un tiempo determinado (30, 60 o 120 minutos, según diseño). Se compone de una estructura metálica de acero galvanizado con placas de yeso resistente al fuego (RF) a ambos lados y relleno de lana de vidrio o lana mineral en su interior. Se utiliza para compartimentación de ambientes que requieren protección pasiva contra incendios, como salas eléctricas, escaleras, salidas de evacuación, áreas técnicas, etc.</w:t>
      </w:r>
    </w:p>
    <w:p w14:paraId="18962D8D" w14:textId="77777777" w:rsidR="00987190" w:rsidRPr="00987190" w:rsidRDefault="00987190" w:rsidP="00987190">
      <w:pPr>
        <w:autoSpaceDE w:val="0"/>
        <w:autoSpaceDN w:val="0"/>
        <w:adjustRightInd w:val="0"/>
        <w:spacing w:after="0" w:line="240" w:lineRule="auto"/>
        <w:rPr>
          <w:rFonts w:ascii="Arial" w:hAnsi="Arial" w:cs="Arial"/>
          <w:bCs/>
          <w:color w:val="000000"/>
        </w:rPr>
      </w:pPr>
    </w:p>
    <w:p w14:paraId="545E46A6" w14:textId="78CC2793" w:rsidR="00987190" w:rsidRPr="0075293A" w:rsidRDefault="00987190" w:rsidP="00987190">
      <w:pPr>
        <w:autoSpaceDE w:val="0"/>
        <w:autoSpaceDN w:val="0"/>
        <w:adjustRightInd w:val="0"/>
        <w:spacing w:after="0" w:line="240" w:lineRule="auto"/>
        <w:rPr>
          <w:rFonts w:ascii="Arial" w:hAnsi="Arial" w:cs="Arial"/>
          <w:b/>
          <w:bCs/>
          <w:color w:val="000000"/>
        </w:rPr>
      </w:pPr>
      <w:r w:rsidRPr="0075293A">
        <w:rPr>
          <w:rFonts w:ascii="Arial" w:hAnsi="Arial" w:cs="Arial"/>
          <w:b/>
          <w:bCs/>
          <w:color w:val="000000"/>
        </w:rPr>
        <w:t>Materiales</w:t>
      </w:r>
      <w:r w:rsidR="0075293A">
        <w:rPr>
          <w:rFonts w:ascii="Arial" w:hAnsi="Arial" w:cs="Arial"/>
          <w:b/>
          <w:bCs/>
          <w:color w:val="000000"/>
        </w:rPr>
        <w:t>:</w:t>
      </w:r>
    </w:p>
    <w:p w14:paraId="3FC932A2" w14:textId="77777777" w:rsidR="00987190" w:rsidRPr="00987190" w:rsidRDefault="00987190" w:rsidP="00987190">
      <w:pPr>
        <w:autoSpaceDE w:val="0"/>
        <w:autoSpaceDN w:val="0"/>
        <w:adjustRightInd w:val="0"/>
        <w:spacing w:after="0" w:line="240" w:lineRule="auto"/>
        <w:rPr>
          <w:rFonts w:ascii="Arial" w:hAnsi="Arial" w:cs="Arial"/>
          <w:bCs/>
          <w:color w:val="000000"/>
        </w:rPr>
      </w:pPr>
      <w:r w:rsidRPr="00987190">
        <w:rPr>
          <w:rFonts w:ascii="Arial" w:hAnsi="Arial" w:cs="Arial"/>
          <w:bCs/>
          <w:color w:val="000000"/>
        </w:rPr>
        <w:t>Perfiles metálicos galvanizados:</w:t>
      </w:r>
    </w:p>
    <w:p w14:paraId="68854B9E" w14:textId="77777777" w:rsidR="00987190" w:rsidRPr="00987190" w:rsidRDefault="00987190" w:rsidP="00987190">
      <w:pPr>
        <w:autoSpaceDE w:val="0"/>
        <w:autoSpaceDN w:val="0"/>
        <w:adjustRightInd w:val="0"/>
        <w:spacing w:after="0" w:line="240" w:lineRule="auto"/>
        <w:rPr>
          <w:rFonts w:ascii="Arial" w:hAnsi="Arial" w:cs="Arial"/>
          <w:bCs/>
          <w:color w:val="000000"/>
        </w:rPr>
      </w:pPr>
      <w:r w:rsidRPr="00987190">
        <w:rPr>
          <w:rFonts w:ascii="Arial" w:hAnsi="Arial" w:cs="Arial"/>
          <w:bCs/>
          <w:color w:val="000000"/>
        </w:rPr>
        <w:t>Montantes (M) y canales (U), calibre 0.45–0.60 mm, de 70 mm o más (para espesor final de 15 cm)</w:t>
      </w:r>
    </w:p>
    <w:p w14:paraId="51CABF90" w14:textId="77777777" w:rsidR="00987190" w:rsidRPr="00987190" w:rsidRDefault="00987190" w:rsidP="00987190">
      <w:pPr>
        <w:autoSpaceDE w:val="0"/>
        <w:autoSpaceDN w:val="0"/>
        <w:adjustRightInd w:val="0"/>
        <w:spacing w:after="0" w:line="240" w:lineRule="auto"/>
        <w:rPr>
          <w:rFonts w:ascii="Arial" w:hAnsi="Arial" w:cs="Arial"/>
          <w:bCs/>
          <w:color w:val="000000"/>
        </w:rPr>
      </w:pPr>
      <w:r w:rsidRPr="00987190">
        <w:rPr>
          <w:rFonts w:ascii="Arial" w:hAnsi="Arial" w:cs="Arial"/>
          <w:bCs/>
          <w:color w:val="000000"/>
        </w:rPr>
        <w:t>Placas de yeso tipo RF:</w:t>
      </w:r>
    </w:p>
    <w:p w14:paraId="7DA8197B" w14:textId="77777777" w:rsidR="00987190" w:rsidRPr="00987190" w:rsidRDefault="00987190" w:rsidP="00987190">
      <w:pPr>
        <w:autoSpaceDE w:val="0"/>
        <w:autoSpaceDN w:val="0"/>
        <w:adjustRightInd w:val="0"/>
        <w:spacing w:after="0" w:line="240" w:lineRule="auto"/>
        <w:rPr>
          <w:rFonts w:ascii="Arial" w:hAnsi="Arial" w:cs="Arial"/>
          <w:bCs/>
          <w:color w:val="000000"/>
        </w:rPr>
      </w:pPr>
      <w:r w:rsidRPr="00987190">
        <w:rPr>
          <w:rFonts w:ascii="Arial" w:hAnsi="Arial" w:cs="Arial"/>
          <w:bCs/>
          <w:color w:val="000000"/>
        </w:rPr>
        <w:t>Placa resistente al fuego (color rosado o blanco con núcleo reforzado), espesor 15 mm</w:t>
      </w:r>
    </w:p>
    <w:p w14:paraId="0816E765" w14:textId="77777777" w:rsidR="00987190" w:rsidRPr="00987190" w:rsidRDefault="00987190" w:rsidP="00987190">
      <w:pPr>
        <w:autoSpaceDE w:val="0"/>
        <w:autoSpaceDN w:val="0"/>
        <w:adjustRightInd w:val="0"/>
        <w:spacing w:after="0" w:line="240" w:lineRule="auto"/>
        <w:rPr>
          <w:rFonts w:ascii="Arial" w:hAnsi="Arial" w:cs="Arial"/>
          <w:bCs/>
          <w:color w:val="000000"/>
        </w:rPr>
      </w:pPr>
      <w:r w:rsidRPr="00987190">
        <w:rPr>
          <w:rFonts w:ascii="Arial" w:hAnsi="Arial" w:cs="Arial"/>
          <w:bCs/>
          <w:color w:val="000000"/>
        </w:rPr>
        <w:t>Dos placas por cara (doble placa) para mayor resistencia al fuego</w:t>
      </w:r>
    </w:p>
    <w:p w14:paraId="304C8DE0" w14:textId="77777777" w:rsidR="00987190" w:rsidRPr="00987190" w:rsidRDefault="00987190" w:rsidP="00987190">
      <w:pPr>
        <w:autoSpaceDE w:val="0"/>
        <w:autoSpaceDN w:val="0"/>
        <w:adjustRightInd w:val="0"/>
        <w:spacing w:after="0" w:line="240" w:lineRule="auto"/>
        <w:rPr>
          <w:rFonts w:ascii="Arial" w:hAnsi="Arial" w:cs="Arial"/>
          <w:bCs/>
          <w:color w:val="000000"/>
        </w:rPr>
      </w:pPr>
      <w:r w:rsidRPr="00987190">
        <w:rPr>
          <w:rFonts w:ascii="Arial" w:hAnsi="Arial" w:cs="Arial"/>
          <w:bCs/>
          <w:color w:val="000000"/>
        </w:rPr>
        <w:t>Aislante térmico/acústico:</w:t>
      </w:r>
    </w:p>
    <w:p w14:paraId="7DD49404" w14:textId="77777777" w:rsidR="00987190" w:rsidRPr="00987190" w:rsidRDefault="00987190" w:rsidP="00987190">
      <w:pPr>
        <w:autoSpaceDE w:val="0"/>
        <w:autoSpaceDN w:val="0"/>
        <w:adjustRightInd w:val="0"/>
        <w:spacing w:after="0" w:line="240" w:lineRule="auto"/>
        <w:rPr>
          <w:rFonts w:ascii="Arial" w:hAnsi="Arial" w:cs="Arial"/>
          <w:bCs/>
          <w:color w:val="000000"/>
        </w:rPr>
      </w:pPr>
      <w:r w:rsidRPr="00987190">
        <w:rPr>
          <w:rFonts w:ascii="Arial" w:hAnsi="Arial" w:cs="Arial"/>
          <w:bCs/>
          <w:color w:val="000000"/>
        </w:rPr>
        <w:t>Lana de vidrio o lana mineral (espesor 50–100 mm, densidad ≥ 48 kg/m³)</w:t>
      </w:r>
    </w:p>
    <w:p w14:paraId="1DEA3CEB" w14:textId="750D6BB2" w:rsidR="00987190" w:rsidRPr="00987190" w:rsidRDefault="00987190" w:rsidP="00987190">
      <w:pPr>
        <w:autoSpaceDE w:val="0"/>
        <w:autoSpaceDN w:val="0"/>
        <w:adjustRightInd w:val="0"/>
        <w:spacing w:after="0" w:line="240" w:lineRule="auto"/>
        <w:rPr>
          <w:rFonts w:ascii="Arial" w:hAnsi="Arial" w:cs="Arial"/>
          <w:bCs/>
          <w:color w:val="000000"/>
        </w:rPr>
      </w:pPr>
      <w:r w:rsidRPr="00987190">
        <w:rPr>
          <w:rFonts w:ascii="Arial" w:hAnsi="Arial" w:cs="Arial"/>
          <w:bCs/>
          <w:color w:val="000000"/>
        </w:rPr>
        <w:t xml:space="preserve">Tornillos punta aguja y punta broca, cinta </w:t>
      </w:r>
      <w:r w:rsidR="0075293A" w:rsidRPr="00987190">
        <w:rPr>
          <w:rFonts w:ascii="Arial" w:hAnsi="Arial" w:cs="Arial"/>
          <w:bCs/>
          <w:color w:val="000000"/>
        </w:rPr>
        <w:t>micro perforada</w:t>
      </w:r>
      <w:r w:rsidRPr="00987190">
        <w:rPr>
          <w:rFonts w:ascii="Arial" w:hAnsi="Arial" w:cs="Arial"/>
          <w:bCs/>
          <w:color w:val="000000"/>
        </w:rPr>
        <w:t>, masilla para juntas tipo RF</w:t>
      </w:r>
    </w:p>
    <w:p w14:paraId="485E0ACE" w14:textId="77777777" w:rsidR="00987190" w:rsidRPr="00987190" w:rsidRDefault="00987190" w:rsidP="00987190">
      <w:pPr>
        <w:autoSpaceDE w:val="0"/>
        <w:autoSpaceDN w:val="0"/>
        <w:adjustRightInd w:val="0"/>
        <w:spacing w:after="0" w:line="240" w:lineRule="auto"/>
        <w:rPr>
          <w:rFonts w:ascii="Arial" w:hAnsi="Arial" w:cs="Arial"/>
          <w:bCs/>
          <w:color w:val="000000"/>
        </w:rPr>
      </w:pPr>
      <w:r w:rsidRPr="00987190">
        <w:rPr>
          <w:rFonts w:ascii="Arial" w:hAnsi="Arial" w:cs="Arial"/>
          <w:bCs/>
          <w:color w:val="000000"/>
        </w:rPr>
        <w:t>Sellador intumescente o masilla ignífuga para encuentros con losa y otros elementos</w:t>
      </w:r>
    </w:p>
    <w:p w14:paraId="5AD1580D" w14:textId="77777777" w:rsidR="00987190" w:rsidRPr="00987190" w:rsidRDefault="00987190" w:rsidP="00987190">
      <w:pPr>
        <w:autoSpaceDE w:val="0"/>
        <w:autoSpaceDN w:val="0"/>
        <w:adjustRightInd w:val="0"/>
        <w:spacing w:after="0" w:line="240" w:lineRule="auto"/>
        <w:rPr>
          <w:rFonts w:ascii="Arial" w:hAnsi="Arial" w:cs="Arial"/>
          <w:bCs/>
          <w:color w:val="000000"/>
        </w:rPr>
      </w:pPr>
    </w:p>
    <w:p w14:paraId="2C2BD50C" w14:textId="047BC629" w:rsidR="00987190" w:rsidRPr="0075293A" w:rsidRDefault="00987190" w:rsidP="00987190">
      <w:pPr>
        <w:autoSpaceDE w:val="0"/>
        <w:autoSpaceDN w:val="0"/>
        <w:adjustRightInd w:val="0"/>
        <w:spacing w:after="0" w:line="240" w:lineRule="auto"/>
        <w:rPr>
          <w:rFonts w:ascii="Arial" w:hAnsi="Arial" w:cs="Arial"/>
          <w:b/>
          <w:bCs/>
          <w:color w:val="000000"/>
        </w:rPr>
      </w:pPr>
      <w:r w:rsidRPr="0075293A">
        <w:rPr>
          <w:rFonts w:ascii="Arial" w:hAnsi="Arial" w:cs="Arial"/>
          <w:b/>
          <w:bCs/>
          <w:color w:val="000000"/>
        </w:rPr>
        <w:t>Equipos Requeridos</w:t>
      </w:r>
      <w:r w:rsidR="0075293A">
        <w:rPr>
          <w:rFonts w:ascii="Arial" w:hAnsi="Arial" w:cs="Arial"/>
          <w:b/>
          <w:bCs/>
          <w:color w:val="000000"/>
        </w:rPr>
        <w:t>:</w:t>
      </w:r>
    </w:p>
    <w:p w14:paraId="2898FD89" w14:textId="77777777" w:rsidR="00987190" w:rsidRPr="00987190" w:rsidRDefault="00987190" w:rsidP="00987190">
      <w:pPr>
        <w:autoSpaceDE w:val="0"/>
        <w:autoSpaceDN w:val="0"/>
        <w:adjustRightInd w:val="0"/>
        <w:spacing w:after="0" w:line="240" w:lineRule="auto"/>
        <w:rPr>
          <w:rFonts w:ascii="Arial" w:hAnsi="Arial" w:cs="Arial"/>
          <w:bCs/>
          <w:color w:val="000000"/>
        </w:rPr>
      </w:pPr>
      <w:r w:rsidRPr="00987190">
        <w:rPr>
          <w:rFonts w:ascii="Arial" w:hAnsi="Arial" w:cs="Arial"/>
          <w:bCs/>
          <w:color w:val="000000"/>
        </w:rPr>
        <w:t>Atornillador eléctrico</w:t>
      </w:r>
    </w:p>
    <w:p w14:paraId="7CDD7F05" w14:textId="77777777" w:rsidR="00987190" w:rsidRPr="00987190" w:rsidRDefault="00987190" w:rsidP="00987190">
      <w:pPr>
        <w:autoSpaceDE w:val="0"/>
        <w:autoSpaceDN w:val="0"/>
        <w:adjustRightInd w:val="0"/>
        <w:spacing w:after="0" w:line="240" w:lineRule="auto"/>
        <w:rPr>
          <w:rFonts w:ascii="Arial" w:hAnsi="Arial" w:cs="Arial"/>
          <w:bCs/>
          <w:color w:val="000000"/>
        </w:rPr>
      </w:pPr>
      <w:r w:rsidRPr="00987190">
        <w:rPr>
          <w:rFonts w:ascii="Arial" w:hAnsi="Arial" w:cs="Arial"/>
          <w:bCs/>
          <w:color w:val="000000"/>
        </w:rPr>
        <w:t>Taladro percutor</w:t>
      </w:r>
    </w:p>
    <w:p w14:paraId="47FC2DCF" w14:textId="77777777" w:rsidR="00987190" w:rsidRPr="00987190" w:rsidRDefault="00987190" w:rsidP="00987190">
      <w:pPr>
        <w:autoSpaceDE w:val="0"/>
        <w:autoSpaceDN w:val="0"/>
        <w:adjustRightInd w:val="0"/>
        <w:spacing w:after="0" w:line="240" w:lineRule="auto"/>
        <w:rPr>
          <w:rFonts w:ascii="Arial" w:hAnsi="Arial" w:cs="Arial"/>
          <w:bCs/>
          <w:color w:val="000000"/>
        </w:rPr>
      </w:pPr>
      <w:r w:rsidRPr="00987190">
        <w:rPr>
          <w:rFonts w:ascii="Arial" w:hAnsi="Arial" w:cs="Arial"/>
          <w:bCs/>
          <w:color w:val="000000"/>
        </w:rPr>
        <w:t>Cinta métrica, plomada, nivel de burbuja o láser</w:t>
      </w:r>
    </w:p>
    <w:p w14:paraId="42EEC231" w14:textId="77777777" w:rsidR="00987190" w:rsidRPr="00987190" w:rsidRDefault="00987190" w:rsidP="00987190">
      <w:pPr>
        <w:autoSpaceDE w:val="0"/>
        <w:autoSpaceDN w:val="0"/>
        <w:adjustRightInd w:val="0"/>
        <w:spacing w:after="0" w:line="240" w:lineRule="auto"/>
        <w:rPr>
          <w:rFonts w:ascii="Arial" w:hAnsi="Arial" w:cs="Arial"/>
          <w:bCs/>
          <w:color w:val="000000"/>
        </w:rPr>
      </w:pPr>
      <w:r w:rsidRPr="00987190">
        <w:rPr>
          <w:rFonts w:ascii="Arial" w:hAnsi="Arial" w:cs="Arial"/>
          <w:bCs/>
          <w:color w:val="000000"/>
        </w:rPr>
        <w:t>Cúter, tijera para metal, espátulas</w:t>
      </w:r>
    </w:p>
    <w:p w14:paraId="5C9CAEB6" w14:textId="77777777" w:rsidR="00987190" w:rsidRPr="00987190" w:rsidRDefault="00987190" w:rsidP="00987190">
      <w:pPr>
        <w:autoSpaceDE w:val="0"/>
        <w:autoSpaceDN w:val="0"/>
        <w:adjustRightInd w:val="0"/>
        <w:spacing w:after="0" w:line="240" w:lineRule="auto"/>
        <w:rPr>
          <w:rFonts w:ascii="Arial" w:hAnsi="Arial" w:cs="Arial"/>
          <w:bCs/>
          <w:color w:val="000000"/>
        </w:rPr>
      </w:pPr>
    </w:p>
    <w:p w14:paraId="01E75EF4" w14:textId="77777777" w:rsidR="00987190" w:rsidRPr="00987190" w:rsidRDefault="00987190" w:rsidP="00987190">
      <w:pPr>
        <w:autoSpaceDE w:val="0"/>
        <w:autoSpaceDN w:val="0"/>
        <w:adjustRightInd w:val="0"/>
        <w:spacing w:after="0" w:line="240" w:lineRule="auto"/>
        <w:rPr>
          <w:rFonts w:ascii="Arial" w:hAnsi="Arial" w:cs="Arial"/>
          <w:bCs/>
          <w:color w:val="000000"/>
        </w:rPr>
      </w:pPr>
      <w:r w:rsidRPr="00987190">
        <w:rPr>
          <w:rFonts w:ascii="Arial" w:hAnsi="Arial" w:cs="Arial"/>
          <w:bCs/>
          <w:color w:val="000000"/>
        </w:rPr>
        <w:lastRenderedPageBreak/>
        <w:t>Pistola para sellador</w:t>
      </w:r>
    </w:p>
    <w:p w14:paraId="3AB98E1F" w14:textId="77777777" w:rsidR="00987190" w:rsidRPr="00987190" w:rsidRDefault="00987190" w:rsidP="00987190">
      <w:pPr>
        <w:autoSpaceDE w:val="0"/>
        <w:autoSpaceDN w:val="0"/>
        <w:adjustRightInd w:val="0"/>
        <w:spacing w:after="0" w:line="240" w:lineRule="auto"/>
        <w:rPr>
          <w:rFonts w:ascii="Arial" w:hAnsi="Arial" w:cs="Arial"/>
          <w:bCs/>
          <w:color w:val="000000"/>
        </w:rPr>
      </w:pPr>
      <w:r w:rsidRPr="00987190">
        <w:rPr>
          <w:rFonts w:ascii="Arial" w:hAnsi="Arial" w:cs="Arial"/>
          <w:bCs/>
          <w:color w:val="000000"/>
        </w:rPr>
        <w:t>EPP: guantes, gafas, casco, mascarilla</w:t>
      </w:r>
    </w:p>
    <w:p w14:paraId="7B8E00B8" w14:textId="77777777" w:rsidR="00987190" w:rsidRPr="00987190" w:rsidRDefault="00987190" w:rsidP="00987190">
      <w:pPr>
        <w:autoSpaceDE w:val="0"/>
        <w:autoSpaceDN w:val="0"/>
        <w:adjustRightInd w:val="0"/>
        <w:spacing w:after="0" w:line="240" w:lineRule="auto"/>
        <w:rPr>
          <w:rFonts w:ascii="Arial" w:hAnsi="Arial" w:cs="Arial"/>
          <w:bCs/>
          <w:color w:val="000000"/>
        </w:rPr>
      </w:pPr>
    </w:p>
    <w:p w14:paraId="11BE7B4C" w14:textId="19FD52D5" w:rsidR="00987190" w:rsidRPr="0075293A" w:rsidRDefault="00987190" w:rsidP="00987190">
      <w:pPr>
        <w:autoSpaceDE w:val="0"/>
        <w:autoSpaceDN w:val="0"/>
        <w:adjustRightInd w:val="0"/>
        <w:spacing w:after="0" w:line="240" w:lineRule="auto"/>
        <w:rPr>
          <w:rFonts w:ascii="Arial" w:hAnsi="Arial" w:cs="Arial"/>
          <w:b/>
          <w:bCs/>
          <w:color w:val="000000"/>
        </w:rPr>
      </w:pPr>
      <w:r w:rsidRPr="0075293A">
        <w:rPr>
          <w:rFonts w:ascii="Arial" w:hAnsi="Arial" w:cs="Arial"/>
          <w:b/>
          <w:bCs/>
          <w:color w:val="000000"/>
        </w:rPr>
        <w:t>Método de Ejecución</w:t>
      </w:r>
      <w:r w:rsidR="0075293A">
        <w:rPr>
          <w:rFonts w:ascii="Arial" w:hAnsi="Arial" w:cs="Arial"/>
          <w:b/>
          <w:bCs/>
          <w:color w:val="000000"/>
        </w:rPr>
        <w:t>:</w:t>
      </w:r>
    </w:p>
    <w:p w14:paraId="5BCE7DB2" w14:textId="44A26C09" w:rsidR="00987190" w:rsidRPr="00987190" w:rsidRDefault="00987190" w:rsidP="00987190">
      <w:pPr>
        <w:autoSpaceDE w:val="0"/>
        <w:autoSpaceDN w:val="0"/>
        <w:adjustRightInd w:val="0"/>
        <w:spacing w:after="0" w:line="240" w:lineRule="auto"/>
        <w:rPr>
          <w:rFonts w:ascii="Arial" w:hAnsi="Arial" w:cs="Arial"/>
          <w:bCs/>
          <w:color w:val="000000"/>
        </w:rPr>
      </w:pPr>
      <w:r w:rsidRPr="00987190">
        <w:rPr>
          <w:rFonts w:ascii="Arial" w:hAnsi="Arial" w:cs="Arial"/>
          <w:bCs/>
          <w:color w:val="000000"/>
        </w:rPr>
        <w:t>Replanteo del eje del</w:t>
      </w:r>
      <w:r w:rsidR="0075293A">
        <w:rPr>
          <w:rFonts w:ascii="Arial" w:hAnsi="Arial" w:cs="Arial"/>
          <w:bCs/>
          <w:color w:val="000000"/>
        </w:rPr>
        <w:t xml:space="preserve"> muro, marcado en piso y techo.</w:t>
      </w:r>
    </w:p>
    <w:p w14:paraId="1BB8FE57" w14:textId="77777777" w:rsidR="00987190" w:rsidRPr="00987190" w:rsidRDefault="00987190" w:rsidP="00987190">
      <w:pPr>
        <w:autoSpaceDE w:val="0"/>
        <w:autoSpaceDN w:val="0"/>
        <w:adjustRightInd w:val="0"/>
        <w:spacing w:after="0" w:line="240" w:lineRule="auto"/>
        <w:rPr>
          <w:rFonts w:ascii="Arial" w:hAnsi="Arial" w:cs="Arial"/>
          <w:bCs/>
          <w:color w:val="000000"/>
        </w:rPr>
      </w:pPr>
      <w:r w:rsidRPr="00987190">
        <w:rPr>
          <w:rFonts w:ascii="Arial" w:hAnsi="Arial" w:cs="Arial"/>
          <w:bCs/>
          <w:color w:val="000000"/>
        </w:rPr>
        <w:t>Fijación de canales (U) en piso y techo mediante tarugos y tornillos.</w:t>
      </w:r>
    </w:p>
    <w:p w14:paraId="238FBC83" w14:textId="77777777" w:rsidR="00987190" w:rsidRPr="00987190" w:rsidRDefault="00987190" w:rsidP="00987190">
      <w:pPr>
        <w:autoSpaceDE w:val="0"/>
        <w:autoSpaceDN w:val="0"/>
        <w:adjustRightInd w:val="0"/>
        <w:spacing w:after="0" w:line="240" w:lineRule="auto"/>
        <w:rPr>
          <w:rFonts w:ascii="Arial" w:hAnsi="Arial" w:cs="Arial"/>
          <w:bCs/>
          <w:color w:val="000000"/>
        </w:rPr>
      </w:pPr>
      <w:r w:rsidRPr="00987190">
        <w:rPr>
          <w:rFonts w:ascii="Arial" w:hAnsi="Arial" w:cs="Arial"/>
          <w:bCs/>
          <w:color w:val="000000"/>
        </w:rPr>
        <w:t>Colocación de montantes (M) cada 40 o 60 cm, encajados en los canales.</w:t>
      </w:r>
    </w:p>
    <w:p w14:paraId="13B35114" w14:textId="77777777" w:rsidR="00987190" w:rsidRPr="00987190" w:rsidRDefault="00987190" w:rsidP="00987190">
      <w:pPr>
        <w:autoSpaceDE w:val="0"/>
        <w:autoSpaceDN w:val="0"/>
        <w:adjustRightInd w:val="0"/>
        <w:spacing w:after="0" w:line="240" w:lineRule="auto"/>
        <w:rPr>
          <w:rFonts w:ascii="Arial" w:hAnsi="Arial" w:cs="Arial"/>
          <w:bCs/>
          <w:color w:val="000000"/>
        </w:rPr>
      </w:pPr>
      <w:r w:rsidRPr="00987190">
        <w:rPr>
          <w:rFonts w:ascii="Arial" w:hAnsi="Arial" w:cs="Arial"/>
          <w:bCs/>
          <w:color w:val="000000"/>
        </w:rPr>
        <w:t>Instalación de paneles de yeso tipo RF por una cara (una o dos capas), con tornillos a los perfiles.</w:t>
      </w:r>
    </w:p>
    <w:p w14:paraId="0F8CDA6E" w14:textId="77777777" w:rsidR="00987190" w:rsidRPr="00987190" w:rsidRDefault="00987190" w:rsidP="00987190">
      <w:pPr>
        <w:autoSpaceDE w:val="0"/>
        <w:autoSpaceDN w:val="0"/>
        <w:adjustRightInd w:val="0"/>
        <w:spacing w:after="0" w:line="240" w:lineRule="auto"/>
        <w:rPr>
          <w:rFonts w:ascii="Arial" w:hAnsi="Arial" w:cs="Arial"/>
          <w:bCs/>
          <w:color w:val="000000"/>
        </w:rPr>
      </w:pPr>
      <w:r w:rsidRPr="00987190">
        <w:rPr>
          <w:rFonts w:ascii="Arial" w:hAnsi="Arial" w:cs="Arial"/>
          <w:bCs/>
          <w:color w:val="000000"/>
        </w:rPr>
        <w:t>Colocación del aislamiento interno (lana de vidrio o lana mineral) entre montantes.</w:t>
      </w:r>
    </w:p>
    <w:p w14:paraId="2220F887" w14:textId="77777777" w:rsidR="00987190" w:rsidRPr="00987190" w:rsidRDefault="00987190" w:rsidP="00987190">
      <w:pPr>
        <w:autoSpaceDE w:val="0"/>
        <w:autoSpaceDN w:val="0"/>
        <w:adjustRightInd w:val="0"/>
        <w:spacing w:after="0" w:line="240" w:lineRule="auto"/>
        <w:rPr>
          <w:rFonts w:ascii="Arial" w:hAnsi="Arial" w:cs="Arial"/>
          <w:bCs/>
          <w:color w:val="000000"/>
        </w:rPr>
      </w:pPr>
      <w:r w:rsidRPr="00987190">
        <w:rPr>
          <w:rFonts w:ascii="Arial" w:hAnsi="Arial" w:cs="Arial"/>
          <w:bCs/>
          <w:color w:val="000000"/>
        </w:rPr>
        <w:t>Cierre del otro lado con placas RF (una o dos capas).</w:t>
      </w:r>
    </w:p>
    <w:p w14:paraId="0423D0F7" w14:textId="77777777" w:rsidR="00987190" w:rsidRPr="00987190" w:rsidRDefault="00987190" w:rsidP="00987190">
      <w:pPr>
        <w:autoSpaceDE w:val="0"/>
        <w:autoSpaceDN w:val="0"/>
        <w:adjustRightInd w:val="0"/>
        <w:spacing w:after="0" w:line="240" w:lineRule="auto"/>
        <w:rPr>
          <w:rFonts w:ascii="Arial" w:hAnsi="Arial" w:cs="Arial"/>
          <w:bCs/>
          <w:color w:val="000000"/>
        </w:rPr>
      </w:pPr>
      <w:r w:rsidRPr="00987190">
        <w:rPr>
          <w:rFonts w:ascii="Arial" w:hAnsi="Arial" w:cs="Arial"/>
          <w:bCs/>
          <w:color w:val="000000"/>
        </w:rPr>
        <w:t>Tratamiento de juntas: aplicación de cinta microperforada y masilla tipo RF.</w:t>
      </w:r>
    </w:p>
    <w:p w14:paraId="40A00F89" w14:textId="77777777" w:rsidR="00987190" w:rsidRPr="00987190" w:rsidRDefault="00987190" w:rsidP="00987190">
      <w:pPr>
        <w:autoSpaceDE w:val="0"/>
        <w:autoSpaceDN w:val="0"/>
        <w:adjustRightInd w:val="0"/>
        <w:spacing w:after="0" w:line="240" w:lineRule="auto"/>
        <w:rPr>
          <w:rFonts w:ascii="Arial" w:hAnsi="Arial" w:cs="Arial"/>
          <w:bCs/>
          <w:color w:val="000000"/>
        </w:rPr>
      </w:pPr>
      <w:r w:rsidRPr="00987190">
        <w:rPr>
          <w:rFonts w:ascii="Arial" w:hAnsi="Arial" w:cs="Arial"/>
          <w:bCs/>
          <w:color w:val="000000"/>
        </w:rPr>
        <w:t>Sellado perimetral con masilla ignífuga en encuentros con techo, piso y otros muros.</w:t>
      </w:r>
    </w:p>
    <w:p w14:paraId="02F38729" w14:textId="77777777" w:rsidR="00987190" w:rsidRPr="00987190" w:rsidRDefault="00987190" w:rsidP="00987190">
      <w:pPr>
        <w:autoSpaceDE w:val="0"/>
        <w:autoSpaceDN w:val="0"/>
        <w:adjustRightInd w:val="0"/>
        <w:spacing w:after="0" w:line="240" w:lineRule="auto"/>
        <w:rPr>
          <w:rFonts w:ascii="Arial" w:hAnsi="Arial" w:cs="Arial"/>
          <w:bCs/>
          <w:color w:val="000000"/>
        </w:rPr>
      </w:pPr>
      <w:r w:rsidRPr="00987190">
        <w:rPr>
          <w:rFonts w:ascii="Arial" w:hAnsi="Arial" w:cs="Arial"/>
          <w:bCs/>
          <w:color w:val="000000"/>
        </w:rPr>
        <w:t>Lijado suave y limpieza.</w:t>
      </w:r>
    </w:p>
    <w:p w14:paraId="5394E192" w14:textId="77777777" w:rsidR="00987190" w:rsidRPr="00987190" w:rsidRDefault="00987190" w:rsidP="00987190">
      <w:pPr>
        <w:autoSpaceDE w:val="0"/>
        <w:autoSpaceDN w:val="0"/>
        <w:adjustRightInd w:val="0"/>
        <w:spacing w:after="0" w:line="240" w:lineRule="auto"/>
        <w:rPr>
          <w:rFonts w:ascii="Arial" w:hAnsi="Arial" w:cs="Arial"/>
          <w:bCs/>
          <w:color w:val="000000"/>
        </w:rPr>
      </w:pPr>
    </w:p>
    <w:p w14:paraId="119E884B" w14:textId="64111A33" w:rsidR="00987190" w:rsidRPr="0075293A" w:rsidRDefault="00987190" w:rsidP="00987190">
      <w:pPr>
        <w:autoSpaceDE w:val="0"/>
        <w:autoSpaceDN w:val="0"/>
        <w:adjustRightInd w:val="0"/>
        <w:spacing w:after="0" w:line="240" w:lineRule="auto"/>
        <w:rPr>
          <w:rFonts w:ascii="Arial" w:hAnsi="Arial" w:cs="Arial"/>
          <w:b/>
          <w:bCs/>
          <w:color w:val="000000"/>
        </w:rPr>
      </w:pPr>
      <w:r w:rsidRPr="0075293A">
        <w:rPr>
          <w:rFonts w:ascii="Arial" w:hAnsi="Arial" w:cs="Arial"/>
          <w:b/>
          <w:bCs/>
          <w:color w:val="000000"/>
        </w:rPr>
        <w:t>Unidad de Medida</w:t>
      </w:r>
      <w:r w:rsidR="0075293A">
        <w:rPr>
          <w:rFonts w:ascii="Arial" w:hAnsi="Arial" w:cs="Arial"/>
          <w:b/>
          <w:bCs/>
          <w:color w:val="000000"/>
        </w:rPr>
        <w:t>:</w:t>
      </w:r>
    </w:p>
    <w:p w14:paraId="09DF5F18" w14:textId="77777777" w:rsidR="00987190" w:rsidRPr="00987190" w:rsidRDefault="00987190" w:rsidP="00987190">
      <w:pPr>
        <w:autoSpaceDE w:val="0"/>
        <w:autoSpaceDN w:val="0"/>
        <w:adjustRightInd w:val="0"/>
        <w:spacing w:after="0" w:line="240" w:lineRule="auto"/>
        <w:rPr>
          <w:rFonts w:ascii="Arial" w:hAnsi="Arial" w:cs="Arial"/>
          <w:bCs/>
          <w:color w:val="000000"/>
        </w:rPr>
      </w:pPr>
      <w:r w:rsidRPr="00987190">
        <w:rPr>
          <w:rFonts w:ascii="Arial" w:hAnsi="Arial" w:cs="Arial"/>
          <w:bCs/>
          <w:color w:val="000000"/>
        </w:rPr>
        <w:t>Metro cuadrado (m²) — Superficie total del muro instalado.</w:t>
      </w:r>
    </w:p>
    <w:p w14:paraId="594FD7E3" w14:textId="77777777" w:rsidR="00987190" w:rsidRPr="00987190" w:rsidRDefault="00987190" w:rsidP="00987190">
      <w:pPr>
        <w:autoSpaceDE w:val="0"/>
        <w:autoSpaceDN w:val="0"/>
        <w:adjustRightInd w:val="0"/>
        <w:spacing w:after="0" w:line="240" w:lineRule="auto"/>
        <w:rPr>
          <w:rFonts w:ascii="Arial" w:hAnsi="Arial" w:cs="Arial"/>
          <w:bCs/>
          <w:color w:val="000000"/>
        </w:rPr>
      </w:pPr>
    </w:p>
    <w:p w14:paraId="6719F3D5" w14:textId="11521123" w:rsidR="00987190" w:rsidRPr="0075293A" w:rsidRDefault="00987190" w:rsidP="00987190">
      <w:pPr>
        <w:autoSpaceDE w:val="0"/>
        <w:autoSpaceDN w:val="0"/>
        <w:adjustRightInd w:val="0"/>
        <w:spacing w:after="0" w:line="240" w:lineRule="auto"/>
        <w:rPr>
          <w:rFonts w:ascii="Arial" w:hAnsi="Arial" w:cs="Arial"/>
          <w:b/>
          <w:bCs/>
          <w:color w:val="000000"/>
        </w:rPr>
      </w:pPr>
      <w:r w:rsidRPr="0075293A">
        <w:rPr>
          <w:rFonts w:ascii="Arial" w:hAnsi="Arial" w:cs="Arial"/>
          <w:b/>
          <w:bCs/>
          <w:color w:val="000000"/>
        </w:rPr>
        <w:t>Método de Medición</w:t>
      </w:r>
      <w:r w:rsidR="0075293A">
        <w:rPr>
          <w:rFonts w:ascii="Arial" w:hAnsi="Arial" w:cs="Arial"/>
          <w:b/>
          <w:bCs/>
          <w:color w:val="000000"/>
        </w:rPr>
        <w:t>:</w:t>
      </w:r>
    </w:p>
    <w:p w14:paraId="69AC2072" w14:textId="77777777" w:rsidR="00987190" w:rsidRPr="00987190" w:rsidRDefault="00987190" w:rsidP="00987190">
      <w:pPr>
        <w:autoSpaceDE w:val="0"/>
        <w:autoSpaceDN w:val="0"/>
        <w:adjustRightInd w:val="0"/>
        <w:spacing w:after="0" w:line="240" w:lineRule="auto"/>
        <w:rPr>
          <w:rFonts w:ascii="Arial" w:hAnsi="Arial" w:cs="Arial"/>
          <w:bCs/>
          <w:color w:val="000000"/>
        </w:rPr>
      </w:pPr>
      <w:r w:rsidRPr="00987190">
        <w:rPr>
          <w:rFonts w:ascii="Arial" w:hAnsi="Arial" w:cs="Arial"/>
          <w:bCs/>
          <w:color w:val="000000"/>
        </w:rPr>
        <w:t>Se medirá el área efectiva del muro terminado, calculada como alto x largo, incluyendo aberturas (puertas, ventanas) cuando no superen el 4% del área total. Medición en metros cuadrados (m²), con aproximación a dos cifras decimales.</w:t>
      </w:r>
    </w:p>
    <w:p w14:paraId="0B65AF1A" w14:textId="77777777" w:rsidR="00987190" w:rsidRPr="0075293A" w:rsidRDefault="00987190" w:rsidP="00987190">
      <w:pPr>
        <w:autoSpaceDE w:val="0"/>
        <w:autoSpaceDN w:val="0"/>
        <w:adjustRightInd w:val="0"/>
        <w:spacing w:after="0" w:line="240" w:lineRule="auto"/>
        <w:rPr>
          <w:rFonts w:ascii="Arial" w:hAnsi="Arial" w:cs="Arial"/>
          <w:b/>
          <w:bCs/>
          <w:color w:val="000000"/>
        </w:rPr>
      </w:pPr>
    </w:p>
    <w:p w14:paraId="56FB2B52" w14:textId="4439B080" w:rsidR="00987190" w:rsidRPr="0075293A" w:rsidRDefault="00987190" w:rsidP="00987190">
      <w:pPr>
        <w:autoSpaceDE w:val="0"/>
        <w:autoSpaceDN w:val="0"/>
        <w:adjustRightInd w:val="0"/>
        <w:spacing w:after="0" w:line="240" w:lineRule="auto"/>
        <w:rPr>
          <w:rFonts w:ascii="Arial" w:hAnsi="Arial" w:cs="Arial"/>
          <w:b/>
          <w:bCs/>
          <w:color w:val="000000"/>
        </w:rPr>
      </w:pPr>
      <w:r w:rsidRPr="0075293A">
        <w:rPr>
          <w:rFonts w:ascii="Arial" w:hAnsi="Arial" w:cs="Arial"/>
          <w:b/>
          <w:bCs/>
          <w:color w:val="000000"/>
        </w:rPr>
        <w:t>Bases de Pago</w:t>
      </w:r>
      <w:r w:rsidR="0075293A">
        <w:rPr>
          <w:rFonts w:ascii="Arial" w:hAnsi="Arial" w:cs="Arial"/>
          <w:b/>
          <w:bCs/>
          <w:color w:val="000000"/>
        </w:rPr>
        <w:t>:</w:t>
      </w:r>
    </w:p>
    <w:p w14:paraId="7CB9CF70" w14:textId="77777777" w:rsidR="00987190" w:rsidRPr="00987190" w:rsidRDefault="00987190" w:rsidP="00987190">
      <w:pPr>
        <w:autoSpaceDE w:val="0"/>
        <w:autoSpaceDN w:val="0"/>
        <w:adjustRightInd w:val="0"/>
        <w:spacing w:after="0" w:line="240" w:lineRule="auto"/>
        <w:rPr>
          <w:rFonts w:ascii="Arial" w:hAnsi="Arial" w:cs="Arial"/>
          <w:bCs/>
          <w:color w:val="000000"/>
        </w:rPr>
      </w:pPr>
      <w:r w:rsidRPr="00987190">
        <w:rPr>
          <w:rFonts w:ascii="Arial" w:hAnsi="Arial" w:cs="Arial"/>
          <w:bCs/>
          <w:color w:val="000000"/>
        </w:rPr>
        <w:t xml:space="preserve">El pago se realizará por metro cuadrado (m²) de muro </w:t>
      </w:r>
      <w:proofErr w:type="spellStart"/>
      <w:r w:rsidRPr="00987190">
        <w:rPr>
          <w:rFonts w:ascii="Arial" w:hAnsi="Arial" w:cs="Arial"/>
          <w:bCs/>
          <w:color w:val="000000"/>
        </w:rPr>
        <w:t>drywall</w:t>
      </w:r>
      <w:proofErr w:type="spellEnd"/>
      <w:r w:rsidRPr="00987190">
        <w:rPr>
          <w:rFonts w:ascii="Arial" w:hAnsi="Arial" w:cs="Arial"/>
          <w:bCs/>
          <w:color w:val="000000"/>
        </w:rPr>
        <w:t xml:space="preserve"> tipo RF completamente instalado, aprobado por la supervisión técnica. El precio unitario incluirá:</w:t>
      </w:r>
    </w:p>
    <w:p w14:paraId="6C86F5A9" w14:textId="77777777" w:rsidR="00987190" w:rsidRPr="00987190" w:rsidRDefault="00987190" w:rsidP="00987190">
      <w:pPr>
        <w:autoSpaceDE w:val="0"/>
        <w:autoSpaceDN w:val="0"/>
        <w:adjustRightInd w:val="0"/>
        <w:spacing w:after="0" w:line="240" w:lineRule="auto"/>
        <w:rPr>
          <w:rFonts w:ascii="Arial" w:hAnsi="Arial" w:cs="Arial"/>
          <w:bCs/>
          <w:color w:val="000000"/>
        </w:rPr>
      </w:pPr>
      <w:r w:rsidRPr="00987190">
        <w:rPr>
          <w:rFonts w:ascii="Arial" w:hAnsi="Arial" w:cs="Arial"/>
          <w:bCs/>
          <w:color w:val="000000"/>
        </w:rPr>
        <w:t>Suministro de perfiles metálicos, placas de yeso RF, tornillos, aislante y selladores</w:t>
      </w:r>
    </w:p>
    <w:p w14:paraId="49A42113" w14:textId="77777777" w:rsidR="00987190" w:rsidRPr="00987190" w:rsidRDefault="00987190" w:rsidP="00987190">
      <w:pPr>
        <w:autoSpaceDE w:val="0"/>
        <w:autoSpaceDN w:val="0"/>
        <w:adjustRightInd w:val="0"/>
        <w:spacing w:after="0" w:line="240" w:lineRule="auto"/>
        <w:rPr>
          <w:rFonts w:ascii="Arial" w:hAnsi="Arial" w:cs="Arial"/>
          <w:bCs/>
          <w:color w:val="000000"/>
        </w:rPr>
      </w:pPr>
      <w:r w:rsidRPr="00987190">
        <w:rPr>
          <w:rFonts w:ascii="Arial" w:hAnsi="Arial" w:cs="Arial"/>
          <w:bCs/>
          <w:color w:val="000000"/>
        </w:rPr>
        <w:t>Mano de obra calificada para armado e instalación</w:t>
      </w:r>
    </w:p>
    <w:p w14:paraId="60CEC5D7" w14:textId="77777777" w:rsidR="00987190" w:rsidRPr="00987190" w:rsidRDefault="00987190" w:rsidP="00987190">
      <w:pPr>
        <w:autoSpaceDE w:val="0"/>
        <w:autoSpaceDN w:val="0"/>
        <w:adjustRightInd w:val="0"/>
        <w:spacing w:after="0" w:line="240" w:lineRule="auto"/>
        <w:rPr>
          <w:rFonts w:ascii="Arial" w:hAnsi="Arial" w:cs="Arial"/>
          <w:bCs/>
          <w:color w:val="000000"/>
        </w:rPr>
      </w:pPr>
      <w:r w:rsidRPr="00987190">
        <w:rPr>
          <w:rFonts w:ascii="Arial" w:hAnsi="Arial" w:cs="Arial"/>
          <w:bCs/>
          <w:color w:val="000000"/>
        </w:rPr>
        <w:t>Herramientas, montaje, tratamiento de juntas y acabados</w:t>
      </w:r>
    </w:p>
    <w:p w14:paraId="54385D89" w14:textId="77777777" w:rsidR="00987190" w:rsidRPr="00987190" w:rsidRDefault="00987190" w:rsidP="00987190">
      <w:pPr>
        <w:autoSpaceDE w:val="0"/>
        <w:autoSpaceDN w:val="0"/>
        <w:adjustRightInd w:val="0"/>
        <w:spacing w:after="0" w:line="240" w:lineRule="auto"/>
        <w:rPr>
          <w:rFonts w:ascii="Arial" w:hAnsi="Arial" w:cs="Arial"/>
          <w:bCs/>
          <w:color w:val="000000"/>
        </w:rPr>
      </w:pPr>
      <w:r w:rsidRPr="00987190">
        <w:rPr>
          <w:rFonts w:ascii="Arial" w:hAnsi="Arial" w:cs="Arial"/>
          <w:bCs/>
          <w:color w:val="000000"/>
        </w:rPr>
        <w:t>Sellado perimetral ignífugo y limpieza del área de trabajo</w:t>
      </w:r>
    </w:p>
    <w:p w14:paraId="0CFB98AC" w14:textId="77777777" w:rsidR="00987190" w:rsidRPr="00987190" w:rsidRDefault="00987190" w:rsidP="00987190">
      <w:pPr>
        <w:autoSpaceDE w:val="0"/>
        <w:autoSpaceDN w:val="0"/>
        <w:adjustRightInd w:val="0"/>
        <w:spacing w:after="0" w:line="240" w:lineRule="auto"/>
        <w:rPr>
          <w:rFonts w:ascii="Arial" w:hAnsi="Arial" w:cs="Arial"/>
          <w:bCs/>
          <w:color w:val="000000"/>
        </w:rPr>
      </w:pPr>
      <w:r w:rsidRPr="00987190">
        <w:rPr>
          <w:rFonts w:ascii="Arial" w:hAnsi="Arial" w:cs="Arial"/>
          <w:bCs/>
          <w:color w:val="000000"/>
        </w:rPr>
        <w:t>Cumplimiento de especificaciones de resistencia al fuego (según diseño: RF-30, RF-60, RF-120)</w:t>
      </w:r>
    </w:p>
    <w:p w14:paraId="7999B2E1" w14:textId="06E3FC0B" w:rsidR="00CE0174" w:rsidRPr="00987190" w:rsidRDefault="00987190" w:rsidP="00987190">
      <w:pPr>
        <w:autoSpaceDE w:val="0"/>
        <w:autoSpaceDN w:val="0"/>
        <w:adjustRightInd w:val="0"/>
        <w:spacing w:after="0" w:line="240" w:lineRule="auto"/>
        <w:rPr>
          <w:rFonts w:ascii="Arial" w:hAnsi="Arial" w:cs="Arial"/>
          <w:bCs/>
          <w:color w:val="000000"/>
        </w:rPr>
      </w:pPr>
      <w:r w:rsidRPr="00987190">
        <w:rPr>
          <w:rFonts w:ascii="Arial" w:hAnsi="Arial" w:cs="Arial"/>
          <w:bCs/>
          <w:color w:val="000000"/>
        </w:rPr>
        <w:t>No se reconocerán pagos por tabiques mal nivelados, sin sello ignífugo o fuera de norma.</w:t>
      </w:r>
    </w:p>
    <w:p w14:paraId="011CEBCF" w14:textId="77777777" w:rsidR="00CE0174" w:rsidRDefault="00CE0174" w:rsidP="00CE0174">
      <w:pPr>
        <w:pStyle w:val="Prrafodelista"/>
        <w:autoSpaceDE w:val="0"/>
        <w:autoSpaceDN w:val="0"/>
        <w:adjustRightInd w:val="0"/>
        <w:spacing w:after="0" w:line="240" w:lineRule="auto"/>
        <w:ind w:left="648"/>
        <w:rPr>
          <w:rFonts w:ascii="Arial" w:hAnsi="Arial" w:cs="Arial"/>
          <w:b/>
          <w:bCs/>
          <w:color w:val="000000"/>
          <w:u w:val="single"/>
        </w:rPr>
      </w:pPr>
    </w:p>
    <w:p w14:paraId="1E452D49" w14:textId="77777777" w:rsidR="00CE0174" w:rsidRPr="009C7273" w:rsidRDefault="00CE0174" w:rsidP="00CE0174">
      <w:pPr>
        <w:pStyle w:val="Prrafodelista"/>
        <w:numPr>
          <w:ilvl w:val="3"/>
          <w:numId w:val="15"/>
        </w:numPr>
        <w:autoSpaceDE w:val="0"/>
        <w:autoSpaceDN w:val="0"/>
        <w:adjustRightInd w:val="0"/>
        <w:spacing w:after="0" w:line="240" w:lineRule="auto"/>
        <w:rPr>
          <w:rFonts w:ascii="Arial" w:hAnsi="Arial" w:cs="Arial"/>
          <w:b/>
          <w:bCs/>
          <w:color w:val="000000"/>
          <w:u w:val="single"/>
        </w:rPr>
      </w:pPr>
      <w:r>
        <w:rPr>
          <w:rFonts w:ascii="Arial" w:hAnsi="Arial" w:cs="Arial"/>
          <w:b/>
          <w:bCs/>
          <w:color w:val="000000"/>
          <w:u w:val="single"/>
        </w:rPr>
        <w:t>PANEL MODULAR EN POOL DE TRABAJO</w:t>
      </w:r>
    </w:p>
    <w:p w14:paraId="1D366850" w14:textId="77777777" w:rsidR="00CE0174" w:rsidRDefault="00CE0174" w:rsidP="001E3372">
      <w:pPr>
        <w:autoSpaceDE w:val="0"/>
        <w:autoSpaceDN w:val="0"/>
        <w:adjustRightInd w:val="0"/>
        <w:spacing w:after="0" w:line="240" w:lineRule="auto"/>
        <w:rPr>
          <w:rFonts w:ascii="Arial" w:hAnsi="Arial" w:cs="Arial"/>
          <w:b/>
          <w:bCs/>
          <w:color w:val="000000"/>
          <w:highlight w:val="lightGray"/>
        </w:rPr>
      </w:pPr>
    </w:p>
    <w:p w14:paraId="3F54F763" w14:textId="77777777" w:rsidR="00E806CA" w:rsidRPr="00E806CA" w:rsidRDefault="00E806CA" w:rsidP="00E806CA">
      <w:pPr>
        <w:autoSpaceDE w:val="0"/>
        <w:autoSpaceDN w:val="0"/>
        <w:adjustRightInd w:val="0"/>
        <w:spacing w:after="0" w:line="240" w:lineRule="auto"/>
        <w:rPr>
          <w:rFonts w:ascii="Arial" w:hAnsi="Arial" w:cs="Arial"/>
          <w:b/>
          <w:bCs/>
          <w:color w:val="000000"/>
        </w:rPr>
      </w:pPr>
      <w:r w:rsidRPr="00E806CA">
        <w:rPr>
          <w:rFonts w:ascii="Arial" w:hAnsi="Arial" w:cs="Arial"/>
          <w:b/>
          <w:bCs/>
          <w:color w:val="000000"/>
        </w:rPr>
        <w:t>Descripción:</w:t>
      </w:r>
    </w:p>
    <w:p w14:paraId="39A35992" w14:textId="1B4A1E6F" w:rsidR="00E806CA" w:rsidRPr="00E806CA" w:rsidRDefault="00165963" w:rsidP="00E806CA">
      <w:pPr>
        <w:autoSpaceDE w:val="0"/>
        <w:autoSpaceDN w:val="0"/>
        <w:adjustRightInd w:val="0"/>
        <w:spacing w:after="0" w:line="240" w:lineRule="auto"/>
        <w:rPr>
          <w:rFonts w:ascii="Arial" w:hAnsi="Arial" w:cs="Arial"/>
          <w:color w:val="000000"/>
        </w:rPr>
      </w:pPr>
      <w:r w:rsidRPr="00165963">
        <w:rPr>
          <w:rFonts w:ascii="Arial" w:hAnsi="Arial" w:cs="Arial"/>
          <w:color w:val="000000"/>
        </w:rPr>
        <w:t xml:space="preserve">Construcción de paneles modulares, empleados como elementos divisores de </w:t>
      </w:r>
      <w:r w:rsidR="000D6F83">
        <w:rPr>
          <w:rFonts w:ascii="Arial" w:hAnsi="Arial" w:cs="Arial"/>
          <w:color w:val="000000"/>
        </w:rPr>
        <w:t>m</w:t>
      </w:r>
      <w:r w:rsidRPr="00165963">
        <w:rPr>
          <w:rFonts w:ascii="Arial" w:hAnsi="Arial" w:cs="Arial"/>
          <w:color w:val="000000"/>
        </w:rPr>
        <w:t>obiliario dentro de oficinas administrativas. Este sistema liviano no portante permite separar escritorios o estaciones de trabajo, garantizando una organización funcional del espacio con un acabado limpio, seguro y de rápida instalación</w:t>
      </w:r>
      <w:r w:rsidR="000D6F83">
        <w:rPr>
          <w:rFonts w:ascii="Arial" w:hAnsi="Arial" w:cs="Arial"/>
          <w:color w:val="000000"/>
        </w:rPr>
        <w:t xml:space="preserve">. </w:t>
      </w:r>
      <w:r w:rsidRPr="00165963">
        <w:rPr>
          <w:rFonts w:ascii="Arial" w:hAnsi="Arial" w:cs="Arial"/>
          <w:color w:val="000000"/>
        </w:rPr>
        <w:t xml:space="preserve">Existe un tipo de longitud para los paneles modulares, la de mayor longitud es de 1.50m que se encuentran en todos los pools de trabajo, así mismo, existen dos longitudes para el panel superior de </w:t>
      </w:r>
      <w:proofErr w:type="spellStart"/>
      <w:r w:rsidRPr="00165963">
        <w:rPr>
          <w:rFonts w:ascii="Arial" w:hAnsi="Arial" w:cs="Arial"/>
          <w:color w:val="000000"/>
        </w:rPr>
        <w:t>melamine</w:t>
      </w:r>
      <w:proofErr w:type="spellEnd"/>
      <w:r w:rsidRPr="00165963">
        <w:rPr>
          <w:rFonts w:ascii="Arial" w:hAnsi="Arial" w:cs="Arial"/>
          <w:color w:val="000000"/>
        </w:rPr>
        <w:t xml:space="preserve"> de 30mm el de mayor longitud es de 1.35m</w:t>
      </w:r>
    </w:p>
    <w:p w14:paraId="4AB01041" w14:textId="54FFBEFE" w:rsidR="00E806CA" w:rsidRPr="00E806CA" w:rsidRDefault="00E806CA" w:rsidP="00E806CA">
      <w:pPr>
        <w:autoSpaceDE w:val="0"/>
        <w:autoSpaceDN w:val="0"/>
        <w:adjustRightInd w:val="0"/>
        <w:spacing w:after="0" w:line="240" w:lineRule="auto"/>
        <w:rPr>
          <w:rFonts w:ascii="Arial" w:hAnsi="Arial" w:cs="Arial"/>
          <w:color w:val="000000"/>
        </w:rPr>
      </w:pPr>
    </w:p>
    <w:p w14:paraId="5F6C5BC3" w14:textId="77777777" w:rsidR="00E806CA" w:rsidRPr="00E806CA" w:rsidRDefault="00E806CA" w:rsidP="00E806CA">
      <w:pPr>
        <w:autoSpaceDE w:val="0"/>
        <w:autoSpaceDN w:val="0"/>
        <w:adjustRightInd w:val="0"/>
        <w:spacing w:after="0" w:line="240" w:lineRule="auto"/>
        <w:rPr>
          <w:rFonts w:ascii="Arial" w:hAnsi="Arial" w:cs="Arial"/>
          <w:b/>
          <w:bCs/>
          <w:color w:val="000000"/>
        </w:rPr>
      </w:pPr>
      <w:r w:rsidRPr="00E806CA">
        <w:rPr>
          <w:rFonts w:ascii="Arial" w:hAnsi="Arial" w:cs="Arial"/>
          <w:b/>
          <w:bCs/>
          <w:color w:val="000000"/>
        </w:rPr>
        <w:t>Materiales:</w:t>
      </w:r>
    </w:p>
    <w:p w14:paraId="0AF5E403" w14:textId="7D713998" w:rsidR="00E806CA" w:rsidRPr="00E806CA" w:rsidRDefault="00065DE7" w:rsidP="00824384">
      <w:pPr>
        <w:numPr>
          <w:ilvl w:val="0"/>
          <w:numId w:val="26"/>
        </w:numPr>
        <w:autoSpaceDE w:val="0"/>
        <w:autoSpaceDN w:val="0"/>
        <w:adjustRightInd w:val="0"/>
        <w:spacing w:after="0" w:line="240" w:lineRule="auto"/>
        <w:rPr>
          <w:rFonts w:ascii="Arial" w:hAnsi="Arial" w:cs="Arial"/>
          <w:color w:val="000000"/>
        </w:rPr>
      </w:pPr>
      <w:r>
        <w:rPr>
          <w:rFonts w:ascii="Arial" w:hAnsi="Arial" w:cs="Arial"/>
          <w:color w:val="000000"/>
        </w:rPr>
        <w:t>Tubo de fierro 2” x 2 ½ “x 1/8” pintado al horno color blanco.</w:t>
      </w:r>
    </w:p>
    <w:p w14:paraId="1639013D" w14:textId="3588316A" w:rsidR="00E806CA" w:rsidRDefault="00065DE7" w:rsidP="00824384">
      <w:pPr>
        <w:numPr>
          <w:ilvl w:val="0"/>
          <w:numId w:val="26"/>
        </w:numPr>
        <w:autoSpaceDE w:val="0"/>
        <w:autoSpaceDN w:val="0"/>
        <w:adjustRightInd w:val="0"/>
        <w:spacing w:after="0" w:line="240" w:lineRule="auto"/>
        <w:rPr>
          <w:rFonts w:ascii="Arial" w:hAnsi="Arial" w:cs="Arial"/>
          <w:color w:val="000000"/>
        </w:rPr>
      </w:pPr>
      <w:r>
        <w:rPr>
          <w:rFonts w:ascii="Arial" w:hAnsi="Arial" w:cs="Arial"/>
          <w:color w:val="000000"/>
        </w:rPr>
        <w:t>Angulo de fierro 2” x 2 ½”x3/16” pintado al horno color blanco.</w:t>
      </w:r>
    </w:p>
    <w:p w14:paraId="44DC9064" w14:textId="27390F03" w:rsidR="004E3B4B" w:rsidRPr="00E806CA" w:rsidRDefault="004E3B4B" w:rsidP="00824384">
      <w:pPr>
        <w:numPr>
          <w:ilvl w:val="0"/>
          <w:numId w:val="26"/>
        </w:numPr>
        <w:autoSpaceDE w:val="0"/>
        <w:autoSpaceDN w:val="0"/>
        <w:adjustRightInd w:val="0"/>
        <w:spacing w:after="0" w:line="240" w:lineRule="auto"/>
        <w:rPr>
          <w:rFonts w:ascii="Arial" w:hAnsi="Arial" w:cs="Arial"/>
          <w:color w:val="000000"/>
        </w:rPr>
      </w:pPr>
      <w:r>
        <w:rPr>
          <w:rFonts w:ascii="Arial" w:hAnsi="Arial" w:cs="Arial"/>
          <w:color w:val="000000"/>
        </w:rPr>
        <w:t>Plancha perforada espesor 3/16”, perforaciones 1cm, pintado al horno color blanco.</w:t>
      </w:r>
    </w:p>
    <w:p w14:paraId="23F132D7" w14:textId="1DD5D58F" w:rsidR="00E806CA" w:rsidRDefault="00E806CA" w:rsidP="00824384">
      <w:pPr>
        <w:numPr>
          <w:ilvl w:val="0"/>
          <w:numId w:val="26"/>
        </w:numPr>
        <w:autoSpaceDE w:val="0"/>
        <w:autoSpaceDN w:val="0"/>
        <w:adjustRightInd w:val="0"/>
        <w:spacing w:after="0" w:line="240" w:lineRule="auto"/>
        <w:rPr>
          <w:rFonts w:ascii="Arial" w:hAnsi="Arial" w:cs="Arial"/>
          <w:color w:val="000000"/>
        </w:rPr>
      </w:pPr>
      <w:r w:rsidRPr="00E806CA">
        <w:rPr>
          <w:rFonts w:ascii="Arial" w:hAnsi="Arial" w:cs="Arial"/>
          <w:color w:val="000000"/>
        </w:rPr>
        <w:t xml:space="preserve">Tornillos </w:t>
      </w:r>
      <w:proofErr w:type="spellStart"/>
      <w:r w:rsidRPr="00E806CA">
        <w:rPr>
          <w:rFonts w:ascii="Arial" w:hAnsi="Arial" w:cs="Arial"/>
          <w:color w:val="000000"/>
        </w:rPr>
        <w:t>autorroscantes</w:t>
      </w:r>
      <w:proofErr w:type="spellEnd"/>
      <w:r w:rsidRPr="00E806CA">
        <w:rPr>
          <w:rFonts w:ascii="Arial" w:hAnsi="Arial" w:cs="Arial"/>
          <w:color w:val="000000"/>
        </w:rPr>
        <w:t xml:space="preserve"> punta broca 1” y 1 1/4”</w:t>
      </w:r>
      <w:r w:rsidR="004E3B4B">
        <w:rPr>
          <w:rFonts w:ascii="Arial" w:hAnsi="Arial" w:cs="Arial"/>
          <w:color w:val="000000"/>
        </w:rPr>
        <w:t>.</w:t>
      </w:r>
    </w:p>
    <w:p w14:paraId="2F6EA27F" w14:textId="2C0553A2" w:rsidR="00817636" w:rsidRDefault="00817636" w:rsidP="00824384">
      <w:pPr>
        <w:numPr>
          <w:ilvl w:val="0"/>
          <w:numId w:val="26"/>
        </w:numPr>
        <w:autoSpaceDE w:val="0"/>
        <w:autoSpaceDN w:val="0"/>
        <w:adjustRightInd w:val="0"/>
        <w:spacing w:after="0" w:line="240" w:lineRule="auto"/>
        <w:rPr>
          <w:rFonts w:ascii="Arial" w:hAnsi="Arial" w:cs="Arial"/>
          <w:color w:val="000000"/>
        </w:rPr>
      </w:pPr>
      <w:r>
        <w:rPr>
          <w:rFonts w:ascii="Arial" w:hAnsi="Arial" w:cs="Arial"/>
          <w:color w:val="000000"/>
        </w:rPr>
        <w:t>Pernos de expansión.</w:t>
      </w:r>
    </w:p>
    <w:p w14:paraId="636634E2" w14:textId="791ADDAF" w:rsidR="00817636" w:rsidRDefault="00817636" w:rsidP="00824384">
      <w:pPr>
        <w:numPr>
          <w:ilvl w:val="0"/>
          <w:numId w:val="26"/>
        </w:numPr>
        <w:autoSpaceDE w:val="0"/>
        <w:autoSpaceDN w:val="0"/>
        <w:adjustRightInd w:val="0"/>
        <w:spacing w:after="0" w:line="240" w:lineRule="auto"/>
        <w:rPr>
          <w:rFonts w:ascii="Arial" w:hAnsi="Arial" w:cs="Arial"/>
          <w:color w:val="000000"/>
        </w:rPr>
      </w:pPr>
      <w:r>
        <w:rPr>
          <w:rFonts w:ascii="Arial" w:hAnsi="Arial" w:cs="Arial"/>
          <w:color w:val="000000"/>
        </w:rPr>
        <w:t>Tubería de IISE (Revisar planos)</w:t>
      </w:r>
    </w:p>
    <w:p w14:paraId="16B76D33" w14:textId="3747A792" w:rsidR="00817636" w:rsidRDefault="00817636" w:rsidP="00824384">
      <w:pPr>
        <w:numPr>
          <w:ilvl w:val="0"/>
          <w:numId w:val="26"/>
        </w:numPr>
        <w:autoSpaceDE w:val="0"/>
        <w:autoSpaceDN w:val="0"/>
        <w:adjustRightInd w:val="0"/>
        <w:spacing w:after="0" w:line="240" w:lineRule="auto"/>
        <w:rPr>
          <w:rFonts w:ascii="Arial" w:hAnsi="Arial" w:cs="Arial"/>
          <w:color w:val="000000"/>
        </w:rPr>
      </w:pPr>
      <w:r>
        <w:rPr>
          <w:rFonts w:ascii="Arial" w:hAnsi="Arial" w:cs="Arial"/>
          <w:color w:val="000000"/>
        </w:rPr>
        <w:t>Tubería de IIEE (Revisar planos)</w:t>
      </w:r>
    </w:p>
    <w:p w14:paraId="52F46401" w14:textId="3CEB194E" w:rsidR="00817636" w:rsidRDefault="00817636" w:rsidP="00824384">
      <w:pPr>
        <w:numPr>
          <w:ilvl w:val="0"/>
          <w:numId w:val="26"/>
        </w:numPr>
        <w:autoSpaceDE w:val="0"/>
        <w:autoSpaceDN w:val="0"/>
        <w:adjustRightInd w:val="0"/>
        <w:spacing w:after="0" w:line="240" w:lineRule="auto"/>
        <w:rPr>
          <w:rFonts w:ascii="Arial" w:hAnsi="Arial" w:cs="Arial"/>
          <w:color w:val="000000"/>
        </w:rPr>
      </w:pPr>
      <w:r>
        <w:rPr>
          <w:rFonts w:ascii="Arial" w:hAnsi="Arial" w:cs="Arial"/>
          <w:color w:val="000000"/>
        </w:rPr>
        <w:lastRenderedPageBreak/>
        <w:t>Tubo rectangular diámetro 17mm</w:t>
      </w:r>
    </w:p>
    <w:p w14:paraId="22369A9B" w14:textId="09B2019F" w:rsidR="00817636" w:rsidRDefault="00817636" w:rsidP="00824384">
      <w:pPr>
        <w:numPr>
          <w:ilvl w:val="0"/>
          <w:numId w:val="26"/>
        </w:numPr>
        <w:autoSpaceDE w:val="0"/>
        <w:autoSpaceDN w:val="0"/>
        <w:adjustRightInd w:val="0"/>
        <w:spacing w:after="0" w:line="240" w:lineRule="auto"/>
        <w:rPr>
          <w:rFonts w:ascii="Arial" w:hAnsi="Arial" w:cs="Arial"/>
          <w:color w:val="000000"/>
        </w:rPr>
      </w:pPr>
      <w:r>
        <w:rPr>
          <w:rFonts w:ascii="Arial" w:hAnsi="Arial" w:cs="Arial"/>
          <w:color w:val="000000"/>
        </w:rPr>
        <w:t>Espiga de fierro diámetro 15mm</w:t>
      </w:r>
    </w:p>
    <w:p w14:paraId="0CF4E66A" w14:textId="4BF8D112" w:rsidR="00817636" w:rsidRPr="00E806CA" w:rsidRDefault="00817636" w:rsidP="00824384">
      <w:pPr>
        <w:numPr>
          <w:ilvl w:val="0"/>
          <w:numId w:val="26"/>
        </w:numPr>
        <w:autoSpaceDE w:val="0"/>
        <w:autoSpaceDN w:val="0"/>
        <w:adjustRightInd w:val="0"/>
        <w:spacing w:after="0" w:line="240" w:lineRule="auto"/>
        <w:rPr>
          <w:rFonts w:ascii="Arial" w:hAnsi="Arial" w:cs="Arial"/>
          <w:color w:val="000000"/>
        </w:rPr>
      </w:pPr>
      <w:proofErr w:type="spellStart"/>
      <w:r>
        <w:rPr>
          <w:rFonts w:ascii="Arial" w:hAnsi="Arial" w:cs="Arial"/>
          <w:color w:val="000000"/>
        </w:rPr>
        <w:t>Melamine</w:t>
      </w:r>
      <w:proofErr w:type="spellEnd"/>
      <w:r>
        <w:rPr>
          <w:rFonts w:ascii="Arial" w:hAnsi="Arial" w:cs="Arial"/>
          <w:color w:val="000000"/>
        </w:rPr>
        <w:t xml:space="preserve"> de 30mm tapacantos grueso.</w:t>
      </w:r>
    </w:p>
    <w:p w14:paraId="57D7CDEB" w14:textId="724EF774" w:rsidR="00E806CA" w:rsidRPr="00E806CA" w:rsidRDefault="00E806CA" w:rsidP="00E806CA">
      <w:pPr>
        <w:autoSpaceDE w:val="0"/>
        <w:autoSpaceDN w:val="0"/>
        <w:adjustRightInd w:val="0"/>
        <w:spacing w:after="0" w:line="240" w:lineRule="auto"/>
        <w:rPr>
          <w:rFonts w:ascii="Arial" w:hAnsi="Arial" w:cs="Arial"/>
          <w:b/>
          <w:bCs/>
          <w:color w:val="000000"/>
        </w:rPr>
      </w:pPr>
    </w:p>
    <w:p w14:paraId="0D038A10" w14:textId="77777777" w:rsidR="00E806CA" w:rsidRPr="00E806CA" w:rsidRDefault="00E806CA" w:rsidP="00E806CA">
      <w:pPr>
        <w:autoSpaceDE w:val="0"/>
        <w:autoSpaceDN w:val="0"/>
        <w:adjustRightInd w:val="0"/>
        <w:spacing w:after="0" w:line="240" w:lineRule="auto"/>
        <w:rPr>
          <w:rFonts w:ascii="Arial" w:hAnsi="Arial" w:cs="Arial"/>
          <w:b/>
          <w:bCs/>
          <w:color w:val="000000"/>
        </w:rPr>
      </w:pPr>
      <w:r w:rsidRPr="00E806CA">
        <w:rPr>
          <w:rFonts w:ascii="Arial" w:hAnsi="Arial" w:cs="Arial"/>
          <w:b/>
          <w:bCs/>
          <w:color w:val="000000"/>
        </w:rPr>
        <w:t>Equipos y Herramientas:</w:t>
      </w:r>
    </w:p>
    <w:p w14:paraId="5BD44B8C" w14:textId="77777777" w:rsidR="00E806CA" w:rsidRPr="00E806CA" w:rsidRDefault="00E806CA" w:rsidP="00824384">
      <w:pPr>
        <w:numPr>
          <w:ilvl w:val="0"/>
          <w:numId w:val="27"/>
        </w:numPr>
        <w:autoSpaceDE w:val="0"/>
        <w:autoSpaceDN w:val="0"/>
        <w:adjustRightInd w:val="0"/>
        <w:spacing w:after="0" w:line="240" w:lineRule="auto"/>
        <w:rPr>
          <w:rFonts w:ascii="Arial" w:hAnsi="Arial" w:cs="Arial"/>
          <w:color w:val="000000"/>
        </w:rPr>
      </w:pPr>
      <w:r w:rsidRPr="00E806CA">
        <w:rPr>
          <w:rFonts w:ascii="Arial" w:hAnsi="Arial" w:cs="Arial"/>
          <w:color w:val="000000"/>
        </w:rPr>
        <w:t>Atornillador eléctrico o inalámbrico</w:t>
      </w:r>
    </w:p>
    <w:p w14:paraId="7A631B7D" w14:textId="77777777" w:rsidR="00E806CA" w:rsidRPr="00E806CA" w:rsidRDefault="00E806CA" w:rsidP="00824384">
      <w:pPr>
        <w:numPr>
          <w:ilvl w:val="0"/>
          <w:numId w:val="27"/>
        </w:numPr>
        <w:autoSpaceDE w:val="0"/>
        <w:autoSpaceDN w:val="0"/>
        <w:adjustRightInd w:val="0"/>
        <w:spacing w:after="0" w:line="240" w:lineRule="auto"/>
        <w:rPr>
          <w:rFonts w:ascii="Arial" w:hAnsi="Arial" w:cs="Arial"/>
          <w:color w:val="000000"/>
        </w:rPr>
      </w:pPr>
      <w:r w:rsidRPr="00E806CA">
        <w:rPr>
          <w:rFonts w:ascii="Arial" w:hAnsi="Arial" w:cs="Arial"/>
          <w:color w:val="000000"/>
        </w:rPr>
        <w:t>Cortadora de perfiles y placas</w:t>
      </w:r>
    </w:p>
    <w:p w14:paraId="47227E40" w14:textId="77777777" w:rsidR="00E806CA" w:rsidRPr="00E806CA" w:rsidRDefault="00E806CA" w:rsidP="00824384">
      <w:pPr>
        <w:numPr>
          <w:ilvl w:val="0"/>
          <w:numId w:val="27"/>
        </w:numPr>
        <w:autoSpaceDE w:val="0"/>
        <w:autoSpaceDN w:val="0"/>
        <w:adjustRightInd w:val="0"/>
        <w:spacing w:after="0" w:line="240" w:lineRule="auto"/>
        <w:rPr>
          <w:rFonts w:ascii="Arial" w:hAnsi="Arial" w:cs="Arial"/>
          <w:color w:val="000000"/>
        </w:rPr>
      </w:pPr>
      <w:r w:rsidRPr="00E806CA">
        <w:rPr>
          <w:rFonts w:ascii="Arial" w:hAnsi="Arial" w:cs="Arial"/>
          <w:color w:val="000000"/>
        </w:rPr>
        <w:t>Nivel de burbuja, escuadra y cinta métrica</w:t>
      </w:r>
    </w:p>
    <w:p w14:paraId="11523033" w14:textId="77777777" w:rsidR="00E806CA" w:rsidRPr="00E806CA" w:rsidRDefault="00E806CA" w:rsidP="00824384">
      <w:pPr>
        <w:numPr>
          <w:ilvl w:val="0"/>
          <w:numId w:val="27"/>
        </w:numPr>
        <w:autoSpaceDE w:val="0"/>
        <w:autoSpaceDN w:val="0"/>
        <w:adjustRightInd w:val="0"/>
        <w:spacing w:after="0" w:line="240" w:lineRule="auto"/>
        <w:rPr>
          <w:rFonts w:ascii="Arial" w:hAnsi="Arial" w:cs="Arial"/>
          <w:color w:val="000000"/>
        </w:rPr>
      </w:pPr>
      <w:r w:rsidRPr="00E806CA">
        <w:rPr>
          <w:rFonts w:ascii="Arial" w:hAnsi="Arial" w:cs="Arial"/>
          <w:color w:val="000000"/>
        </w:rPr>
        <w:t>EPP: guantes, lentes, mascarilla</w:t>
      </w:r>
    </w:p>
    <w:p w14:paraId="190FCAEE" w14:textId="5A780D88" w:rsidR="00E806CA" w:rsidRPr="00E806CA" w:rsidRDefault="00E806CA" w:rsidP="00E806CA">
      <w:pPr>
        <w:autoSpaceDE w:val="0"/>
        <w:autoSpaceDN w:val="0"/>
        <w:adjustRightInd w:val="0"/>
        <w:spacing w:after="0" w:line="240" w:lineRule="auto"/>
        <w:rPr>
          <w:rFonts w:ascii="Arial" w:hAnsi="Arial" w:cs="Arial"/>
          <w:color w:val="000000"/>
        </w:rPr>
      </w:pPr>
    </w:p>
    <w:p w14:paraId="0DE8BAFF" w14:textId="77777777" w:rsidR="00E806CA" w:rsidRPr="00E806CA" w:rsidRDefault="00E806CA" w:rsidP="00E806CA">
      <w:pPr>
        <w:autoSpaceDE w:val="0"/>
        <w:autoSpaceDN w:val="0"/>
        <w:adjustRightInd w:val="0"/>
        <w:spacing w:after="0" w:line="240" w:lineRule="auto"/>
        <w:rPr>
          <w:rFonts w:ascii="Arial" w:hAnsi="Arial" w:cs="Arial"/>
          <w:b/>
          <w:bCs/>
          <w:color w:val="000000"/>
        </w:rPr>
      </w:pPr>
      <w:r w:rsidRPr="00E806CA">
        <w:rPr>
          <w:rFonts w:ascii="Arial" w:hAnsi="Arial" w:cs="Arial"/>
          <w:b/>
          <w:bCs/>
          <w:color w:val="000000"/>
        </w:rPr>
        <w:t>Método de Ejecución:</w:t>
      </w:r>
    </w:p>
    <w:p w14:paraId="345A7465" w14:textId="3385BEC3" w:rsidR="00E806CA" w:rsidRPr="00E806CA" w:rsidRDefault="00E806CA" w:rsidP="00824384">
      <w:pPr>
        <w:numPr>
          <w:ilvl w:val="0"/>
          <w:numId w:val="28"/>
        </w:numPr>
        <w:autoSpaceDE w:val="0"/>
        <w:autoSpaceDN w:val="0"/>
        <w:adjustRightInd w:val="0"/>
        <w:spacing w:after="0" w:line="240" w:lineRule="auto"/>
        <w:rPr>
          <w:rFonts w:ascii="Arial" w:hAnsi="Arial" w:cs="Arial"/>
          <w:color w:val="000000"/>
        </w:rPr>
      </w:pPr>
      <w:r w:rsidRPr="00E806CA">
        <w:rPr>
          <w:rFonts w:ascii="Arial" w:hAnsi="Arial" w:cs="Arial"/>
          <w:color w:val="000000"/>
        </w:rPr>
        <w:t>Trazado y replanteo de la ubicación de pa</w:t>
      </w:r>
      <w:r w:rsidR="00F105F7">
        <w:rPr>
          <w:rFonts w:ascii="Arial" w:hAnsi="Arial" w:cs="Arial"/>
          <w:color w:val="000000"/>
        </w:rPr>
        <w:t>neles modulares</w:t>
      </w:r>
      <w:r w:rsidRPr="00E806CA">
        <w:rPr>
          <w:rFonts w:ascii="Arial" w:hAnsi="Arial" w:cs="Arial"/>
          <w:color w:val="000000"/>
        </w:rPr>
        <w:t xml:space="preserve"> según diseño interior.</w:t>
      </w:r>
    </w:p>
    <w:p w14:paraId="0D302388" w14:textId="18C2A426" w:rsidR="00E806CA" w:rsidRPr="00E806CA" w:rsidRDefault="00E806CA" w:rsidP="00824384">
      <w:pPr>
        <w:numPr>
          <w:ilvl w:val="0"/>
          <w:numId w:val="28"/>
        </w:numPr>
        <w:autoSpaceDE w:val="0"/>
        <w:autoSpaceDN w:val="0"/>
        <w:adjustRightInd w:val="0"/>
        <w:spacing w:after="0" w:line="240" w:lineRule="auto"/>
        <w:rPr>
          <w:rFonts w:ascii="Arial" w:hAnsi="Arial" w:cs="Arial"/>
          <w:color w:val="000000"/>
        </w:rPr>
      </w:pPr>
      <w:r w:rsidRPr="00E806CA">
        <w:rPr>
          <w:rFonts w:ascii="Arial" w:hAnsi="Arial" w:cs="Arial"/>
          <w:color w:val="000000"/>
        </w:rPr>
        <w:t>Instalación de</w:t>
      </w:r>
      <w:r w:rsidR="00636E39">
        <w:rPr>
          <w:rFonts w:ascii="Arial" w:hAnsi="Arial" w:cs="Arial"/>
          <w:color w:val="000000"/>
        </w:rPr>
        <w:t xml:space="preserve"> la base del panel modular</w:t>
      </w:r>
      <w:r w:rsidRPr="00E806CA">
        <w:rPr>
          <w:rFonts w:ascii="Arial" w:hAnsi="Arial" w:cs="Arial"/>
          <w:color w:val="000000"/>
        </w:rPr>
        <w:t xml:space="preserve"> en el piso, fijado con </w:t>
      </w:r>
      <w:r w:rsidR="00636E39">
        <w:rPr>
          <w:rFonts w:ascii="Arial" w:hAnsi="Arial" w:cs="Arial"/>
          <w:color w:val="000000"/>
        </w:rPr>
        <w:t>pernos</w:t>
      </w:r>
      <w:r w:rsidRPr="00E806CA">
        <w:rPr>
          <w:rFonts w:ascii="Arial" w:hAnsi="Arial" w:cs="Arial"/>
          <w:color w:val="000000"/>
        </w:rPr>
        <w:t xml:space="preserve"> y tornillos.</w:t>
      </w:r>
    </w:p>
    <w:p w14:paraId="5EA87754" w14:textId="5D06E6E2" w:rsidR="00636E39" w:rsidRDefault="00636E39" w:rsidP="00824384">
      <w:pPr>
        <w:numPr>
          <w:ilvl w:val="0"/>
          <w:numId w:val="28"/>
        </w:numPr>
        <w:autoSpaceDE w:val="0"/>
        <w:autoSpaceDN w:val="0"/>
        <w:adjustRightInd w:val="0"/>
        <w:spacing w:after="0" w:line="240" w:lineRule="auto"/>
        <w:rPr>
          <w:rFonts w:ascii="Arial" w:hAnsi="Arial" w:cs="Arial"/>
          <w:color w:val="000000"/>
        </w:rPr>
      </w:pPr>
      <w:r>
        <w:rPr>
          <w:rFonts w:ascii="Arial" w:hAnsi="Arial" w:cs="Arial"/>
          <w:color w:val="000000"/>
        </w:rPr>
        <w:t>Instalación de la base superior del panel modular con espigas de fierro.</w:t>
      </w:r>
    </w:p>
    <w:p w14:paraId="611B0B48" w14:textId="32D1DA54" w:rsidR="00E806CA" w:rsidRPr="00E806CA" w:rsidRDefault="00E806CA" w:rsidP="00824384">
      <w:pPr>
        <w:numPr>
          <w:ilvl w:val="0"/>
          <w:numId w:val="28"/>
        </w:numPr>
        <w:autoSpaceDE w:val="0"/>
        <w:autoSpaceDN w:val="0"/>
        <w:adjustRightInd w:val="0"/>
        <w:spacing w:after="0" w:line="240" w:lineRule="auto"/>
        <w:rPr>
          <w:rFonts w:ascii="Arial" w:hAnsi="Arial" w:cs="Arial"/>
          <w:color w:val="000000"/>
        </w:rPr>
      </w:pPr>
      <w:r w:rsidRPr="00E806CA">
        <w:rPr>
          <w:rFonts w:ascii="Arial" w:hAnsi="Arial" w:cs="Arial"/>
          <w:color w:val="000000"/>
        </w:rPr>
        <w:t xml:space="preserve">Fijación de </w:t>
      </w:r>
      <w:proofErr w:type="spellStart"/>
      <w:r w:rsidR="00636E39">
        <w:rPr>
          <w:rFonts w:ascii="Arial" w:hAnsi="Arial" w:cs="Arial"/>
          <w:color w:val="000000"/>
        </w:rPr>
        <w:t>melamine</w:t>
      </w:r>
      <w:proofErr w:type="spellEnd"/>
      <w:r w:rsidR="00636E39">
        <w:rPr>
          <w:rFonts w:ascii="Arial" w:hAnsi="Arial" w:cs="Arial"/>
          <w:color w:val="000000"/>
        </w:rPr>
        <w:t>.</w:t>
      </w:r>
    </w:p>
    <w:p w14:paraId="658CA65D" w14:textId="5A6304CA" w:rsidR="00E806CA" w:rsidRPr="00E806CA" w:rsidRDefault="00E806CA" w:rsidP="00824384">
      <w:pPr>
        <w:numPr>
          <w:ilvl w:val="0"/>
          <w:numId w:val="28"/>
        </w:numPr>
        <w:autoSpaceDE w:val="0"/>
        <w:autoSpaceDN w:val="0"/>
        <w:adjustRightInd w:val="0"/>
        <w:spacing w:after="0" w:line="240" w:lineRule="auto"/>
        <w:rPr>
          <w:rFonts w:ascii="Arial" w:hAnsi="Arial" w:cs="Arial"/>
          <w:color w:val="000000"/>
        </w:rPr>
      </w:pPr>
      <w:r w:rsidRPr="00E806CA">
        <w:rPr>
          <w:rFonts w:ascii="Arial" w:hAnsi="Arial" w:cs="Arial"/>
          <w:color w:val="000000"/>
        </w:rPr>
        <w:t>Tratamiento de juntas y tornillos</w:t>
      </w:r>
      <w:r w:rsidR="00636E39">
        <w:rPr>
          <w:rFonts w:ascii="Arial" w:hAnsi="Arial" w:cs="Arial"/>
          <w:color w:val="000000"/>
        </w:rPr>
        <w:t>.</w:t>
      </w:r>
    </w:p>
    <w:p w14:paraId="5FD73C7D" w14:textId="544D34E3" w:rsidR="00E806CA" w:rsidRPr="00E806CA" w:rsidRDefault="00E806CA" w:rsidP="00824384">
      <w:pPr>
        <w:numPr>
          <w:ilvl w:val="0"/>
          <w:numId w:val="28"/>
        </w:numPr>
        <w:autoSpaceDE w:val="0"/>
        <w:autoSpaceDN w:val="0"/>
        <w:adjustRightInd w:val="0"/>
        <w:spacing w:after="0" w:line="240" w:lineRule="auto"/>
        <w:rPr>
          <w:rFonts w:ascii="Arial" w:hAnsi="Arial" w:cs="Arial"/>
          <w:color w:val="000000"/>
        </w:rPr>
      </w:pPr>
      <w:r w:rsidRPr="00E806CA">
        <w:rPr>
          <w:rFonts w:ascii="Arial" w:hAnsi="Arial" w:cs="Arial"/>
          <w:color w:val="000000"/>
        </w:rPr>
        <w:t>Lijado y pintura, dejando el pa</w:t>
      </w:r>
      <w:r w:rsidR="00636E39">
        <w:rPr>
          <w:rFonts w:ascii="Arial" w:hAnsi="Arial" w:cs="Arial"/>
          <w:color w:val="000000"/>
        </w:rPr>
        <w:t>nel modular</w:t>
      </w:r>
      <w:r w:rsidRPr="00E806CA">
        <w:rPr>
          <w:rFonts w:ascii="Arial" w:hAnsi="Arial" w:cs="Arial"/>
          <w:color w:val="000000"/>
        </w:rPr>
        <w:t xml:space="preserve"> listo para uso institucional.</w:t>
      </w:r>
    </w:p>
    <w:p w14:paraId="0914738A" w14:textId="77777777" w:rsidR="00E806CA" w:rsidRDefault="00E806CA" w:rsidP="00E806CA">
      <w:pPr>
        <w:autoSpaceDE w:val="0"/>
        <w:autoSpaceDN w:val="0"/>
        <w:adjustRightInd w:val="0"/>
        <w:spacing w:after="0" w:line="240" w:lineRule="auto"/>
        <w:rPr>
          <w:rFonts w:ascii="Arial" w:hAnsi="Arial" w:cs="Arial"/>
          <w:color w:val="000000"/>
        </w:rPr>
      </w:pPr>
    </w:p>
    <w:p w14:paraId="11DABBB5" w14:textId="446C480A" w:rsidR="00E806CA" w:rsidRPr="00E806CA" w:rsidRDefault="00E806CA" w:rsidP="00E806CA">
      <w:pPr>
        <w:autoSpaceDE w:val="0"/>
        <w:autoSpaceDN w:val="0"/>
        <w:adjustRightInd w:val="0"/>
        <w:spacing w:after="0" w:line="240" w:lineRule="auto"/>
        <w:rPr>
          <w:rFonts w:ascii="Arial" w:hAnsi="Arial" w:cs="Arial"/>
          <w:b/>
          <w:bCs/>
          <w:color w:val="000000"/>
        </w:rPr>
      </w:pPr>
      <w:r w:rsidRPr="00E806CA">
        <w:rPr>
          <w:rFonts w:ascii="Arial" w:hAnsi="Arial" w:cs="Arial"/>
          <w:b/>
          <w:bCs/>
          <w:color w:val="000000"/>
        </w:rPr>
        <w:t>Unidad de Medida:</w:t>
      </w:r>
    </w:p>
    <w:p w14:paraId="0F5FD57D" w14:textId="77777777" w:rsidR="00E806CA" w:rsidRPr="00E806CA" w:rsidRDefault="00E806CA" w:rsidP="00824384">
      <w:pPr>
        <w:numPr>
          <w:ilvl w:val="0"/>
          <w:numId w:val="29"/>
        </w:numPr>
        <w:autoSpaceDE w:val="0"/>
        <w:autoSpaceDN w:val="0"/>
        <w:adjustRightInd w:val="0"/>
        <w:spacing w:after="0" w:line="240" w:lineRule="auto"/>
        <w:rPr>
          <w:rFonts w:ascii="Arial" w:hAnsi="Arial" w:cs="Arial"/>
          <w:color w:val="000000"/>
        </w:rPr>
      </w:pPr>
      <w:r w:rsidRPr="00E806CA">
        <w:rPr>
          <w:rFonts w:ascii="Arial" w:hAnsi="Arial" w:cs="Arial"/>
          <w:color w:val="000000"/>
        </w:rPr>
        <w:t>Metro cuadrado (M²)</w:t>
      </w:r>
    </w:p>
    <w:p w14:paraId="6A8DE1DE" w14:textId="70A128AE" w:rsidR="00E806CA" w:rsidRPr="00E806CA" w:rsidRDefault="00E806CA" w:rsidP="00E806CA">
      <w:pPr>
        <w:autoSpaceDE w:val="0"/>
        <w:autoSpaceDN w:val="0"/>
        <w:adjustRightInd w:val="0"/>
        <w:spacing w:after="0" w:line="240" w:lineRule="auto"/>
        <w:rPr>
          <w:rFonts w:ascii="Arial" w:hAnsi="Arial" w:cs="Arial"/>
          <w:color w:val="000000"/>
        </w:rPr>
      </w:pPr>
    </w:p>
    <w:p w14:paraId="601EEA19" w14:textId="77777777" w:rsidR="00E806CA" w:rsidRPr="00E806CA" w:rsidRDefault="00E806CA" w:rsidP="00E806CA">
      <w:pPr>
        <w:autoSpaceDE w:val="0"/>
        <w:autoSpaceDN w:val="0"/>
        <w:adjustRightInd w:val="0"/>
        <w:spacing w:after="0" w:line="240" w:lineRule="auto"/>
        <w:rPr>
          <w:rFonts w:ascii="Arial" w:hAnsi="Arial" w:cs="Arial"/>
          <w:b/>
          <w:bCs/>
          <w:color w:val="000000"/>
        </w:rPr>
      </w:pPr>
      <w:r w:rsidRPr="00E806CA">
        <w:rPr>
          <w:rFonts w:ascii="Arial" w:hAnsi="Arial" w:cs="Arial"/>
          <w:b/>
          <w:bCs/>
          <w:color w:val="000000"/>
        </w:rPr>
        <w:t>Método de Medición:</w:t>
      </w:r>
    </w:p>
    <w:p w14:paraId="1D07A2DE" w14:textId="1AF74172" w:rsidR="00E806CA" w:rsidRPr="00E806CA" w:rsidRDefault="00E806CA" w:rsidP="00E806CA">
      <w:pPr>
        <w:autoSpaceDE w:val="0"/>
        <w:autoSpaceDN w:val="0"/>
        <w:adjustRightInd w:val="0"/>
        <w:spacing w:after="0" w:line="240" w:lineRule="auto"/>
        <w:rPr>
          <w:rFonts w:ascii="Arial" w:hAnsi="Arial" w:cs="Arial"/>
          <w:color w:val="000000"/>
        </w:rPr>
      </w:pPr>
      <w:r w:rsidRPr="00E806CA">
        <w:rPr>
          <w:rFonts w:ascii="Arial" w:hAnsi="Arial" w:cs="Arial"/>
          <w:color w:val="000000"/>
        </w:rPr>
        <w:t>Se med</w:t>
      </w:r>
      <w:r w:rsidR="002F3AEC">
        <w:rPr>
          <w:rFonts w:ascii="Arial" w:hAnsi="Arial" w:cs="Arial"/>
          <w:color w:val="000000"/>
        </w:rPr>
        <w:t>irá el área visible del panel modular</w:t>
      </w:r>
      <w:r w:rsidRPr="00E806CA">
        <w:rPr>
          <w:rFonts w:ascii="Arial" w:hAnsi="Arial" w:cs="Arial"/>
          <w:color w:val="000000"/>
        </w:rPr>
        <w:t xml:space="preserve"> en metros cuadrados, calculando largo por altura de cada módulo. </w:t>
      </w:r>
    </w:p>
    <w:p w14:paraId="48FFD3B3" w14:textId="71A29A36" w:rsidR="00E806CA" w:rsidRPr="00E806CA" w:rsidRDefault="00E806CA" w:rsidP="00E806CA">
      <w:pPr>
        <w:autoSpaceDE w:val="0"/>
        <w:autoSpaceDN w:val="0"/>
        <w:adjustRightInd w:val="0"/>
        <w:spacing w:after="0" w:line="240" w:lineRule="auto"/>
        <w:rPr>
          <w:rFonts w:ascii="Arial" w:hAnsi="Arial" w:cs="Arial"/>
          <w:color w:val="000000"/>
        </w:rPr>
      </w:pPr>
    </w:p>
    <w:p w14:paraId="19694495" w14:textId="77777777" w:rsidR="00E806CA" w:rsidRPr="00E806CA" w:rsidRDefault="00E806CA" w:rsidP="00E806CA">
      <w:pPr>
        <w:autoSpaceDE w:val="0"/>
        <w:autoSpaceDN w:val="0"/>
        <w:adjustRightInd w:val="0"/>
        <w:spacing w:after="0" w:line="240" w:lineRule="auto"/>
        <w:rPr>
          <w:rFonts w:ascii="Arial" w:hAnsi="Arial" w:cs="Arial"/>
          <w:b/>
          <w:bCs/>
          <w:color w:val="000000"/>
        </w:rPr>
      </w:pPr>
      <w:r w:rsidRPr="00E806CA">
        <w:rPr>
          <w:rFonts w:ascii="Arial" w:hAnsi="Arial" w:cs="Arial"/>
          <w:b/>
          <w:bCs/>
          <w:color w:val="000000"/>
        </w:rPr>
        <w:t>Base de Pago:</w:t>
      </w:r>
    </w:p>
    <w:p w14:paraId="7678D7B3" w14:textId="77777777" w:rsidR="00E806CA" w:rsidRPr="00E806CA" w:rsidRDefault="00E806CA" w:rsidP="00E806CA">
      <w:pPr>
        <w:autoSpaceDE w:val="0"/>
        <w:autoSpaceDN w:val="0"/>
        <w:adjustRightInd w:val="0"/>
        <w:spacing w:after="0" w:line="240" w:lineRule="auto"/>
        <w:rPr>
          <w:rFonts w:ascii="Arial" w:hAnsi="Arial" w:cs="Arial"/>
          <w:color w:val="000000"/>
        </w:rPr>
      </w:pPr>
      <w:r w:rsidRPr="00E806CA">
        <w:rPr>
          <w:rFonts w:ascii="Arial" w:hAnsi="Arial" w:cs="Arial"/>
          <w:color w:val="000000"/>
        </w:rPr>
        <w:t>El pago se efectuará por metro cuadrado (M²) de parapeto instalado, al precio unitario del contrato, e incluirá:</w:t>
      </w:r>
    </w:p>
    <w:p w14:paraId="14F7EA7C" w14:textId="190B887A" w:rsidR="00E806CA" w:rsidRPr="00E806CA" w:rsidRDefault="00E806CA" w:rsidP="00824384">
      <w:pPr>
        <w:numPr>
          <w:ilvl w:val="0"/>
          <w:numId w:val="30"/>
        </w:numPr>
        <w:autoSpaceDE w:val="0"/>
        <w:autoSpaceDN w:val="0"/>
        <w:adjustRightInd w:val="0"/>
        <w:spacing w:after="0" w:line="240" w:lineRule="auto"/>
        <w:rPr>
          <w:rFonts w:ascii="Arial" w:hAnsi="Arial" w:cs="Arial"/>
          <w:color w:val="000000"/>
        </w:rPr>
      </w:pPr>
      <w:r w:rsidRPr="00E806CA">
        <w:rPr>
          <w:rFonts w:ascii="Arial" w:hAnsi="Arial" w:cs="Arial"/>
          <w:color w:val="000000"/>
        </w:rPr>
        <w:t xml:space="preserve">Materiales </w:t>
      </w:r>
    </w:p>
    <w:p w14:paraId="05EB65A7" w14:textId="77777777" w:rsidR="00E806CA" w:rsidRPr="00E806CA" w:rsidRDefault="00E806CA" w:rsidP="00824384">
      <w:pPr>
        <w:numPr>
          <w:ilvl w:val="0"/>
          <w:numId w:val="30"/>
        </w:numPr>
        <w:autoSpaceDE w:val="0"/>
        <w:autoSpaceDN w:val="0"/>
        <w:adjustRightInd w:val="0"/>
        <w:spacing w:after="0" w:line="240" w:lineRule="auto"/>
        <w:rPr>
          <w:rFonts w:ascii="Arial" w:hAnsi="Arial" w:cs="Arial"/>
          <w:color w:val="000000"/>
        </w:rPr>
      </w:pPr>
      <w:r w:rsidRPr="00E806CA">
        <w:rPr>
          <w:rFonts w:ascii="Arial" w:hAnsi="Arial" w:cs="Arial"/>
          <w:color w:val="000000"/>
        </w:rPr>
        <w:t>Mano de obra calificada</w:t>
      </w:r>
    </w:p>
    <w:p w14:paraId="32A75989" w14:textId="77777777" w:rsidR="00E806CA" w:rsidRPr="00E806CA" w:rsidRDefault="00E806CA" w:rsidP="00824384">
      <w:pPr>
        <w:numPr>
          <w:ilvl w:val="0"/>
          <w:numId w:val="30"/>
        </w:numPr>
        <w:autoSpaceDE w:val="0"/>
        <w:autoSpaceDN w:val="0"/>
        <w:adjustRightInd w:val="0"/>
        <w:spacing w:after="0" w:line="240" w:lineRule="auto"/>
        <w:rPr>
          <w:rFonts w:ascii="Arial" w:hAnsi="Arial" w:cs="Arial"/>
          <w:color w:val="000000"/>
        </w:rPr>
      </w:pPr>
      <w:r w:rsidRPr="00E806CA">
        <w:rPr>
          <w:rFonts w:ascii="Arial" w:hAnsi="Arial" w:cs="Arial"/>
          <w:color w:val="000000"/>
        </w:rPr>
        <w:t>Equipos y herramientas</w:t>
      </w:r>
    </w:p>
    <w:p w14:paraId="5922BA81" w14:textId="77777777" w:rsidR="00E806CA" w:rsidRPr="00E806CA" w:rsidRDefault="00E806CA" w:rsidP="00824384">
      <w:pPr>
        <w:numPr>
          <w:ilvl w:val="0"/>
          <w:numId w:val="30"/>
        </w:numPr>
        <w:autoSpaceDE w:val="0"/>
        <w:autoSpaceDN w:val="0"/>
        <w:adjustRightInd w:val="0"/>
        <w:spacing w:after="0" w:line="240" w:lineRule="auto"/>
        <w:rPr>
          <w:rFonts w:ascii="Arial" w:hAnsi="Arial" w:cs="Arial"/>
          <w:color w:val="000000"/>
        </w:rPr>
      </w:pPr>
      <w:r w:rsidRPr="00E806CA">
        <w:rPr>
          <w:rFonts w:ascii="Arial" w:hAnsi="Arial" w:cs="Arial"/>
          <w:color w:val="000000"/>
        </w:rPr>
        <w:t>Traslado, limpieza y acabados finales</w:t>
      </w:r>
    </w:p>
    <w:p w14:paraId="2459C99F" w14:textId="77777777" w:rsidR="00E806CA" w:rsidRPr="00E806CA" w:rsidRDefault="00E806CA" w:rsidP="00824384">
      <w:pPr>
        <w:numPr>
          <w:ilvl w:val="0"/>
          <w:numId w:val="30"/>
        </w:numPr>
        <w:autoSpaceDE w:val="0"/>
        <w:autoSpaceDN w:val="0"/>
        <w:adjustRightInd w:val="0"/>
        <w:spacing w:after="0" w:line="240" w:lineRule="auto"/>
        <w:rPr>
          <w:rFonts w:ascii="Arial" w:hAnsi="Arial" w:cs="Arial"/>
          <w:color w:val="000000"/>
        </w:rPr>
      </w:pPr>
      <w:r w:rsidRPr="00E806CA">
        <w:rPr>
          <w:rFonts w:ascii="Arial" w:hAnsi="Arial" w:cs="Arial"/>
          <w:color w:val="000000"/>
        </w:rPr>
        <w:t>Refuerzos internos y acabados superiores si fueran requeridos</w:t>
      </w:r>
    </w:p>
    <w:p w14:paraId="06A1F2CA" w14:textId="77777777" w:rsidR="00E806CA" w:rsidRDefault="00E806CA" w:rsidP="001E3372">
      <w:pPr>
        <w:autoSpaceDE w:val="0"/>
        <w:autoSpaceDN w:val="0"/>
        <w:adjustRightInd w:val="0"/>
        <w:spacing w:after="0" w:line="240" w:lineRule="auto"/>
        <w:rPr>
          <w:rFonts w:ascii="Arial" w:hAnsi="Arial" w:cs="Arial"/>
          <w:b/>
          <w:bCs/>
          <w:color w:val="000000"/>
          <w:highlight w:val="lightGray"/>
        </w:rPr>
      </w:pPr>
    </w:p>
    <w:p w14:paraId="7670D68F" w14:textId="3770A976" w:rsidR="00A31AE1" w:rsidRPr="009C7273" w:rsidRDefault="00A31AE1" w:rsidP="00824384">
      <w:pPr>
        <w:pStyle w:val="Prrafodelista"/>
        <w:numPr>
          <w:ilvl w:val="3"/>
          <w:numId w:val="15"/>
        </w:numPr>
        <w:autoSpaceDE w:val="0"/>
        <w:autoSpaceDN w:val="0"/>
        <w:adjustRightInd w:val="0"/>
        <w:spacing w:after="0" w:line="240" w:lineRule="auto"/>
        <w:rPr>
          <w:rFonts w:ascii="Arial" w:hAnsi="Arial" w:cs="Arial"/>
          <w:b/>
          <w:bCs/>
          <w:color w:val="000000"/>
          <w:u w:val="single"/>
        </w:rPr>
      </w:pPr>
      <w:r w:rsidRPr="00A31AE1">
        <w:rPr>
          <w:rFonts w:ascii="Arial" w:hAnsi="Arial" w:cs="Arial"/>
          <w:b/>
          <w:bCs/>
          <w:color w:val="000000"/>
          <w:u w:val="single"/>
        </w:rPr>
        <w:t>PARAPETOS DE LADRILLO KK DE ARCILLA 24X13X09 CM DE SOGA, MEZ 1:4</w:t>
      </w:r>
    </w:p>
    <w:p w14:paraId="168CF37A" w14:textId="77777777" w:rsidR="00C7668D" w:rsidRDefault="00C7668D" w:rsidP="001E3372">
      <w:pPr>
        <w:autoSpaceDE w:val="0"/>
        <w:autoSpaceDN w:val="0"/>
        <w:adjustRightInd w:val="0"/>
        <w:spacing w:after="0" w:line="240" w:lineRule="auto"/>
        <w:rPr>
          <w:rFonts w:ascii="Arial" w:hAnsi="Arial" w:cs="Arial"/>
          <w:b/>
          <w:bCs/>
          <w:color w:val="000000"/>
          <w:highlight w:val="lightGray"/>
        </w:rPr>
      </w:pPr>
    </w:p>
    <w:p w14:paraId="604C35E6" w14:textId="77777777" w:rsidR="005B7FCF" w:rsidRPr="006E1E47" w:rsidRDefault="005B7FCF" w:rsidP="006E1E47">
      <w:pPr>
        <w:autoSpaceDE w:val="0"/>
        <w:autoSpaceDN w:val="0"/>
        <w:adjustRightInd w:val="0"/>
        <w:spacing w:after="0" w:line="240" w:lineRule="auto"/>
        <w:rPr>
          <w:rFonts w:ascii="Arial" w:hAnsi="Arial" w:cs="Arial"/>
          <w:color w:val="000000"/>
        </w:rPr>
      </w:pPr>
    </w:p>
    <w:p w14:paraId="66BCB59C" w14:textId="77777777" w:rsidR="006E1E47" w:rsidRPr="001A0958" w:rsidRDefault="006E1E47" w:rsidP="006E1E47">
      <w:pPr>
        <w:autoSpaceDE w:val="0"/>
        <w:autoSpaceDN w:val="0"/>
        <w:adjustRightInd w:val="0"/>
        <w:spacing w:after="0" w:line="240" w:lineRule="auto"/>
        <w:rPr>
          <w:rFonts w:ascii="Arial" w:hAnsi="Arial" w:cs="Arial"/>
          <w:color w:val="000000"/>
        </w:rPr>
      </w:pPr>
      <w:r w:rsidRPr="001A0958">
        <w:rPr>
          <w:rFonts w:ascii="Arial" w:hAnsi="Arial" w:cs="Arial"/>
          <w:b/>
          <w:bCs/>
          <w:color w:val="000000"/>
        </w:rPr>
        <w:t xml:space="preserve">Descripción: </w:t>
      </w:r>
    </w:p>
    <w:p w14:paraId="70900194" w14:textId="77777777" w:rsidR="006E1E47" w:rsidRPr="006E1E47" w:rsidRDefault="006E1E47" w:rsidP="002C2318">
      <w:pPr>
        <w:autoSpaceDE w:val="0"/>
        <w:autoSpaceDN w:val="0"/>
        <w:adjustRightInd w:val="0"/>
        <w:spacing w:after="0" w:line="240" w:lineRule="auto"/>
        <w:jc w:val="both"/>
        <w:rPr>
          <w:rFonts w:ascii="Arial" w:hAnsi="Arial" w:cs="Arial"/>
          <w:color w:val="000000"/>
        </w:rPr>
      </w:pPr>
      <w:r w:rsidRPr="001A0958">
        <w:rPr>
          <w:rFonts w:ascii="Arial" w:hAnsi="Arial" w:cs="Arial"/>
          <w:color w:val="000000"/>
        </w:rPr>
        <w:t>El ladrillo es la unidad de albañilería fabricada con arcilla, mineral terroso o pétreo que contiene esencialmente silicatos de aluminio hidratados, fabricados con máquinas, el proceso de moldaje, exige el uso de arena para evitar que la arcilla se adhiera a los moldes, dándole con esto un</w:t>
      </w:r>
      <w:r w:rsidRPr="006E1E47">
        <w:rPr>
          <w:rFonts w:ascii="Arial" w:hAnsi="Arial" w:cs="Arial"/>
          <w:color w:val="000000"/>
        </w:rPr>
        <w:t xml:space="preserve"> acabado característico en cuanto se refiere a sus dimensiones, resistencia a los esfuerzos y cierta permeabilidad. </w:t>
      </w:r>
    </w:p>
    <w:p w14:paraId="5F9977C9" w14:textId="77777777" w:rsidR="006E1E47" w:rsidRPr="006E1E47" w:rsidRDefault="006E1E47" w:rsidP="002C2318">
      <w:pPr>
        <w:autoSpaceDE w:val="0"/>
        <w:autoSpaceDN w:val="0"/>
        <w:adjustRightInd w:val="0"/>
        <w:spacing w:after="0" w:line="240" w:lineRule="auto"/>
        <w:jc w:val="both"/>
        <w:rPr>
          <w:rFonts w:ascii="Arial" w:hAnsi="Arial" w:cs="Arial"/>
          <w:color w:val="000000"/>
        </w:rPr>
      </w:pPr>
      <w:r w:rsidRPr="006E1E47">
        <w:rPr>
          <w:rFonts w:ascii="Arial" w:hAnsi="Arial" w:cs="Arial"/>
          <w:color w:val="000000"/>
        </w:rPr>
        <w:t xml:space="preserve">El ladrillo de arcilla es consecuencia del tratamiento de la arcilla seleccionada, mezclado con adecuada proporción de agua, y </w:t>
      </w:r>
      <w:proofErr w:type="gramStart"/>
      <w:r w:rsidRPr="006E1E47">
        <w:rPr>
          <w:rFonts w:ascii="Arial" w:hAnsi="Arial" w:cs="Arial"/>
          <w:color w:val="000000"/>
        </w:rPr>
        <w:t>arena elaborado</w:t>
      </w:r>
      <w:proofErr w:type="gramEnd"/>
      <w:r w:rsidRPr="006E1E47">
        <w:rPr>
          <w:rFonts w:ascii="Arial" w:hAnsi="Arial" w:cs="Arial"/>
          <w:color w:val="000000"/>
        </w:rPr>
        <w:t xml:space="preserve"> en secuencias sucesivas de mezclado e integración de la humedad, moldeo, secado y cocido en hornos a una temperatura del orden de 1000ºC. </w:t>
      </w:r>
    </w:p>
    <w:p w14:paraId="1D953EF3" w14:textId="77777777" w:rsidR="006E1E47" w:rsidRDefault="006E1E47" w:rsidP="002C2318">
      <w:pPr>
        <w:autoSpaceDE w:val="0"/>
        <w:autoSpaceDN w:val="0"/>
        <w:adjustRightInd w:val="0"/>
        <w:spacing w:after="0" w:line="240" w:lineRule="auto"/>
        <w:jc w:val="both"/>
        <w:rPr>
          <w:rFonts w:ascii="Arial" w:hAnsi="Arial" w:cs="Arial"/>
          <w:color w:val="000000"/>
        </w:rPr>
      </w:pPr>
      <w:r w:rsidRPr="006E1E47">
        <w:rPr>
          <w:rFonts w:ascii="Arial" w:hAnsi="Arial" w:cs="Arial"/>
          <w:color w:val="000000"/>
        </w:rPr>
        <w:t xml:space="preserve">Los ladrillos de arcilla cocido que se especifican deben de satisfacer ampliamente las Normas Técnicas de ITINTEC 331-017/78 siendo optativo de parte del Contratista el uso del ladrillo silícico calcáreo el que deberá de satisfacer las Normas de ITINTEC 331-032/80 y el Reglamento Nacional de Construcciones en cuanto no se opongan a las Normas de ITINTEC. Para el efecto de estas especificaciones se ha determinado como </w:t>
      </w:r>
      <w:r w:rsidRPr="006E1E47">
        <w:rPr>
          <w:rFonts w:ascii="Arial" w:hAnsi="Arial" w:cs="Arial"/>
          <w:color w:val="000000"/>
        </w:rPr>
        <w:lastRenderedPageBreak/>
        <w:t xml:space="preserve">mínimo el ladrillo Tipo IV por su resistencia y durabilidad media y apto para construcciones de albañilería de uso general, salvo que en los planos indiquen otro tipo de ladrillo y aun siendo así se deberá tener en cuenta que deben de cumplir con las Normas de ITINTEC. </w:t>
      </w:r>
    </w:p>
    <w:p w14:paraId="019CBD75" w14:textId="77777777" w:rsidR="005B7FCF" w:rsidRPr="006E1E47" w:rsidRDefault="005B7FCF" w:rsidP="006E1E47">
      <w:pPr>
        <w:autoSpaceDE w:val="0"/>
        <w:autoSpaceDN w:val="0"/>
        <w:adjustRightInd w:val="0"/>
        <w:spacing w:after="0" w:line="240" w:lineRule="auto"/>
        <w:rPr>
          <w:rFonts w:ascii="Arial" w:hAnsi="Arial" w:cs="Arial"/>
          <w:color w:val="000000"/>
        </w:rPr>
      </w:pPr>
    </w:p>
    <w:p w14:paraId="751CE86C" w14:textId="77777777" w:rsidR="006E1E47" w:rsidRPr="006E1E47" w:rsidRDefault="006E1E47" w:rsidP="006E1E47">
      <w:pPr>
        <w:autoSpaceDE w:val="0"/>
        <w:autoSpaceDN w:val="0"/>
        <w:adjustRightInd w:val="0"/>
        <w:spacing w:after="0" w:line="240" w:lineRule="auto"/>
        <w:rPr>
          <w:rFonts w:ascii="Arial" w:hAnsi="Arial" w:cs="Arial"/>
          <w:color w:val="000000"/>
        </w:rPr>
      </w:pPr>
      <w:r w:rsidRPr="006E1E47">
        <w:rPr>
          <w:rFonts w:ascii="Arial" w:hAnsi="Arial" w:cs="Arial"/>
          <w:b/>
          <w:bCs/>
          <w:color w:val="000000"/>
        </w:rPr>
        <w:t xml:space="preserve">Materiales: </w:t>
      </w:r>
    </w:p>
    <w:p w14:paraId="710D7CE8" w14:textId="77777777" w:rsidR="006E1E47" w:rsidRPr="006E1E47" w:rsidRDefault="006E1E47" w:rsidP="006E1E47">
      <w:pPr>
        <w:autoSpaceDE w:val="0"/>
        <w:autoSpaceDN w:val="0"/>
        <w:adjustRightInd w:val="0"/>
        <w:spacing w:after="0" w:line="240" w:lineRule="auto"/>
        <w:rPr>
          <w:rFonts w:ascii="Arial" w:hAnsi="Arial" w:cs="Arial"/>
          <w:color w:val="000000"/>
        </w:rPr>
      </w:pPr>
      <w:r w:rsidRPr="006E1E47">
        <w:rPr>
          <w:rFonts w:ascii="Arial" w:hAnsi="Arial" w:cs="Arial"/>
          <w:color w:val="000000"/>
        </w:rPr>
        <w:t xml:space="preserve">CLAVOS CON CABEZA DE 2½", 3", 4" (kg) </w:t>
      </w:r>
    </w:p>
    <w:p w14:paraId="2D7DB775" w14:textId="77777777" w:rsidR="006E1E47" w:rsidRPr="006E1E47" w:rsidRDefault="006E1E47" w:rsidP="006E1E47">
      <w:pPr>
        <w:autoSpaceDE w:val="0"/>
        <w:autoSpaceDN w:val="0"/>
        <w:adjustRightInd w:val="0"/>
        <w:spacing w:after="0" w:line="240" w:lineRule="auto"/>
        <w:rPr>
          <w:rFonts w:ascii="Arial" w:hAnsi="Arial" w:cs="Arial"/>
          <w:color w:val="000000"/>
        </w:rPr>
      </w:pPr>
      <w:r w:rsidRPr="006E1E47">
        <w:rPr>
          <w:rFonts w:ascii="Arial" w:hAnsi="Arial" w:cs="Arial"/>
          <w:color w:val="000000"/>
        </w:rPr>
        <w:t xml:space="preserve">ACERO CORRUGADO FY=4200 KG/CM2 GRADO 60 (kg) </w:t>
      </w:r>
    </w:p>
    <w:p w14:paraId="4AF3E1FD" w14:textId="77777777" w:rsidR="006E1E47" w:rsidRPr="006E1E47" w:rsidRDefault="006E1E47" w:rsidP="006E1E47">
      <w:pPr>
        <w:autoSpaceDE w:val="0"/>
        <w:autoSpaceDN w:val="0"/>
        <w:adjustRightInd w:val="0"/>
        <w:spacing w:after="0" w:line="240" w:lineRule="auto"/>
        <w:rPr>
          <w:rFonts w:ascii="Arial" w:hAnsi="Arial" w:cs="Arial"/>
          <w:color w:val="000000"/>
        </w:rPr>
      </w:pPr>
      <w:r w:rsidRPr="006E1E47">
        <w:rPr>
          <w:rFonts w:ascii="Arial" w:hAnsi="Arial" w:cs="Arial"/>
          <w:color w:val="000000"/>
        </w:rPr>
        <w:t xml:space="preserve">ARENA GRUESA (m3) </w:t>
      </w:r>
    </w:p>
    <w:p w14:paraId="093182A0" w14:textId="4E389F2B" w:rsidR="006E1E47" w:rsidRPr="006E1E47" w:rsidRDefault="006E1E47" w:rsidP="006E1E47">
      <w:pPr>
        <w:autoSpaceDE w:val="0"/>
        <w:autoSpaceDN w:val="0"/>
        <w:adjustRightInd w:val="0"/>
        <w:spacing w:after="0" w:line="240" w:lineRule="auto"/>
        <w:rPr>
          <w:rFonts w:ascii="Arial" w:hAnsi="Arial" w:cs="Arial"/>
          <w:color w:val="000000"/>
        </w:rPr>
      </w:pPr>
      <w:r w:rsidRPr="006E1E47">
        <w:rPr>
          <w:rFonts w:ascii="Arial" w:hAnsi="Arial" w:cs="Arial"/>
          <w:color w:val="000000"/>
        </w:rPr>
        <w:t xml:space="preserve">LADRILLO KING KONG 18 HUECOS, TIPO IV, 24cm x 13cm x 9cm (ml) </w:t>
      </w:r>
    </w:p>
    <w:p w14:paraId="4B6CF430" w14:textId="77777777" w:rsidR="006E1E47" w:rsidRPr="006E1E47" w:rsidRDefault="006E1E47" w:rsidP="006E1E47">
      <w:pPr>
        <w:autoSpaceDE w:val="0"/>
        <w:autoSpaceDN w:val="0"/>
        <w:adjustRightInd w:val="0"/>
        <w:spacing w:after="0" w:line="240" w:lineRule="auto"/>
        <w:rPr>
          <w:rFonts w:ascii="Arial" w:hAnsi="Arial" w:cs="Arial"/>
          <w:color w:val="000000"/>
          <w:lang w:val="en-US"/>
        </w:rPr>
      </w:pPr>
      <w:r w:rsidRPr="006E1E47">
        <w:rPr>
          <w:rFonts w:ascii="Arial" w:hAnsi="Arial" w:cs="Arial"/>
          <w:color w:val="000000"/>
          <w:lang w:val="en-US"/>
        </w:rPr>
        <w:t>CEMENTO PORTLAND TIPO I (42.5 KG) (</w:t>
      </w:r>
      <w:proofErr w:type="spellStart"/>
      <w:r w:rsidRPr="006E1E47">
        <w:rPr>
          <w:rFonts w:ascii="Arial" w:hAnsi="Arial" w:cs="Arial"/>
          <w:color w:val="000000"/>
          <w:lang w:val="en-US"/>
        </w:rPr>
        <w:t>bol</w:t>
      </w:r>
      <w:proofErr w:type="spellEnd"/>
      <w:r w:rsidRPr="006E1E47">
        <w:rPr>
          <w:rFonts w:ascii="Arial" w:hAnsi="Arial" w:cs="Arial"/>
          <w:color w:val="000000"/>
          <w:lang w:val="en-US"/>
        </w:rPr>
        <w:t xml:space="preserve">) </w:t>
      </w:r>
    </w:p>
    <w:p w14:paraId="2DE0BAE4" w14:textId="77777777" w:rsidR="006E1E47" w:rsidRPr="006E1E47" w:rsidRDefault="006E1E47" w:rsidP="006E1E47">
      <w:pPr>
        <w:autoSpaceDE w:val="0"/>
        <w:autoSpaceDN w:val="0"/>
        <w:adjustRightInd w:val="0"/>
        <w:spacing w:after="0" w:line="240" w:lineRule="auto"/>
        <w:rPr>
          <w:rFonts w:ascii="Arial" w:hAnsi="Arial" w:cs="Arial"/>
          <w:color w:val="000000"/>
        </w:rPr>
      </w:pPr>
      <w:r w:rsidRPr="006E1E47">
        <w:rPr>
          <w:rFonts w:ascii="Arial" w:hAnsi="Arial" w:cs="Arial"/>
          <w:color w:val="000000"/>
        </w:rPr>
        <w:t xml:space="preserve">AGUA (m3) </w:t>
      </w:r>
    </w:p>
    <w:p w14:paraId="216E946C" w14:textId="77777777" w:rsidR="006E1E47" w:rsidRPr="006E1E47" w:rsidRDefault="006E1E47" w:rsidP="006E1E47">
      <w:pPr>
        <w:autoSpaceDE w:val="0"/>
        <w:autoSpaceDN w:val="0"/>
        <w:adjustRightInd w:val="0"/>
        <w:spacing w:after="0" w:line="240" w:lineRule="auto"/>
        <w:rPr>
          <w:rFonts w:ascii="Arial" w:hAnsi="Arial" w:cs="Arial"/>
          <w:color w:val="000000"/>
        </w:rPr>
      </w:pPr>
      <w:r w:rsidRPr="006E1E47">
        <w:rPr>
          <w:rFonts w:ascii="Arial" w:hAnsi="Arial" w:cs="Arial"/>
          <w:color w:val="000000"/>
        </w:rPr>
        <w:t xml:space="preserve">MADERA ANDAMIAJE (p2) </w:t>
      </w:r>
    </w:p>
    <w:p w14:paraId="2A40B3AD" w14:textId="77777777" w:rsidR="002C2318" w:rsidRDefault="002C2318" w:rsidP="006E1E47">
      <w:pPr>
        <w:autoSpaceDE w:val="0"/>
        <w:autoSpaceDN w:val="0"/>
        <w:adjustRightInd w:val="0"/>
        <w:spacing w:after="0" w:line="240" w:lineRule="auto"/>
        <w:rPr>
          <w:rFonts w:ascii="Arial" w:hAnsi="Arial" w:cs="Arial"/>
          <w:b/>
          <w:bCs/>
          <w:color w:val="000000"/>
        </w:rPr>
      </w:pPr>
    </w:p>
    <w:p w14:paraId="0F39AF6B" w14:textId="77777777" w:rsidR="006E1E47" w:rsidRPr="006E1E47" w:rsidRDefault="006E1E47" w:rsidP="006E1E47">
      <w:pPr>
        <w:autoSpaceDE w:val="0"/>
        <w:autoSpaceDN w:val="0"/>
        <w:adjustRightInd w:val="0"/>
        <w:spacing w:after="0" w:line="240" w:lineRule="auto"/>
        <w:rPr>
          <w:rFonts w:ascii="Arial" w:hAnsi="Arial" w:cs="Arial"/>
          <w:color w:val="000000"/>
        </w:rPr>
      </w:pPr>
      <w:r w:rsidRPr="006E1E47">
        <w:rPr>
          <w:rFonts w:ascii="Arial" w:hAnsi="Arial" w:cs="Arial"/>
          <w:b/>
          <w:bCs/>
          <w:color w:val="000000"/>
        </w:rPr>
        <w:t xml:space="preserve">Equipos: </w:t>
      </w:r>
    </w:p>
    <w:p w14:paraId="330B5EDC" w14:textId="77777777" w:rsidR="006E1E47" w:rsidRPr="006E1E47" w:rsidRDefault="006E1E47" w:rsidP="006E1E47">
      <w:pPr>
        <w:autoSpaceDE w:val="0"/>
        <w:autoSpaceDN w:val="0"/>
        <w:adjustRightInd w:val="0"/>
        <w:spacing w:after="0" w:line="240" w:lineRule="auto"/>
        <w:rPr>
          <w:rFonts w:ascii="Arial" w:hAnsi="Arial" w:cs="Arial"/>
          <w:color w:val="000000"/>
        </w:rPr>
      </w:pPr>
      <w:r w:rsidRPr="006E1E47">
        <w:rPr>
          <w:rFonts w:ascii="Arial" w:hAnsi="Arial" w:cs="Arial"/>
          <w:color w:val="000000"/>
        </w:rPr>
        <w:t xml:space="preserve">HERRAMIENTAS MANUALES </w:t>
      </w:r>
    </w:p>
    <w:p w14:paraId="5642E03B" w14:textId="77777777" w:rsidR="002C2318" w:rsidRDefault="002C2318" w:rsidP="006E1E47">
      <w:pPr>
        <w:autoSpaceDE w:val="0"/>
        <w:autoSpaceDN w:val="0"/>
        <w:adjustRightInd w:val="0"/>
        <w:spacing w:after="0" w:line="240" w:lineRule="auto"/>
        <w:rPr>
          <w:rFonts w:ascii="Arial" w:hAnsi="Arial" w:cs="Arial"/>
          <w:b/>
          <w:bCs/>
          <w:color w:val="000000"/>
        </w:rPr>
      </w:pPr>
    </w:p>
    <w:p w14:paraId="5EA12E1E" w14:textId="77777777" w:rsidR="006E1E47" w:rsidRPr="006E1E47" w:rsidRDefault="006E1E47" w:rsidP="006E1E47">
      <w:pPr>
        <w:autoSpaceDE w:val="0"/>
        <w:autoSpaceDN w:val="0"/>
        <w:adjustRightInd w:val="0"/>
        <w:spacing w:after="0" w:line="240" w:lineRule="auto"/>
        <w:rPr>
          <w:rFonts w:ascii="Arial" w:hAnsi="Arial" w:cs="Arial"/>
          <w:color w:val="000000"/>
        </w:rPr>
      </w:pPr>
      <w:r w:rsidRPr="006E1E47">
        <w:rPr>
          <w:rFonts w:ascii="Arial" w:hAnsi="Arial" w:cs="Arial"/>
          <w:b/>
          <w:bCs/>
          <w:color w:val="000000"/>
        </w:rPr>
        <w:t xml:space="preserve">Condiciones Generales: </w:t>
      </w:r>
    </w:p>
    <w:p w14:paraId="68732A4F" w14:textId="77777777" w:rsidR="006E1E47" w:rsidRPr="006E1E47" w:rsidRDefault="006E1E47" w:rsidP="006E1E47">
      <w:pPr>
        <w:autoSpaceDE w:val="0"/>
        <w:autoSpaceDN w:val="0"/>
        <w:adjustRightInd w:val="0"/>
        <w:spacing w:after="0" w:line="240" w:lineRule="auto"/>
        <w:rPr>
          <w:rFonts w:ascii="Arial" w:hAnsi="Arial" w:cs="Arial"/>
          <w:color w:val="000000"/>
        </w:rPr>
      </w:pPr>
      <w:r w:rsidRPr="006E1E47">
        <w:rPr>
          <w:rFonts w:ascii="Arial" w:hAnsi="Arial" w:cs="Arial"/>
          <w:color w:val="000000"/>
        </w:rPr>
        <w:t xml:space="preserve">Los ladrillos a emplearse en las obras de albañilería deberán cumplir con las siguientes condiciones: </w:t>
      </w:r>
    </w:p>
    <w:p w14:paraId="252B0ABE" w14:textId="77777777" w:rsidR="006E1E47" w:rsidRPr="006E1E47" w:rsidRDefault="006E1E47" w:rsidP="006E1E47">
      <w:pPr>
        <w:autoSpaceDE w:val="0"/>
        <w:autoSpaceDN w:val="0"/>
        <w:adjustRightInd w:val="0"/>
        <w:spacing w:after="0" w:line="240" w:lineRule="auto"/>
        <w:rPr>
          <w:rFonts w:ascii="Arial" w:hAnsi="Arial" w:cs="Arial"/>
          <w:color w:val="000000"/>
        </w:rPr>
      </w:pPr>
      <w:r w:rsidRPr="006E1E47">
        <w:rPr>
          <w:rFonts w:ascii="Arial" w:hAnsi="Arial" w:cs="Arial"/>
          <w:color w:val="000000"/>
        </w:rPr>
        <w:t xml:space="preserve">Resistencia </w:t>
      </w:r>
    </w:p>
    <w:p w14:paraId="7F47E007" w14:textId="77777777" w:rsidR="006E1E47" w:rsidRPr="006E1E47" w:rsidRDefault="006E1E47" w:rsidP="006E1E47">
      <w:pPr>
        <w:autoSpaceDE w:val="0"/>
        <w:autoSpaceDN w:val="0"/>
        <w:adjustRightInd w:val="0"/>
        <w:spacing w:after="0" w:line="240" w:lineRule="auto"/>
        <w:rPr>
          <w:rFonts w:ascii="Arial" w:hAnsi="Arial" w:cs="Arial"/>
          <w:color w:val="000000"/>
        </w:rPr>
      </w:pPr>
      <w:r w:rsidRPr="006E1E47">
        <w:rPr>
          <w:rFonts w:ascii="Arial" w:hAnsi="Arial" w:cs="Arial"/>
          <w:color w:val="000000"/>
        </w:rPr>
        <w:t xml:space="preserve">Mínima a la carga de ruptura 95 Kg/cm2, promedio de 5 unidades ensayadas consecutivamente y del mismo lote. </w:t>
      </w:r>
    </w:p>
    <w:p w14:paraId="036A77EA" w14:textId="77777777" w:rsidR="006E1E47" w:rsidRPr="006E1E47" w:rsidRDefault="006E1E47" w:rsidP="006E1E47">
      <w:pPr>
        <w:autoSpaceDE w:val="0"/>
        <w:autoSpaceDN w:val="0"/>
        <w:adjustRightInd w:val="0"/>
        <w:spacing w:after="0" w:line="240" w:lineRule="auto"/>
        <w:rPr>
          <w:rFonts w:ascii="Arial" w:hAnsi="Arial" w:cs="Arial"/>
          <w:color w:val="000000"/>
        </w:rPr>
      </w:pPr>
      <w:r w:rsidRPr="006E1E47">
        <w:rPr>
          <w:rFonts w:ascii="Arial" w:hAnsi="Arial" w:cs="Arial"/>
          <w:color w:val="000000"/>
        </w:rPr>
        <w:t xml:space="preserve">Dimensiones </w:t>
      </w:r>
    </w:p>
    <w:p w14:paraId="2686F9CA" w14:textId="77777777" w:rsidR="006E1E47" w:rsidRPr="006E1E47" w:rsidRDefault="006E1E47" w:rsidP="006E1E47">
      <w:pPr>
        <w:autoSpaceDE w:val="0"/>
        <w:autoSpaceDN w:val="0"/>
        <w:adjustRightInd w:val="0"/>
        <w:spacing w:after="0" w:line="240" w:lineRule="auto"/>
        <w:rPr>
          <w:rFonts w:ascii="Arial" w:hAnsi="Arial" w:cs="Arial"/>
          <w:color w:val="000000"/>
        </w:rPr>
      </w:pPr>
      <w:r w:rsidRPr="006E1E47">
        <w:rPr>
          <w:rFonts w:ascii="Arial" w:hAnsi="Arial" w:cs="Arial"/>
          <w:color w:val="000000"/>
        </w:rPr>
        <w:t xml:space="preserve">Los ladrillos tendrán dimensiones exactas y constantes así para los ladrillos KK 18 huecos será de 24 x 13 x 9 cm. </w:t>
      </w:r>
    </w:p>
    <w:p w14:paraId="2329938D" w14:textId="77777777" w:rsidR="006E1E47" w:rsidRPr="006E1E47" w:rsidRDefault="006E1E47" w:rsidP="006E1E47">
      <w:pPr>
        <w:autoSpaceDE w:val="0"/>
        <w:autoSpaceDN w:val="0"/>
        <w:adjustRightInd w:val="0"/>
        <w:spacing w:after="0" w:line="240" w:lineRule="auto"/>
        <w:rPr>
          <w:rFonts w:ascii="Arial" w:hAnsi="Arial" w:cs="Arial"/>
          <w:color w:val="000000"/>
        </w:rPr>
      </w:pPr>
      <w:r w:rsidRPr="006E1E47">
        <w:rPr>
          <w:rFonts w:ascii="Arial" w:hAnsi="Arial" w:cs="Arial"/>
          <w:color w:val="000000"/>
        </w:rPr>
        <w:t xml:space="preserve">Textura </w:t>
      </w:r>
    </w:p>
    <w:p w14:paraId="0D0E418C" w14:textId="77777777" w:rsidR="006E1E47" w:rsidRPr="006E1E47" w:rsidRDefault="006E1E47" w:rsidP="006E1E47">
      <w:pPr>
        <w:autoSpaceDE w:val="0"/>
        <w:autoSpaceDN w:val="0"/>
        <w:adjustRightInd w:val="0"/>
        <w:spacing w:after="0" w:line="240" w:lineRule="auto"/>
        <w:rPr>
          <w:rFonts w:ascii="Arial" w:hAnsi="Arial" w:cs="Arial"/>
          <w:color w:val="000000"/>
        </w:rPr>
      </w:pPr>
      <w:r w:rsidRPr="006E1E47">
        <w:rPr>
          <w:rFonts w:ascii="Arial" w:hAnsi="Arial" w:cs="Arial"/>
          <w:color w:val="000000"/>
        </w:rPr>
        <w:t xml:space="preserve">Homogénea, grano uniforme. </w:t>
      </w:r>
    </w:p>
    <w:p w14:paraId="76F5499C" w14:textId="77777777" w:rsidR="006E1E47" w:rsidRPr="006E1E47" w:rsidRDefault="006E1E47" w:rsidP="002C2318">
      <w:pPr>
        <w:autoSpaceDE w:val="0"/>
        <w:autoSpaceDN w:val="0"/>
        <w:adjustRightInd w:val="0"/>
        <w:spacing w:after="0" w:line="240" w:lineRule="auto"/>
        <w:jc w:val="both"/>
        <w:rPr>
          <w:rFonts w:ascii="Arial" w:hAnsi="Arial" w:cs="Arial"/>
          <w:color w:val="000000"/>
        </w:rPr>
      </w:pPr>
      <w:r w:rsidRPr="006E1E47">
        <w:rPr>
          <w:rFonts w:ascii="Arial" w:hAnsi="Arial" w:cs="Arial"/>
          <w:color w:val="000000"/>
        </w:rPr>
        <w:t xml:space="preserve">Superficie </w:t>
      </w:r>
    </w:p>
    <w:p w14:paraId="3B15D6E4" w14:textId="77777777" w:rsidR="006E1E47" w:rsidRPr="006E1E47" w:rsidRDefault="006E1E47" w:rsidP="002C2318">
      <w:pPr>
        <w:autoSpaceDE w:val="0"/>
        <w:autoSpaceDN w:val="0"/>
        <w:adjustRightInd w:val="0"/>
        <w:spacing w:after="0" w:line="240" w:lineRule="auto"/>
        <w:jc w:val="both"/>
        <w:rPr>
          <w:rFonts w:ascii="Arial" w:hAnsi="Arial" w:cs="Arial"/>
          <w:color w:val="000000"/>
        </w:rPr>
      </w:pPr>
      <w:r w:rsidRPr="006E1E47">
        <w:rPr>
          <w:rFonts w:ascii="Arial" w:hAnsi="Arial" w:cs="Arial"/>
          <w:color w:val="000000"/>
        </w:rPr>
        <w:t xml:space="preserve">De asiento rugosa y áspera. </w:t>
      </w:r>
    </w:p>
    <w:p w14:paraId="4FE1ADFC" w14:textId="77777777" w:rsidR="006E1E47" w:rsidRPr="006E1E47" w:rsidRDefault="006E1E47" w:rsidP="002C2318">
      <w:pPr>
        <w:autoSpaceDE w:val="0"/>
        <w:autoSpaceDN w:val="0"/>
        <w:adjustRightInd w:val="0"/>
        <w:spacing w:after="0" w:line="240" w:lineRule="auto"/>
        <w:jc w:val="both"/>
        <w:rPr>
          <w:rFonts w:ascii="Arial" w:hAnsi="Arial" w:cs="Arial"/>
          <w:color w:val="000000"/>
        </w:rPr>
      </w:pPr>
      <w:r w:rsidRPr="006E1E47">
        <w:rPr>
          <w:rFonts w:ascii="Arial" w:hAnsi="Arial" w:cs="Arial"/>
          <w:color w:val="000000"/>
        </w:rPr>
        <w:t xml:space="preserve">Coloración </w:t>
      </w:r>
    </w:p>
    <w:p w14:paraId="1FDC8F7D" w14:textId="77777777" w:rsidR="006E1E47" w:rsidRPr="006E1E47" w:rsidRDefault="006E1E47" w:rsidP="002C2318">
      <w:pPr>
        <w:autoSpaceDE w:val="0"/>
        <w:autoSpaceDN w:val="0"/>
        <w:adjustRightInd w:val="0"/>
        <w:spacing w:after="0" w:line="240" w:lineRule="auto"/>
        <w:jc w:val="both"/>
        <w:rPr>
          <w:rFonts w:ascii="Arial" w:hAnsi="Arial" w:cs="Arial"/>
          <w:color w:val="000000"/>
        </w:rPr>
      </w:pPr>
      <w:r w:rsidRPr="006E1E47">
        <w:rPr>
          <w:rFonts w:ascii="Arial" w:hAnsi="Arial" w:cs="Arial"/>
          <w:color w:val="000000"/>
        </w:rPr>
        <w:t xml:space="preserve">Rojizo amarillento, uniforme. </w:t>
      </w:r>
    </w:p>
    <w:p w14:paraId="6B797A4F" w14:textId="77777777" w:rsidR="006E1E47" w:rsidRPr="006E1E47" w:rsidRDefault="006E1E47" w:rsidP="002C2318">
      <w:pPr>
        <w:autoSpaceDE w:val="0"/>
        <w:autoSpaceDN w:val="0"/>
        <w:adjustRightInd w:val="0"/>
        <w:spacing w:after="0" w:line="240" w:lineRule="auto"/>
        <w:jc w:val="both"/>
        <w:rPr>
          <w:rFonts w:ascii="Arial" w:hAnsi="Arial" w:cs="Arial"/>
          <w:color w:val="000000"/>
        </w:rPr>
      </w:pPr>
      <w:r w:rsidRPr="006E1E47">
        <w:rPr>
          <w:rFonts w:ascii="Arial" w:hAnsi="Arial" w:cs="Arial"/>
          <w:color w:val="000000"/>
        </w:rPr>
        <w:t xml:space="preserve">Dureza </w:t>
      </w:r>
    </w:p>
    <w:p w14:paraId="2E5628FA" w14:textId="77777777" w:rsidR="006E1E47" w:rsidRPr="006E1E47" w:rsidRDefault="006E1E47" w:rsidP="002C2318">
      <w:pPr>
        <w:autoSpaceDE w:val="0"/>
        <w:autoSpaceDN w:val="0"/>
        <w:adjustRightInd w:val="0"/>
        <w:spacing w:after="0" w:line="240" w:lineRule="auto"/>
        <w:jc w:val="both"/>
        <w:rPr>
          <w:rFonts w:ascii="Arial" w:hAnsi="Arial" w:cs="Arial"/>
          <w:color w:val="000000"/>
        </w:rPr>
      </w:pPr>
      <w:r w:rsidRPr="006E1E47">
        <w:rPr>
          <w:rFonts w:ascii="Arial" w:hAnsi="Arial" w:cs="Arial"/>
          <w:color w:val="000000"/>
        </w:rPr>
        <w:t xml:space="preserve">Inalterable a los agentes externos, al ser golpeados con el martillo emitan un sonido metálico. </w:t>
      </w:r>
    </w:p>
    <w:p w14:paraId="3A6ED776" w14:textId="77777777" w:rsidR="006E1E47" w:rsidRPr="006E1E47" w:rsidRDefault="006E1E47" w:rsidP="002C2318">
      <w:pPr>
        <w:autoSpaceDE w:val="0"/>
        <w:autoSpaceDN w:val="0"/>
        <w:adjustRightInd w:val="0"/>
        <w:spacing w:after="0" w:line="240" w:lineRule="auto"/>
        <w:jc w:val="both"/>
        <w:rPr>
          <w:rFonts w:ascii="Arial" w:hAnsi="Arial" w:cs="Arial"/>
          <w:color w:val="000000"/>
        </w:rPr>
      </w:pPr>
      <w:r w:rsidRPr="006E1E47">
        <w:rPr>
          <w:rFonts w:ascii="Arial" w:hAnsi="Arial" w:cs="Arial"/>
          <w:color w:val="000000"/>
        </w:rPr>
        <w:t xml:space="preserve">Presentación </w:t>
      </w:r>
    </w:p>
    <w:p w14:paraId="494C9F23" w14:textId="77777777" w:rsidR="006E1E47" w:rsidRPr="006E1E47" w:rsidRDefault="006E1E47" w:rsidP="002C2318">
      <w:pPr>
        <w:autoSpaceDE w:val="0"/>
        <w:autoSpaceDN w:val="0"/>
        <w:adjustRightInd w:val="0"/>
        <w:spacing w:after="0" w:line="240" w:lineRule="auto"/>
        <w:jc w:val="both"/>
        <w:rPr>
          <w:rFonts w:ascii="Arial" w:hAnsi="Arial" w:cs="Arial"/>
          <w:color w:val="000000"/>
        </w:rPr>
      </w:pPr>
      <w:r w:rsidRPr="006E1E47">
        <w:rPr>
          <w:rFonts w:ascii="Arial" w:hAnsi="Arial" w:cs="Arial"/>
          <w:color w:val="000000"/>
        </w:rPr>
        <w:t xml:space="preserve">El ladrillo tendrá aristas vivas bien definidas con dimensiones exactas y constantes. Se rechazarán los ladrillos que presenten los siguientes defectos. Los sumamente porosos, desmenuzables, permeables, insuficientemente cocidos, los que al ser golpeados con el martillo emitan un sonido sordo. Que presenten resquebrajaduras, fracturas, hendiduras o grietas, los vidriosos, deformes y retorcidos. </w:t>
      </w:r>
    </w:p>
    <w:p w14:paraId="1B81D051" w14:textId="77777777" w:rsidR="005B7FCF" w:rsidRDefault="006E1E47" w:rsidP="002C2318">
      <w:pPr>
        <w:autoSpaceDE w:val="0"/>
        <w:autoSpaceDN w:val="0"/>
        <w:adjustRightInd w:val="0"/>
        <w:spacing w:after="0" w:line="240" w:lineRule="auto"/>
        <w:jc w:val="both"/>
        <w:rPr>
          <w:rFonts w:ascii="Arial" w:hAnsi="Arial" w:cs="Arial"/>
          <w:color w:val="000000"/>
        </w:rPr>
      </w:pPr>
      <w:r w:rsidRPr="006E1E47">
        <w:rPr>
          <w:rFonts w:ascii="Arial" w:hAnsi="Arial" w:cs="Arial"/>
          <w:color w:val="000000"/>
        </w:rPr>
        <w:t xml:space="preserve">Los que contengan materias extrañas, profundas o superficiales como conchuelas, grumos de naturaleza calcárea, residuos de materiales orgánicos, manchas y vetas de origen salitroso. </w:t>
      </w:r>
    </w:p>
    <w:p w14:paraId="5E217BA8" w14:textId="77777777" w:rsidR="006E1E47" w:rsidRPr="00CA6390" w:rsidRDefault="006E1E47" w:rsidP="002C2318">
      <w:pPr>
        <w:autoSpaceDE w:val="0"/>
        <w:autoSpaceDN w:val="0"/>
        <w:adjustRightInd w:val="0"/>
        <w:spacing w:after="0" w:line="240" w:lineRule="auto"/>
        <w:jc w:val="both"/>
        <w:rPr>
          <w:rFonts w:ascii="Arial" w:hAnsi="Arial" w:cs="Arial"/>
          <w:color w:val="000000"/>
          <w:sz w:val="18"/>
          <w:szCs w:val="18"/>
        </w:rPr>
      </w:pPr>
      <w:r w:rsidRPr="00CA6390">
        <w:rPr>
          <w:rFonts w:ascii="Calibri" w:hAnsi="Calibri" w:cs="Calibri"/>
          <w:color w:val="7E7E7E"/>
          <w:sz w:val="18"/>
          <w:szCs w:val="18"/>
        </w:rPr>
        <w:t xml:space="preserve"> </w:t>
      </w:r>
    </w:p>
    <w:p w14:paraId="4591B9C4" w14:textId="77777777" w:rsidR="006E1E47" w:rsidRPr="006E1E47" w:rsidRDefault="006E1E47" w:rsidP="006E1E47">
      <w:pPr>
        <w:autoSpaceDE w:val="0"/>
        <w:autoSpaceDN w:val="0"/>
        <w:adjustRightInd w:val="0"/>
        <w:spacing w:after="0" w:line="240" w:lineRule="auto"/>
        <w:rPr>
          <w:rFonts w:ascii="Arial" w:hAnsi="Arial" w:cs="Arial"/>
          <w:color w:val="000000"/>
        </w:rPr>
      </w:pPr>
      <w:r w:rsidRPr="006E1E47">
        <w:rPr>
          <w:rFonts w:ascii="Arial" w:hAnsi="Arial" w:cs="Arial"/>
          <w:b/>
          <w:bCs/>
          <w:color w:val="000000"/>
        </w:rPr>
        <w:t xml:space="preserve">Método de Ejecución: </w:t>
      </w:r>
    </w:p>
    <w:p w14:paraId="029076F6" w14:textId="77777777" w:rsidR="006E1E47" w:rsidRPr="006E1E47" w:rsidRDefault="006E1E47" w:rsidP="002C2318">
      <w:pPr>
        <w:autoSpaceDE w:val="0"/>
        <w:autoSpaceDN w:val="0"/>
        <w:adjustRightInd w:val="0"/>
        <w:spacing w:after="0" w:line="240" w:lineRule="auto"/>
        <w:jc w:val="both"/>
        <w:rPr>
          <w:rFonts w:ascii="Arial" w:hAnsi="Arial" w:cs="Arial"/>
          <w:color w:val="000000"/>
        </w:rPr>
      </w:pPr>
      <w:r w:rsidRPr="006E1E47">
        <w:rPr>
          <w:rFonts w:ascii="Arial" w:hAnsi="Arial" w:cs="Arial"/>
          <w:color w:val="000000"/>
        </w:rPr>
        <w:t xml:space="preserve">La ejecución de la albañilería será prolija. Los muros quedarán perfectamente aplomados y las hiladas bien niveladas, guardando uniformidad en toda la edificación. </w:t>
      </w:r>
    </w:p>
    <w:p w14:paraId="7B307E46" w14:textId="77777777" w:rsidR="006E1E47" w:rsidRPr="006E1E47" w:rsidRDefault="006E1E47" w:rsidP="002C2318">
      <w:pPr>
        <w:autoSpaceDE w:val="0"/>
        <w:autoSpaceDN w:val="0"/>
        <w:adjustRightInd w:val="0"/>
        <w:spacing w:after="0" w:line="240" w:lineRule="auto"/>
        <w:jc w:val="both"/>
        <w:rPr>
          <w:rFonts w:ascii="Arial" w:hAnsi="Arial" w:cs="Arial"/>
          <w:color w:val="000000"/>
        </w:rPr>
      </w:pPr>
      <w:r w:rsidRPr="006E1E47">
        <w:rPr>
          <w:rFonts w:ascii="Arial" w:hAnsi="Arial" w:cs="Arial"/>
          <w:color w:val="000000"/>
        </w:rPr>
        <w:t xml:space="preserve">Se verterá agua a los ladrillos en forma tal que quede bien humedecido y no absorban el agua del mortero. No se permitirá agua vertida sobre el ladrillo puesto en la hilada anterior en el momento de la colocación del nuevo ladrillo. Si el muro se va a levantar sobre los sobrecimientos se mojará la cara superior de estos. El procedimiento será levantar simultáneamente todos los muros de una sección, colocándose los ladrillos sobre una capa completa de mortero extendida íntegramente sobre la anterior hilada, rellenando luego las juntas verticales con la cantidad suficiente de mortero. </w:t>
      </w:r>
    </w:p>
    <w:p w14:paraId="0E694B81" w14:textId="77777777" w:rsidR="006E1E47" w:rsidRPr="006E1E47" w:rsidRDefault="006E1E47" w:rsidP="002C2318">
      <w:pPr>
        <w:autoSpaceDE w:val="0"/>
        <w:autoSpaceDN w:val="0"/>
        <w:adjustRightInd w:val="0"/>
        <w:spacing w:after="0" w:line="240" w:lineRule="auto"/>
        <w:jc w:val="both"/>
        <w:rPr>
          <w:rFonts w:ascii="Arial" w:hAnsi="Arial" w:cs="Arial"/>
          <w:color w:val="000000"/>
        </w:rPr>
      </w:pPr>
      <w:r w:rsidRPr="006E1E47">
        <w:rPr>
          <w:rFonts w:ascii="Arial" w:hAnsi="Arial" w:cs="Arial"/>
          <w:color w:val="000000"/>
        </w:rPr>
        <w:lastRenderedPageBreak/>
        <w:t xml:space="preserve">El espesor de las juntas será 1.5 cm, promedio con un mínimo de 1.2 cm, y máximo de 2 cm. </w:t>
      </w:r>
    </w:p>
    <w:p w14:paraId="78825905" w14:textId="77777777" w:rsidR="006E1E47" w:rsidRPr="006E1E47" w:rsidRDefault="006E1E47" w:rsidP="002C2318">
      <w:pPr>
        <w:autoSpaceDE w:val="0"/>
        <w:autoSpaceDN w:val="0"/>
        <w:adjustRightInd w:val="0"/>
        <w:spacing w:after="0" w:line="240" w:lineRule="auto"/>
        <w:jc w:val="both"/>
        <w:rPr>
          <w:rFonts w:ascii="Arial" w:hAnsi="Arial" w:cs="Arial"/>
          <w:color w:val="000000"/>
        </w:rPr>
      </w:pPr>
      <w:r w:rsidRPr="006E1E47">
        <w:rPr>
          <w:rFonts w:ascii="Arial" w:hAnsi="Arial" w:cs="Arial"/>
          <w:color w:val="000000"/>
        </w:rPr>
        <w:t xml:space="preserve">El ancho de los muros será el indicado en los planos. El tipo de aparejo será tal que las juntas verticales sean interrumpidas de una a otra hilada, ellas no deberán corresponder ni aún estar vecinas al mismo plano vertical para lograr un buen amarre. </w:t>
      </w:r>
    </w:p>
    <w:p w14:paraId="3B9E07C2" w14:textId="77777777" w:rsidR="006E1E47" w:rsidRPr="006E1E47" w:rsidRDefault="006E1E47" w:rsidP="002C2318">
      <w:pPr>
        <w:autoSpaceDE w:val="0"/>
        <w:autoSpaceDN w:val="0"/>
        <w:adjustRightInd w:val="0"/>
        <w:spacing w:after="0" w:line="240" w:lineRule="auto"/>
        <w:jc w:val="both"/>
        <w:rPr>
          <w:rFonts w:ascii="Arial" w:hAnsi="Arial" w:cs="Arial"/>
          <w:color w:val="000000"/>
        </w:rPr>
      </w:pPr>
      <w:r w:rsidRPr="006E1E47">
        <w:rPr>
          <w:rFonts w:ascii="Arial" w:hAnsi="Arial" w:cs="Arial"/>
          <w:color w:val="000000"/>
        </w:rPr>
        <w:t xml:space="preserve">En la sección de cruce de dos o más muros se asentarán los ladrillos en forma tal, que se levanten simultáneamente los muros concurrentes. Se evitarán los endentados y las cajuelas para los amarres en las secciones de enlace de dos o más muros. Solo se utilizarán los endentados para el amarre de los muros con columnas esquineras o de amarre. Mitades o cuartos de ladrillos se emplearán únicamente para el remate de los muros. En todos los casos la altura máxima de muro que se levantará por jornada será de 1/2 altura. Una sola calidad de mortero deberá emplearse en un mismo muro o en los muros que se entrecrucen. </w:t>
      </w:r>
    </w:p>
    <w:p w14:paraId="389C6988" w14:textId="34FE2A40" w:rsidR="006E1E47" w:rsidRDefault="001A0958" w:rsidP="002C2318">
      <w:pPr>
        <w:autoSpaceDE w:val="0"/>
        <w:autoSpaceDN w:val="0"/>
        <w:adjustRightInd w:val="0"/>
        <w:spacing w:after="0" w:line="240" w:lineRule="auto"/>
        <w:jc w:val="both"/>
        <w:rPr>
          <w:rFonts w:ascii="Arial" w:hAnsi="Arial" w:cs="Arial"/>
          <w:color w:val="000000"/>
        </w:rPr>
      </w:pPr>
      <w:r w:rsidRPr="006E1E47">
        <w:rPr>
          <w:rFonts w:ascii="Arial" w:hAnsi="Arial" w:cs="Arial"/>
          <w:color w:val="000000"/>
        </w:rPr>
        <w:t>Resumiendo,</w:t>
      </w:r>
      <w:r w:rsidR="006E1E47" w:rsidRPr="006E1E47">
        <w:rPr>
          <w:rFonts w:ascii="Arial" w:hAnsi="Arial" w:cs="Arial"/>
          <w:color w:val="000000"/>
        </w:rPr>
        <w:t xml:space="preserve"> el asentado de los ladrillos en general, será hecho prolijamente y en particular se pondrá atención a la calidad de ladrillo, a la ejecución de las juntas, al aplomo del muro y perfiles de derrames, a la dosificación, preparación y colocación del </w:t>
      </w:r>
      <w:r w:rsidR="00BD2E8E" w:rsidRPr="006E1E47">
        <w:rPr>
          <w:rFonts w:ascii="Arial" w:hAnsi="Arial" w:cs="Arial"/>
          <w:color w:val="000000"/>
        </w:rPr>
        <w:t>mortero,</w:t>
      </w:r>
      <w:r w:rsidR="006E1E47" w:rsidRPr="006E1E47">
        <w:rPr>
          <w:rFonts w:ascii="Arial" w:hAnsi="Arial" w:cs="Arial"/>
          <w:color w:val="000000"/>
        </w:rPr>
        <w:t xml:space="preserve"> así como la limpieza de las caras expuestas de los ladrillos. Se recomienda el empleo de escantillón. </w:t>
      </w:r>
    </w:p>
    <w:p w14:paraId="638947E4" w14:textId="77777777" w:rsidR="005B7FCF" w:rsidRPr="006E1E47" w:rsidRDefault="005B7FCF" w:rsidP="006E1E47">
      <w:pPr>
        <w:autoSpaceDE w:val="0"/>
        <w:autoSpaceDN w:val="0"/>
        <w:adjustRightInd w:val="0"/>
        <w:spacing w:after="0" w:line="240" w:lineRule="auto"/>
        <w:rPr>
          <w:rFonts w:ascii="Arial" w:hAnsi="Arial" w:cs="Arial"/>
          <w:color w:val="000000"/>
        </w:rPr>
      </w:pPr>
    </w:p>
    <w:p w14:paraId="2497EC97" w14:textId="77777777" w:rsidR="006E1E47" w:rsidRPr="006E1E47" w:rsidRDefault="006E1E47" w:rsidP="006E1E47">
      <w:pPr>
        <w:autoSpaceDE w:val="0"/>
        <w:autoSpaceDN w:val="0"/>
        <w:adjustRightInd w:val="0"/>
        <w:spacing w:after="0" w:line="240" w:lineRule="auto"/>
        <w:rPr>
          <w:rFonts w:ascii="Arial" w:hAnsi="Arial" w:cs="Arial"/>
          <w:color w:val="000000"/>
        </w:rPr>
      </w:pPr>
      <w:r w:rsidRPr="006E1E47">
        <w:rPr>
          <w:rFonts w:ascii="Arial" w:hAnsi="Arial" w:cs="Arial"/>
          <w:b/>
          <w:bCs/>
          <w:color w:val="000000"/>
        </w:rPr>
        <w:t xml:space="preserve">Unidad de Medida: </w:t>
      </w:r>
    </w:p>
    <w:p w14:paraId="735C32DF" w14:textId="77777777" w:rsidR="006E1E47" w:rsidRDefault="006E1E47" w:rsidP="006E1E47">
      <w:pPr>
        <w:autoSpaceDE w:val="0"/>
        <w:autoSpaceDN w:val="0"/>
        <w:adjustRightInd w:val="0"/>
        <w:spacing w:after="0" w:line="240" w:lineRule="auto"/>
        <w:rPr>
          <w:rFonts w:ascii="Arial" w:hAnsi="Arial" w:cs="Arial"/>
          <w:color w:val="000000"/>
        </w:rPr>
      </w:pPr>
      <w:r w:rsidRPr="006E1E47">
        <w:rPr>
          <w:rFonts w:ascii="Arial" w:hAnsi="Arial" w:cs="Arial"/>
          <w:color w:val="000000"/>
        </w:rPr>
        <w:t xml:space="preserve">Metro cuadrado (M²). </w:t>
      </w:r>
    </w:p>
    <w:p w14:paraId="4989AC5A" w14:textId="77777777" w:rsidR="00DC68F0" w:rsidRDefault="00DC68F0" w:rsidP="00AB18E7">
      <w:pPr>
        <w:rPr>
          <w:rFonts w:ascii="Arial" w:hAnsi="Arial" w:cs="Arial"/>
          <w:b/>
          <w:bCs/>
          <w:color w:val="000000"/>
        </w:rPr>
      </w:pPr>
    </w:p>
    <w:p w14:paraId="663A429B" w14:textId="5DB02509" w:rsidR="006E1E47" w:rsidRPr="006E1E47" w:rsidRDefault="006E1E47" w:rsidP="00AB18E7">
      <w:pPr>
        <w:rPr>
          <w:rFonts w:ascii="Arial" w:hAnsi="Arial" w:cs="Arial"/>
          <w:color w:val="000000"/>
        </w:rPr>
      </w:pPr>
      <w:r w:rsidRPr="006E1E47">
        <w:rPr>
          <w:rFonts w:ascii="Arial" w:hAnsi="Arial" w:cs="Arial"/>
          <w:b/>
          <w:bCs/>
          <w:color w:val="000000"/>
        </w:rPr>
        <w:t xml:space="preserve">Método de Medición: </w:t>
      </w:r>
    </w:p>
    <w:p w14:paraId="641A1617" w14:textId="77777777" w:rsidR="006E1E47" w:rsidRDefault="006E1E47" w:rsidP="006E1E47">
      <w:pPr>
        <w:autoSpaceDE w:val="0"/>
        <w:autoSpaceDN w:val="0"/>
        <w:adjustRightInd w:val="0"/>
        <w:spacing w:after="0" w:line="240" w:lineRule="auto"/>
        <w:rPr>
          <w:rFonts w:ascii="Arial" w:hAnsi="Arial" w:cs="Arial"/>
          <w:color w:val="000000"/>
        </w:rPr>
      </w:pPr>
      <w:r w:rsidRPr="006E1E47">
        <w:rPr>
          <w:rFonts w:ascii="Arial" w:hAnsi="Arial" w:cs="Arial"/>
          <w:color w:val="000000"/>
        </w:rPr>
        <w:t xml:space="preserve">La Unidad de medición es por metro cuadrado, se determinará el área neta total, multiplicando cada tramo por su longitud y altura respectiva y sumando los resultados. Se descontará el </w:t>
      </w:r>
      <w:proofErr w:type="gramStart"/>
      <w:r w:rsidRPr="006E1E47">
        <w:rPr>
          <w:rFonts w:ascii="Arial" w:hAnsi="Arial" w:cs="Arial"/>
          <w:color w:val="000000"/>
        </w:rPr>
        <w:t>área ocupadas</w:t>
      </w:r>
      <w:proofErr w:type="gramEnd"/>
      <w:r w:rsidRPr="006E1E47">
        <w:rPr>
          <w:rFonts w:ascii="Arial" w:hAnsi="Arial" w:cs="Arial"/>
          <w:color w:val="000000"/>
        </w:rPr>
        <w:t xml:space="preserve"> por columnas, ejecutado y aceptado por el supervisor de la obra. </w:t>
      </w:r>
    </w:p>
    <w:p w14:paraId="57CE4BC4" w14:textId="77777777" w:rsidR="005B7FCF" w:rsidRDefault="005B7FCF" w:rsidP="006E1E47">
      <w:pPr>
        <w:autoSpaceDE w:val="0"/>
        <w:autoSpaceDN w:val="0"/>
        <w:adjustRightInd w:val="0"/>
        <w:spacing w:after="0" w:line="240" w:lineRule="auto"/>
        <w:rPr>
          <w:rFonts w:ascii="Arial" w:hAnsi="Arial" w:cs="Arial"/>
          <w:color w:val="000000"/>
        </w:rPr>
      </w:pPr>
    </w:p>
    <w:p w14:paraId="203D8F1F" w14:textId="77777777" w:rsidR="006E1E47" w:rsidRPr="006E1E47" w:rsidRDefault="006E1E47" w:rsidP="006E1E47">
      <w:pPr>
        <w:autoSpaceDE w:val="0"/>
        <w:autoSpaceDN w:val="0"/>
        <w:adjustRightInd w:val="0"/>
        <w:spacing w:after="0" w:line="240" w:lineRule="auto"/>
        <w:rPr>
          <w:rFonts w:ascii="Arial" w:hAnsi="Arial" w:cs="Arial"/>
          <w:color w:val="000000"/>
        </w:rPr>
      </w:pPr>
      <w:r w:rsidRPr="006E1E47">
        <w:rPr>
          <w:rFonts w:ascii="Arial" w:hAnsi="Arial" w:cs="Arial"/>
          <w:b/>
          <w:bCs/>
          <w:color w:val="000000"/>
        </w:rPr>
        <w:t xml:space="preserve">Bases de Pago: </w:t>
      </w:r>
    </w:p>
    <w:p w14:paraId="74A867D5" w14:textId="51542EB6" w:rsidR="006E1E47" w:rsidRDefault="006E1E47" w:rsidP="002C2318">
      <w:pPr>
        <w:pStyle w:val="Prrafodelista"/>
        <w:spacing w:line="240" w:lineRule="auto"/>
        <w:ind w:left="0"/>
        <w:jc w:val="both"/>
        <w:rPr>
          <w:rFonts w:ascii="Arial" w:hAnsi="Arial" w:cs="Arial"/>
          <w:color w:val="000000"/>
        </w:rPr>
      </w:pPr>
      <w:r w:rsidRPr="006E1E47">
        <w:rPr>
          <w:rFonts w:ascii="Arial" w:hAnsi="Arial" w:cs="Arial"/>
          <w:color w:val="000000"/>
        </w:rPr>
        <w:t>La cantidad determinada según el método de medición, será pagada al precio unitario del contrato, y dicho pago constituirá compensación total por el costo de material, equipo, mano de obra e imprevistos necesarios para completar la partida.</w:t>
      </w:r>
    </w:p>
    <w:p w14:paraId="2590E4F2" w14:textId="77777777" w:rsidR="008658FA" w:rsidRDefault="008658FA" w:rsidP="002C2318">
      <w:pPr>
        <w:pStyle w:val="Prrafodelista"/>
        <w:spacing w:line="240" w:lineRule="auto"/>
        <w:ind w:left="0"/>
        <w:jc w:val="both"/>
        <w:rPr>
          <w:rFonts w:ascii="Arial" w:hAnsi="Arial" w:cs="Arial"/>
          <w:b/>
        </w:rPr>
      </w:pPr>
    </w:p>
    <w:p w14:paraId="55E58D95" w14:textId="1AC841E0" w:rsidR="008658FA" w:rsidRPr="008658FA" w:rsidRDefault="00F46F2E" w:rsidP="00824384">
      <w:pPr>
        <w:pStyle w:val="Prrafodelista"/>
        <w:numPr>
          <w:ilvl w:val="2"/>
          <w:numId w:val="15"/>
        </w:numPr>
        <w:spacing w:line="240" w:lineRule="auto"/>
        <w:jc w:val="both"/>
        <w:rPr>
          <w:rFonts w:ascii="Arial" w:hAnsi="Arial" w:cs="Arial"/>
          <w:b/>
          <w:u w:val="single"/>
        </w:rPr>
      </w:pPr>
      <w:r>
        <w:rPr>
          <w:rFonts w:ascii="Arial" w:hAnsi="Arial" w:cs="Arial"/>
          <w:b/>
          <w:u w:val="single"/>
        </w:rPr>
        <w:t>REVOQUES Y REVESTIMIENTOS</w:t>
      </w:r>
    </w:p>
    <w:p w14:paraId="6B9D9AFC" w14:textId="21B679F1" w:rsidR="00391A83" w:rsidRPr="00BD2E8E" w:rsidRDefault="001E3372" w:rsidP="00824384">
      <w:pPr>
        <w:pStyle w:val="Prrafodelista"/>
        <w:numPr>
          <w:ilvl w:val="3"/>
          <w:numId w:val="15"/>
        </w:numPr>
        <w:spacing w:line="240" w:lineRule="auto"/>
        <w:jc w:val="both"/>
        <w:rPr>
          <w:rFonts w:ascii="Arial" w:hAnsi="Arial" w:cs="Arial"/>
          <w:b/>
        </w:rPr>
      </w:pPr>
      <w:r w:rsidRPr="00BD2E8E">
        <w:rPr>
          <w:rFonts w:ascii="Arial" w:hAnsi="Arial" w:cs="Arial"/>
          <w:b/>
        </w:rPr>
        <w:t>TARRAJEO RAYADO PRIMARIO</w:t>
      </w:r>
    </w:p>
    <w:p w14:paraId="5ECC4F19" w14:textId="1DAC97D6" w:rsidR="005B7FCF" w:rsidRPr="008658FA" w:rsidRDefault="00D9534A" w:rsidP="008658FA">
      <w:pPr>
        <w:jc w:val="both"/>
      </w:pPr>
      <w:r w:rsidRPr="00D9534A">
        <w:rPr>
          <w:rFonts w:ascii="Arial" w:eastAsia="Arial" w:hAnsi="Arial" w:cs="Arial"/>
        </w:rPr>
        <w:t>El tarrajeo rayado primario consiste en la aplicación de mortero (mezcla de cemento, arena y agua) en una o más capas sobre superficies de muros, tabiques, columnas, vigas u otras estructuras en bruto, tanto en interiores como exteriores. Su finalidad es regularizar, proteger y mejorar el aspecto superficial del elemento constructivo, así como brindar una base adecuada</w:t>
      </w:r>
      <w:r>
        <w:rPr>
          <w:rFonts w:ascii="Arial" w:eastAsia="Arial" w:hAnsi="Arial" w:cs="Arial"/>
        </w:rPr>
        <w:t xml:space="preserve"> para acabados posteriores como </w:t>
      </w:r>
      <w:r w:rsidRPr="00D9534A">
        <w:rPr>
          <w:rFonts w:ascii="Arial" w:eastAsia="Arial" w:hAnsi="Arial" w:cs="Arial"/>
        </w:rPr>
        <w:t>enchapes o revestimientos.</w:t>
      </w:r>
    </w:p>
    <w:p w14:paraId="5F0356DC" w14:textId="77777777" w:rsidR="005B7FCF" w:rsidRPr="005B7FCF" w:rsidRDefault="005B7FCF" w:rsidP="005B7FCF">
      <w:pPr>
        <w:autoSpaceDE w:val="0"/>
        <w:autoSpaceDN w:val="0"/>
        <w:adjustRightInd w:val="0"/>
        <w:spacing w:after="0" w:line="240" w:lineRule="auto"/>
        <w:rPr>
          <w:rFonts w:ascii="Arial" w:hAnsi="Arial" w:cs="Arial"/>
          <w:color w:val="000000"/>
        </w:rPr>
      </w:pPr>
      <w:r w:rsidRPr="005B7FCF">
        <w:rPr>
          <w:rFonts w:ascii="Arial" w:hAnsi="Arial" w:cs="Arial"/>
          <w:b/>
          <w:bCs/>
          <w:color w:val="000000"/>
        </w:rPr>
        <w:t xml:space="preserve">Descripción: </w:t>
      </w:r>
    </w:p>
    <w:p w14:paraId="1E281B87" w14:textId="77777777" w:rsidR="005B7FCF" w:rsidRPr="005B7FCF" w:rsidRDefault="005B7FCF" w:rsidP="002C2318">
      <w:pPr>
        <w:autoSpaceDE w:val="0"/>
        <w:autoSpaceDN w:val="0"/>
        <w:adjustRightInd w:val="0"/>
        <w:spacing w:after="0" w:line="240" w:lineRule="auto"/>
        <w:jc w:val="both"/>
        <w:rPr>
          <w:rFonts w:ascii="Arial" w:hAnsi="Arial" w:cs="Arial"/>
          <w:color w:val="000000"/>
        </w:rPr>
      </w:pPr>
      <w:r w:rsidRPr="005B7FCF">
        <w:rPr>
          <w:rFonts w:ascii="Arial" w:hAnsi="Arial" w:cs="Arial"/>
          <w:color w:val="000000"/>
        </w:rPr>
        <w:t xml:space="preserve">Comprende la aplicación de una capa de 1 cm. con mortero de cemento y arena en proporción de 1:5 sobre la superficie de los muros de albañilería, con la finalidad de vestir y formar una superficie de protección, impermeable y dejar listo para la instalación de cerámicos o el tarrajeo final. </w:t>
      </w:r>
    </w:p>
    <w:p w14:paraId="03B4C936" w14:textId="77777777" w:rsidR="005B7FCF" w:rsidRDefault="005B7FCF" w:rsidP="005B7FCF">
      <w:pPr>
        <w:autoSpaceDE w:val="0"/>
        <w:autoSpaceDN w:val="0"/>
        <w:adjustRightInd w:val="0"/>
        <w:spacing w:after="0" w:line="240" w:lineRule="auto"/>
        <w:rPr>
          <w:rFonts w:ascii="Arial" w:hAnsi="Arial" w:cs="Arial"/>
          <w:b/>
          <w:bCs/>
          <w:color w:val="000000"/>
        </w:rPr>
      </w:pPr>
    </w:p>
    <w:p w14:paraId="4997D4D0" w14:textId="77777777" w:rsidR="005B7FCF" w:rsidRPr="005B7FCF" w:rsidRDefault="005B7FCF" w:rsidP="005B7FCF">
      <w:pPr>
        <w:autoSpaceDE w:val="0"/>
        <w:autoSpaceDN w:val="0"/>
        <w:adjustRightInd w:val="0"/>
        <w:spacing w:after="0" w:line="240" w:lineRule="auto"/>
        <w:rPr>
          <w:rFonts w:ascii="Arial" w:hAnsi="Arial" w:cs="Arial"/>
          <w:color w:val="000000"/>
        </w:rPr>
      </w:pPr>
      <w:r w:rsidRPr="005B7FCF">
        <w:rPr>
          <w:rFonts w:ascii="Arial" w:hAnsi="Arial" w:cs="Arial"/>
          <w:b/>
          <w:bCs/>
          <w:color w:val="000000"/>
        </w:rPr>
        <w:t xml:space="preserve">Materiales: </w:t>
      </w:r>
    </w:p>
    <w:p w14:paraId="60CC123E" w14:textId="77777777" w:rsidR="005B7FCF" w:rsidRPr="005B7FCF" w:rsidRDefault="005B7FCF" w:rsidP="005B7FCF">
      <w:pPr>
        <w:autoSpaceDE w:val="0"/>
        <w:autoSpaceDN w:val="0"/>
        <w:adjustRightInd w:val="0"/>
        <w:spacing w:after="0" w:line="240" w:lineRule="auto"/>
        <w:rPr>
          <w:rFonts w:ascii="Arial" w:hAnsi="Arial" w:cs="Arial"/>
          <w:color w:val="000000"/>
        </w:rPr>
      </w:pPr>
      <w:r w:rsidRPr="005B7FCF">
        <w:rPr>
          <w:rFonts w:ascii="Arial" w:hAnsi="Arial" w:cs="Arial"/>
          <w:color w:val="000000"/>
        </w:rPr>
        <w:t xml:space="preserve">CLAVOS PARA MADERA CON CABEZA DE 3" (kg) </w:t>
      </w:r>
    </w:p>
    <w:p w14:paraId="0FE4B6D5" w14:textId="77777777" w:rsidR="005B7FCF" w:rsidRPr="005B7FCF" w:rsidRDefault="005B7FCF" w:rsidP="005B7FCF">
      <w:pPr>
        <w:autoSpaceDE w:val="0"/>
        <w:autoSpaceDN w:val="0"/>
        <w:adjustRightInd w:val="0"/>
        <w:spacing w:after="0" w:line="240" w:lineRule="auto"/>
        <w:rPr>
          <w:rFonts w:ascii="Arial" w:hAnsi="Arial" w:cs="Arial"/>
          <w:color w:val="000000"/>
        </w:rPr>
      </w:pPr>
      <w:r w:rsidRPr="005B7FCF">
        <w:rPr>
          <w:rFonts w:ascii="Arial" w:hAnsi="Arial" w:cs="Arial"/>
          <w:color w:val="000000"/>
        </w:rPr>
        <w:t xml:space="preserve">ARENA FINA (m3) </w:t>
      </w:r>
    </w:p>
    <w:p w14:paraId="5446C8D8" w14:textId="77777777" w:rsidR="005B7FCF" w:rsidRPr="005B7FCF" w:rsidRDefault="005B7FCF" w:rsidP="005B7FCF">
      <w:pPr>
        <w:autoSpaceDE w:val="0"/>
        <w:autoSpaceDN w:val="0"/>
        <w:adjustRightInd w:val="0"/>
        <w:spacing w:after="0" w:line="240" w:lineRule="auto"/>
        <w:rPr>
          <w:rFonts w:ascii="Arial" w:hAnsi="Arial" w:cs="Arial"/>
          <w:color w:val="000000"/>
        </w:rPr>
      </w:pPr>
      <w:r w:rsidRPr="005B7FCF">
        <w:rPr>
          <w:rFonts w:ascii="Arial" w:hAnsi="Arial" w:cs="Arial"/>
          <w:color w:val="000000"/>
        </w:rPr>
        <w:lastRenderedPageBreak/>
        <w:t xml:space="preserve">CEMENTO PORTLAND TIPO I (42.5 KG) (bol) </w:t>
      </w:r>
    </w:p>
    <w:p w14:paraId="3A93DA8A" w14:textId="77777777" w:rsidR="005B7FCF" w:rsidRPr="005B7FCF" w:rsidRDefault="005B7FCF" w:rsidP="005B7FCF">
      <w:pPr>
        <w:autoSpaceDE w:val="0"/>
        <w:autoSpaceDN w:val="0"/>
        <w:adjustRightInd w:val="0"/>
        <w:spacing w:after="0" w:line="240" w:lineRule="auto"/>
        <w:rPr>
          <w:rFonts w:ascii="Arial" w:hAnsi="Arial" w:cs="Arial"/>
          <w:color w:val="000000"/>
        </w:rPr>
      </w:pPr>
      <w:r w:rsidRPr="005B7FCF">
        <w:rPr>
          <w:rFonts w:ascii="Arial" w:hAnsi="Arial" w:cs="Arial"/>
          <w:color w:val="000000"/>
        </w:rPr>
        <w:t xml:space="preserve">AGUA (m3) </w:t>
      </w:r>
    </w:p>
    <w:p w14:paraId="5533B254" w14:textId="77777777" w:rsidR="005B7FCF" w:rsidRPr="005B7FCF" w:rsidRDefault="005B7FCF" w:rsidP="005B7FCF">
      <w:pPr>
        <w:autoSpaceDE w:val="0"/>
        <w:autoSpaceDN w:val="0"/>
        <w:adjustRightInd w:val="0"/>
        <w:spacing w:after="0" w:line="240" w:lineRule="auto"/>
        <w:rPr>
          <w:rFonts w:ascii="Arial" w:hAnsi="Arial" w:cs="Arial"/>
          <w:color w:val="000000"/>
        </w:rPr>
      </w:pPr>
      <w:r w:rsidRPr="005B7FCF">
        <w:rPr>
          <w:rFonts w:ascii="Arial" w:hAnsi="Arial" w:cs="Arial"/>
          <w:color w:val="000000"/>
        </w:rPr>
        <w:t xml:space="preserve">MADERA ANDAMIAJE (p2) </w:t>
      </w:r>
    </w:p>
    <w:p w14:paraId="3B4D2452" w14:textId="77777777" w:rsidR="005B7FCF" w:rsidRPr="005B7FCF" w:rsidRDefault="005B7FCF" w:rsidP="005B7FCF">
      <w:pPr>
        <w:autoSpaceDE w:val="0"/>
        <w:autoSpaceDN w:val="0"/>
        <w:adjustRightInd w:val="0"/>
        <w:spacing w:after="0" w:line="240" w:lineRule="auto"/>
        <w:rPr>
          <w:rFonts w:ascii="Arial" w:hAnsi="Arial" w:cs="Arial"/>
          <w:color w:val="000000"/>
        </w:rPr>
      </w:pPr>
      <w:r w:rsidRPr="005B7FCF">
        <w:rPr>
          <w:rFonts w:ascii="Arial" w:hAnsi="Arial" w:cs="Arial"/>
          <w:color w:val="000000"/>
        </w:rPr>
        <w:t xml:space="preserve">REGLA DE MADERA (p2) </w:t>
      </w:r>
    </w:p>
    <w:p w14:paraId="19773588" w14:textId="77777777" w:rsidR="005B7FCF" w:rsidRDefault="005B7FCF" w:rsidP="005B7FCF">
      <w:pPr>
        <w:autoSpaceDE w:val="0"/>
        <w:autoSpaceDN w:val="0"/>
        <w:adjustRightInd w:val="0"/>
        <w:spacing w:after="0" w:line="240" w:lineRule="auto"/>
        <w:rPr>
          <w:rFonts w:ascii="Arial" w:hAnsi="Arial" w:cs="Arial"/>
          <w:b/>
          <w:bCs/>
          <w:color w:val="000000"/>
        </w:rPr>
      </w:pPr>
    </w:p>
    <w:p w14:paraId="0D4D70C9" w14:textId="77777777" w:rsidR="005B7FCF" w:rsidRPr="005B7FCF" w:rsidRDefault="005B7FCF" w:rsidP="005B7FCF">
      <w:pPr>
        <w:autoSpaceDE w:val="0"/>
        <w:autoSpaceDN w:val="0"/>
        <w:adjustRightInd w:val="0"/>
        <w:spacing w:after="0" w:line="240" w:lineRule="auto"/>
        <w:rPr>
          <w:rFonts w:ascii="Arial" w:hAnsi="Arial" w:cs="Arial"/>
          <w:color w:val="000000"/>
        </w:rPr>
      </w:pPr>
      <w:r w:rsidRPr="005B7FCF">
        <w:rPr>
          <w:rFonts w:ascii="Arial" w:hAnsi="Arial" w:cs="Arial"/>
          <w:b/>
          <w:bCs/>
          <w:color w:val="000000"/>
        </w:rPr>
        <w:t xml:space="preserve">Equipos: </w:t>
      </w:r>
    </w:p>
    <w:p w14:paraId="6EEC8258" w14:textId="77777777" w:rsidR="005B7FCF" w:rsidRDefault="005B7FCF" w:rsidP="005B7FCF">
      <w:pPr>
        <w:autoSpaceDE w:val="0"/>
        <w:autoSpaceDN w:val="0"/>
        <w:adjustRightInd w:val="0"/>
        <w:spacing w:after="0" w:line="240" w:lineRule="auto"/>
        <w:rPr>
          <w:rFonts w:ascii="Arial" w:hAnsi="Arial" w:cs="Arial"/>
          <w:color w:val="000000"/>
        </w:rPr>
      </w:pPr>
      <w:r w:rsidRPr="005B7FCF">
        <w:rPr>
          <w:rFonts w:ascii="Arial" w:hAnsi="Arial" w:cs="Arial"/>
          <w:color w:val="000000"/>
        </w:rPr>
        <w:t xml:space="preserve">HERRAMIENTAS MANUALES </w:t>
      </w:r>
    </w:p>
    <w:p w14:paraId="02515412" w14:textId="77777777" w:rsidR="005B7FCF" w:rsidRPr="005B7FCF" w:rsidRDefault="005B7FCF" w:rsidP="005B7FCF">
      <w:pPr>
        <w:autoSpaceDE w:val="0"/>
        <w:autoSpaceDN w:val="0"/>
        <w:adjustRightInd w:val="0"/>
        <w:spacing w:after="0" w:line="240" w:lineRule="auto"/>
        <w:rPr>
          <w:rFonts w:ascii="Arial" w:hAnsi="Arial" w:cs="Arial"/>
          <w:color w:val="000000"/>
        </w:rPr>
      </w:pPr>
    </w:p>
    <w:p w14:paraId="0512F1D0" w14:textId="77777777" w:rsidR="005B7FCF" w:rsidRPr="005B7FCF" w:rsidRDefault="005B7FCF" w:rsidP="005B7FCF">
      <w:pPr>
        <w:autoSpaceDE w:val="0"/>
        <w:autoSpaceDN w:val="0"/>
        <w:adjustRightInd w:val="0"/>
        <w:spacing w:after="0" w:line="240" w:lineRule="auto"/>
        <w:rPr>
          <w:rFonts w:ascii="Arial" w:hAnsi="Arial" w:cs="Arial"/>
          <w:color w:val="000000"/>
        </w:rPr>
      </w:pPr>
      <w:r w:rsidRPr="005B7FCF">
        <w:rPr>
          <w:rFonts w:ascii="Arial" w:hAnsi="Arial" w:cs="Arial"/>
          <w:b/>
          <w:bCs/>
          <w:color w:val="000000"/>
        </w:rPr>
        <w:t xml:space="preserve">Método de Ejecución: </w:t>
      </w:r>
    </w:p>
    <w:p w14:paraId="42D35FAD" w14:textId="1BE3A251" w:rsidR="005B7FCF" w:rsidRPr="005B7FCF" w:rsidRDefault="005B7FCF" w:rsidP="002C2318">
      <w:pPr>
        <w:autoSpaceDE w:val="0"/>
        <w:autoSpaceDN w:val="0"/>
        <w:adjustRightInd w:val="0"/>
        <w:spacing w:after="0" w:line="240" w:lineRule="auto"/>
        <w:jc w:val="both"/>
        <w:rPr>
          <w:rFonts w:ascii="Arial" w:hAnsi="Arial" w:cs="Arial"/>
          <w:color w:val="000000"/>
        </w:rPr>
      </w:pPr>
      <w:r w:rsidRPr="005B7FCF">
        <w:rPr>
          <w:rFonts w:ascii="Arial" w:hAnsi="Arial" w:cs="Arial"/>
          <w:color w:val="000000"/>
        </w:rPr>
        <w:t xml:space="preserve">La superficie a cubrir con el tarrajeo primario debe rascarse y eliminar las rebabas demasiadas pronunciadas, se limpiará y humedecerá convenientemente el paramento. El trabajo está constituido por una primera capa de mezcla con la que se conseguirá una superficie más o menos plana </w:t>
      </w:r>
      <w:r w:rsidR="006A0357" w:rsidRPr="005B7FCF">
        <w:rPr>
          <w:rFonts w:ascii="Arial" w:hAnsi="Arial" w:cs="Arial"/>
          <w:color w:val="000000"/>
        </w:rPr>
        <w:t>vertical,</w:t>
      </w:r>
      <w:r w:rsidRPr="005B7FCF">
        <w:rPr>
          <w:rFonts w:ascii="Arial" w:hAnsi="Arial" w:cs="Arial"/>
          <w:color w:val="000000"/>
        </w:rPr>
        <w:t xml:space="preserve"> pero de aspecto rugoso y rayado, listo para colocar el enchape determinado en el cuadro de acabados. </w:t>
      </w:r>
    </w:p>
    <w:p w14:paraId="420A59A3" w14:textId="1E19A203" w:rsidR="005B7FCF" w:rsidRPr="005B7FCF" w:rsidRDefault="005B7FCF" w:rsidP="002C2318">
      <w:pPr>
        <w:autoSpaceDE w:val="0"/>
        <w:autoSpaceDN w:val="0"/>
        <w:adjustRightInd w:val="0"/>
        <w:spacing w:after="0" w:line="240" w:lineRule="auto"/>
        <w:jc w:val="both"/>
        <w:rPr>
          <w:rFonts w:ascii="Arial" w:hAnsi="Arial" w:cs="Arial"/>
          <w:color w:val="000000"/>
        </w:rPr>
      </w:pPr>
      <w:r w:rsidRPr="005B7FCF">
        <w:rPr>
          <w:rFonts w:ascii="Arial" w:hAnsi="Arial" w:cs="Arial"/>
          <w:color w:val="000000"/>
        </w:rPr>
        <w:t xml:space="preserve">Espesor mínimo del enfoscado (tarrajeo primario) esp. </w:t>
      </w:r>
      <w:r w:rsidR="006A0357" w:rsidRPr="005B7FCF">
        <w:rPr>
          <w:rFonts w:ascii="Arial" w:hAnsi="Arial" w:cs="Arial"/>
          <w:color w:val="000000"/>
        </w:rPr>
        <w:t>min. =</w:t>
      </w:r>
      <w:r w:rsidRPr="005B7FCF">
        <w:rPr>
          <w:rFonts w:ascii="Arial" w:hAnsi="Arial" w:cs="Arial"/>
          <w:color w:val="000000"/>
        </w:rPr>
        <w:t xml:space="preserve"> 1.0 cm. </w:t>
      </w:r>
    </w:p>
    <w:p w14:paraId="221D9F0E" w14:textId="77777777" w:rsidR="005B7FCF" w:rsidRDefault="005B7FCF" w:rsidP="002C2318">
      <w:pPr>
        <w:autoSpaceDE w:val="0"/>
        <w:autoSpaceDN w:val="0"/>
        <w:adjustRightInd w:val="0"/>
        <w:spacing w:after="0" w:line="240" w:lineRule="auto"/>
        <w:jc w:val="both"/>
        <w:rPr>
          <w:rFonts w:ascii="Arial" w:hAnsi="Arial" w:cs="Arial"/>
          <w:color w:val="000000"/>
        </w:rPr>
      </w:pPr>
      <w:r w:rsidRPr="005B7FCF">
        <w:rPr>
          <w:rFonts w:ascii="Arial" w:hAnsi="Arial" w:cs="Arial"/>
          <w:color w:val="000000"/>
        </w:rPr>
        <w:t xml:space="preserve">Se someterá continuamente a un curado de agua rociada, un mínimo de 2 días y no es recomendable poner sobre esta capa, otra sin que transcurra el periodo de curación señalado, seguido por el intervalo de secamiento. </w:t>
      </w:r>
    </w:p>
    <w:p w14:paraId="6E22BFFB" w14:textId="77777777" w:rsidR="005B7FCF" w:rsidRPr="005B7FCF" w:rsidRDefault="005B7FCF" w:rsidP="005B7FCF">
      <w:pPr>
        <w:autoSpaceDE w:val="0"/>
        <w:autoSpaceDN w:val="0"/>
        <w:adjustRightInd w:val="0"/>
        <w:spacing w:after="0" w:line="240" w:lineRule="auto"/>
        <w:rPr>
          <w:rFonts w:ascii="Arial" w:hAnsi="Arial" w:cs="Arial"/>
          <w:color w:val="000000"/>
        </w:rPr>
      </w:pPr>
      <w:r w:rsidRPr="005B7FCF">
        <w:rPr>
          <w:rFonts w:ascii="Arial" w:hAnsi="Arial" w:cs="Arial"/>
          <w:b/>
          <w:bCs/>
          <w:color w:val="000000"/>
        </w:rPr>
        <w:t xml:space="preserve">Unidad de Medida: </w:t>
      </w:r>
    </w:p>
    <w:p w14:paraId="462BFEE3" w14:textId="77777777" w:rsidR="005B7FCF" w:rsidRDefault="005B7FCF" w:rsidP="005B7FCF">
      <w:pPr>
        <w:autoSpaceDE w:val="0"/>
        <w:autoSpaceDN w:val="0"/>
        <w:adjustRightInd w:val="0"/>
        <w:spacing w:after="0" w:line="240" w:lineRule="auto"/>
        <w:rPr>
          <w:rFonts w:ascii="Arial" w:hAnsi="Arial" w:cs="Arial"/>
          <w:color w:val="000000"/>
        </w:rPr>
      </w:pPr>
      <w:r w:rsidRPr="005B7FCF">
        <w:rPr>
          <w:rFonts w:ascii="Arial" w:hAnsi="Arial" w:cs="Arial"/>
          <w:color w:val="000000"/>
        </w:rPr>
        <w:t xml:space="preserve">Metros cuadrados (M2) </w:t>
      </w:r>
    </w:p>
    <w:p w14:paraId="20DE2A4D" w14:textId="77777777" w:rsidR="005B7FCF" w:rsidRDefault="005B7FCF" w:rsidP="005B7FCF">
      <w:pPr>
        <w:autoSpaceDE w:val="0"/>
        <w:autoSpaceDN w:val="0"/>
        <w:adjustRightInd w:val="0"/>
        <w:spacing w:after="0" w:line="240" w:lineRule="auto"/>
        <w:rPr>
          <w:rFonts w:ascii="Arial" w:hAnsi="Arial" w:cs="Arial"/>
          <w:color w:val="000000"/>
        </w:rPr>
      </w:pPr>
    </w:p>
    <w:p w14:paraId="06098BAA" w14:textId="77777777" w:rsidR="005B7FCF" w:rsidRPr="005B7FCF" w:rsidRDefault="005B7FCF" w:rsidP="005B7FCF">
      <w:pPr>
        <w:autoSpaceDE w:val="0"/>
        <w:autoSpaceDN w:val="0"/>
        <w:adjustRightInd w:val="0"/>
        <w:spacing w:after="0" w:line="240" w:lineRule="auto"/>
        <w:rPr>
          <w:rFonts w:ascii="Arial" w:hAnsi="Arial" w:cs="Arial"/>
          <w:color w:val="000000"/>
        </w:rPr>
      </w:pPr>
      <w:r w:rsidRPr="005B7FCF">
        <w:rPr>
          <w:rFonts w:ascii="Arial" w:hAnsi="Arial" w:cs="Arial"/>
          <w:b/>
          <w:bCs/>
          <w:color w:val="000000"/>
        </w:rPr>
        <w:t xml:space="preserve">Método de Medición: </w:t>
      </w:r>
    </w:p>
    <w:p w14:paraId="373FBB5F" w14:textId="1AA9E9AD" w:rsidR="005B7FCF" w:rsidRDefault="005B7FCF" w:rsidP="002C2318">
      <w:pPr>
        <w:autoSpaceDE w:val="0"/>
        <w:autoSpaceDN w:val="0"/>
        <w:adjustRightInd w:val="0"/>
        <w:spacing w:after="0" w:line="240" w:lineRule="auto"/>
        <w:jc w:val="both"/>
        <w:rPr>
          <w:rFonts w:ascii="Arial" w:hAnsi="Arial" w:cs="Arial"/>
          <w:color w:val="000000"/>
        </w:rPr>
      </w:pPr>
      <w:r w:rsidRPr="005B7FCF">
        <w:rPr>
          <w:rFonts w:ascii="Arial" w:hAnsi="Arial" w:cs="Arial"/>
          <w:color w:val="000000"/>
        </w:rPr>
        <w:t xml:space="preserve">Se computarán todas las áreas netas a vestir o revocar. Por </w:t>
      </w:r>
      <w:r w:rsidR="00E97112" w:rsidRPr="005B7FCF">
        <w:rPr>
          <w:rFonts w:ascii="Arial" w:hAnsi="Arial" w:cs="Arial"/>
          <w:color w:val="000000"/>
        </w:rPr>
        <w:t>consiguiente,</w:t>
      </w:r>
      <w:r w:rsidRPr="005B7FCF">
        <w:rPr>
          <w:rFonts w:ascii="Arial" w:hAnsi="Arial" w:cs="Arial"/>
          <w:color w:val="000000"/>
        </w:rPr>
        <w:t xml:space="preserve"> se descontarán los vanos o aberturas y otros elementos distintos al revoque, como molduras y demás salientes que deberán considerarse en partidas independientes. </w:t>
      </w:r>
    </w:p>
    <w:p w14:paraId="2303F159" w14:textId="77777777" w:rsidR="006579E1" w:rsidRPr="005B7FCF" w:rsidRDefault="006579E1" w:rsidP="005B7FCF">
      <w:pPr>
        <w:autoSpaceDE w:val="0"/>
        <w:autoSpaceDN w:val="0"/>
        <w:adjustRightInd w:val="0"/>
        <w:spacing w:after="0" w:line="240" w:lineRule="auto"/>
        <w:rPr>
          <w:rFonts w:ascii="Arial" w:hAnsi="Arial" w:cs="Arial"/>
          <w:color w:val="000000"/>
        </w:rPr>
      </w:pPr>
    </w:p>
    <w:p w14:paraId="694EA1E5" w14:textId="77777777" w:rsidR="005B7FCF" w:rsidRPr="005B7FCF" w:rsidRDefault="005B7FCF" w:rsidP="005B7FCF">
      <w:pPr>
        <w:autoSpaceDE w:val="0"/>
        <w:autoSpaceDN w:val="0"/>
        <w:adjustRightInd w:val="0"/>
        <w:spacing w:after="0" w:line="240" w:lineRule="auto"/>
        <w:rPr>
          <w:rFonts w:ascii="Arial" w:hAnsi="Arial" w:cs="Arial"/>
          <w:color w:val="000000"/>
        </w:rPr>
      </w:pPr>
      <w:r w:rsidRPr="005B7FCF">
        <w:rPr>
          <w:rFonts w:ascii="Arial" w:hAnsi="Arial" w:cs="Arial"/>
          <w:b/>
          <w:bCs/>
          <w:color w:val="000000"/>
        </w:rPr>
        <w:t xml:space="preserve">Bases de Pago: </w:t>
      </w:r>
    </w:p>
    <w:p w14:paraId="08A5C1BC" w14:textId="49124DBB" w:rsidR="0011407E" w:rsidRDefault="005B7FCF" w:rsidP="002C2318">
      <w:pPr>
        <w:autoSpaceDE w:val="0"/>
        <w:autoSpaceDN w:val="0"/>
        <w:adjustRightInd w:val="0"/>
        <w:spacing w:after="0" w:line="240" w:lineRule="auto"/>
        <w:jc w:val="both"/>
        <w:rPr>
          <w:rFonts w:ascii="Arial" w:hAnsi="Arial" w:cs="Arial"/>
          <w:color w:val="000000"/>
        </w:rPr>
      </w:pPr>
      <w:r w:rsidRPr="005B7FCF">
        <w:rPr>
          <w:rFonts w:ascii="Arial" w:hAnsi="Arial" w:cs="Arial"/>
          <w:color w:val="000000"/>
        </w:rPr>
        <w:t>La cantidad determinada según el método de medición, será pagada al precio unitario del contrato, y dicho pago constituirá compensación total por el costo de material, equipo, mano de obra e imprevistos necesarios para completar la partida.</w:t>
      </w:r>
    </w:p>
    <w:p w14:paraId="5E3CDE51" w14:textId="77777777" w:rsidR="008658FA" w:rsidRDefault="008658FA" w:rsidP="002C2318">
      <w:pPr>
        <w:autoSpaceDE w:val="0"/>
        <w:autoSpaceDN w:val="0"/>
        <w:adjustRightInd w:val="0"/>
        <w:spacing w:after="0" w:line="240" w:lineRule="auto"/>
        <w:jc w:val="both"/>
        <w:rPr>
          <w:rFonts w:ascii="Arial" w:hAnsi="Arial" w:cs="Arial"/>
          <w:color w:val="000000"/>
        </w:rPr>
      </w:pPr>
    </w:p>
    <w:p w14:paraId="334343A7" w14:textId="5C5CA93E" w:rsidR="00F82DDB" w:rsidRDefault="00F82DDB" w:rsidP="00824384">
      <w:pPr>
        <w:pStyle w:val="Prrafodelista"/>
        <w:numPr>
          <w:ilvl w:val="3"/>
          <w:numId w:val="15"/>
        </w:numPr>
        <w:spacing w:line="240" w:lineRule="auto"/>
        <w:jc w:val="both"/>
        <w:rPr>
          <w:rFonts w:ascii="Arial" w:hAnsi="Arial" w:cs="Arial"/>
          <w:b/>
          <w:bCs/>
          <w:color w:val="000000"/>
        </w:rPr>
      </w:pPr>
      <w:r w:rsidRPr="008658FA">
        <w:rPr>
          <w:rFonts w:ascii="Arial" w:hAnsi="Arial" w:cs="Arial"/>
          <w:b/>
        </w:rPr>
        <w:t>TARRAJEO</w:t>
      </w:r>
      <w:r w:rsidRPr="008658FA">
        <w:rPr>
          <w:rFonts w:ascii="Arial" w:hAnsi="Arial" w:cs="Arial"/>
          <w:b/>
          <w:bCs/>
          <w:color w:val="000000"/>
        </w:rPr>
        <w:t xml:space="preserve"> EN</w:t>
      </w:r>
      <w:r w:rsidR="006A0357">
        <w:rPr>
          <w:rFonts w:ascii="Arial" w:hAnsi="Arial" w:cs="Arial"/>
          <w:b/>
          <w:bCs/>
          <w:color w:val="000000"/>
        </w:rPr>
        <w:t xml:space="preserve"> MUROS</w:t>
      </w:r>
      <w:r w:rsidRPr="008658FA">
        <w:rPr>
          <w:rFonts w:ascii="Arial" w:hAnsi="Arial" w:cs="Arial"/>
          <w:b/>
          <w:bCs/>
          <w:color w:val="000000"/>
        </w:rPr>
        <w:t xml:space="preserve"> INTERIORES</w:t>
      </w:r>
      <w:r w:rsidR="008658FA">
        <w:rPr>
          <w:rFonts w:ascii="Arial" w:hAnsi="Arial" w:cs="Arial"/>
          <w:b/>
          <w:bCs/>
          <w:color w:val="000000"/>
        </w:rPr>
        <w:t xml:space="preserve">, MORTERO </w:t>
      </w:r>
      <w:proofErr w:type="gramStart"/>
      <w:r w:rsidR="008658FA">
        <w:rPr>
          <w:rFonts w:ascii="Arial" w:hAnsi="Arial" w:cs="Arial"/>
          <w:b/>
          <w:bCs/>
          <w:color w:val="000000"/>
        </w:rPr>
        <w:t>C:A</w:t>
      </w:r>
      <w:proofErr w:type="gramEnd"/>
      <w:r w:rsidR="008658FA">
        <w:rPr>
          <w:rFonts w:ascii="Arial" w:hAnsi="Arial" w:cs="Arial"/>
          <w:b/>
          <w:bCs/>
          <w:color w:val="000000"/>
        </w:rPr>
        <w:t xml:space="preserve"> 1:5, E=1.5CM</w:t>
      </w:r>
    </w:p>
    <w:p w14:paraId="47D16150" w14:textId="675B96E9" w:rsidR="00E600BC" w:rsidRPr="00E600BC" w:rsidRDefault="00F86296" w:rsidP="00E600BC">
      <w:pPr>
        <w:autoSpaceDE w:val="0"/>
        <w:autoSpaceDN w:val="0"/>
        <w:adjustRightInd w:val="0"/>
        <w:spacing w:after="0" w:line="240" w:lineRule="auto"/>
        <w:rPr>
          <w:rFonts w:ascii="Arial" w:hAnsi="Arial" w:cs="Arial"/>
          <w:b/>
          <w:bCs/>
          <w:color w:val="000000"/>
        </w:rPr>
      </w:pPr>
      <w:r w:rsidRPr="00E600BC">
        <w:rPr>
          <w:rFonts w:ascii="Arial" w:hAnsi="Arial" w:cs="Arial"/>
          <w:b/>
          <w:bCs/>
          <w:color w:val="000000"/>
        </w:rPr>
        <w:t>Descripción de trabajos</w:t>
      </w:r>
      <w:r w:rsidR="00E600BC">
        <w:rPr>
          <w:rFonts w:ascii="Arial" w:hAnsi="Arial" w:cs="Arial"/>
          <w:b/>
          <w:bCs/>
          <w:color w:val="000000"/>
        </w:rPr>
        <w:t>:</w:t>
      </w:r>
    </w:p>
    <w:p w14:paraId="7F0F2CC8" w14:textId="750B844D" w:rsidR="00F86296" w:rsidRPr="00E600BC" w:rsidRDefault="00F86296" w:rsidP="00F86296">
      <w:pPr>
        <w:tabs>
          <w:tab w:val="left" w:pos="567"/>
          <w:tab w:val="left" w:pos="1134"/>
        </w:tabs>
        <w:jc w:val="both"/>
        <w:rPr>
          <w:rFonts w:ascii="Arial" w:hAnsi="Arial" w:cs="Arial"/>
          <w:color w:val="000000"/>
        </w:rPr>
      </w:pPr>
      <w:r w:rsidRPr="00E600BC">
        <w:rPr>
          <w:rFonts w:ascii="Arial" w:hAnsi="Arial" w:cs="Arial"/>
          <w:color w:val="000000"/>
        </w:rPr>
        <w:t>La superficie a cubrirse con el tarrajeo debe tratarse previamente con el rascado y eliminación de rebabas demasiado pronunciadas. Se limpiará y humedecerá convenientemente el paramento en el caso especial, los bloques de concreto no se humedecerán.</w:t>
      </w:r>
    </w:p>
    <w:p w14:paraId="22E305FC" w14:textId="4C551F85" w:rsidR="00F86296" w:rsidRPr="00E600BC" w:rsidRDefault="00F86296" w:rsidP="00E600BC">
      <w:pPr>
        <w:autoSpaceDE w:val="0"/>
        <w:autoSpaceDN w:val="0"/>
        <w:adjustRightInd w:val="0"/>
        <w:spacing w:after="0" w:line="240" w:lineRule="auto"/>
        <w:rPr>
          <w:rFonts w:ascii="Arial" w:hAnsi="Arial" w:cs="Arial"/>
          <w:b/>
          <w:bCs/>
          <w:color w:val="000000"/>
        </w:rPr>
      </w:pPr>
      <w:r w:rsidRPr="00E600BC">
        <w:rPr>
          <w:rFonts w:ascii="Arial" w:hAnsi="Arial" w:cs="Arial"/>
          <w:b/>
          <w:bCs/>
          <w:color w:val="000000"/>
        </w:rPr>
        <w:t>Procedimiento Constructivo</w:t>
      </w:r>
      <w:r w:rsidR="00E600BC">
        <w:rPr>
          <w:rFonts w:ascii="Arial" w:hAnsi="Arial" w:cs="Arial"/>
          <w:b/>
          <w:bCs/>
          <w:color w:val="000000"/>
        </w:rPr>
        <w:t>:</w:t>
      </w:r>
    </w:p>
    <w:p w14:paraId="7A695608" w14:textId="77777777" w:rsidR="00F86296" w:rsidRPr="00E600BC" w:rsidRDefault="00F86296" w:rsidP="00F86296">
      <w:pPr>
        <w:tabs>
          <w:tab w:val="left" w:pos="567"/>
          <w:tab w:val="left" w:pos="1134"/>
        </w:tabs>
        <w:jc w:val="both"/>
        <w:rPr>
          <w:rFonts w:ascii="Arial" w:hAnsi="Arial" w:cs="Arial"/>
          <w:color w:val="000000"/>
        </w:rPr>
      </w:pPr>
      <w:r w:rsidRPr="00E600BC">
        <w:rPr>
          <w:rFonts w:ascii="Arial" w:hAnsi="Arial" w:cs="Arial"/>
          <w:color w:val="000000"/>
        </w:rPr>
        <w:t xml:space="preserve">La mano de obra y los materiales necesarios deberán ser tales que garanticen la buena ejecución de los revoques de acuerdo al proyecto arquitectónico. El revoque deberá ejecutarse previa limpieza y humedeciendo las superficies donde debe ser aplicado. Luego se les aplicarán un </w:t>
      </w:r>
      <w:proofErr w:type="spellStart"/>
      <w:r w:rsidRPr="00E600BC">
        <w:rPr>
          <w:rFonts w:ascii="Arial" w:hAnsi="Arial" w:cs="Arial"/>
          <w:color w:val="000000"/>
        </w:rPr>
        <w:t>pañeteo</w:t>
      </w:r>
      <w:proofErr w:type="spellEnd"/>
      <w:r w:rsidRPr="00E600BC">
        <w:rPr>
          <w:rFonts w:ascii="Arial" w:hAnsi="Arial" w:cs="Arial"/>
          <w:color w:val="000000"/>
        </w:rPr>
        <w:t xml:space="preserve"> previo mediante la aplicación de mortero. La mezcla de mortero para este trabajo será de proporción 1: 5 cemento-arena y deberá zarandearse para lograr su uniformidad. </w:t>
      </w:r>
    </w:p>
    <w:p w14:paraId="1493E137" w14:textId="77777777" w:rsidR="00F86296" w:rsidRPr="00E600BC" w:rsidRDefault="00F86296" w:rsidP="00F86296">
      <w:pPr>
        <w:tabs>
          <w:tab w:val="left" w:pos="567"/>
          <w:tab w:val="left" w:pos="1134"/>
        </w:tabs>
        <w:jc w:val="both"/>
        <w:rPr>
          <w:rFonts w:ascii="Arial" w:hAnsi="Arial" w:cs="Arial"/>
          <w:color w:val="000000"/>
        </w:rPr>
      </w:pPr>
      <w:r w:rsidRPr="00E600BC">
        <w:rPr>
          <w:rFonts w:ascii="Arial" w:hAnsi="Arial" w:cs="Arial"/>
          <w:color w:val="000000"/>
        </w:rPr>
        <w:t xml:space="preserve">Estas mezclas se prepararán en bateas de madera perfectamente limpias de todo residuo anterior. El tarrajeo se hará con cintas de la misma mezcla perfectamente horizontal y vertical. La aplicación de las mezclas será paleteando con fuerza y presionando contra los parámetros para evitar vacíos interiores y obtener una capa compacta y bien adherida, siendo esta no menor de 1 cm. ni mayor de 2.5 cm. Las </w:t>
      </w:r>
      <w:r w:rsidRPr="00E600BC">
        <w:rPr>
          <w:rFonts w:ascii="Arial" w:hAnsi="Arial" w:cs="Arial"/>
          <w:color w:val="000000"/>
        </w:rPr>
        <w:lastRenderedPageBreak/>
        <w:t>superficies a obtener serán completamente planas, sin resquebrajaduras, eflorescencias o defectos de textura.</w:t>
      </w:r>
    </w:p>
    <w:p w14:paraId="45C6417D" w14:textId="2369DC27" w:rsidR="00F86296" w:rsidRPr="00E600BC" w:rsidRDefault="00F86296" w:rsidP="00E600BC">
      <w:pPr>
        <w:autoSpaceDE w:val="0"/>
        <w:autoSpaceDN w:val="0"/>
        <w:adjustRightInd w:val="0"/>
        <w:spacing w:after="0" w:line="240" w:lineRule="auto"/>
        <w:rPr>
          <w:rFonts w:ascii="Arial" w:hAnsi="Arial" w:cs="Arial"/>
          <w:b/>
          <w:bCs/>
          <w:color w:val="000000"/>
        </w:rPr>
      </w:pPr>
      <w:r w:rsidRPr="00E600BC">
        <w:rPr>
          <w:rFonts w:ascii="Arial" w:hAnsi="Arial" w:cs="Arial"/>
          <w:b/>
          <w:bCs/>
          <w:color w:val="000000"/>
        </w:rPr>
        <w:t>Sistema Control de calidad</w:t>
      </w:r>
      <w:r w:rsidR="00E600BC">
        <w:rPr>
          <w:rFonts w:ascii="Arial" w:hAnsi="Arial" w:cs="Arial"/>
          <w:b/>
          <w:bCs/>
          <w:color w:val="000000"/>
        </w:rPr>
        <w:t>:</w:t>
      </w:r>
    </w:p>
    <w:p w14:paraId="61CB3A44" w14:textId="77777777" w:rsidR="00F86296" w:rsidRPr="00E600BC" w:rsidRDefault="00F86296" w:rsidP="00F86296">
      <w:pPr>
        <w:tabs>
          <w:tab w:val="left" w:pos="567"/>
          <w:tab w:val="left" w:pos="1134"/>
        </w:tabs>
        <w:jc w:val="both"/>
        <w:rPr>
          <w:rFonts w:ascii="Arial" w:hAnsi="Arial" w:cs="Arial"/>
          <w:color w:val="000000"/>
        </w:rPr>
      </w:pPr>
      <w:r w:rsidRPr="00E600BC">
        <w:rPr>
          <w:rFonts w:ascii="Arial" w:hAnsi="Arial" w:cs="Arial"/>
          <w:color w:val="000000"/>
        </w:rPr>
        <w:t xml:space="preserve">El ingeniero Supervisor, autorizará los </w:t>
      </w:r>
      <w:proofErr w:type="spellStart"/>
      <w:r w:rsidRPr="00E600BC">
        <w:rPr>
          <w:rFonts w:ascii="Arial" w:hAnsi="Arial" w:cs="Arial"/>
          <w:color w:val="000000"/>
        </w:rPr>
        <w:t>tarrajeos</w:t>
      </w:r>
      <w:proofErr w:type="spellEnd"/>
      <w:r w:rsidRPr="00E600BC">
        <w:rPr>
          <w:rFonts w:ascii="Arial" w:hAnsi="Arial" w:cs="Arial"/>
          <w:color w:val="000000"/>
        </w:rPr>
        <w:t>, la mezcla deberá ser consistente y cumplir con la dosificación del mortero.</w:t>
      </w:r>
    </w:p>
    <w:p w14:paraId="4C872515" w14:textId="31F9887B" w:rsidR="00F86296" w:rsidRPr="00E600BC" w:rsidRDefault="00F86296" w:rsidP="00E600BC">
      <w:pPr>
        <w:autoSpaceDE w:val="0"/>
        <w:autoSpaceDN w:val="0"/>
        <w:adjustRightInd w:val="0"/>
        <w:spacing w:after="0" w:line="240" w:lineRule="auto"/>
        <w:rPr>
          <w:rFonts w:ascii="Arial" w:hAnsi="Arial" w:cs="Arial"/>
          <w:b/>
          <w:bCs/>
          <w:color w:val="000000"/>
        </w:rPr>
      </w:pPr>
      <w:r w:rsidRPr="00E600BC">
        <w:rPr>
          <w:rFonts w:ascii="Arial" w:hAnsi="Arial" w:cs="Arial"/>
          <w:b/>
          <w:bCs/>
          <w:color w:val="000000"/>
        </w:rPr>
        <w:t>Método De Medición</w:t>
      </w:r>
      <w:r w:rsidR="00E600BC">
        <w:rPr>
          <w:rFonts w:ascii="Arial" w:hAnsi="Arial" w:cs="Arial"/>
          <w:b/>
          <w:bCs/>
          <w:color w:val="000000"/>
        </w:rPr>
        <w:t>:</w:t>
      </w:r>
    </w:p>
    <w:p w14:paraId="77A6836C" w14:textId="294EF387" w:rsidR="00F86296" w:rsidRPr="00E600BC" w:rsidRDefault="00F86296" w:rsidP="00F86296">
      <w:pPr>
        <w:tabs>
          <w:tab w:val="left" w:pos="567"/>
          <w:tab w:val="left" w:pos="1134"/>
        </w:tabs>
        <w:jc w:val="both"/>
        <w:rPr>
          <w:rFonts w:ascii="Arial" w:hAnsi="Arial" w:cs="Arial"/>
          <w:color w:val="000000"/>
        </w:rPr>
      </w:pPr>
      <w:r w:rsidRPr="00E600BC">
        <w:rPr>
          <w:rFonts w:ascii="Arial" w:hAnsi="Arial" w:cs="Arial"/>
          <w:color w:val="000000"/>
        </w:rPr>
        <w:t>El trabajo ejecutado se medirá en metro cuadrado (m2).</w:t>
      </w:r>
    </w:p>
    <w:p w14:paraId="65AA1981" w14:textId="4A3567D5" w:rsidR="00F86296" w:rsidRPr="00E600BC" w:rsidRDefault="00E600BC" w:rsidP="00E600BC">
      <w:pPr>
        <w:autoSpaceDE w:val="0"/>
        <w:autoSpaceDN w:val="0"/>
        <w:adjustRightInd w:val="0"/>
        <w:spacing w:after="0" w:line="240" w:lineRule="auto"/>
        <w:rPr>
          <w:rFonts w:ascii="Arial" w:hAnsi="Arial" w:cs="Arial"/>
          <w:b/>
          <w:bCs/>
          <w:color w:val="000000"/>
        </w:rPr>
      </w:pPr>
      <w:r>
        <w:rPr>
          <w:rFonts w:ascii="Arial" w:hAnsi="Arial" w:cs="Arial"/>
          <w:b/>
          <w:bCs/>
          <w:color w:val="000000"/>
        </w:rPr>
        <w:t>Condiciones De Pago:</w:t>
      </w:r>
    </w:p>
    <w:p w14:paraId="49A1511D" w14:textId="77777777" w:rsidR="00F86296" w:rsidRPr="00E600BC" w:rsidRDefault="00F86296" w:rsidP="00F86296">
      <w:pPr>
        <w:tabs>
          <w:tab w:val="left" w:pos="567"/>
          <w:tab w:val="left" w:pos="1134"/>
        </w:tabs>
        <w:jc w:val="both"/>
        <w:rPr>
          <w:rFonts w:ascii="Arial" w:hAnsi="Arial" w:cs="Arial"/>
          <w:color w:val="000000"/>
        </w:rPr>
      </w:pPr>
      <w:r w:rsidRPr="00E600BC">
        <w:rPr>
          <w:rFonts w:ascii="Arial" w:hAnsi="Arial" w:cs="Arial"/>
          <w:color w:val="000000"/>
        </w:rPr>
        <w:t>Los trabajos realizados en esta partida se pagarán por metro cuadrado (m2), según el análisis de precios unitarios en forma estimada, por el tiempo estipulado según las prescripciones anteriormente dichas, entendiéndose que dicho precio y pago constituirá compensación total por toda la mano de obra, incluyendo las leyes sociales, materiales y cualquier actividad o suministro necesario para la ejecución del trabajo. El Supervisor velará porque ella se ejecute permanentemente durante el desarrollo de la obra, hasta su culminación.</w:t>
      </w:r>
    </w:p>
    <w:p w14:paraId="19A8E87A" w14:textId="3B3E96FE" w:rsidR="008658FA" w:rsidRPr="008658FA" w:rsidRDefault="008658FA" w:rsidP="00824384">
      <w:pPr>
        <w:pStyle w:val="Prrafodelista"/>
        <w:numPr>
          <w:ilvl w:val="3"/>
          <w:numId w:val="15"/>
        </w:numPr>
        <w:spacing w:line="240" w:lineRule="auto"/>
        <w:jc w:val="both"/>
        <w:rPr>
          <w:rFonts w:ascii="Arial" w:hAnsi="Arial" w:cs="Arial"/>
          <w:b/>
          <w:bCs/>
          <w:color w:val="000000"/>
        </w:rPr>
      </w:pPr>
      <w:r w:rsidRPr="008658FA">
        <w:rPr>
          <w:rFonts w:ascii="Arial" w:hAnsi="Arial" w:cs="Arial"/>
          <w:b/>
        </w:rPr>
        <w:t>TARRAJEO</w:t>
      </w:r>
      <w:r w:rsidRPr="008658FA">
        <w:rPr>
          <w:rFonts w:ascii="Arial" w:hAnsi="Arial" w:cs="Arial"/>
          <w:b/>
          <w:bCs/>
          <w:color w:val="000000"/>
        </w:rPr>
        <w:t xml:space="preserve"> EN </w:t>
      </w:r>
      <w:r w:rsidR="006A0357">
        <w:rPr>
          <w:rFonts w:ascii="Arial" w:hAnsi="Arial" w:cs="Arial"/>
          <w:b/>
          <w:bCs/>
          <w:color w:val="000000"/>
        </w:rPr>
        <w:t xml:space="preserve">MUROS </w:t>
      </w:r>
      <w:r>
        <w:rPr>
          <w:rFonts w:ascii="Arial" w:hAnsi="Arial" w:cs="Arial"/>
          <w:b/>
          <w:bCs/>
          <w:color w:val="000000"/>
        </w:rPr>
        <w:t>EX</w:t>
      </w:r>
      <w:r w:rsidRPr="008658FA">
        <w:rPr>
          <w:rFonts w:ascii="Arial" w:hAnsi="Arial" w:cs="Arial"/>
          <w:b/>
          <w:bCs/>
          <w:color w:val="000000"/>
        </w:rPr>
        <w:t>TERIORES</w:t>
      </w:r>
      <w:r>
        <w:rPr>
          <w:rFonts w:ascii="Arial" w:hAnsi="Arial" w:cs="Arial"/>
          <w:b/>
          <w:bCs/>
          <w:color w:val="000000"/>
        </w:rPr>
        <w:t xml:space="preserve">, MORTERO </w:t>
      </w:r>
      <w:proofErr w:type="gramStart"/>
      <w:r>
        <w:rPr>
          <w:rFonts w:ascii="Arial" w:hAnsi="Arial" w:cs="Arial"/>
          <w:b/>
          <w:bCs/>
          <w:color w:val="000000"/>
        </w:rPr>
        <w:t>C:A</w:t>
      </w:r>
      <w:proofErr w:type="gramEnd"/>
      <w:r>
        <w:rPr>
          <w:rFonts w:ascii="Arial" w:hAnsi="Arial" w:cs="Arial"/>
          <w:b/>
          <w:bCs/>
          <w:color w:val="000000"/>
        </w:rPr>
        <w:t xml:space="preserve"> 1:5, E=1.5CM</w:t>
      </w:r>
    </w:p>
    <w:p w14:paraId="3687394E" w14:textId="77777777" w:rsidR="00346DBD" w:rsidRPr="00B406FB" w:rsidRDefault="00346DBD" w:rsidP="00346DBD">
      <w:pPr>
        <w:pStyle w:val="Prrafodelista"/>
        <w:autoSpaceDE w:val="0"/>
        <w:autoSpaceDN w:val="0"/>
        <w:adjustRightInd w:val="0"/>
        <w:spacing w:after="0" w:line="240" w:lineRule="auto"/>
        <w:ind w:left="504"/>
        <w:rPr>
          <w:rFonts w:ascii="Arial" w:hAnsi="Arial" w:cs="Arial"/>
          <w:color w:val="000000"/>
        </w:rPr>
      </w:pPr>
    </w:p>
    <w:p w14:paraId="1177529C" w14:textId="111EEFF1" w:rsidR="00F86296" w:rsidRPr="00EA2920" w:rsidRDefault="00F86296" w:rsidP="00EA2920">
      <w:pPr>
        <w:autoSpaceDE w:val="0"/>
        <w:autoSpaceDN w:val="0"/>
        <w:adjustRightInd w:val="0"/>
        <w:spacing w:after="0" w:line="240" w:lineRule="auto"/>
        <w:rPr>
          <w:rFonts w:ascii="Arial" w:hAnsi="Arial" w:cs="Arial"/>
          <w:b/>
          <w:bCs/>
          <w:color w:val="000000"/>
        </w:rPr>
      </w:pPr>
      <w:r w:rsidRPr="00EA2920">
        <w:rPr>
          <w:rFonts w:ascii="Arial" w:hAnsi="Arial" w:cs="Arial"/>
          <w:b/>
          <w:bCs/>
          <w:color w:val="000000"/>
        </w:rPr>
        <w:t>Descripción de trabajos</w:t>
      </w:r>
      <w:r w:rsidR="00EA2920">
        <w:rPr>
          <w:rFonts w:ascii="Arial" w:hAnsi="Arial" w:cs="Arial"/>
          <w:b/>
          <w:bCs/>
          <w:color w:val="000000"/>
        </w:rPr>
        <w:t>:</w:t>
      </w:r>
    </w:p>
    <w:p w14:paraId="29A8F41A" w14:textId="77777777" w:rsidR="00F86296" w:rsidRPr="00EA2920" w:rsidRDefault="00F86296" w:rsidP="00F86296">
      <w:pPr>
        <w:tabs>
          <w:tab w:val="left" w:pos="567"/>
          <w:tab w:val="left" w:pos="1134"/>
        </w:tabs>
        <w:jc w:val="both"/>
        <w:rPr>
          <w:rFonts w:ascii="Arial" w:hAnsi="Arial" w:cs="Arial"/>
          <w:color w:val="000000"/>
        </w:rPr>
      </w:pPr>
      <w:r w:rsidRPr="00EA2920">
        <w:rPr>
          <w:rFonts w:ascii="Arial" w:hAnsi="Arial" w:cs="Arial"/>
          <w:color w:val="000000"/>
        </w:rPr>
        <w:t>Comprende los revoques (tarrajeo) que con el carácter definitivo ha de presentar la superficie tratada o se ejecutará sobre el tarrajeo primario, debiendo quedar listo para recibir la pintura.</w:t>
      </w:r>
    </w:p>
    <w:p w14:paraId="6A5E38AC" w14:textId="24333D3E" w:rsidR="00F86296" w:rsidRPr="00EA2920" w:rsidRDefault="00F86296" w:rsidP="00EA2920">
      <w:pPr>
        <w:autoSpaceDE w:val="0"/>
        <w:autoSpaceDN w:val="0"/>
        <w:adjustRightInd w:val="0"/>
        <w:spacing w:after="0" w:line="240" w:lineRule="auto"/>
        <w:rPr>
          <w:rFonts w:ascii="Arial" w:hAnsi="Arial" w:cs="Arial"/>
          <w:b/>
          <w:bCs/>
          <w:color w:val="000000"/>
        </w:rPr>
      </w:pPr>
      <w:r w:rsidRPr="00EA2920">
        <w:rPr>
          <w:rFonts w:ascii="Arial" w:hAnsi="Arial" w:cs="Arial"/>
          <w:b/>
          <w:bCs/>
          <w:color w:val="000000"/>
        </w:rPr>
        <w:t>Procedimiento Constructivo</w:t>
      </w:r>
      <w:r w:rsidR="00EA2920">
        <w:rPr>
          <w:rFonts w:ascii="Arial" w:hAnsi="Arial" w:cs="Arial"/>
          <w:b/>
          <w:bCs/>
          <w:color w:val="000000"/>
        </w:rPr>
        <w:t>:</w:t>
      </w:r>
    </w:p>
    <w:p w14:paraId="3BB10DC1" w14:textId="77777777" w:rsidR="00F86296" w:rsidRPr="00EA2920" w:rsidRDefault="00F86296" w:rsidP="00F86296">
      <w:pPr>
        <w:tabs>
          <w:tab w:val="left" w:pos="567"/>
          <w:tab w:val="left" w:pos="1134"/>
        </w:tabs>
        <w:jc w:val="both"/>
        <w:rPr>
          <w:rFonts w:ascii="Arial" w:hAnsi="Arial" w:cs="Arial"/>
          <w:color w:val="000000"/>
        </w:rPr>
      </w:pPr>
      <w:r w:rsidRPr="00EA2920">
        <w:rPr>
          <w:rFonts w:ascii="Arial" w:hAnsi="Arial" w:cs="Arial"/>
          <w:color w:val="000000"/>
        </w:rPr>
        <w:t>El trabajo se hará con cintas de mortero pobre 1:5, cemento arena; corridos verticalmente y a lo largo del muro, la mezcla del tarrajeo será en proporción 1:5, las cintas se aplomarán y sobresaldrán el espesor exacto del tarrajeo y estarán espaciadas a 1 metro partiendo lo más cerca posible de la unión de las esquinas, luego de rellenado el espacio entre cintas se picarán estas y en lugar se rellenarán con mezcla un poco más fuerte que la usada en el tarrajeo, “las cintas no deben formar parte del tarrajeo".</w:t>
      </w:r>
    </w:p>
    <w:p w14:paraId="126974D7" w14:textId="77777777" w:rsidR="00F86296" w:rsidRPr="00EA2920" w:rsidRDefault="00F86296" w:rsidP="00F86296">
      <w:pPr>
        <w:tabs>
          <w:tab w:val="left" w:pos="567"/>
          <w:tab w:val="left" w:pos="1134"/>
        </w:tabs>
        <w:jc w:val="both"/>
        <w:rPr>
          <w:rFonts w:ascii="Arial" w:hAnsi="Arial" w:cs="Arial"/>
          <w:color w:val="000000"/>
        </w:rPr>
      </w:pPr>
      <w:r w:rsidRPr="00EA2920">
        <w:rPr>
          <w:rFonts w:ascii="Arial" w:hAnsi="Arial" w:cs="Arial"/>
          <w:color w:val="000000"/>
        </w:rPr>
        <w:t>En los ambientes en que vayan zócalos o contra zócalos de cemento, mosaico, mayólica, etc. salvo los de madera, el revoque del paramento de la pared, se ejecutará hasta 3 cm por debajo del nivel superior del zócalo o contra zócalo en caso de los zócalos o contra zócalos de madera, el revoque terminará en el piso.</w:t>
      </w:r>
    </w:p>
    <w:p w14:paraId="024D8737" w14:textId="270DB393" w:rsidR="00F86296" w:rsidRPr="00EA2920" w:rsidRDefault="00F86296" w:rsidP="00EA2920">
      <w:pPr>
        <w:autoSpaceDE w:val="0"/>
        <w:autoSpaceDN w:val="0"/>
        <w:adjustRightInd w:val="0"/>
        <w:spacing w:after="0" w:line="240" w:lineRule="auto"/>
        <w:rPr>
          <w:rFonts w:ascii="Arial" w:hAnsi="Arial" w:cs="Arial"/>
          <w:b/>
          <w:bCs/>
          <w:color w:val="000000"/>
        </w:rPr>
      </w:pPr>
      <w:r w:rsidRPr="00EA2920">
        <w:rPr>
          <w:rFonts w:ascii="Arial" w:hAnsi="Arial" w:cs="Arial"/>
          <w:b/>
          <w:bCs/>
          <w:color w:val="000000"/>
        </w:rPr>
        <w:t>Sistema Control de calidad</w:t>
      </w:r>
      <w:r w:rsidR="00EA2920">
        <w:rPr>
          <w:rFonts w:ascii="Arial" w:hAnsi="Arial" w:cs="Arial"/>
          <w:b/>
          <w:bCs/>
          <w:color w:val="000000"/>
        </w:rPr>
        <w:t>:</w:t>
      </w:r>
    </w:p>
    <w:p w14:paraId="73490B24" w14:textId="77777777" w:rsidR="00F86296" w:rsidRPr="00EA2920" w:rsidRDefault="00F86296" w:rsidP="00F86296">
      <w:pPr>
        <w:tabs>
          <w:tab w:val="left" w:pos="567"/>
          <w:tab w:val="left" w:pos="1134"/>
        </w:tabs>
        <w:jc w:val="both"/>
        <w:rPr>
          <w:rFonts w:ascii="Arial" w:hAnsi="Arial" w:cs="Arial"/>
          <w:color w:val="000000"/>
        </w:rPr>
      </w:pPr>
      <w:r w:rsidRPr="00EA2920">
        <w:rPr>
          <w:rFonts w:ascii="Arial" w:hAnsi="Arial" w:cs="Arial"/>
          <w:color w:val="000000"/>
        </w:rPr>
        <w:t xml:space="preserve">El ingeniero Supervisor, autorizará los </w:t>
      </w:r>
      <w:proofErr w:type="spellStart"/>
      <w:r w:rsidRPr="00EA2920">
        <w:rPr>
          <w:rFonts w:ascii="Arial" w:hAnsi="Arial" w:cs="Arial"/>
          <w:color w:val="000000"/>
        </w:rPr>
        <w:t>tarrajeos</w:t>
      </w:r>
      <w:proofErr w:type="spellEnd"/>
      <w:r w:rsidRPr="00EA2920">
        <w:rPr>
          <w:rFonts w:ascii="Arial" w:hAnsi="Arial" w:cs="Arial"/>
          <w:color w:val="000000"/>
        </w:rPr>
        <w:t>, la mezcla deberá ser consistente y cumplir con la dosificación del mortero.</w:t>
      </w:r>
    </w:p>
    <w:p w14:paraId="4EB94F62" w14:textId="61E4506C" w:rsidR="00F86296" w:rsidRPr="00EA2920" w:rsidRDefault="00F86296" w:rsidP="00EA2920">
      <w:pPr>
        <w:autoSpaceDE w:val="0"/>
        <w:autoSpaceDN w:val="0"/>
        <w:adjustRightInd w:val="0"/>
        <w:spacing w:after="0" w:line="240" w:lineRule="auto"/>
        <w:rPr>
          <w:rFonts w:ascii="Arial" w:hAnsi="Arial" w:cs="Arial"/>
          <w:b/>
          <w:bCs/>
          <w:color w:val="000000"/>
        </w:rPr>
      </w:pPr>
      <w:r w:rsidRPr="00EA2920">
        <w:rPr>
          <w:rFonts w:ascii="Arial" w:hAnsi="Arial" w:cs="Arial"/>
          <w:b/>
          <w:bCs/>
          <w:color w:val="000000"/>
        </w:rPr>
        <w:t>Método De Medición</w:t>
      </w:r>
      <w:r w:rsidR="00EA2920">
        <w:rPr>
          <w:rFonts w:ascii="Arial" w:hAnsi="Arial" w:cs="Arial"/>
          <w:b/>
          <w:bCs/>
          <w:color w:val="000000"/>
        </w:rPr>
        <w:t>:</w:t>
      </w:r>
    </w:p>
    <w:p w14:paraId="362751CC" w14:textId="51A7686E" w:rsidR="00F86296" w:rsidRPr="00EA2920" w:rsidRDefault="00F86296" w:rsidP="00F86296">
      <w:pPr>
        <w:tabs>
          <w:tab w:val="left" w:pos="567"/>
          <w:tab w:val="left" w:pos="1134"/>
        </w:tabs>
        <w:jc w:val="both"/>
        <w:rPr>
          <w:rFonts w:ascii="Arial" w:hAnsi="Arial" w:cs="Arial"/>
          <w:color w:val="000000"/>
        </w:rPr>
      </w:pPr>
      <w:r w:rsidRPr="00EA2920">
        <w:rPr>
          <w:rFonts w:ascii="Arial" w:hAnsi="Arial" w:cs="Arial"/>
          <w:color w:val="000000"/>
        </w:rPr>
        <w:t>El trabajo ejecutado se medirá en metro cuadrado (m2).</w:t>
      </w:r>
    </w:p>
    <w:p w14:paraId="63F5516F" w14:textId="73D8B1DC" w:rsidR="00F86296" w:rsidRPr="00EA2920" w:rsidRDefault="00EA2920" w:rsidP="00EA2920">
      <w:pPr>
        <w:autoSpaceDE w:val="0"/>
        <w:autoSpaceDN w:val="0"/>
        <w:adjustRightInd w:val="0"/>
        <w:spacing w:after="0" w:line="240" w:lineRule="auto"/>
        <w:rPr>
          <w:rFonts w:ascii="Arial" w:hAnsi="Arial" w:cs="Arial"/>
          <w:b/>
          <w:bCs/>
          <w:color w:val="000000"/>
        </w:rPr>
      </w:pPr>
      <w:r>
        <w:rPr>
          <w:rFonts w:ascii="Arial" w:hAnsi="Arial" w:cs="Arial"/>
          <w:b/>
          <w:bCs/>
          <w:color w:val="000000"/>
        </w:rPr>
        <w:t>Condiciones De Pago:</w:t>
      </w:r>
    </w:p>
    <w:p w14:paraId="5541FB98" w14:textId="77777777" w:rsidR="00F86296" w:rsidRPr="00EA2920" w:rsidRDefault="00F86296" w:rsidP="00F86296">
      <w:pPr>
        <w:tabs>
          <w:tab w:val="left" w:pos="567"/>
          <w:tab w:val="left" w:pos="1134"/>
        </w:tabs>
        <w:jc w:val="both"/>
        <w:rPr>
          <w:rFonts w:ascii="Arial" w:hAnsi="Arial" w:cs="Arial"/>
          <w:color w:val="000000"/>
        </w:rPr>
      </w:pPr>
      <w:r w:rsidRPr="00EA2920">
        <w:rPr>
          <w:rFonts w:ascii="Arial" w:hAnsi="Arial" w:cs="Arial"/>
          <w:color w:val="000000"/>
        </w:rPr>
        <w:t xml:space="preserve">Los trabajos realizados en esta partida se pagarán por metro cuadrado (m2), según el análisis de precios unitarios en forma estimada, por el tiempo estipulado según las prescripciones anteriormente dichas, entendiéndose que dicho precio y pago constituirá compensación total por toda la mano de obra, incluyendo las leyes sociales, materiales y cualquier actividad o suministro necesario para la ejecución del trabajo. El Supervisor </w:t>
      </w:r>
      <w:r w:rsidRPr="00EA2920">
        <w:rPr>
          <w:rFonts w:ascii="Arial" w:hAnsi="Arial" w:cs="Arial"/>
          <w:color w:val="000000"/>
        </w:rPr>
        <w:lastRenderedPageBreak/>
        <w:t>velará por que ella se ejecute permanentemente durante el desarrollo de la obra, hasta su culminación.</w:t>
      </w:r>
    </w:p>
    <w:p w14:paraId="51BE05A2" w14:textId="18629F19" w:rsidR="00F86296" w:rsidRPr="008658FA" w:rsidRDefault="00F86296" w:rsidP="00824384">
      <w:pPr>
        <w:pStyle w:val="Prrafodelista"/>
        <w:numPr>
          <w:ilvl w:val="3"/>
          <w:numId w:val="15"/>
        </w:numPr>
        <w:spacing w:line="240" w:lineRule="auto"/>
        <w:jc w:val="both"/>
        <w:rPr>
          <w:rFonts w:ascii="Arial" w:hAnsi="Arial" w:cs="Arial"/>
          <w:b/>
          <w:bCs/>
          <w:color w:val="000000"/>
        </w:rPr>
      </w:pPr>
      <w:r w:rsidRPr="008658FA">
        <w:rPr>
          <w:rFonts w:ascii="Arial" w:hAnsi="Arial" w:cs="Arial"/>
          <w:b/>
        </w:rPr>
        <w:t>TARRAJEO</w:t>
      </w:r>
      <w:r w:rsidRPr="008658FA">
        <w:rPr>
          <w:rFonts w:ascii="Arial" w:hAnsi="Arial" w:cs="Arial"/>
          <w:b/>
          <w:bCs/>
          <w:color w:val="000000"/>
        </w:rPr>
        <w:t xml:space="preserve"> EN </w:t>
      </w:r>
      <w:r w:rsidR="001914AE">
        <w:rPr>
          <w:rFonts w:ascii="Arial" w:hAnsi="Arial" w:cs="Arial"/>
          <w:b/>
          <w:bCs/>
          <w:color w:val="000000"/>
        </w:rPr>
        <w:t>COLUMNAS</w:t>
      </w:r>
      <w:r>
        <w:rPr>
          <w:rFonts w:ascii="Arial" w:hAnsi="Arial" w:cs="Arial"/>
          <w:b/>
          <w:bCs/>
          <w:color w:val="000000"/>
        </w:rPr>
        <w:t>, E=1.5CM</w:t>
      </w:r>
      <w:r w:rsidR="001914AE">
        <w:rPr>
          <w:rFonts w:ascii="Arial" w:hAnsi="Arial" w:cs="Arial"/>
          <w:b/>
          <w:bCs/>
          <w:color w:val="000000"/>
        </w:rPr>
        <w:t>,</w:t>
      </w:r>
      <w:r w:rsidR="001914AE" w:rsidRPr="001914AE">
        <w:rPr>
          <w:rFonts w:ascii="Arial" w:hAnsi="Arial" w:cs="Arial"/>
          <w:b/>
          <w:bCs/>
          <w:color w:val="000000"/>
        </w:rPr>
        <w:t xml:space="preserve"> </w:t>
      </w:r>
      <w:r w:rsidR="00EA2920">
        <w:rPr>
          <w:rFonts w:ascii="Arial" w:hAnsi="Arial" w:cs="Arial"/>
          <w:b/>
          <w:bCs/>
          <w:color w:val="000000"/>
        </w:rPr>
        <w:t>C: A</w:t>
      </w:r>
      <w:r w:rsidR="001914AE">
        <w:rPr>
          <w:rFonts w:ascii="Arial" w:hAnsi="Arial" w:cs="Arial"/>
          <w:b/>
          <w:bCs/>
          <w:color w:val="000000"/>
        </w:rPr>
        <w:t xml:space="preserve"> 1:5.</w:t>
      </w:r>
    </w:p>
    <w:p w14:paraId="7EFB9C8D" w14:textId="1A57369F" w:rsidR="001914AE" w:rsidRPr="0079355B" w:rsidRDefault="001914AE" w:rsidP="0079355B">
      <w:pPr>
        <w:autoSpaceDE w:val="0"/>
        <w:autoSpaceDN w:val="0"/>
        <w:adjustRightInd w:val="0"/>
        <w:spacing w:after="0" w:line="240" w:lineRule="auto"/>
        <w:rPr>
          <w:rFonts w:ascii="Arial" w:hAnsi="Arial" w:cs="Arial"/>
          <w:b/>
          <w:bCs/>
          <w:color w:val="000000"/>
        </w:rPr>
      </w:pPr>
      <w:r w:rsidRPr="0079355B">
        <w:rPr>
          <w:rFonts w:ascii="Arial" w:hAnsi="Arial" w:cs="Arial"/>
          <w:b/>
          <w:bCs/>
          <w:color w:val="000000"/>
        </w:rPr>
        <w:t>Descripción de trabajos</w:t>
      </w:r>
      <w:r w:rsidR="0079355B">
        <w:rPr>
          <w:rFonts w:ascii="Arial" w:hAnsi="Arial" w:cs="Arial"/>
          <w:b/>
          <w:bCs/>
          <w:color w:val="000000"/>
        </w:rPr>
        <w:t>:</w:t>
      </w:r>
    </w:p>
    <w:p w14:paraId="6205B633" w14:textId="08161B2F" w:rsidR="001914AE" w:rsidRPr="0079355B" w:rsidRDefault="001914AE" w:rsidP="001914AE">
      <w:pPr>
        <w:tabs>
          <w:tab w:val="left" w:pos="567"/>
          <w:tab w:val="left" w:pos="1134"/>
        </w:tabs>
        <w:jc w:val="both"/>
        <w:rPr>
          <w:rFonts w:ascii="Arial" w:hAnsi="Arial" w:cs="Arial"/>
          <w:color w:val="000000"/>
        </w:rPr>
      </w:pPr>
      <w:r w:rsidRPr="0079355B">
        <w:rPr>
          <w:rFonts w:ascii="Arial" w:hAnsi="Arial" w:cs="Arial"/>
          <w:color w:val="000000"/>
        </w:rPr>
        <w:t>Comprende la vestidura con mortero en la columna de concreto, el trabajo comprende en vestir las caras de la columna y perfilar sus aristas. Se tendrá las mismas consideraciones técnicas, que para el caso de tarrajeo de muros.</w:t>
      </w:r>
    </w:p>
    <w:p w14:paraId="37B98343" w14:textId="027DAC48" w:rsidR="001914AE" w:rsidRPr="0079355B" w:rsidRDefault="001914AE" w:rsidP="0079355B">
      <w:pPr>
        <w:autoSpaceDE w:val="0"/>
        <w:autoSpaceDN w:val="0"/>
        <w:adjustRightInd w:val="0"/>
        <w:spacing w:after="0" w:line="240" w:lineRule="auto"/>
        <w:rPr>
          <w:rFonts w:ascii="Arial" w:hAnsi="Arial" w:cs="Arial"/>
          <w:b/>
          <w:bCs/>
          <w:color w:val="000000"/>
        </w:rPr>
      </w:pPr>
      <w:r w:rsidRPr="0079355B">
        <w:rPr>
          <w:rFonts w:ascii="Arial" w:hAnsi="Arial" w:cs="Arial"/>
          <w:b/>
          <w:bCs/>
          <w:color w:val="000000"/>
        </w:rPr>
        <w:t>Procedimiento Constructivo</w:t>
      </w:r>
      <w:r w:rsidR="0079355B">
        <w:rPr>
          <w:rFonts w:ascii="Arial" w:hAnsi="Arial" w:cs="Arial"/>
          <w:b/>
          <w:bCs/>
          <w:color w:val="000000"/>
        </w:rPr>
        <w:t>:</w:t>
      </w:r>
    </w:p>
    <w:p w14:paraId="62ED79E7" w14:textId="3594EE3C" w:rsidR="001914AE" w:rsidRPr="0079355B" w:rsidRDefault="001914AE" w:rsidP="001914AE">
      <w:pPr>
        <w:tabs>
          <w:tab w:val="left" w:pos="567"/>
          <w:tab w:val="left" w:pos="1134"/>
        </w:tabs>
        <w:jc w:val="both"/>
        <w:rPr>
          <w:rFonts w:ascii="Arial" w:hAnsi="Arial" w:cs="Arial"/>
          <w:color w:val="000000"/>
        </w:rPr>
      </w:pPr>
      <w:r w:rsidRPr="0079355B">
        <w:rPr>
          <w:rFonts w:ascii="Arial" w:hAnsi="Arial" w:cs="Arial"/>
          <w:color w:val="000000"/>
        </w:rPr>
        <w:t>El trabajo comprende el tarrajeo de la superficie y vestidura de aristas. Se tendrá las mismas consideraciones técnicas, que para el caso de tarrajeo de muros.</w:t>
      </w:r>
    </w:p>
    <w:p w14:paraId="2D84361C" w14:textId="77777777" w:rsidR="0079355B" w:rsidRPr="001914AE" w:rsidRDefault="0079355B" w:rsidP="001914AE">
      <w:pPr>
        <w:tabs>
          <w:tab w:val="left" w:pos="567"/>
          <w:tab w:val="left" w:pos="1134"/>
        </w:tabs>
        <w:jc w:val="both"/>
        <w:rPr>
          <w:rFonts w:ascii="Arial Narrow" w:hAnsi="Arial Narrow"/>
          <w:bCs/>
          <w:color w:val="000000" w:themeColor="text1"/>
        </w:rPr>
      </w:pPr>
    </w:p>
    <w:p w14:paraId="50E031D9" w14:textId="0724DA8F" w:rsidR="001914AE" w:rsidRPr="0079355B" w:rsidRDefault="001914AE" w:rsidP="0079355B">
      <w:pPr>
        <w:autoSpaceDE w:val="0"/>
        <w:autoSpaceDN w:val="0"/>
        <w:adjustRightInd w:val="0"/>
        <w:spacing w:after="0" w:line="240" w:lineRule="auto"/>
        <w:rPr>
          <w:rFonts w:ascii="Arial" w:hAnsi="Arial" w:cs="Arial"/>
          <w:b/>
          <w:bCs/>
          <w:color w:val="000000"/>
        </w:rPr>
      </w:pPr>
      <w:r w:rsidRPr="0079355B">
        <w:rPr>
          <w:rFonts w:ascii="Arial" w:hAnsi="Arial" w:cs="Arial"/>
          <w:b/>
          <w:bCs/>
          <w:color w:val="000000"/>
        </w:rPr>
        <w:t>Sistema Control de calidad</w:t>
      </w:r>
      <w:r w:rsidR="0079355B">
        <w:rPr>
          <w:rFonts w:ascii="Arial" w:hAnsi="Arial" w:cs="Arial"/>
          <w:b/>
          <w:bCs/>
          <w:color w:val="000000"/>
        </w:rPr>
        <w:t>:</w:t>
      </w:r>
    </w:p>
    <w:p w14:paraId="43E5400D" w14:textId="77777777" w:rsidR="001914AE" w:rsidRPr="0079355B" w:rsidRDefault="001914AE" w:rsidP="001914AE">
      <w:pPr>
        <w:tabs>
          <w:tab w:val="left" w:pos="567"/>
          <w:tab w:val="left" w:pos="1134"/>
        </w:tabs>
        <w:jc w:val="both"/>
        <w:rPr>
          <w:rFonts w:ascii="Arial" w:hAnsi="Arial" w:cs="Arial"/>
          <w:color w:val="000000"/>
        </w:rPr>
      </w:pPr>
      <w:r w:rsidRPr="0079355B">
        <w:rPr>
          <w:rFonts w:ascii="Arial" w:hAnsi="Arial" w:cs="Arial"/>
          <w:color w:val="000000"/>
        </w:rPr>
        <w:t xml:space="preserve">El ingeniero Supervisor, autorizará los </w:t>
      </w:r>
      <w:proofErr w:type="spellStart"/>
      <w:r w:rsidRPr="0079355B">
        <w:rPr>
          <w:rFonts w:ascii="Arial" w:hAnsi="Arial" w:cs="Arial"/>
          <w:color w:val="000000"/>
        </w:rPr>
        <w:t>tarrajeos</w:t>
      </w:r>
      <w:proofErr w:type="spellEnd"/>
      <w:r w:rsidRPr="0079355B">
        <w:rPr>
          <w:rFonts w:ascii="Arial" w:hAnsi="Arial" w:cs="Arial"/>
          <w:color w:val="000000"/>
        </w:rPr>
        <w:t>, la mezcla deberá ser consistente y cumplir con la dosificación del mortero.</w:t>
      </w:r>
    </w:p>
    <w:p w14:paraId="7226552E" w14:textId="64C52BFD" w:rsidR="001914AE" w:rsidRPr="0079355B" w:rsidRDefault="001914AE" w:rsidP="0079355B">
      <w:pPr>
        <w:autoSpaceDE w:val="0"/>
        <w:autoSpaceDN w:val="0"/>
        <w:adjustRightInd w:val="0"/>
        <w:spacing w:after="0" w:line="240" w:lineRule="auto"/>
        <w:rPr>
          <w:rFonts w:ascii="Arial" w:hAnsi="Arial" w:cs="Arial"/>
          <w:b/>
          <w:bCs/>
          <w:color w:val="000000"/>
        </w:rPr>
      </w:pPr>
      <w:r w:rsidRPr="0079355B">
        <w:rPr>
          <w:rFonts w:ascii="Arial" w:hAnsi="Arial" w:cs="Arial"/>
          <w:b/>
          <w:bCs/>
          <w:color w:val="000000"/>
        </w:rPr>
        <w:t>Método De Medición</w:t>
      </w:r>
      <w:r w:rsidR="0079355B">
        <w:rPr>
          <w:rFonts w:ascii="Arial" w:hAnsi="Arial" w:cs="Arial"/>
          <w:b/>
          <w:bCs/>
          <w:color w:val="000000"/>
        </w:rPr>
        <w:t>:</w:t>
      </w:r>
    </w:p>
    <w:p w14:paraId="439EAD1D" w14:textId="0B03A8F6" w:rsidR="001914AE" w:rsidRPr="0079355B" w:rsidRDefault="001914AE" w:rsidP="001914AE">
      <w:pPr>
        <w:tabs>
          <w:tab w:val="left" w:pos="567"/>
          <w:tab w:val="left" w:pos="1134"/>
        </w:tabs>
        <w:jc w:val="both"/>
        <w:rPr>
          <w:rFonts w:ascii="Arial" w:hAnsi="Arial" w:cs="Arial"/>
          <w:color w:val="000000"/>
        </w:rPr>
      </w:pPr>
      <w:r w:rsidRPr="0079355B">
        <w:rPr>
          <w:rFonts w:ascii="Arial" w:hAnsi="Arial" w:cs="Arial"/>
          <w:color w:val="000000"/>
        </w:rPr>
        <w:t>El trabajo ejecutado se medirá en metro cuadrado (m2).</w:t>
      </w:r>
    </w:p>
    <w:p w14:paraId="4C26C9CA" w14:textId="42A8DB57" w:rsidR="001914AE" w:rsidRPr="0079355B" w:rsidRDefault="001914AE" w:rsidP="0079355B">
      <w:pPr>
        <w:autoSpaceDE w:val="0"/>
        <w:autoSpaceDN w:val="0"/>
        <w:adjustRightInd w:val="0"/>
        <w:spacing w:after="0" w:line="240" w:lineRule="auto"/>
        <w:rPr>
          <w:rFonts w:ascii="Arial" w:hAnsi="Arial" w:cs="Arial"/>
          <w:b/>
          <w:bCs/>
          <w:color w:val="000000"/>
        </w:rPr>
      </w:pPr>
      <w:r w:rsidRPr="0079355B">
        <w:rPr>
          <w:rFonts w:ascii="Arial" w:hAnsi="Arial" w:cs="Arial"/>
          <w:b/>
          <w:bCs/>
          <w:color w:val="000000"/>
        </w:rPr>
        <w:t>Condiciones De Pago</w:t>
      </w:r>
      <w:r w:rsidR="0079355B">
        <w:rPr>
          <w:rFonts w:ascii="Arial" w:hAnsi="Arial" w:cs="Arial"/>
          <w:b/>
          <w:bCs/>
          <w:color w:val="000000"/>
        </w:rPr>
        <w:t>:</w:t>
      </w:r>
      <w:r w:rsidRPr="0079355B">
        <w:rPr>
          <w:rFonts w:ascii="Arial" w:hAnsi="Arial" w:cs="Arial"/>
          <w:b/>
          <w:bCs/>
          <w:color w:val="000000"/>
        </w:rPr>
        <w:t xml:space="preserve"> </w:t>
      </w:r>
    </w:p>
    <w:p w14:paraId="0718360F" w14:textId="77777777" w:rsidR="001914AE" w:rsidRPr="0079355B" w:rsidRDefault="001914AE" w:rsidP="001914AE">
      <w:pPr>
        <w:tabs>
          <w:tab w:val="left" w:pos="567"/>
          <w:tab w:val="left" w:pos="1134"/>
        </w:tabs>
        <w:jc w:val="both"/>
        <w:rPr>
          <w:rFonts w:ascii="Arial" w:hAnsi="Arial" w:cs="Arial"/>
          <w:color w:val="000000"/>
        </w:rPr>
      </w:pPr>
      <w:r w:rsidRPr="0079355B">
        <w:rPr>
          <w:rFonts w:ascii="Arial" w:hAnsi="Arial" w:cs="Arial"/>
          <w:color w:val="000000"/>
        </w:rPr>
        <w:t>Los trabajos realizados en esta partida se pagarán por metro cuadrado (m2), según el análisis de precios unitarios en forma estimada, por el tiempo estipulado según las prescripciones anteriormente dichas, entendiéndose que dicho precio y pago constituirá compensación total por toda la mano de obra, incluyendo las leyes sociales, materiales y cualquier actividad o suministro necesario para la ejecución del trabajo. El Supervisor velará porque ella se ejecute permanentemente durante el desarrollo de la obra, hasta su culminación.</w:t>
      </w:r>
    </w:p>
    <w:p w14:paraId="3E438A58" w14:textId="34F177D7" w:rsidR="001914AE" w:rsidRPr="008658FA" w:rsidRDefault="001914AE" w:rsidP="00824384">
      <w:pPr>
        <w:pStyle w:val="Prrafodelista"/>
        <w:numPr>
          <w:ilvl w:val="3"/>
          <w:numId w:val="15"/>
        </w:numPr>
        <w:spacing w:line="240" w:lineRule="auto"/>
        <w:jc w:val="both"/>
        <w:rPr>
          <w:rFonts w:ascii="Arial" w:hAnsi="Arial" w:cs="Arial"/>
          <w:b/>
          <w:bCs/>
          <w:color w:val="000000"/>
        </w:rPr>
      </w:pPr>
      <w:r w:rsidRPr="008658FA">
        <w:rPr>
          <w:rFonts w:ascii="Arial" w:hAnsi="Arial" w:cs="Arial"/>
          <w:b/>
        </w:rPr>
        <w:t>TARRAJEO</w:t>
      </w:r>
      <w:r w:rsidRPr="008658FA">
        <w:rPr>
          <w:rFonts w:ascii="Arial" w:hAnsi="Arial" w:cs="Arial"/>
          <w:b/>
          <w:bCs/>
          <w:color w:val="000000"/>
        </w:rPr>
        <w:t xml:space="preserve"> EN </w:t>
      </w:r>
      <w:r>
        <w:rPr>
          <w:rFonts w:ascii="Arial" w:hAnsi="Arial" w:cs="Arial"/>
          <w:b/>
          <w:bCs/>
          <w:color w:val="000000"/>
        </w:rPr>
        <w:t>COLUMN</w:t>
      </w:r>
      <w:r w:rsidR="002874D2">
        <w:rPr>
          <w:rFonts w:ascii="Arial" w:hAnsi="Arial" w:cs="Arial"/>
          <w:b/>
          <w:bCs/>
          <w:color w:val="000000"/>
        </w:rPr>
        <w:t>ETA</w:t>
      </w:r>
      <w:r>
        <w:rPr>
          <w:rFonts w:ascii="Arial" w:hAnsi="Arial" w:cs="Arial"/>
          <w:b/>
          <w:bCs/>
          <w:color w:val="000000"/>
        </w:rPr>
        <w:t>S, E=1.5CM,</w:t>
      </w:r>
      <w:r w:rsidRPr="001914AE">
        <w:rPr>
          <w:rFonts w:ascii="Arial" w:hAnsi="Arial" w:cs="Arial"/>
          <w:b/>
          <w:bCs/>
          <w:color w:val="000000"/>
        </w:rPr>
        <w:t xml:space="preserve"> </w:t>
      </w:r>
      <w:proofErr w:type="gramStart"/>
      <w:r>
        <w:rPr>
          <w:rFonts w:ascii="Arial" w:hAnsi="Arial" w:cs="Arial"/>
          <w:b/>
          <w:bCs/>
          <w:color w:val="000000"/>
        </w:rPr>
        <w:t>C:A</w:t>
      </w:r>
      <w:proofErr w:type="gramEnd"/>
      <w:r>
        <w:rPr>
          <w:rFonts w:ascii="Arial" w:hAnsi="Arial" w:cs="Arial"/>
          <w:b/>
          <w:bCs/>
          <w:color w:val="000000"/>
        </w:rPr>
        <w:t xml:space="preserve"> 1:5.</w:t>
      </w:r>
    </w:p>
    <w:p w14:paraId="7F7AE097" w14:textId="1405DE0B" w:rsidR="001914AE" w:rsidRPr="00E517BE" w:rsidRDefault="001914AE" w:rsidP="00E517BE">
      <w:pPr>
        <w:autoSpaceDE w:val="0"/>
        <w:autoSpaceDN w:val="0"/>
        <w:adjustRightInd w:val="0"/>
        <w:spacing w:after="0" w:line="240" w:lineRule="auto"/>
        <w:rPr>
          <w:rFonts w:ascii="Arial" w:hAnsi="Arial" w:cs="Arial"/>
          <w:b/>
          <w:bCs/>
          <w:color w:val="000000"/>
        </w:rPr>
      </w:pPr>
      <w:r w:rsidRPr="00E517BE">
        <w:rPr>
          <w:rFonts w:ascii="Arial" w:hAnsi="Arial" w:cs="Arial"/>
          <w:b/>
          <w:bCs/>
          <w:color w:val="000000"/>
        </w:rPr>
        <w:t>Descripción de trabajos</w:t>
      </w:r>
      <w:r w:rsidR="00E517BE">
        <w:rPr>
          <w:rFonts w:ascii="Arial" w:hAnsi="Arial" w:cs="Arial"/>
          <w:b/>
          <w:bCs/>
          <w:color w:val="000000"/>
        </w:rPr>
        <w:t>:</w:t>
      </w:r>
    </w:p>
    <w:p w14:paraId="2F0596AE" w14:textId="425EFAA5" w:rsidR="001914AE" w:rsidRPr="00E517BE" w:rsidRDefault="001914AE" w:rsidP="001914AE">
      <w:pPr>
        <w:tabs>
          <w:tab w:val="left" w:pos="567"/>
          <w:tab w:val="left" w:pos="1134"/>
        </w:tabs>
        <w:jc w:val="both"/>
        <w:rPr>
          <w:rFonts w:ascii="Arial" w:hAnsi="Arial" w:cs="Arial"/>
          <w:color w:val="000000"/>
        </w:rPr>
      </w:pPr>
      <w:r w:rsidRPr="00E517BE">
        <w:rPr>
          <w:rFonts w:ascii="Arial" w:hAnsi="Arial" w:cs="Arial"/>
          <w:color w:val="000000"/>
        </w:rPr>
        <w:t>Comprende la vestidura con mortero en la columneta de concreto, el trabajo comprende en vestir las caras de la columna y perfilar sus aristas. Se tendrá las mismas consideraciones técnicas, que para el caso de tarrajeo de muros.</w:t>
      </w:r>
    </w:p>
    <w:p w14:paraId="30AD6F7F" w14:textId="11B48AB6" w:rsidR="001914AE" w:rsidRPr="00E517BE" w:rsidRDefault="001914AE" w:rsidP="00E517BE">
      <w:pPr>
        <w:autoSpaceDE w:val="0"/>
        <w:autoSpaceDN w:val="0"/>
        <w:adjustRightInd w:val="0"/>
        <w:spacing w:after="0" w:line="240" w:lineRule="auto"/>
        <w:rPr>
          <w:rFonts w:ascii="Arial" w:hAnsi="Arial" w:cs="Arial"/>
          <w:b/>
          <w:bCs/>
          <w:color w:val="000000"/>
        </w:rPr>
      </w:pPr>
      <w:r w:rsidRPr="00E517BE">
        <w:rPr>
          <w:rFonts w:ascii="Arial" w:hAnsi="Arial" w:cs="Arial"/>
          <w:b/>
          <w:bCs/>
          <w:color w:val="000000"/>
        </w:rPr>
        <w:t>Procedimiento Constructivo</w:t>
      </w:r>
      <w:r w:rsidR="00E517BE">
        <w:rPr>
          <w:rFonts w:ascii="Arial" w:hAnsi="Arial" w:cs="Arial"/>
          <w:b/>
          <w:bCs/>
          <w:color w:val="000000"/>
        </w:rPr>
        <w:t>:</w:t>
      </w:r>
    </w:p>
    <w:p w14:paraId="089B265E" w14:textId="77777777" w:rsidR="001914AE" w:rsidRPr="00A136B1" w:rsidRDefault="001914AE" w:rsidP="001914AE">
      <w:pPr>
        <w:tabs>
          <w:tab w:val="left" w:pos="567"/>
          <w:tab w:val="left" w:pos="1134"/>
        </w:tabs>
        <w:jc w:val="both"/>
        <w:rPr>
          <w:rFonts w:ascii="Arial" w:hAnsi="Arial" w:cs="Arial"/>
          <w:color w:val="000000"/>
        </w:rPr>
      </w:pPr>
      <w:r w:rsidRPr="00A136B1">
        <w:rPr>
          <w:rFonts w:ascii="Arial" w:hAnsi="Arial" w:cs="Arial"/>
          <w:color w:val="000000"/>
        </w:rPr>
        <w:t>El trabajo comprende el tarrajeo de la superficie y vestidura de aristas. Se tendrá las mismas consideraciones técnicas, que para el caso de tarrajeo de muros.</w:t>
      </w:r>
    </w:p>
    <w:p w14:paraId="16B10E7D" w14:textId="7A67007B" w:rsidR="001914AE" w:rsidRPr="00E517BE" w:rsidRDefault="001914AE" w:rsidP="00E517BE">
      <w:pPr>
        <w:autoSpaceDE w:val="0"/>
        <w:autoSpaceDN w:val="0"/>
        <w:adjustRightInd w:val="0"/>
        <w:spacing w:after="0" w:line="240" w:lineRule="auto"/>
        <w:rPr>
          <w:rFonts w:ascii="Arial" w:hAnsi="Arial" w:cs="Arial"/>
          <w:b/>
          <w:bCs/>
          <w:color w:val="000000"/>
        </w:rPr>
      </w:pPr>
      <w:r w:rsidRPr="00E517BE">
        <w:rPr>
          <w:rFonts w:ascii="Arial" w:hAnsi="Arial" w:cs="Arial"/>
          <w:b/>
          <w:bCs/>
          <w:color w:val="000000"/>
        </w:rPr>
        <w:t>Sistema Control de calidad</w:t>
      </w:r>
      <w:r w:rsidR="00E517BE">
        <w:rPr>
          <w:rFonts w:ascii="Arial" w:hAnsi="Arial" w:cs="Arial"/>
          <w:b/>
          <w:bCs/>
          <w:color w:val="000000"/>
        </w:rPr>
        <w:t>:</w:t>
      </w:r>
    </w:p>
    <w:p w14:paraId="21857CF2" w14:textId="77777777" w:rsidR="001914AE" w:rsidRPr="00A136B1" w:rsidRDefault="001914AE" w:rsidP="001914AE">
      <w:pPr>
        <w:tabs>
          <w:tab w:val="left" w:pos="567"/>
          <w:tab w:val="left" w:pos="1134"/>
        </w:tabs>
        <w:jc w:val="both"/>
        <w:rPr>
          <w:rFonts w:ascii="Arial" w:hAnsi="Arial" w:cs="Arial"/>
          <w:color w:val="000000"/>
        </w:rPr>
      </w:pPr>
      <w:r w:rsidRPr="00A136B1">
        <w:rPr>
          <w:rFonts w:ascii="Arial" w:hAnsi="Arial" w:cs="Arial"/>
          <w:color w:val="000000"/>
        </w:rPr>
        <w:t xml:space="preserve">El ingeniero Supervisor, autorizará los </w:t>
      </w:r>
      <w:proofErr w:type="spellStart"/>
      <w:r w:rsidRPr="00A136B1">
        <w:rPr>
          <w:rFonts w:ascii="Arial" w:hAnsi="Arial" w:cs="Arial"/>
          <w:color w:val="000000"/>
        </w:rPr>
        <w:t>tarrajeos</w:t>
      </w:r>
      <w:proofErr w:type="spellEnd"/>
      <w:r w:rsidRPr="00A136B1">
        <w:rPr>
          <w:rFonts w:ascii="Arial" w:hAnsi="Arial" w:cs="Arial"/>
          <w:color w:val="000000"/>
        </w:rPr>
        <w:t>, la mezcla deberá ser consistente y cumplir con la dosificación del mortero.</w:t>
      </w:r>
    </w:p>
    <w:p w14:paraId="25FAA1B2" w14:textId="2A132605" w:rsidR="001914AE" w:rsidRPr="00E517BE" w:rsidRDefault="001914AE" w:rsidP="00E517BE">
      <w:pPr>
        <w:autoSpaceDE w:val="0"/>
        <w:autoSpaceDN w:val="0"/>
        <w:adjustRightInd w:val="0"/>
        <w:spacing w:after="0" w:line="240" w:lineRule="auto"/>
        <w:rPr>
          <w:rFonts w:ascii="Arial" w:hAnsi="Arial" w:cs="Arial"/>
          <w:b/>
          <w:bCs/>
          <w:color w:val="000000"/>
        </w:rPr>
      </w:pPr>
      <w:r w:rsidRPr="00E517BE">
        <w:rPr>
          <w:rFonts w:ascii="Arial" w:hAnsi="Arial" w:cs="Arial"/>
          <w:b/>
          <w:bCs/>
          <w:color w:val="000000"/>
        </w:rPr>
        <w:t>Método De Medición</w:t>
      </w:r>
      <w:r w:rsidR="00E517BE">
        <w:rPr>
          <w:rFonts w:ascii="Arial" w:hAnsi="Arial" w:cs="Arial"/>
          <w:b/>
          <w:bCs/>
          <w:color w:val="000000"/>
        </w:rPr>
        <w:t>:</w:t>
      </w:r>
    </w:p>
    <w:p w14:paraId="1B19F68B" w14:textId="77777777" w:rsidR="001914AE" w:rsidRPr="00A136B1" w:rsidRDefault="001914AE" w:rsidP="001914AE">
      <w:pPr>
        <w:tabs>
          <w:tab w:val="left" w:pos="567"/>
          <w:tab w:val="left" w:pos="1134"/>
        </w:tabs>
        <w:jc w:val="both"/>
        <w:rPr>
          <w:rFonts w:ascii="Arial" w:hAnsi="Arial" w:cs="Arial"/>
          <w:color w:val="000000"/>
        </w:rPr>
      </w:pPr>
      <w:r w:rsidRPr="00A136B1">
        <w:rPr>
          <w:rFonts w:ascii="Arial" w:hAnsi="Arial" w:cs="Arial"/>
          <w:color w:val="000000"/>
        </w:rPr>
        <w:t>El trabajo ejecutado se medirá en metro cuadrado (m2).</w:t>
      </w:r>
    </w:p>
    <w:p w14:paraId="6E80FB12" w14:textId="627CDFBD" w:rsidR="001914AE" w:rsidRPr="00A136B1" w:rsidRDefault="001914AE" w:rsidP="00A136B1">
      <w:pPr>
        <w:autoSpaceDE w:val="0"/>
        <w:autoSpaceDN w:val="0"/>
        <w:adjustRightInd w:val="0"/>
        <w:spacing w:after="0" w:line="240" w:lineRule="auto"/>
        <w:rPr>
          <w:rFonts w:ascii="Arial" w:hAnsi="Arial" w:cs="Arial"/>
          <w:b/>
          <w:bCs/>
          <w:color w:val="000000"/>
        </w:rPr>
      </w:pPr>
      <w:r w:rsidRPr="00A136B1">
        <w:rPr>
          <w:rFonts w:ascii="Arial" w:hAnsi="Arial" w:cs="Arial"/>
          <w:b/>
          <w:bCs/>
          <w:color w:val="000000"/>
        </w:rPr>
        <w:t>Condiciones De Pago</w:t>
      </w:r>
      <w:r w:rsidR="00A136B1">
        <w:rPr>
          <w:rFonts w:ascii="Arial" w:hAnsi="Arial" w:cs="Arial"/>
          <w:b/>
          <w:bCs/>
          <w:color w:val="000000"/>
        </w:rPr>
        <w:t>:</w:t>
      </w:r>
      <w:r w:rsidRPr="00A136B1">
        <w:rPr>
          <w:rFonts w:ascii="Arial" w:hAnsi="Arial" w:cs="Arial"/>
          <w:b/>
          <w:bCs/>
          <w:color w:val="000000"/>
        </w:rPr>
        <w:t xml:space="preserve"> </w:t>
      </w:r>
    </w:p>
    <w:p w14:paraId="652CE20A" w14:textId="77777777" w:rsidR="001914AE" w:rsidRPr="00A136B1" w:rsidRDefault="001914AE" w:rsidP="001914AE">
      <w:pPr>
        <w:tabs>
          <w:tab w:val="left" w:pos="567"/>
          <w:tab w:val="left" w:pos="1134"/>
        </w:tabs>
        <w:jc w:val="both"/>
        <w:rPr>
          <w:rFonts w:ascii="Arial" w:hAnsi="Arial" w:cs="Arial"/>
          <w:color w:val="000000"/>
        </w:rPr>
      </w:pPr>
      <w:r w:rsidRPr="00A136B1">
        <w:rPr>
          <w:rFonts w:ascii="Arial" w:hAnsi="Arial" w:cs="Arial"/>
          <w:color w:val="000000"/>
        </w:rPr>
        <w:t xml:space="preserve">Los trabajos realizados en esta partida se pagarán por metro cuadrado (m2), según el análisis de precios unitarios en forma estimada, por el tiempo estipulado según las </w:t>
      </w:r>
      <w:r w:rsidRPr="00A136B1">
        <w:rPr>
          <w:rFonts w:ascii="Arial" w:hAnsi="Arial" w:cs="Arial"/>
          <w:color w:val="000000"/>
        </w:rPr>
        <w:lastRenderedPageBreak/>
        <w:t>prescripciones anteriormente dichas, entendiéndose que dicho precio y pago constituirá compensación total por toda la mano de obra, incluyendo las leyes sociales, materiales y cualquier actividad o suministro necesario para la ejecución del trabajo. El Supervisor velará porque ella se ejecute permanentemente durante el desarrollo de la obra, hasta su culminación.</w:t>
      </w:r>
    </w:p>
    <w:p w14:paraId="6D500E9D" w14:textId="648FBC37" w:rsidR="001914AE" w:rsidRPr="008658FA" w:rsidRDefault="001914AE" w:rsidP="00824384">
      <w:pPr>
        <w:pStyle w:val="Prrafodelista"/>
        <w:numPr>
          <w:ilvl w:val="3"/>
          <w:numId w:val="15"/>
        </w:numPr>
        <w:spacing w:line="240" w:lineRule="auto"/>
        <w:jc w:val="both"/>
        <w:rPr>
          <w:rFonts w:ascii="Arial" w:hAnsi="Arial" w:cs="Arial"/>
          <w:b/>
          <w:bCs/>
          <w:color w:val="000000"/>
        </w:rPr>
      </w:pPr>
      <w:r w:rsidRPr="008658FA">
        <w:rPr>
          <w:rFonts w:ascii="Arial" w:hAnsi="Arial" w:cs="Arial"/>
          <w:b/>
        </w:rPr>
        <w:t>TARRAJEO</w:t>
      </w:r>
      <w:r w:rsidRPr="008658FA">
        <w:rPr>
          <w:rFonts w:ascii="Arial" w:hAnsi="Arial" w:cs="Arial"/>
          <w:b/>
          <w:bCs/>
          <w:color w:val="000000"/>
        </w:rPr>
        <w:t xml:space="preserve"> EN </w:t>
      </w:r>
      <w:r>
        <w:rPr>
          <w:rFonts w:ascii="Arial" w:hAnsi="Arial" w:cs="Arial"/>
          <w:b/>
          <w:bCs/>
          <w:color w:val="000000"/>
        </w:rPr>
        <w:t>VIGAS, E=1.5CM,</w:t>
      </w:r>
      <w:r w:rsidRPr="001914AE">
        <w:rPr>
          <w:rFonts w:ascii="Arial" w:hAnsi="Arial" w:cs="Arial"/>
          <w:b/>
          <w:bCs/>
          <w:color w:val="000000"/>
        </w:rPr>
        <w:t xml:space="preserve"> </w:t>
      </w:r>
      <w:proofErr w:type="gramStart"/>
      <w:r>
        <w:rPr>
          <w:rFonts w:ascii="Arial" w:hAnsi="Arial" w:cs="Arial"/>
          <w:b/>
          <w:bCs/>
          <w:color w:val="000000"/>
        </w:rPr>
        <w:t>C:A</w:t>
      </w:r>
      <w:proofErr w:type="gramEnd"/>
      <w:r>
        <w:rPr>
          <w:rFonts w:ascii="Arial" w:hAnsi="Arial" w:cs="Arial"/>
          <w:b/>
          <w:bCs/>
          <w:color w:val="000000"/>
        </w:rPr>
        <w:t xml:space="preserve"> 1:5.</w:t>
      </w:r>
    </w:p>
    <w:p w14:paraId="38FE807C" w14:textId="593B2374" w:rsidR="001914AE" w:rsidRDefault="001914AE" w:rsidP="009111C0">
      <w:pPr>
        <w:autoSpaceDE w:val="0"/>
        <w:autoSpaceDN w:val="0"/>
        <w:adjustRightInd w:val="0"/>
        <w:spacing w:after="0" w:line="240" w:lineRule="auto"/>
        <w:rPr>
          <w:rFonts w:ascii="Arial" w:hAnsi="Arial" w:cs="Arial"/>
          <w:b/>
          <w:bCs/>
          <w:color w:val="000000"/>
        </w:rPr>
      </w:pPr>
      <w:r w:rsidRPr="009111C0">
        <w:rPr>
          <w:rFonts w:ascii="Arial" w:hAnsi="Arial" w:cs="Arial"/>
          <w:b/>
          <w:bCs/>
          <w:color w:val="000000"/>
        </w:rPr>
        <w:t>Descripción de trabajos</w:t>
      </w:r>
      <w:r w:rsidR="009111C0">
        <w:rPr>
          <w:rFonts w:ascii="Arial" w:hAnsi="Arial" w:cs="Arial"/>
          <w:b/>
          <w:bCs/>
          <w:color w:val="000000"/>
        </w:rPr>
        <w:t>:</w:t>
      </w:r>
    </w:p>
    <w:p w14:paraId="4CCC0ACE" w14:textId="77777777" w:rsidR="00BF23D7" w:rsidRPr="009111C0" w:rsidRDefault="00BF23D7" w:rsidP="009111C0">
      <w:pPr>
        <w:autoSpaceDE w:val="0"/>
        <w:autoSpaceDN w:val="0"/>
        <w:adjustRightInd w:val="0"/>
        <w:spacing w:after="0" w:line="240" w:lineRule="auto"/>
        <w:rPr>
          <w:rFonts w:ascii="Arial" w:hAnsi="Arial" w:cs="Arial"/>
          <w:b/>
          <w:bCs/>
          <w:color w:val="000000"/>
        </w:rPr>
      </w:pPr>
    </w:p>
    <w:p w14:paraId="433D97C7" w14:textId="3EDDABD8" w:rsidR="001914AE" w:rsidRDefault="001914AE" w:rsidP="001914AE">
      <w:pPr>
        <w:tabs>
          <w:tab w:val="left" w:pos="567"/>
          <w:tab w:val="left" w:pos="1134"/>
        </w:tabs>
        <w:jc w:val="both"/>
        <w:rPr>
          <w:rFonts w:ascii="Arial" w:hAnsi="Arial" w:cs="Arial"/>
          <w:color w:val="000000"/>
        </w:rPr>
      </w:pPr>
      <w:r w:rsidRPr="009111C0">
        <w:rPr>
          <w:rFonts w:ascii="Arial" w:hAnsi="Arial" w:cs="Arial"/>
          <w:color w:val="000000"/>
        </w:rPr>
        <w:t>Comprende la vestidura con mortero en la viga de concreto, el trabajo comprende en vestir las caras de la viga y perfilar sus aristas. Se tendrá las mismas consideraciones técnicas, que para el caso de tarrajeo de muros.</w:t>
      </w:r>
    </w:p>
    <w:p w14:paraId="5916580E" w14:textId="77777777" w:rsidR="00BF23D7" w:rsidRPr="009111C0" w:rsidRDefault="00BF23D7" w:rsidP="001914AE">
      <w:pPr>
        <w:tabs>
          <w:tab w:val="left" w:pos="567"/>
          <w:tab w:val="left" w:pos="1134"/>
        </w:tabs>
        <w:jc w:val="both"/>
        <w:rPr>
          <w:rFonts w:ascii="Arial" w:hAnsi="Arial" w:cs="Arial"/>
          <w:color w:val="000000"/>
        </w:rPr>
      </w:pPr>
    </w:p>
    <w:p w14:paraId="75154B93" w14:textId="10DF02ED" w:rsidR="001914AE" w:rsidRPr="009111C0" w:rsidRDefault="001914AE" w:rsidP="009111C0">
      <w:pPr>
        <w:autoSpaceDE w:val="0"/>
        <w:autoSpaceDN w:val="0"/>
        <w:adjustRightInd w:val="0"/>
        <w:spacing w:after="0" w:line="240" w:lineRule="auto"/>
        <w:rPr>
          <w:rFonts w:ascii="Arial" w:hAnsi="Arial" w:cs="Arial"/>
          <w:b/>
          <w:bCs/>
          <w:color w:val="000000"/>
        </w:rPr>
      </w:pPr>
      <w:r w:rsidRPr="009111C0">
        <w:rPr>
          <w:rFonts w:ascii="Arial" w:hAnsi="Arial" w:cs="Arial"/>
          <w:b/>
          <w:bCs/>
          <w:color w:val="000000"/>
        </w:rPr>
        <w:t>Procedimiento Constructivo</w:t>
      </w:r>
      <w:r w:rsidR="009111C0">
        <w:rPr>
          <w:rFonts w:ascii="Arial" w:hAnsi="Arial" w:cs="Arial"/>
          <w:b/>
          <w:bCs/>
          <w:color w:val="000000"/>
        </w:rPr>
        <w:t>:</w:t>
      </w:r>
    </w:p>
    <w:p w14:paraId="4D013E83" w14:textId="77777777" w:rsidR="001914AE" w:rsidRPr="00BF23D7" w:rsidRDefault="001914AE" w:rsidP="001914AE">
      <w:pPr>
        <w:tabs>
          <w:tab w:val="left" w:pos="567"/>
          <w:tab w:val="left" w:pos="1134"/>
        </w:tabs>
        <w:jc w:val="both"/>
        <w:rPr>
          <w:rFonts w:ascii="Arial" w:hAnsi="Arial" w:cs="Arial"/>
          <w:color w:val="000000"/>
        </w:rPr>
      </w:pPr>
      <w:r w:rsidRPr="00BF23D7">
        <w:rPr>
          <w:rFonts w:ascii="Arial" w:hAnsi="Arial" w:cs="Arial"/>
          <w:color w:val="000000"/>
        </w:rPr>
        <w:t>Comprende la vestidura con mortero de concreto, de la superficie por vestir de la viga, en caso de vigas peraltadas es la que queda visible bajo la losa. El trabajo comprende el tarrajeo de la superficie y vestidura de aristas. Se tendrá las mismas consideraciones técnicas, que para el caso de tarrajeo de muros.</w:t>
      </w:r>
    </w:p>
    <w:p w14:paraId="6BE89F40" w14:textId="5C775FB6" w:rsidR="001914AE" w:rsidRPr="00BF23D7" w:rsidRDefault="001914AE" w:rsidP="00BF23D7">
      <w:pPr>
        <w:autoSpaceDE w:val="0"/>
        <w:autoSpaceDN w:val="0"/>
        <w:adjustRightInd w:val="0"/>
        <w:spacing w:after="0" w:line="240" w:lineRule="auto"/>
        <w:rPr>
          <w:rFonts w:ascii="Arial" w:hAnsi="Arial" w:cs="Arial"/>
          <w:b/>
          <w:bCs/>
          <w:color w:val="000000"/>
        </w:rPr>
      </w:pPr>
      <w:r w:rsidRPr="00BF23D7">
        <w:rPr>
          <w:rFonts w:ascii="Arial" w:hAnsi="Arial" w:cs="Arial"/>
          <w:b/>
          <w:bCs/>
          <w:color w:val="000000"/>
        </w:rPr>
        <w:t>Sistema Control de calidad</w:t>
      </w:r>
      <w:r w:rsidR="00BF23D7">
        <w:rPr>
          <w:rFonts w:ascii="Arial" w:hAnsi="Arial" w:cs="Arial"/>
          <w:b/>
          <w:bCs/>
          <w:color w:val="000000"/>
        </w:rPr>
        <w:t>:</w:t>
      </w:r>
    </w:p>
    <w:p w14:paraId="5632489E" w14:textId="77777777" w:rsidR="001914AE" w:rsidRPr="00BF23D7" w:rsidRDefault="001914AE" w:rsidP="001914AE">
      <w:pPr>
        <w:tabs>
          <w:tab w:val="left" w:pos="567"/>
          <w:tab w:val="left" w:pos="1134"/>
        </w:tabs>
        <w:jc w:val="both"/>
        <w:rPr>
          <w:rFonts w:ascii="Arial" w:hAnsi="Arial" w:cs="Arial"/>
          <w:color w:val="000000"/>
        </w:rPr>
      </w:pPr>
      <w:r w:rsidRPr="00BF23D7">
        <w:rPr>
          <w:rFonts w:ascii="Arial" w:hAnsi="Arial" w:cs="Arial"/>
          <w:color w:val="000000"/>
        </w:rPr>
        <w:t xml:space="preserve">El ingeniero Supervisor, autorizará los </w:t>
      </w:r>
      <w:proofErr w:type="spellStart"/>
      <w:r w:rsidRPr="00BF23D7">
        <w:rPr>
          <w:rFonts w:ascii="Arial" w:hAnsi="Arial" w:cs="Arial"/>
          <w:color w:val="000000"/>
        </w:rPr>
        <w:t>tarrajeos</w:t>
      </w:r>
      <w:proofErr w:type="spellEnd"/>
      <w:r w:rsidRPr="00BF23D7">
        <w:rPr>
          <w:rFonts w:ascii="Arial" w:hAnsi="Arial" w:cs="Arial"/>
          <w:color w:val="000000"/>
        </w:rPr>
        <w:t>, la mezcla deberá ser consistente y cumplir con la dosificación del mortero.</w:t>
      </w:r>
    </w:p>
    <w:p w14:paraId="6B3DA3D8" w14:textId="0A5E5CF2" w:rsidR="001914AE" w:rsidRPr="00BF23D7" w:rsidRDefault="001914AE" w:rsidP="00BF23D7">
      <w:pPr>
        <w:autoSpaceDE w:val="0"/>
        <w:autoSpaceDN w:val="0"/>
        <w:adjustRightInd w:val="0"/>
        <w:spacing w:after="0" w:line="240" w:lineRule="auto"/>
        <w:rPr>
          <w:rFonts w:ascii="Arial" w:hAnsi="Arial" w:cs="Arial"/>
          <w:b/>
          <w:bCs/>
          <w:color w:val="000000"/>
        </w:rPr>
      </w:pPr>
      <w:r w:rsidRPr="00BF23D7">
        <w:rPr>
          <w:rFonts w:ascii="Arial" w:hAnsi="Arial" w:cs="Arial"/>
          <w:b/>
          <w:bCs/>
          <w:color w:val="000000"/>
        </w:rPr>
        <w:t>Método De Medición</w:t>
      </w:r>
      <w:r w:rsidR="00BF23D7">
        <w:rPr>
          <w:rFonts w:ascii="Arial" w:hAnsi="Arial" w:cs="Arial"/>
          <w:b/>
          <w:bCs/>
          <w:color w:val="000000"/>
        </w:rPr>
        <w:t>:</w:t>
      </w:r>
    </w:p>
    <w:p w14:paraId="36C37980" w14:textId="77777777" w:rsidR="001914AE" w:rsidRPr="00BF23D7" w:rsidRDefault="001914AE" w:rsidP="001914AE">
      <w:pPr>
        <w:tabs>
          <w:tab w:val="left" w:pos="567"/>
          <w:tab w:val="left" w:pos="1134"/>
        </w:tabs>
        <w:jc w:val="both"/>
        <w:rPr>
          <w:rFonts w:ascii="Arial" w:hAnsi="Arial" w:cs="Arial"/>
          <w:color w:val="000000"/>
        </w:rPr>
      </w:pPr>
      <w:r w:rsidRPr="00BF23D7">
        <w:rPr>
          <w:rFonts w:ascii="Arial" w:hAnsi="Arial" w:cs="Arial"/>
          <w:color w:val="000000"/>
        </w:rPr>
        <w:t>El trabajo ejecutado se medirá en metro cuadrado (m2).</w:t>
      </w:r>
    </w:p>
    <w:p w14:paraId="4AD065E7" w14:textId="15BFF921" w:rsidR="001914AE" w:rsidRPr="00BF23D7" w:rsidRDefault="001914AE" w:rsidP="00BF23D7">
      <w:pPr>
        <w:autoSpaceDE w:val="0"/>
        <w:autoSpaceDN w:val="0"/>
        <w:adjustRightInd w:val="0"/>
        <w:spacing w:after="0" w:line="240" w:lineRule="auto"/>
        <w:rPr>
          <w:rFonts w:ascii="Arial" w:hAnsi="Arial" w:cs="Arial"/>
          <w:b/>
          <w:bCs/>
          <w:color w:val="000000"/>
        </w:rPr>
      </w:pPr>
      <w:r w:rsidRPr="00BF23D7">
        <w:rPr>
          <w:rFonts w:ascii="Arial" w:hAnsi="Arial" w:cs="Arial"/>
          <w:b/>
          <w:bCs/>
          <w:color w:val="000000"/>
        </w:rPr>
        <w:t>Condiciones De Pago</w:t>
      </w:r>
      <w:r w:rsidR="00BF23D7">
        <w:rPr>
          <w:rFonts w:ascii="Arial" w:hAnsi="Arial" w:cs="Arial"/>
          <w:b/>
          <w:bCs/>
          <w:color w:val="000000"/>
        </w:rPr>
        <w:t>:</w:t>
      </w:r>
      <w:r w:rsidRPr="00BF23D7">
        <w:rPr>
          <w:rFonts w:ascii="Arial" w:hAnsi="Arial" w:cs="Arial"/>
          <w:b/>
          <w:bCs/>
          <w:color w:val="000000"/>
        </w:rPr>
        <w:t xml:space="preserve"> </w:t>
      </w:r>
    </w:p>
    <w:p w14:paraId="37E2259C" w14:textId="77777777" w:rsidR="001914AE" w:rsidRPr="00BF23D7" w:rsidRDefault="001914AE" w:rsidP="001914AE">
      <w:pPr>
        <w:tabs>
          <w:tab w:val="left" w:pos="567"/>
          <w:tab w:val="left" w:pos="1134"/>
        </w:tabs>
        <w:jc w:val="both"/>
        <w:rPr>
          <w:rFonts w:ascii="Arial" w:hAnsi="Arial" w:cs="Arial"/>
          <w:color w:val="000000"/>
        </w:rPr>
      </w:pPr>
      <w:r w:rsidRPr="00BF23D7">
        <w:rPr>
          <w:rFonts w:ascii="Arial" w:hAnsi="Arial" w:cs="Arial"/>
          <w:color w:val="000000"/>
        </w:rPr>
        <w:t>Los trabajos realizados en esta partida se pagarán por metro cuadrado (m2), según el análisis de precios unitarios en forma estimada, por el tiempo estipulado según las prescripciones anteriormente dichas, entendiéndose que dicho precio y pago constituirá compensación total por toda la mano de obra, incluyendo las leyes sociales, materiales y cualquier actividad o suministro necesario para la ejecución del trabajo. El Supervisor velará porque ella se ejecute permanentemente durante el desarrollo de la obra, hasta su culminación.</w:t>
      </w:r>
    </w:p>
    <w:p w14:paraId="5BADCB94" w14:textId="256CF024" w:rsidR="001914AE" w:rsidRPr="008658FA" w:rsidRDefault="001914AE" w:rsidP="00824384">
      <w:pPr>
        <w:pStyle w:val="Prrafodelista"/>
        <w:numPr>
          <w:ilvl w:val="3"/>
          <w:numId w:val="15"/>
        </w:numPr>
        <w:spacing w:line="240" w:lineRule="auto"/>
        <w:jc w:val="both"/>
        <w:rPr>
          <w:rFonts w:ascii="Arial" w:hAnsi="Arial" w:cs="Arial"/>
          <w:b/>
          <w:bCs/>
          <w:color w:val="000000"/>
        </w:rPr>
      </w:pPr>
      <w:r w:rsidRPr="008658FA">
        <w:rPr>
          <w:rFonts w:ascii="Arial" w:hAnsi="Arial" w:cs="Arial"/>
          <w:b/>
        </w:rPr>
        <w:t>TARRAJEO</w:t>
      </w:r>
      <w:r w:rsidRPr="008658FA">
        <w:rPr>
          <w:rFonts w:ascii="Arial" w:hAnsi="Arial" w:cs="Arial"/>
          <w:b/>
          <w:bCs/>
          <w:color w:val="000000"/>
        </w:rPr>
        <w:t xml:space="preserve"> EN </w:t>
      </w:r>
      <w:r>
        <w:rPr>
          <w:rFonts w:ascii="Arial" w:hAnsi="Arial" w:cs="Arial"/>
          <w:b/>
          <w:bCs/>
          <w:color w:val="000000"/>
        </w:rPr>
        <w:t xml:space="preserve">PLACAS </w:t>
      </w:r>
      <w:r w:rsidRPr="001914AE">
        <w:rPr>
          <w:rFonts w:ascii="Arial" w:hAnsi="Arial" w:cs="Arial"/>
          <w:b/>
          <w:bCs/>
          <w:color w:val="000000"/>
        </w:rPr>
        <w:t>C/MORT C: A 1:5, e=1.5 cm</w:t>
      </w:r>
    </w:p>
    <w:p w14:paraId="1772000C" w14:textId="5A31A117" w:rsidR="001914AE" w:rsidRPr="009C6A9A" w:rsidRDefault="001914AE" w:rsidP="009C6A9A">
      <w:pPr>
        <w:autoSpaceDE w:val="0"/>
        <w:autoSpaceDN w:val="0"/>
        <w:adjustRightInd w:val="0"/>
        <w:spacing w:after="0" w:line="240" w:lineRule="auto"/>
        <w:rPr>
          <w:rFonts w:ascii="Arial" w:hAnsi="Arial" w:cs="Arial"/>
          <w:b/>
          <w:bCs/>
          <w:color w:val="000000"/>
        </w:rPr>
      </w:pPr>
      <w:r w:rsidRPr="009C6A9A">
        <w:rPr>
          <w:rFonts w:ascii="Arial" w:hAnsi="Arial" w:cs="Arial"/>
          <w:b/>
          <w:bCs/>
          <w:color w:val="000000"/>
        </w:rPr>
        <w:t>Descripción de trabajos</w:t>
      </w:r>
      <w:r w:rsidR="009C6A9A">
        <w:rPr>
          <w:rFonts w:ascii="Arial" w:hAnsi="Arial" w:cs="Arial"/>
          <w:b/>
          <w:bCs/>
          <w:color w:val="000000"/>
        </w:rPr>
        <w:t>:</w:t>
      </w:r>
    </w:p>
    <w:p w14:paraId="0B788B14" w14:textId="77777777" w:rsidR="001914AE" w:rsidRPr="009C6A9A" w:rsidRDefault="001914AE" w:rsidP="001914AE">
      <w:pPr>
        <w:tabs>
          <w:tab w:val="left" w:pos="567"/>
          <w:tab w:val="left" w:pos="1134"/>
        </w:tabs>
        <w:jc w:val="both"/>
        <w:rPr>
          <w:rFonts w:ascii="Arial" w:hAnsi="Arial" w:cs="Arial"/>
          <w:color w:val="000000"/>
        </w:rPr>
      </w:pPr>
      <w:r w:rsidRPr="009C6A9A">
        <w:rPr>
          <w:rFonts w:ascii="Arial" w:hAnsi="Arial" w:cs="Arial"/>
          <w:color w:val="000000"/>
        </w:rPr>
        <w:t>El tarrajeo consiste en la aplicación de una capa de mortero sobre la superficie de muros, columnas, vigas, etc., para proteger y mejorar el aspecto de la estructura.</w:t>
      </w:r>
    </w:p>
    <w:p w14:paraId="79BDF57E" w14:textId="2CD752FF" w:rsidR="001914AE" w:rsidRPr="009C6A9A" w:rsidRDefault="001914AE" w:rsidP="009C6A9A">
      <w:pPr>
        <w:autoSpaceDE w:val="0"/>
        <w:autoSpaceDN w:val="0"/>
        <w:adjustRightInd w:val="0"/>
        <w:spacing w:after="0" w:line="240" w:lineRule="auto"/>
        <w:rPr>
          <w:rFonts w:ascii="Arial" w:hAnsi="Arial" w:cs="Arial"/>
          <w:b/>
          <w:bCs/>
          <w:color w:val="000000"/>
        </w:rPr>
      </w:pPr>
      <w:r w:rsidRPr="009C6A9A">
        <w:rPr>
          <w:rFonts w:ascii="Arial" w:hAnsi="Arial" w:cs="Arial"/>
          <w:b/>
          <w:bCs/>
          <w:color w:val="000000"/>
        </w:rPr>
        <w:t>Procedimiento Constructivo</w:t>
      </w:r>
      <w:r w:rsidR="009C6A9A">
        <w:rPr>
          <w:rFonts w:ascii="Arial" w:hAnsi="Arial" w:cs="Arial"/>
          <w:b/>
          <w:bCs/>
          <w:color w:val="000000"/>
        </w:rPr>
        <w:t>:</w:t>
      </w:r>
    </w:p>
    <w:p w14:paraId="077FE933" w14:textId="77777777" w:rsidR="001914AE" w:rsidRPr="009C6A9A" w:rsidRDefault="001914AE" w:rsidP="009C6A9A">
      <w:pPr>
        <w:tabs>
          <w:tab w:val="left" w:pos="567"/>
          <w:tab w:val="left" w:pos="1134"/>
        </w:tabs>
        <w:jc w:val="both"/>
        <w:rPr>
          <w:rFonts w:ascii="Arial" w:hAnsi="Arial" w:cs="Arial"/>
          <w:color w:val="000000"/>
        </w:rPr>
      </w:pPr>
      <w:r w:rsidRPr="009C6A9A">
        <w:rPr>
          <w:rFonts w:ascii="Arial" w:hAnsi="Arial" w:cs="Arial"/>
          <w:color w:val="000000"/>
        </w:rPr>
        <w:t>Preparación de la Superficie: Limpiar y humedecer la superficie de concreto.</w:t>
      </w:r>
    </w:p>
    <w:p w14:paraId="5121F7E8" w14:textId="77777777" w:rsidR="001914AE" w:rsidRPr="009C6A9A" w:rsidRDefault="001914AE" w:rsidP="009C6A9A">
      <w:pPr>
        <w:tabs>
          <w:tab w:val="left" w:pos="567"/>
          <w:tab w:val="left" w:pos="1134"/>
        </w:tabs>
        <w:jc w:val="both"/>
        <w:rPr>
          <w:rFonts w:ascii="Arial" w:hAnsi="Arial" w:cs="Arial"/>
          <w:color w:val="000000"/>
        </w:rPr>
      </w:pPr>
      <w:r w:rsidRPr="009C6A9A">
        <w:rPr>
          <w:rFonts w:ascii="Arial" w:hAnsi="Arial" w:cs="Arial"/>
          <w:color w:val="000000"/>
        </w:rPr>
        <w:t>Mezcla del Mortero: Mezclar cemento Portland y arena fina en proporción 1:5 con agua potable.</w:t>
      </w:r>
    </w:p>
    <w:p w14:paraId="1F3069D5" w14:textId="77777777" w:rsidR="001914AE" w:rsidRPr="009C6A9A" w:rsidRDefault="001914AE" w:rsidP="009C6A9A">
      <w:pPr>
        <w:tabs>
          <w:tab w:val="left" w:pos="567"/>
          <w:tab w:val="left" w:pos="1134"/>
        </w:tabs>
        <w:jc w:val="both"/>
        <w:rPr>
          <w:rFonts w:ascii="Arial" w:hAnsi="Arial" w:cs="Arial"/>
          <w:color w:val="000000"/>
        </w:rPr>
      </w:pPr>
      <w:r w:rsidRPr="009C6A9A">
        <w:rPr>
          <w:rFonts w:ascii="Arial" w:hAnsi="Arial" w:cs="Arial"/>
          <w:color w:val="000000"/>
        </w:rPr>
        <w:t>Aplicación del Mortero: Aplicar el mortero en una o dos capas, asegurando un espesor uniforme de 1.5 cm.</w:t>
      </w:r>
    </w:p>
    <w:p w14:paraId="1F58CF19" w14:textId="77777777" w:rsidR="001914AE" w:rsidRPr="009C6A9A" w:rsidRDefault="001914AE" w:rsidP="009C6A9A">
      <w:pPr>
        <w:tabs>
          <w:tab w:val="left" w:pos="567"/>
          <w:tab w:val="left" w:pos="1134"/>
        </w:tabs>
        <w:jc w:val="both"/>
        <w:rPr>
          <w:rFonts w:ascii="Arial" w:hAnsi="Arial" w:cs="Arial"/>
          <w:color w:val="000000"/>
        </w:rPr>
      </w:pPr>
      <w:r w:rsidRPr="009C6A9A">
        <w:rPr>
          <w:rFonts w:ascii="Arial" w:hAnsi="Arial" w:cs="Arial"/>
          <w:color w:val="000000"/>
        </w:rPr>
        <w:lastRenderedPageBreak/>
        <w:t>Curado: Curar el tarrajeo con agua rociada durante al menos 2 días</w:t>
      </w:r>
    </w:p>
    <w:p w14:paraId="2D0DA6D5" w14:textId="30814BCE" w:rsidR="001914AE" w:rsidRPr="009C6A9A" w:rsidRDefault="001914AE" w:rsidP="009C6A9A">
      <w:pPr>
        <w:autoSpaceDE w:val="0"/>
        <w:autoSpaceDN w:val="0"/>
        <w:adjustRightInd w:val="0"/>
        <w:spacing w:after="0" w:line="240" w:lineRule="auto"/>
        <w:rPr>
          <w:rFonts w:ascii="Arial" w:hAnsi="Arial" w:cs="Arial"/>
          <w:b/>
          <w:bCs/>
          <w:color w:val="000000"/>
        </w:rPr>
      </w:pPr>
      <w:r w:rsidRPr="009C6A9A">
        <w:rPr>
          <w:rFonts w:ascii="Arial" w:hAnsi="Arial" w:cs="Arial"/>
          <w:b/>
          <w:bCs/>
          <w:color w:val="000000"/>
        </w:rPr>
        <w:t>Sistema Control de calidad</w:t>
      </w:r>
      <w:r w:rsidR="009C6A9A">
        <w:rPr>
          <w:rFonts w:ascii="Arial" w:hAnsi="Arial" w:cs="Arial"/>
          <w:b/>
          <w:bCs/>
          <w:color w:val="000000"/>
        </w:rPr>
        <w:t>:</w:t>
      </w:r>
    </w:p>
    <w:p w14:paraId="7FC60E6B" w14:textId="77777777" w:rsidR="001914AE" w:rsidRPr="009C6A9A" w:rsidRDefault="001914AE" w:rsidP="009C6A9A">
      <w:pPr>
        <w:tabs>
          <w:tab w:val="left" w:pos="567"/>
          <w:tab w:val="left" w:pos="1134"/>
        </w:tabs>
        <w:jc w:val="both"/>
        <w:rPr>
          <w:rFonts w:ascii="Arial" w:hAnsi="Arial" w:cs="Arial"/>
          <w:color w:val="000000"/>
        </w:rPr>
      </w:pPr>
      <w:r w:rsidRPr="009C6A9A">
        <w:rPr>
          <w:rFonts w:ascii="Arial" w:hAnsi="Arial" w:cs="Arial"/>
          <w:color w:val="000000"/>
        </w:rPr>
        <w:t>Inspección de Materiales: Verificar la calidad del cemento, arena y agua.</w:t>
      </w:r>
    </w:p>
    <w:p w14:paraId="6C24254A" w14:textId="77777777" w:rsidR="001914AE" w:rsidRPr="009C6A9A" w:rsidRDefault="001914AE" w:rsidP="009C6A9A">
      <w:pPr>
        <w:tabs>
          <w:tab w:val="left" w:pos="567"/>
          <w:tab w:val="left" w:pos="1134"/>
        </w:tabs>
        <w:jc w:val="both"/>
        <w:rPr>
          <w:rFonts w:ascii="Arial" w:hAnsi="Arial" w:cs="Arial"/>
          <w:color w:val="000000"/>
        </w:rPr>
      </w:pPr>
      <w:r w:rsidRPr="009C6A9A">
        <w:rPr>
          <w:rFonts w:ascii="Arial" w:hAnsi="Arial" w:cs="Arial"/>
          <w:color w:val="000000"/>
        </w:rPr>
        <w:t>Control de Espesor: Utilizar reglas perfiladas para medir y controlar el espesor del tarrajeo.</w:t>
      </w:r>
    </w:p>
    <w:p w14:paraId="41B782FD" w14:textId="77777777" w:rsidR="001914AE" w:rsidRPr="009C6A9A" w:rsidRDefault="001914AE" w:rsidP="009C6A9A">
      <w:pPr>
        <w:tabs>
          <w:tab w:val="left" w:pos="567"/>
          <w:tab w:val="left" w:pos="1134"/>
        </w:tabs>
        <w:jc w:val="both"/>
        <w:rPr>
          <w:rFonts w:ascii="Arial" w:hAnsi="Arial" w:cs="Arial"/>
          <w:color w:val="000000"/>
        </w:rPr>
      </w:pPr>
      <w:r w:rsidRPr="009C6A9A">
        <w:rPr>
          <w:rFonts w:ascii="Arial" w:hAnsi="Arial" w:cs="Arial"/>
          <w:color w:val="000000"/>
        </w:rPr>
        <w:t>Inspección de Superficie: Asegurarse de que la superficie sea plana y uniforme.</w:t>
      </w:r>
    </w:p>
    <w:p w14:paraId="38290E89" w14:textId="4E0B5CC1" w:rsidR="001914AE" w:rsidRPr="009C6A9A" w:rsidRDefault="001914AE" w:rsidP="009C6A9A">
      <w:pPr>
        <w:autoSpaceDE w:val="0"/>
        <w:autoSpaceDN w:val="0"/>
        <w:adjustRightInd w:val="0"/>
        <w:spacing w:after="0" w:line="240" w:lineRule="auto"/>
        <w:rPr>
          <w:rFonts w:ascii="Arial" w:hAnsi="Arial" w:cs="Arial"/>
          <w:b/>
          <w:bCs/>
          <w:color w:val="000000"/>
        </w:rPr>
      </w:pPr>
      <w:r w:rsidRPr="009C6A9A">
        <w:rPr>
          <w:rFonts w:ascii="Arial" w:hAnsi="Arial" w:cs="Arial"/>
          <w:b/>
          <w:bCs/>
          <w:color w:val="000000"/>
        </w:rPr>
        <w:t>Método De Medición</w:t>
      </w:r>
      <w:r w:rsidR="009C6A9A">
        <w:rPr>
          <w:rFonts w:ascii="Arial" w:hAnsi="Arial" w:cs="Arial"/>
          <w:b/>
          <w:bCs/>
          <w:color w:val="000000"/>
        </w:rPr>
        <w:t>:</w:t>
      </w:r>
    </w:p>
    <w:p w14:paraId="1A1F6375" w14:textId="77777777" w:rsidR="001914AE" w:rsidRPr="009C6A9A" w:rsidRDefault="001914AE" w:rsidP="001914AE">
      <w:pPr>
        <w:tabs>
          <w:tab w:val="left" w:pos="567"/>
          <w:tab w:val="left" w:pos="1134"/>
        </w:tabs>
        <w:jc w:val="both"/>
        <w:rPr>
          <w:rFonts w:ascii="Arial" w:hAnsi="Arial" w:cs="Arial"/>
          <w:color w:val="000000"/>
        </w:rPr>
      </w:pPr>
      <w:r w:rsidRPr="009C6A9A">
        <w:rPr>
          <w:rFonts w:ascii="Arial" w:hAnsi="Arial" w:cs="Arial"/>
          <w:color w:val="000000"/>
        </w:rPr>
        <w:t>El trabajo ejecutado se medirá en metro cuadrado (m2).</w:t>
      </w:r>
    </w:p>
    <w:p w14:paraId="7D3E5DC4" w14:textId="76C29B1E" w:rsidR="001914AE" w:rsidRPr="009C6A9A" w:rsidRDefault="001914AE" w:rsidP="009C6A9A">
      <w:pPr>
        <w:autoSpaceDE w:val="0"/>
        <w:autoSpaceDN w:val="0"/>
        <w:adjustRightInd w:val="0"/>
        <w:spacing w:after="0" w:line="240" w:lineRule="auto"/>
        <w:rPr>
          <w:rFonts w:ascii="Arial" w:hAnsi="Arial" w:cs="Arial"/>
          <w:b/>
          <w:bCs/>
          <w:color w:val="000000"/>
        </w:rPr>
      </w:pPr>
      <w:r w:rsidRPr="009C6A9A">
        <w:rPr>
          <w:rFonts w:ascii="Arial" w:hAnsi="Arial" w:cs="Arial"/>
          <w:b/>
          <w:bCs/>
          <w:color w:val="000000"/>
        </w:rPr>
        <w:t>Condiciones De Pago</w:t>
      </w:r>
      <w:r w:rsidR="009C6A9A">
        <w:rPr>
          <w:rFonts w:ascii="Arial" w:hAnsi="Arial" w:cs="Arial"/>
          <w:b/>
          <w:bCs/>
          <w:color w:val="000000"/>
        </w:rPr>
        <w:t>:</w:t>
      </w:r>
      <w:r w:rsidRPr="009C6A9A">
        <w:rPr>
          <w:rFonts w:ascii="Arial" w:hAnsi="Arial" w:cs="Arial"/>
          <w:b/>
          <w:bCs/>
          <w:color w:val="000000"/>
        </w:rPr>
        <w:t xml:space="preserve"> </w:t>
      </w:r>
    </w:p>
    <w:p w14:paraId="5CA02B1A" w14:textId="77777777" w:rsidR="001914AE" w:rsidRPr="009C6A9A" w:rsidRDefault="001914AE" w:rsidP="001914AE">
      <w:pPr>
        <w:tabs>
          <w:tab w:val="left" w:pos="567"/>
          <w:tab w:val="left" w:pos="1134"/>
        </w:tabs>
        <w:jc w:val="both"/>
        <w:rPr>
          <w:rFonts w:ascii="Arial" w:hAnsi="Arial" w:cs="Arial"/>
          <w:color w:val="000000"/>
        </w:rPr>
      </w:pPr>
      <w:r w:rsidRPr="009C6A9A">
        <w:rPr>
          <w:rFonts w:ascii="Arial" w:hAnsi="Arial" w:cs="Arial"/>
          <w:color w:val="000000"/>
        </w:rPr>
        <w:t>Los trabajos realizados en esta partida se pagarán por metro cuadrado (m2), según el análisis de precios unitarios en forma estimada, por el tiempo estipulado según las prescripciones anteriormente dichas, entendiéndose que dicho precio y pago constituirá compensación total por toda la mano de obra, incluyendo las leyes sociales, materiales y cualquier actividad o suministro necesario para la ejecución del trabajo. El Supervisor velará porque ella se ejecute permanentemente durante el desarrollo de la obra, hasta su culminación.</w:t>
      </w:r>
    </w:p>
    <w:p w14:paraId="22172287" w14:textId="2EE42247" w:rsidR="001914AE" w:rsidRPr="008658FA" w:rsidRDefault="001914AE" w:rsidP="00824384">
      <w:pPr>
        <w:pStyle w:val="Prrafodelista"/>
        <w:numPr>
          <w:ilvl w:val="3"/>
          <w:numId w:val="15"/>
        </w:numPr>
        <w:spacing w:line="240" w:lineRule="auto"/>
        <w:jc w:val="both"/>
        <w:rPr>
          <w:rFonts w:ascii="Arial" w:hAnsi="Arial" w:cs="Arial"/>
          <w:b/>
          <w:bCs/>
          <w:color w:val="000000"/>
        </w:rPr>
      </w:pPr>
      <w:r w:rsidRPr="008658FA">
        <w:rPr>
          <w:rFonts w:ascii="Arial" w:hAnsi="Arial" w:cs="Arial"/>
          <w:b/>
        </w:rPr>
        <w:t>TARRAJEO</w:t>
      </w:r>
      <w:r w:rsidRPr="008658FA">
        <w:rPr>
          <w:rFonts w:ascii="Arial" w:hAnsi="Arial" w:cs="Arial"/>
          <w:b/>
          <w:bCs/>
          <w:color w:val="000000"/>
        </w:rPr>
        <w:t xml:space="preserve"> EN </w:t>
      </w:r>
      <w:r>
        <w:rPr>
          <w:rFonts w:ascii="Arial" w:hAnsi="Arial" w:cs="Arial"/>
          <w:b/>
          <w:bCs/>
          <w:color w:val="000000"/>
        </w:rPr>
        <w:t>VIGUETAS, E</w:t>
      </w:r>
      <w:r w:rsidRPr="001914AE">
        <w:rPr>
          <w:rFonts w:ascii="Arial" w:hAnsi="Arial" w:cs="Arial"/>
          <w:b/>
          <w:bCs/>
          <w:color w:val="000000"/>
        </w:rPr>
        <w:t>=1.5 cm</w:t>
      </w:r>
      <w:r>
        <w:rPr>
          <w:rFonts w:ascii="Arial" w:hAnsi="Arial" w:cs="Arial"/>
          <w:b/>
          <w:bCs/>
          <w:color w:val="000000"/>
        </w:rPr>
        <w:t xml:space="preserve">, </w:t>
      </w:r>
      <w:proofErr w:type="gramStart"/>
      <w:r>
        <w:rPr>
          <w:rFonts w:ascii="Arial" w:hAnsi="Arial" w:cs="Arial"/>
          <w:b/>
          <w:bCs/>
          <w:color w:val="000000"/>
        </w:rPr>
        <w:t>C:A</w:t>
      </w:r>
      <w:proofErr w:type="gramEnd"/>
      <w:r>
        <w:rPr>
          <w:rFonts w:ascii="Arial" w:hAnsi="Arial" w:cs="Arial"/>
          <w:b/>
          <w:bCs/>
          <w:color w:val="000000"/>
        </w:rPr>
        <w:t xml:space="preserve"> 1:5</w:t>
      </w:r>
    </w:p>
    <w:p w14:paraId="5D2A147E" w14:textId="011BF509" w:rsidR="001914AE" w:rsidRPr="009C6A9A" w:rsidRDefault="001914AE" w:rsidP="009C6A9A">
      <w:pPr>
        <w:autoSpaceDE w:val="0"/>
        <w:autoSpaceDN w:val="0"/>
        <w:adjustRightInd w:val="0"/>
        <w:spacing w:after="0" w:line="240" w:lineRule="auto"/>
        <w:rPr>
          <w:rFonts w:ascii="Arial" w:hAnsi="Arial" w:cs="Arial"/>
          <w:b/>
          <w:bCs/>
          <w:color w:val="000000"/>
        </w:rPr>
      </w:pPr>
      <w:r w:rsidRPr="009C6A9A">
        <w:rPr>
          <w:rFonts w:ascii="Arial" w:hAnsi="Arial" w:cs="Arial"/>
          <w:b/>
          <w:bCs/>
          <w:color w:val="000000"/>
        </w:rPr>
        <w:t>Descripción de trabajos</w:t>
      </w:r>
      <w:r w:rsidR="009C6A9A">
        <w:rPr>
          <w:rFonts w:ascii="Arial" w:hAnsi="Arial" w:cs="Arial"/>
          <w:b/>
          <w:bCs/>
          <w:color w:val="000000"/>
        </w:rPr>
        <w:t>:</w:t>
      </w:r>
    </w:p>
    <w:p w14:paraId="51209A57" w14:textId="5D29A4E8" w:rsidR="001914AE" w:rsidRPr="009C6A9A" w:rsidRDefault="001914AE" w:rsidP="001914AE">
      <w:pPr>
        <w:tabs>
          <w:tab w:val="left" w:pos="567"/>
          <w:tab w:val="left" w:pos="1134"/>
        </w:tabs>
        <w:jc w:val="both"/>
        <w:rPr>
          <w:rFonts w:ascii="Arial" w:hAnsi="Arial" w:cs="Arial"/>
          <w:color w:val="000000"/>
        </w:rPr>
      </w:pPr>
      <w:r w:rsidRPr="009C6A9A">
        <w:rPr>
          <w:rFonts w:ascii="Arial" w:hAnsi="Arial" w:cs="Arial"/>
          <w:color w:val="000000"/>
        </w:rPr>
        <w:t>Comprende la vestidura con mortero en la vigueta de concreto, el trabajo comprend</w:t>
      </w:r>
      <w:r w:rsidR="00222B78">
        <w:rPr>
          <w:rFonts w:ascii="Arial" w:hAnsi="Arial" w:cs="Arial"/>
          <w:color w:val="000000"/>
        </w:rPr>
        <w:t>e en vestir las caras de la vigueta</w:t>
      </w:r>
      <w:r w:rsidRPr="009C6A9A">
        <w:rPr>
          <w:rFonts w:ascii="Arial" w:hAnsi="Arial" w:cs="Arial"/>
          <w:color w:val="000000"/>
        </w:rPr>
        <w:t>. Se tendrá las mismas consideraciones técnicas, que para el caso de tarrajeo de muros.</w:t>
      </w:r>
    </w:p>
    <w:p w14:paraId="7714B5FA" w14:textId="5643817B" w:rsidR="001914AE" w:rsidRPr="009C6A9A" w:rsidRDefault="001914AE" w:rsidP="009C6A9A">
      <w:pPr>
        <w:autoSpaceDE w:val="0"/>
        <w:autoSpaceDN w:val="0"/>
        <w:adjustRightInd w:val="0"/>
        <w:spacing w:after="0" w:line="240" w:lineRule="auto"/>
        <w:rPr>
          <w:rFonts w:ascii="Arial" w:hAnsi="Arial" w:cs="Arial"/>
          <w:b/>
          <w:bCs/>
          <w:color w:val="000000"/>
        </w:rPr>
      </w:pPr>
      <w:r w:rsidRPr="009C6A9A">
        <w:rPr>
          <w:rFonts w:ascii="Arial" w:hAnsi="Arial" w:cs="Arial"/>
          <w:b/>
          <w:bCs/>
          <w:color w:val="000000"/>
        </w:rPr>
        <w:t>Procedimiento Constructivo</w:t>
      </w:r>
      <w:r w:rsidR="009C6A9A">
        <w:rPr>
          <w:rFonts w:ascii="Arial" w:hAnsi="Arial" w:cs="Arial"/>
          <w:b/>
          <w:bCs/>
          <w:color w:val="000000"/>
        </w:rPr>
        <w:t>:</w:t>
      </w:r>
    </w:p>
    <w:p w14:paraId="70963639" w14:textId="77777777" w:rsidR="001914AE" w:rsidRPr="009C6A9A" w:rsidRDefault="001914AE" w:rsidP="001914AE">
      <w:pPr>
        <w:tabs>
          <w:tab w:val="left" w:pos="567"/>
          <w:tab w:val="left" w:pos="1134"/>
        </w:tabs>
        <w:jc w:val="both"/>
        <w:rPr>
          <w:rFonts w:ascii="Arial" w:hAnsi="Arial" w:cs="Arial"/>
          <w:color w:val="000000"/>
        </w:rPr>
      </w:pPr>
      <w:r w:rsidRPr="009C6A9A">
        <w:rPr>
          <w:rFonts w:ascii="Arial" w:hAnsi="Arial" w:cs="Arial"/>
          <w:color w:val="000000"/>
        </w:rPr>
        <w:t>Comprende la vestidura con mortero de concreto, de la superficie por vestir de la viga, en caso de vigas peraltadas es la que queda visible bajo la losa. El trabajo comprende el tarrajeo de la superficie y vestidura de aristas. Se tendrá las mismas consideraciones técnicas, que para el caso de tarrajeo de muros.</w:t>
      </w:r>
    </w:p>
    <w:p w14:paraId="3705EA28" w14:textId="092D7C71" w:rsidR="001914AE" w:rsidRPr="009C6A9A" w:rsidRDefault="001914AE" w:rsidP="009C6A9A">
      <w:pPr>
        <w:autoSpaceDE w:val="0"/>
        <w:autoSpaceDN w:val="0"/>
        <w:adjustRightInd w:val="0"/>
        <w:spacing w:after="0" w:line="240" w:lineRule="auto"/>
        <w:rPr>
          <w:rFonts w:ascii="Arial" w:hAnsi="Arial" w:cs="Arial"/>
          <w:b/>
          <w:bCs/>
          <w:color w:val="000000"/>
        </w:rPr>
      </w:pPr>
      <w:r w:rsidRPr="009C6A9A">
        <w:rPr>
          <w:rFonts w:ascii="Arial" w:hAnsi="Arial" w:cs="Arial"/>
          <w:b/>
          <w:bCs/>
          <w:color w:val="000000"/>
        </w:rPr>
        <w:t>Sistema Control de calidad</w:t>
      </w:r>
      <w:r w:rsidR="009C6A9A">
        <w:rPr>
          <w:rFonts w:ascii="Arial" w:hAnsi="Arial" w:cs="Arial"/>
          <w:b/>
          <w:bCs/>
          <w:color w:val="000000"/>
        </w:rPr>
        <w:t>:</w:t>
      </w:r>
    </w:p>
    <w:p w14:paraId="78F4C89C" w14:textId="77777777" w:rsidR="001914AE" w:rsidRPr="004F626C" w:rsidRDefault="001914AE" w:rsidP="001914AE">
      <w:pPr>
        <w:tabs>
          <w:tab w:val="left" w:pos="567"/>
          <w:tab w:val="left" w:pos="1134"/>
        </w:tabs>
        <w:jc w:val="both"/>
        <w:rPr>
          <w:rFonts w:ascii="Arial" w:hAnsi="Arial" w:cs="Arial"/>
          <w:color w:val="000000"/>
        </w:rPr>
      </w:pPr>
      <w:r w:rsidRPr="004F626C">
        <w:rPr>
          <w:rFonts w:ascii="Arial" w:hAnsi="Arial" w:cs="Arial"/>
          <w:color w:val="000000"/>
        </w:rPr>
        <w:t xml:space="preserve">El ingeniero Supervisor, autorizará los </w:t>
      </w:r>
      <w:proofErr w:type="spellStart"/>
      <w:r w:rsidRPr="004F626C">
        <w:rPr>
          <w:rFonts w:ascii="Arial" w:hAnsi="Arial" w:cs="Arial"/>
          <w:color w:val="000000"/>
        </w:rPr>
        <w:t>tarrajeos</w:t>
      </w:r>
      <w:proofErr w:type="spellEnd"/>
      <w:r w:rsidRPr="004F626C">
        <w:rPr>
          <w:rFonts w:ascii="Arial" w:hAnsi="Arial" w:cs="Arial"/>
          <w:color w:val="000000"/>
        </w:rPr>
        <w:t>, la mezcla deberá ser consistente y cumplir con la dosificación del mortero.</w:t>
      </w:r>
    </w:p>
    <w:p w14:paraId="43FD1C74" w14:textId="2683CD1F" w:rsidR="001914AE" w:rsidRPr="004F626C" w:rsidRDefault="001914AE" w:rsidP="004F626C">
      <w:pPr>
        <w:autoSpaceDE w:val="0"/>
        <w:autoSpaceDN w:val="0"/>
        <w:adjustRightInd w:val="0"/>
        <w:spacing w:after="0" w:line="240" w:lineRule="auto"/>
        <w:rPr>
          <w:rFonts w:ascii="Arial" w:hAnsi="Arial" w:cs="Arial"/>
          <w:b/>
          <w:bCs/>
          <w:color w:val="000000"/>
        </w:rPr>
      </w:pPr>
      <w:r w:rsidRPr="004F626C">
        <w:rPr>
          <w:rFonts w:ascii="Arial" w:hAnsi="Arial" w:cs="Arial"/>
          <w:b/>
          <w:bCs/>
          <w:color w:val="000000"/>
        </w:rPr>
        <w:t>Método De Medición</w:t>
      </w:r>
      <w:r w:rsidR="004F626C">
        <w:rPr>
          <w:rFonts w:ascii="Arial" w:hAnsi="Arial" w:cs="Arial"/>
          <w:b/>
          <w:bCs/>
          <w:color w:val="000000"/>
        </w:rPr>
        <w:t>:</w:t>
      </w:r>
    </w:p>
    <w:p w14:paraId="60395745" w14:textId="77777777" w:rsidR="001914AE" w:rsidRPr="004F626C" w:rsidRDefault="001914AE" w:rsidP="001914AE">
      <w:pPr>
        <w:tabs>
          <w:tab w:val="left" w:pos="567"/>
          <w:tab w:val="left" w:pos="1134"/>
        </w:tabs>
        <w:jc w:val="both"/>
        <w:rPr>
          <w:rFonts w:ascii="Arial" w:hAnsi="Arial" w:cs="Arial"/>
          <w:color w:val="000000"/>
        </w:rPr>
      </w:pPr>
      <w:r w:rsidRPr="004F626C">
        <w:rPr>
          <w:rFonts w:ascii="Arial" w:hAnsi="Arial" w:cs="Arial"/>
          <w:color w:val="000000"/>
        </w:rPr>
        <w:t>El trabajo ejecutado se medirá en metro cuadrado (m2).</w:t>
      </w:r>
    </w:p>
    <w:p w14:paraId="309A4255" w14:textId="24395B4F" w:rsidR="001914AE" w:rsidRPr="004F626C" w:rsidRDefault="001914AE" w:rsidP="004F626C">
      <w:pPr>
        <w:autoSpaceDE w:val="0"/>
        <w:autoSpaceDN w:val="0"/>
        <w:adjustRightInd w:val="0"/>
        <w:spacing w:after="0" w:line="240" w:lineRule="auto"/>
        <w:rPr>
          <w:rFonts w:ascii="Arial" w:hAnsi="Arial" w:cs="Arial"/>
          <w:b/>
          <w:bCs/>
          <w:color w:val="000000"/>
        </w:rPr>
      </w:pPr>
      <w:r w:rsidRPr="004F626C">
        <w:rPr>
          <w:rFonts w:ascii="Arial" w:hAnsi="Arial" w:cs="Arial"/>
          <w:b/>
          <w:bCs/>
          <w:color w:val="000000"/>
        </w:rPr>
        <w:t>Condiciones De Pago</w:t>
      </w:r>
      <w:r w:rsidR="004F626C">
        <w:rPr>
          <w:rFonts w:ascii="Arial" w:hAnsi="Arial" w:cs="Arial"/>
          <w:b/>
          <w:bCs/>
          <w:color w:val="000000"/>
        </w:rPr>
        <w:t>:</w:t>
      </w:r>
      <w:r w:rsidRPr="004F626C">
        <w:rPr>
          <w:rFonts w:ascii="Arial" w:hAnsi="Arial" w:cs="Arial"/>
          <w:b/>
          <w:bCs/>
          <w:color w:val="000000"/>
        </w:rPr>
        <w:t xml:space="preserve"> </w:t>
      </w:r>
    </w:p>
    <w:p w14:paraId="28EF7E4A" w14:textId="24E3EDE0" w:rsidR="001914AE" w:rsidRDefault="001914AE" w:rsidP="001914AE">
      <w:pPr>
        <w:tabs>
          <w:tab w:val="left" w:pos="567"/>
          <w:tab w:val="left" w:pos="1134"/>
        </w:tabs>
        <w:jc w:val="both"/>
        <w:rPr>
          <w:rFonts w:ascii="Arial" w:hAnsi="Arial" w:cs="Arial"/>
          <w:color w:val="000000"/>
        </w:rPr>
      </w:pPr>
      <w:r w:rsidRPr="004F626C">
        <w:rPr>
          <w:rFonts w:ascii="Arial" w:hAnsi="Arial" w:cs="Arial"/>
          <w:color w:val="000000"/>
        </w:rPr>
        <w:t>Los trabajos realizados en esta partida se pagarán por metro cuadrado (m2), según el análisis de precios unitarios en forma estimada, por el tiempo estipulado según las prescripciones anteriormente dichas, entendiéndose que dicho precio y pago constituirá compensación total por toda la mano de obra, incluyendo las leyes sociales, materiales y cualquier actividad o suministro necesario para la ejecución del trabajo. El Supervisor velará porque ella se ejecute permanentemente durante el desarrollo de la obra, hasta su culminación.</w:t>
      </w:r>
    </w:p>
    <w:p w14:paraId="57296917" w14:textId="77777777" w:rsidR="00DC68F0" w:rsidRPr="004F626C" w:rsidRDefault="00DC68F0" w:rsidP="001914AE">
      <w:pPr>
        <w:tabs>
          <w:tab w:val="left" w:pos="567"/>
          <w:tab w:val="left" w:pos="1134"/>
        </w:tabs>
        <w:jc w:val="both"/>
        <w:rPr>
          <w:rFonts w:ascii="Arial" w:hAnsi="Arial" w:cs="Arial"/>
          <w:color w:val="000000"/>
        </w:rPr>
      </w:pPr>
    </w:p>
    <w:p w14:paraId="7B409AF5" w14:textId="5AE38EE0" w:rsidR="008305B4" w:rsidRPr="008305B4" w:rsidRDefault="008305B4" w:rsidP="00824384">
      <w:pPr>
        <w:pStyle w:val="Prrafodelista"/>
        <w:numPr>
          <w:ilvl w:val="3"/>
          <w:numId w:val="15"/>
        </w:numPr>
        <w:spacing w:line="240" w:lineRule="auto"/>
        <w:jc w:val="both"/>
        <w:rPr>
          <w:rFonts w:ascii="Arial" w:hAnsi="Arial" w:cs="Arial"/>
          <w:b/>
          <w:bCs/>
          <w:color w:val="000000"/>
        </w:rPr>
      </w:pPr>
      <w:r w:rsidRPr="008305B4">
        <w:rPr>
          <w:rFonts w:ascii="Arial" w:hAnsi="Arial" w:cs="Arial"/>
          <w:b/>
        </w:rPr>
        <w:lastRenderedPageBreak/>
        <w:t>VESTIDURA DE DERRAMES (A=0.15m)</w:t>
      </w:r>
      <w:r>
        <w:rPr>
          <w:rFonts w:ascii="Arial" w:hAnsi="Arial" w:cs="Arial"/>
          <w:b/>
        </w:rPr>
        <w:t xml:space="preserve"> DRYWALL</w:t>
      </w:r>
    </w:p>
    <w:p w14:paraId="7CFBA2E0" w14:textId="77777777" w:rsidR="008305B4" w:rsidRPr="003E004B" w:rsidRDefault="008305B4" w:rsidP="003E004B">
      <w:pPr>
        <w:autoSpaceDE w:val="0"/>
        <w:autoSpaceDN w:val="0"/>
        <w:adjustRightInd w:val="0"/>
        <w:spacing w:after="0" w:line="240" w:lineRule="auto"/>
        <w:rPr>
          <w:rFonts w:ascii="Arial" w:hAnsi="Arial" w:cs="Arial"/>
          <w:b/>
          <w:bCs/>
          <w:color w:val="000000"/>
        </w:rPr>
      </w:pPr>
      <w:r w:rsidRPr="003E004B">
        <w:rPr>
          <w:rFonts w:ascii="Arial" w:hAnsi="Arial" w:cs="Arial"/>
          <w:b/>
          <w:bCs/>
          <w:color w:val="000000"/>
        </w:rPr>
        <w:t>Descripción de Trabajos:</w:t>
      </w:r>
    </w:p>
    <w:p w14:paraId="5CA46C2D" w14:textId="77777777" w:rsidR="008305B4" w:rsidRPr="008305B4" w:rsidRDefault="008305B4" w:rsidP="008305B4">
      <w:pPr>
        <w:spacing w:line="240" w:lineRule="auto"/>
        <w:jc w:val="both"/>
        <w:rPr>
          <w:rFonts w:ascii="Arial" w:hAnsi="Arial" w:cs="Arial"/>
          <w:color w:val="000000"/>
        </w:rPr>
      </w:pPr>
      <w:r w:rsidRPr="008305B4">
        <w:rPr>
          <w:rFonts w:ascii="Arial" w:hAnsi="Arial" w:cs="Arial"/>
          <w:color w:val="000000"/>
        </w:rPr>
        <w:t xml:space="preserve">Este ítem comprende la vestidura de los bordes interiores (derrames) de los vanos ubicados en muros de </w:t>
      </w:r>
      <w:proofErr w:type="spellStart"/>
      <w:r w:rsidRPr="008305B4">
        <w:rPr>
          <w:rFonts w:ascii="Arial" w:hAnsi="Arial" w:cs="Arial"/>
          <w:color w:val="000000"/>
        </w:rPr>
        <w:t>drywall</w:t>
      </w:r>
      <w:proofErr w:type="spellEnd"/>
      <w:r w:rsidRPr="008305B4">
        <w:rPr>
          <w:rFonts w:ascii="Arial" w:hAnsi="Arial" w:cs="Arial"/>
          <w:color w:val="000000"/>
        </w:rPr>
        <w:t xml:space="preserve">, tales como puertas y ventanas, con un ancho estándar de 0.15 metros (15 cm). Estos derrames corresponden al perímetro visible del vano, revestido con placa de yeso tipo </w:t>
      </w:r>
      <w:proofErr w:type="spellStart"/>
      <w:r w:rsidRPr="008305B4">
        <w:rPr>
          <w:rFonts w:ascii="Arial" w:hAnsi="Arial" w:cs="Arial"/>
          <w:color w:val="000000"/>
        </w:rPr>
        <w:t>drywall</w:t>
      </w:r>
      <w:proofErr w:type="spellEnd"/>
      <w:r w:rsidRPr="008305B4">
        <w:rPr>
          <w:rFonts w:ascii="Arial" w:hAnsi="Arial" w:cs="Arial"/>
          <w:color w:val="000000"/>
        </w:rPr>
        <w:t>, generando un acabado limpio, recto y continuo, de acuerdo con los estándares arquitectónicos del proyecto.</w:t>
      </w:r>
    </w:p>
    <w:p w14:paraId="2AD6DD7B" w14:textId="77777777" w:rsidR="008305B4" w:rsidRPr="008305B4" w:rsidRDefault="008305B4" w:rsidP="008305B4">
      <w:pPr>
        <w:spacing w:line="240" w:lineRule="auto"/>
        <w:jc w:val="both"/>
        <w:rPr>
          <w:rFonts w:ascii="Arial" w:hAnsi="Arial" w:cs="Arial"/>
          <w:color w:val="000000"/>
        </w:rPr>
      </w:pPr>
      <w:r w:rsidRPr="008305B4">
        <w:rPr>
          <w:rFonts w:ascii="Arial" w:hAnsi="Arial" w:cs="Arial"/>
          <w:color w:val="000000"/>
        </w:rPr>
        <w:t xml:space="preserve">El trabajo considera los mismos criterios técnicos que el revestimiento de muros interiores en </w:t>
      </w:r>
      <w:proofErr w:type="spellStart"/>
      <w:r w:rsidRPr="008305B4">
        <w:rPr>
          <w:rFonts w:ascii="Arial" w:hAnsi="Arial" w:cs="Arial"/>
          <w:color w:val="000000"/>
        </w:rPr>
        <w:t>drywall</w:t>
      </w:r>
      <w:proofErr w:type="spellEnd"/>
      <w:r w:rsidRPr="008305B4">
        <w:rPr>
          <w:rFonts w:ascii="Arial" w:hAnsi="Arial" w:cs="Arial"/>
          <w:color w:val="000000"/>
        </w:rPr>
        <w:t>, incluyendo el tratamiento de uniones, esquinas y superficie visible, garantizando uniformidad en textura y color.</w:t>
      </w:r>
    </w:p>
    <w:p w14:paraId="3D13E101" w14:textId="77777777" w:rsidR="008305B4" w:rsidRPr="003E004B" w:rsidRDefault="008305B4" w:rsidP="003E004B">
      <w:pPr>
        <w:autoSpaceDE w:val="0"/>
        <w:autoSpaceDN w:val="0"/>
        <w:adjustRightInd w:val="0"/>
        <w:spacing w:after="0" w:line="240" w:lineRule="auto"/>
        <w:rPr>
          <w:rFonts w:ascii="Arial" w:hAnsi="Arial" w:cs="Arial"/>
          <w:b/>
          <w:bCs/>
          <w:color w:val="000000"/>
        </w:rPr>
      </w:pPr>
      <w:r w:rsidRPr="003E004B">
        <w:rPr>
          <w:rFonts w:ascii="Arial" w:hAnsi="Arial" w:cs="Arial"/>
          <w:b/>
          <w:bCs/>
          <w:color w:val="000000"/>
        </w:rPr>
        <w:t>Procedimiento Constructivo:</w:t>
      </w:r>
    </w:p>
    <w:p w14:paraId="3EABB9AE" w14:textId="77777777" w:rsidR="008305B4" w:rsidRPr="008305B4" w:rsidRDefault="008305B4" w:rsidP="00824384">
      <w:pPr>
        <w:numPr>
          <w:ilvl w:val="0"/>
          <w:numId w:val="31"/>
        </w:numPr>
        <w:spacing w:line="240" w:lineRule="auto"/>
        <w:jc w:val="both"/>
        <w:rPr>
          <w:rFonts w:ascii="Arial" w:hAnsi="Arial" w:cs="Arial"/>
          <w:color w:val="000000"/>
        </w:rPr>
      </w:pPr>
      <w:r w:rsidRPr="008305B4">
        <w:rPr>
          <w:rFonts w:ascii="Arial" w:hAnsi="Arial" w:cs="Arial"/>
          <w:color w:val="000000"/>
        </w:rPr>
        <w:t>Verificación del vano y medición del perímetro a revestir.</w:t>
      </w:r>
    </w:p>
    <w:p w14:paraId="5CFF2BA4" w14:textId="77777777" w:rsidR="008305B4" w:rsidRPr="008305B4" w:rsidRDefault="008305B4" w:rsidP="00824384">
      <w:pPr>
        <w:numPr>
          <w:ilvl w:val="0"/>
          <w:numId w:val="31"/>
        </w:numPr>
        <w:spacing w:line="240" w:lineRule="auto"/>
        <w:jc w:val="both"/>
        <w:rPr>
          <w:rFonts w:ascii="Arial" w:hAnsi="Arial" w:cs="Arial"/>
          <w:color w:val="000000"/>
        </w:rPr>
      </w:pPr>
      <w:r w:rsidRPr="008305B4">
        <w:rPr>
          <w:rFonts w:ascii="Arial" w:hAnsi="Arial" w:cs="Arial"/>
          <w:color w:val="000000"/>
        </w:rPr>
        <w:t>Instalación de refuerzos metálicos (montantes o perfil omega) en los bordes del vano si se requiere rigidez adicional.</w:t>
      </w:r>
    </w:p>
    <w:p w14:paraId="443A0DD7" w14:textId="77777777" w:rsidR="008305B4" w:rsidRPr="008305B4" w:rsidRDefault="008305B4" w:rsidP="00824384">
      <w:pPr>
        <w:numPr>
          <w:ilvl w:val="0"/>
          <w:numId w:val="31"/>
        </w:numPr>
        <w:spacing w:line="240" w:lineRule="auto"/>
        <w:jc w:val="both"/>
        <w:rPr>
          <w:rFonts w:ascii="Arial" w:hAnsi="Arial" w:cs="Arial"/>
          <w:color w:val="000000"/>
        </w:rPr>
      </w:pPr>
      <w:r w:rsidRPr="008305B4">
        <w:rPr>
          <w:rFonts w:ascii="Arial" w:hAnsi="Arial" w:cs="Arial"/>
          <w:color w:val="000000"/>
        </w:rPr>
        <w:t>Corte y fijación de las placas de yeso (espesor 12.5 mm) sobre los laterales, parte superior e inferior del vano, asegurando una correcta alineación con las aristas del muro.</w:t>
      </w:r>
    </w:p>
    <w:p w14:paraId="0231D417" w14:textId="77777777" w:rsidR="008305B4" w:rsidRPr="008305B4" w:rsidRDefault="008305B4" w:rsidP="00824384">
      <w:pPr>
        <w:numPr>
          <w:ilvl w:val="0"/>
          <w:numId w:val="31"/>
        </w:numPr>
        <w:spacing w:line="240" w:lineRule="auto"/>
        <w:jc w:val="both"/>
        <w:rPr>
          <w:rFonts w:ascii="Arial" w:hAnsi="Arial" w:cs="Arial"/>
          <w:color w:val="000000"/>
        </w:rPr>
      </w:pPr>
      <w:r w:rsidRPr="008305B4">
        <w:rPr>
          <w:rFonts w:ascii="Arial" w:hAnsi="Arial" w:cs="Arial"/>
          <w:color w:val="000000"/>
        </w:rPr>
        <w:t xml:space="preserve">Sellado de uniones y esquinas internas con cinta de papel microperforada y aplicación de masilla tipo </w:t>
      </w:r>
      <w:proofErr w:type="spellStart"/>
      <w:r w:rsidRPr="008305B4">
        <w:rPr>
          <w:rFonts w:ascii="Arial" w:hAnsi="Arial" w:cs="Arial"/>
          <w:color w:val="000000"/>
        </w:rPr>
        <w:t>joint</w:t>
      </w:r>
      <w:proofErr w:type="spellEnd"/>
      <w:r w:rsidRPr="008305B4">
        <w:rPr>
          <w:rFonts w:ascii="Arial" w:hAnsi="Arial" w:cs="Arial"/>
          <w:color w:val="000000"/>
        </w:rPr>
        <w:t xml:space="preserve"> </w:t>
      </w:r>
      <w:proofErr w:type="spellStart"/>
      <w:r w:rsidRPr="008305B4">
        <w:rPr>
          <w:rFonts w:ascii="Arial" w:hAnsi="Arial" w:cs="Arial"/>
          <w:color w:val="000000"/>
        </w:rPr>
        <w:t>compound</w:t>
      </w:r>
      <w:proofErr w:type="spellEnd"/>
      <w:r w:rsidRPr="008305B4">
        <w:rPr>
          <w:rFonts w:ascii="Arial" w:hAnsi="Arial" w:cs="Arial"/>
          <w:color w:val="000000"/>
        </w:rPr>
        <w:t xml:space="preserve"> en tres capas.</w:t>
      </w:r>
    </w:p>
    <w:p w14:paraId="4CA227CF" w14:textId="77777777" w:rsidR="008305B4" w:rsidRPr="008305B4" w:rsidRDefault="008305B4" w:rsidP="00824384">
      <w:pPr>
        <w:numPr>
          <w:ilvl w:val="0"/>
          <w:numId w:val="31"/>
        </w:numPr>
        <w:spacing w:line="240" w:lineRule="auto"/>
        <w:jc w:val="both"/>
        <w:rPr>
          <w:rFonts w:ascii="Arial" w:hAnsi="Arial" w:cs="Arial"/>
          <w:color w:val="000000"/>
        </w:rPr>
      </w:pPr>
      <w:r w:rsidRPr="008305B4">
        <w:rPr>
          <w:rFonts w:ascii="Arial" w:hAnsi="Arial" w:cs="Arial"/>
          <w:color w:val="000000"/>
        </w:rPr>
        <w:t>Lijado fino y pintura según especificaciones del acabado interior.</w:t>
      </w:r>
    </w:p>
    <w:p w14:paraId="77879210" w14:textId="77777777" w:rsidR="008305B4" w:rsidRPr="003E004B" w:rsidRDefault="008305B4" w:rsidP="003E004B">
      <w:pPr>
        <w:autoSpaceDE w:val="0"/>
        <w:autoSpaceDN w:val="0"/>
        <w:adjustRightInd w:val="0"/>
        <w:spacing w:after="0" w:line="240" w:lineRule="auto"/>
        <w:rPr>
          <w:rFonts w:ascii="Arial" w:hAnsi="Arial" w:cs="Arial"/>
          <w:b/>
          <w:bCs/>
          <w:color w:val="000000"/>
        </w:rPr>
      </w:pPr>
      <w:r w:rsidRPr="003E004B">
        <w:rPr>
          <w:rFonts w:ascii="Arial" w:hAnsi="Arial" w:cs="Arial"/>
          <w:b/>
          <w:bCs/>
          <w:color w:val="000000"/>
        </w:rPr>
        <w:t>Método de Medición:</w:t>
      </w:r>
    </w:p>
    <w:p w14:paraId="26FB7796" w14:textId="77777777" w:rsidR="008305B4" w:rsidRPr="008305B4" w:rsidRDefault="008305B4" w:rsidP="008305B4">
      <w:pPr>
        <w:spacing w:line="240" w:lineRule="auto"/>
        <w:jc w:val="both"/>
        <w:rPr>
          <w:rFonts w:ascii="Arial" w:hAnsi="Arial" w:cs="Arial"/>
          <w:color w:val="000000"/>
        </w:rPr>
      </w:pPr>
      <w:r w:rsidRPr="008305B4">
        <w:rPr>
          <w:rFonts w:ascii="Arial" w:hAnsi="Arial" w:cs="Arial"/>
          <w:color w:val="000000"/>
        </w:rPr>
        <w:t xml:space="preserve">El trabajo se medirá en metros lineales (ml), considerando el perímetro total del vano revestido con </w:t>
      </w:r>
      <w:proofErr w:type="spellStart"/>
      <w:r w:rsidRPr="008305B4">
        <w:rPr>
          <w:rFonts w:ascii="Arial" w:hAnsi="Arial" w:cs="Arial"/>
          <w:color w:val="000000"/>
        </w:rPr>
        <w:t>drywall</w:t>
      </w:r>
      <w:proofErr w:type="spellEnd"/>
      <w:r w:rsidRPr="008305B4">
        <w:rPr>
          <w:rFonts w:ascii="Arial" w:hAnsi="Arial" w:cs="Arial"/>
          <w:color w:val="000000"/>
        </w:rPr>
        <w:t>, sin descontar cortes o encuentros menores a 10 cm de longitud. El ancho estándar del derrame es de 15 cm (0.15 m).</w:t>
      </w:r>
    </w:p>
    <w:p w14:paraId="3BB63AF9" w14:textId="77777777" w:rsidR="008305B4" w:rsidRPr="003E004B" w:rsidRDefault="008305B4" w:rsidP="003E004B">
      <w:pPr>
        <w:autoSpaceDE w:val="0"/>
        <w:autoSpaceDN w:val="0"/>
        <w:adjustRightInd w:val="0"/>
        <w:spacing w:after="0" w:line="240" w:lineRule="auto"/>
        <w:rPr>
          <w:rFonts w:ascii="Arial" w:hAnsi="Arial" w:cs="Arial"/>
          <w:b/>
          <w:bCs/>
          <w:color w:val="000000"/>
        </w:rPr>
      </w:pPr>
      <w:r w:rsidRPr="003E004B">
        <w:rPr>
          <w:rFonts w:ascii="Arial" w:hAnsi="Arial" w:cs="Arial"/>
          <w:b/>
          <w:bCs/>
          <w:color w:val="000000"/>
        </w:rPr>
        <w:t>Condiciones de Pago:</w:t>
      </w:r>
    </w:p>
    <w:p w14:paraId="59013028" w14:textId="77777777" w:rsidR="008305B4" w:rsidRPr="008305B4" w:rsidRDefault="008305B4" w:rsidP="008305B4">
      <w:pPr>
        <w:spacing w:line="240" w:lineRule="auto"/>
        <w:jc w:val="both"/>
        <w:rPr>
          <w:rFonts w:ascii="Arial" w:hAnsi="Arial" w:cs="Arial"/>
          <w:color w:val="000000"/>
        </w:rPr>
      </w:pPr>
      <w:r w:rsidRPr="008305B4">
        <w:rPr>
          <w:rFonts w:ascii="Arial" w:hAnsi="Arial" w:cs="Arial"/>
          <w:color w:val="000000"/>
        </w:rPr>
        <w:t>El pago se realizará por metro lineal (ml) ejecutado, de acuerdo con el análisis de precios unitarios aprobado en el contrato. Dicho pago será compensación total por:</w:t>
      </w:r>
    </w:p>
    <w:p w14:paraId="1DA1563C" w14:textId="77777777" w:rsidR="008305B4" w:rsidRPr="008305B4" w:rsidRDefault="008305B4" w:rsidP="00824384">
      <w:pPr>
        <w:numPr>
          <w:ilvl w:val="0"/>
          <w:numId w:val="32"/>
        </w:numPr>
        <w:spacing w:line="240" w:lineRule="auto"/>
        <w:jc w:val="both"/>
        <w:rPr>
          <w:rFonts w:ascii="Arial" w:hAnsi="Arial" w:cs="Arial"/>
          <w:color w:val="000000"/>
        </w:rPr>
      </w:pPr>
      <w:r w:rsidRPr="008305B4">
        <w:rPr>
          <w:rFonts w:ascii="Arial" w:hAnsi="Arial" w:cs="Arial"/>
          <w:color w:val="000000"/>
        </w:rPr>
        <w:t>Mano de obra (incluyendo cargas sociales)</w:t>
      </w:r>
    </w:p>
    <w:p w14:paraId="5175FE42" w14:textId="77777777" w:rsidR="008305B4" w:rsidRPr="008305B4" w:rsidRDefault="008305B4" w:rsidP="00824384">
      <w:pPr>
        <w:numPr>
          <w:ilvl w:val="0"/>
          <w:numId w:val="32"/>
        </w:numPr>
        <w:spacing w:line="240" w:lineRule="auto"/>
        <w:jc w:val="both"/>
        <w:rPr>
          <w:rFonts w:ascii="Arial" w:hAnsi="Arial" w:cs="Arial"/>
          <w:color w:val="000000"/>
        </w:rPr>
      </w:pPr>
      <w:r w:rsidRPr="008305B4">
        <w:rPr>
          <w:rFonts w:ascii="Arial" w:hAnsi="Arial" w:cs="Arial"/>
          <w:color w:val="000000"/>
        </w:rPr>
        <w:t>Suministro de materiales (perfiles, placas, tornillos, cinta, masilla, pintura)</w:t>
      </w:r>
    </w:p>
    <w:p w14:paraId="36A8083D" w14:textId="77777777" w:rsidR="008305B4" w:rsidRPr="008305B4" w:rsidRDefault="008305B4" w:rsidP="00824384">
      <w:pPr>
        <w:numPr>
          <w:ilvl w:val="0"/>
          <w:numId w:val="32"/>
        </w:numPr>
        <w:spacing w:line="240" w:lineRule="auto"/>
        <w:jc w:val="both"/>
        <w:rPr>
          <w:rFonts w:ascii="Arial" w:hAnsi="Arial" w:cs="Arial"/>
          <w:color w:val="000000"/>
        </w:rPr>
      </w:pPr>
      <w:r w:rsidRPr="008305B4">
        <w:rPr>
          <w:rFonts w:ascii="Arial" w:hAnsi="Arial" w:cs="Arial"/>
          <w:color w:val="000000"/>
        </w:rPr>
        <w:t>Equipos, herramientas, transporte</w:t>
      </w:r>
    </w:p>
    <w:p w14:paraId="6750D2F7" w14:textId="77777777" w:rsidR="008305B4" w:rsidRPr="008305B4" w:rsidRDefault="008305B4" w:rsidP="00824384">
      <w:pPr>
        <w:numPr>
          <w:ilvl w:val="0"/>
          <w:numId w:val="32"/>
        </w:numPr>
        <w:spacing w:line="240" w:lineRule="auto"/>
        <w:jc w:val="both"/>
        <w:rPr>
          <w:rFonts w:ascii="Arial" w:hAnsi="Arial" w:cs="Arial"/>
          <w:color w:val="000000"/>
        </w:rPr>
      </w:pPr>
      <w:r w:rsidRPr="008305B4">
        <w:rPr>
          <w:rFonts w:ascii="Arial" w:hAnsi="Arial" w:cs="Arial"/>
          <w:color w:val="000000"/>
        </w:rPr>
        <w:t>Acabado completo del derrame (listo para uso y conforme a plano)</w:t>
      </w:r>
    </w:p>
    <w:p w14:paraId="3389E1DE" w14:textId="4BAACADA" w:rsidR="008305B4" w:rsidRPr="008305B4" w:rsidRDefault="008305B4" w:rsidP="008305B4">
      <w:pPr>
        <w:spacing w:line="240" w:lineRule="auto"/>
        <w:jc w:val="both"/>
        <w:rPr>
          <w:rFonts w:ascii="Arial" w:hAnsi="Arial" w:cs="Arial"/>
          <w:color w:val="000000"/>
        </w:rPr>
      </w:pPr>
      <w:r w:rsidRPr="008305B4">
        <w:rPr>
          <w:rFonts w:ascii="Arial" w:hAnsi="Arial" w:cs="Arial"/>
          <w:color w:val="000000"/>
        </w:rPr>
        <w:t>El Supervisor de obra verificará que los trabajos se realicen de forma continua, uniforme y conforme a los requerimientos técnicos durante todo el proceso constructivo.</w:t>
      </w:r>
    </w:p>
    <w:p w14:paraId="4FDF8C0F" w14:textId="77777777" w:rsidR="008305B4" w:rsidRPr="008305B4" w:rsidRDefault="008305B4" w:rsidP="00824384">
      <w:pPr>
        <w:pStyle w:val="Prrafodelista"/>
        <w:numPr>
          <w:ilvl w:val="3"/>
          <w:numId w:val="15"/>
        </w:numPr>
        <w:tabs>
          <w:tab w:val="left" w:pos="567"/>
          <w:tab w:val="left" w:pos="1134"/>
        </w:tabs>
        <w:spacing w:after="0" w:line="240" w:lineRule="auto"/>
        <w:contextualSpacing w:val="0"/>
        <w:jc w:val="both"/>
        <w:rPr>
          <w:rFonts w:ascii="Arial Narrow" w:hAnsi="Arial Narrow"/>
          <w:b/>
          <w:color w:val="000000" w:themeColor="text1"/>
        </w:rPr>
      </w:pPr>
      <w:r w:rsidRPr="008305B4">
        <w:rPr>
          <w:rFonts w:ascii="Arial" w:hAnsi="Arial" w:cs="Arial"/>
          <w:b/>
        </w:rPr>
        <w:t>VESTIDURA DE DERRAMES (A=0.15m) E=1.5cm; C: A 1:5</w:t>
      </w:r>
    </w:p>
    <w:p w14:paraId="53497BD3" w14:textId="77777777" w:rsidR="008305B4" w:rsidRDefault="008305B4" w:rsidP="008305B4">
      <w:pPr>
        <w:tabs>
          <w:tab w:val="left" w:pos="567"/>
          <w:tab w:val="left" w:pos="1134"/>
        </w:tabs>
        <w:spacing w:after="0" w:line="240" w:lineRule="auto"/>
        <w:jc w:val="both"/>
        <w:rPr>
          <w:rFonts w:ascii="Arial Narrow" w:hAnsi="Arial Narrow"/>
          <w:b/>
          <w:color w:val="000000" w:themeColor="text1"/>
          <w:u w:val="single"/>
        </w:rPr>
      </w:pPr>
    </w:p>
    <w:p w14:paraId="0BBF3CF3" w14:textId="2EFD7786" w:rsidR="008305B4" w:rsidRPr="003E004B" w:rsidRDefault="008305B4" w:rsidP="003E004B">
      <w:pPr>
        <w:autoSpaceDE w:val="0"/>
        <w:autoSpaceDN w:val="0"/>
        <w:adjustRightInd w:val="0"/>
        <w:spacing w:after="0" w:line="240" w:lineRule="auto"/>
        <w:rPr>
          <w:rFonts w:ascii="Arial" w:hAnsi="Arial" w:cs="Arial"/>
          <w:b/>
          <w:bCs/>
          <w:color w:val="000000"/>
        </w:rPr>
      </w:pPr>
      <w:r w:rsidRPr="003E004B">
        <w:rPr>
          <w:rFonts w:ascii="Arial" w:hAnsi="Arial" w:cs="Arial"/>
          <w:b/>
          <w:bCs/>
          <w:color w:val="000000"/>
        </w:rPr>
        <w:t>Descripción de trabajos</w:t>
      </w:r>
      <w:r w:rsidR="003E004B">
        <w:rPr>
          <w:rFonts w:ascii="Arial" w:hAnsi="Arial" w:cs="Arial"/>
          <w:b/>
          <w:bCs/>
          <w:color w:val="000000"/>
        </w:rPr>
        <w:t>:</w:t>
      </w:r>
    </w:p>
    <w:p w14:paraId="4291DB11" w14:textId="23FB9C91" w:rsidR="008305B4" w:rsidRPr="003E004B" w:rsidRDefault="008305B4" w:rsidP="003E004B">
      <w:pPr>
        <w:spacing w:line="240" w:lineRule="auto"/>
        <w:jc w:val="both"/>
        <w:rPr>
          <w:rFonts w:ascii="Arial" w:hAnsi="Arial" w:cs="Arial"/>
          <w:color w:val="000000"/>
        </w:rPr>
      </w:pPr>
      <w:r w:rsidRPr="003E004B">
        <w:rPr>
          <w:rFonts w:ascii="Arial" w:hAnsi="Arial" w:cs="Arial"/>
          <w:color w:val="000000"/>
        </w:rPr>
        <w:t>Comprende la vestidura de los bordes internos de los vanos en los muros</w:t>
      </w:r>
      <w:r w:rsidR="003E004B">
        <w:rPr>
          <w:rFonts w:ascii="Arial" w:hAnsi="Arial" w:cs="Arial"/>
          <w:color w:val="000000"/>
        </w:rPr>
        <w:t xml:space="preserve"> de ladrillo</w:t>
      </w:r>
      <w:r w:rsidRPr="003E004B">
        <w:rPr>
          <w:rFonts w:ascii="Arial" w:hAnsi="Arial" w:cs="Arial"/>
          <w:color w:val="000000"/>
        </w:rPr>
        <w:t>, para este caso serán las ventanas, puertas y molduras que lleven los derrames a tarrajear. A la superficie cuya longitud es perímetro del vano y cuyo ancho es el espesor del muro, se le llama derrame. Los materiales de esta vestidura, así como el trabajo descriptivo, tendrán las mismas consideraciones técnicas, que para el caso de tarrajeo de muros interiores</w:t>
      </w:r>
      <w:r w:rsidR="003E004B">
        <w:rPr>
          <w:rFonts w:ascii="Arial" w:hAnsi="Arial" w:cs="Arial"/>
          <w:color w:val="000000"/>
        </w:rPr>
        <w:t>.</w:t>
      </w:r>
    </w:p>
    <w:p w14:paraId="120E7FD8" w14:textId="4B7C3580" w:rsidR="008305B4" w:rsidRPr="003E004B" w:rsidRDefault="008305B4" w:rsidP="003E004B">
      <w:pPr>
        <w:autoSpaceDE w:val="0"/>
        <w:autoSpaceDN w:val="0"/>
        <w:adjustRightInd w:val="0"/>
        <w:spacing w:after="0" w:line="240" w:lineRule="auto"/>
        <w:rPr>
          <w:rFonts w:ascii="Arial" w:hAnsi="Arial" w:cs="Arial"/>
          <w:b/>
          <w:bCs/>
          <w:color w:val="000000"/>
        </w:rPr>
      </w:pPr>
      <w:r w:rsidRPr="003E004B">
        <w:rPr>
          <w:rFonts w:ascii="Arial" w:hAnsi="Arial" w:cs="Arial"/>
          <w:b/>
          <w:bCs/>
          <w:color w:val="000000"/>
        </w:rPr>
        <w:lastRenderedPageBreak/>
        <w:t>Procedimiento Constructivo</w:t>
      </w:r>
      <w:r w:rsidR="003E004B">
        <w:rPr>
          <w:rFonts w:ascii="Arial" w:hAnsi="Arial" w:cs="Arial"/>
          <w:b/>
          <w:bCs/>
          <w:color w:val="000000"/>
        </w:rPr>
        <w:t>:</w:t>
      </w:r>
    </w:p>
    <w:p w14:paraId="514B2CB4" w14:textId="77777777" w:rsidR="008305B4" w:rsidRPr="003E004B" w:rsidRDefault="008305B4" w:rsidP="003E004B">
      <w:pPr>
        <w:spacing w:line="240" w:lineRule="auto"/>
        <w:jc w:val="both"/>
        <w:rPr>
          <w:rFonts w:ascii="Arial" w:hAnsi="Arial" w:cs="Arial"/>
          <w:color w:val="000000"/>
        </w:rPr>
      </w:pPr>
      <w:r w:rsidRPr="003E004B">
        <w:rPr>
          <w:rFonts w:ascii="Arial" w:hAnsi="Arial" w:cs="Arial"/>
          <w:color w:val="000000"/>
        </w:rPr>
        <w:t>El trabajo comprende el tarrajeo de la superficie interior de vanos y vestidura de aristas. Se tendrá las mismas consideraciones técnicas, que para el caso de tarrajeo de muros.</w:t>
      </w:r>
    </w:p>
    <w:p w14:paraId="084448EA" w14:textId="1FB0FB60" w:rsidR="008305B4" w:rsidRPr="003E004B" w:rsidRDefault="008305B4" w:rsidP="003E004B">
      <w:pPr>
        <w:autoSpaceDE w:val="0"/>
        <w:autoSpaceDN w:val="0"/>
        <w:adjustRightInd w:val="0"/>
        <w:spacing w:after="0" w:line="240" w:lineRule="auto"/>
        <w:rPr>
          <w:rFonts w:ascii="Arial" w:hAnsi="Arial" w:cs="Arial"/>
          <w:b/>
          <w:bCs/>
          <w:color w:val="000000"/>
        </w:rPr>
      </w:pPr>
      <w:r w:rsidRPr="003E004B">
        <w:rPr>
          <w:rFonts w:ascii="Arial" w:hAnsi="Arial" w:cs="Arial"/>
          <w:b/>
          <w:bCs/>
          <w:color w:val="000000"/>
        </w:rPr>
        <w:t>Método De Medición</w:t>
      </w:r>
      <w:r w:rsidR="003E004B">
        <w:rPr>
          <w:rFonts w:ascii="Arial" w:hAnsi="Arial" w:cs="Arial"/>
          <w:b/>
          <w:bCs/>
          <w:color w:val="000000"/>
        </w:rPr>
        <w:t>:</w:t>
      </w:r>
    </w:p>
    <w:p w14:paraId="3EADDE06" w14:textId="77777777" w:rsidR="008305B4" w:rsidRPr="003E004B" w:rsidRDefault="008305B4" w:rsidP="003E004B">
      <w:pPr>
        <w:spacing w:line="240" w:lineRule="auto"/>
        <w:jc w:val="both"/>
        <w:rPr>
          <w:rFonts w:ascii="Arial" w:hAnsi="Arial" w:cs="Arial"/>
          <w:color w:val="000000"/>
        </w:rPr>
      </w:pPr>
      <w:r w:rsidRPr="003E004B">
        <w:rPr>
          <w:rFonts w:ascii="Arial" w:hAnsi="Arial" w:cs="Arial"/>
          <w:color w:val="000000"/>
        </w:rPr>
        <w:t>El trabajo ejecutado se medirá en metros lineales (ml).</w:t>
      </w:r>
    </w:p>
    <w:p w14:paraId="2D68F156" w14:textId="294273A8" w:rsidR="008305B4" w:rsidRPr="003E004B" w:rsidRDefault="003E004B" w:rsidP="003E004B">
      <w:pPr>
        <w:autoSpaceDE w:val="0"/>
        <w:autoSpaceDN w:val="0"/>
        <w:adjustRightInd w:val="0"/>
        <w:spacing w:after="0" w:line="240" w:lineRule="auto"/>
        <w:rPr>
          <w:rFonts w:ascii="Arial" w:hAnsi="Arial" w:cs="Arial"/>
          <w:b/>
          <w:bCs/>
          <w:color w:val="000000"/>
        </w:rPr>
      </w:pPr>
      <w:r>
        <w:rPr>
          <w:rFonts w:ascii="Arial" w:hAnsi="Arial" w:cs="Arial"/>
          <w:b/>
          <w:bCs/>
          <w:color w:val="000000"/>
        </w:rPr>
        <w:t>Condiciones De Pago:</w:t>
      </w:r>
    </w:p>
    <w:p w14:paraId="2DFF42E4" w14:textId="04EAB1EE" w:rsidR="008305B4" w:rsidRDefault="008305B4" w:rsidP="003E004B">
      <w:pPr>
        <w:spacing w:line="240" w:lineRule="auto"/>
        <w:jc w:val="both"/>
        <w:rPr>
          <w:rFonts w:ascii="Arial" w:hAnsi="Arial" w:cs="Arial"/>
          <w:color w:val="000000"/>
        </w:rPr>
      </w:pPr>
      <w:r w:rsidRPr="003E004B">
        <w:rPr>
          <w:rFonts w:ascii="Arial" w:hAnsi="Arial" w:cs="Arial"/>
          <w:color w:val="000000"/>
        </w:rPr>
        <w:t>Los trabajos realizados en esta partida se pagarán por metro lineal (m), según el análisis de precios unitarios en forma estimada, por el tiempo estipulado según las prescripciones anteriormente dichas, entendiéndose que dicho precio y pago constituirá compensación total por toda la mano de obra, incluyendo las leyes sociales, materiales y cualquier actividad o suministro necesario para la ejecución del trabajo. El Supervisor velará porque ella se ejecute permanentemente durante el desarrollo de la obra, hasta su culminación.</w:t>
      </w:r>
    </w:p>
    <w:p w14:paraId="1A256FDD" w14:textId="0B0A39A3" w:rsidR="00924259" w:rsidRPr="00375786" w:rsidRDefault="00924259" w:rsidP="00824384">
      <w:pPr>
        <w:pStyle w:val="Prrafodelista"/>
        <w:numPr>
          <w:ilvl w:val="3"/>
          <w:numId w:val="15"/>
        </w:numPr>
        <w:tabs>
          <w:tab w:val="left" w:pos="567"/>
          <w:tab w:val="left" w:pos="1134"/>
        </w:tabs>
        <w:spacing w:after="0" w:line="240" w:lineRule="auto"/>
        <w:contextualSpacing w:val="0"/>
        <w:jc w:val="both"/>
        <w:rPr>
          <w:rFonts w:ascii="Arial Narrow" w:hAnsi="Arial Narrow"/>
          <w:b/>
          <w:color w:val="000000" w:themeColor="text1"/>
        </w:rPr>
      </w:pPr>
      <w:r w:rsidRPr="004C1E86">
        <w:rPr>
          <w:rFonts w:ascii="Arial" w:hAnsi="Arial" w:cs="Arial"/>
          <w:b/>
          <w:color w:val="000000" w:themeColor="text1"/>
        </w:rPr>
        <w:t>PANEL DE YESO EMPASTADO 1.22 X 2.44MTS (MURO DRYWALL)</w:t>
      </w:r>
    </w:p>
    <w:p w14:paraId="2251E9D9" w14:textId="77777777" w:rsidR="00375786" w:rsidRPr="004C1E86" w:rsidRDefault="00375786" w:rsidP="00375786">
      <w:pPr>
        <w:pStyle w:val="Prrafodelista"/>
        <w:tabs>
          <w:tab w:val="left" w:pos="567"/>
          <w:tab w:val="left" w:pos="1134"/>
        </w:tabs>
        <w:spacing w:after="0" w:line="240" w:lineRule="auto"/>
        <w:ind w:left="648"/>
        <w:contextualSpacing w:val="0"/>
        <w:jc w:val="both"/>
        <w:rPr>
          <w:rFonts w:ascii="Arial Narrow" w:hAnsi="Arial Narrow"/>
          <w:b/>
          <w:color w:val="000000" w:themeColor="text1"/>
        </w:rPr>
      </w:pPr>
    </w:p>
    <w:p w14:paraId="32952DC5" w14:textId="77777777" w:rsidR="00D70AEA" w:rsidRPr="003E004B" w:rsidRDefault="00D70AEA" w:rsidP="00D70AEA">
      <w:pPr>
        <w:autoSpaceDE w:val="0"/>
        <w:autoSpaceDN w:val="0"/>
        <w:adjustRightInd w:val="0"/>
        <w:spacing w:after="0" w:line="240" w:lineRule="auto"/>
        <w:rPr>
          <w:rFonts w:ascii="Arial" w:hAnsi="Arial" w:cs="Arial"/>
          <w:b/>
          <w:bCs/>
          <w:color w:val="000000"/>
        </w:rPr>
      </w:pPr>
      <w:r w:rsidRPr="003E004B">
        <w:rPr>
          <w:rFonts w:ascii="Arial" w:hAnsi="Arial" w:cs="Arial"/>
          <w:b/>
          <w:bCs/>
          <w:color w:val="000000"/>
        </w:rPr>
        <w:t>Descripción de trabajos</w:t>
      </w:r>
      <w:r>
        <w:rPr>
          <w:rFonts w:ascii="Arial" w:hAnsi="Arial" w:cs="Arial"/>
          <w:b/>
          <w:bCs/>
          <w:color w:val="000000"/>
        </w:rPr>
        <w:t>:</w:t>
      </w:r>
    </w:p>
    <w:p w14:paraId="316E688B" w14:textId="228A76B6" w:rsidR="00D70AEA" w:rsidRPr="00D70AEA" w:rsidRDefault="00C041B1" w:rsidP="00D70AEA">
      <w:pPr>
        <w:spacing w:line="240" w:lineRule="auto"/>
        <w:jc w:val="both"/>
        <w:rPr>
          <w:rFonts w:ascii="Arial" w:hAnsi="Arial" w:cs="Arial"/>
          <w:color w:val="000000"/>
        </w:rPr>
      </w:pPr>
      <w:r>
        <w:rPr>
          <w:rFonts w:ascii="Arial" w:hAnsi="Arial" w:cs="Arial"/>
          <w:color w:val="000000"/>
        </w:rPr>
        <w:t xml:space="preserve">Empastado de paneles de yeso de </w:t>
      </w:r>
      <w:r w:rsidRPr="00D70AEA">
        <w:rPr>
          <w:rFonts w:ascii="Arial" w:hAnsi="Arial" w:cs="Arial"/>
          <w:color w:val="000000"/>
        </w:rPr>
        <w:t>1.22 x 2.44 m</w:t>
      </w:r>
      <w:r>
        <w:rPr>
          <w:rFonts w:ascii="Arial" w:hAnsi="Arial" w:cs="Arial"/>
          <w:color w:val="000000"/>
        </w:rPr>
        <w:t xml:space="preserve"> </w:t>
      </w:r>
      <w:r w:rsidRPr="00D70AEA">
        <w:rPr>
          <w:rFonts w:ascii="Arial" w:hAnsi="Arial" w:cs="Arial"/>
          <w:color w:val="000000"/>
        </w:rPr>
        <w:t>para</w:t>
      </w:r>
      <w:r w:rsidR="00D70AEA" w:rsidRPr="00D70AEA">
        <w:rPr>
          <w:rFonts w:ascii="Arial" w:hAnsi="Arial" w:cs="Arial"/>
          <w:color w:val="000000"/>
        </w:rPr>
        <w:t xml:space="preserve"> recibir acabado final. El sistema incluye empastado de juntas con cinta de papel micro perforado y masilla para </w:t>
      </w:r>
      <w:proofErr w:type="spellStart"/>
      <w:r w:rsidR="00D70AEA" w:rsidRPr="00D70AEA">
        <w:rPr>
          <w:rFonts w:ascii="Arial" w:hAnsi="Arial" w:cs="Arial"/>
          <w:color w:val="000000"/>
        </w:rPr>
        <w:t>drywall</w:t>
      </w:r>
      <w:proofErr w:type="spellEnd"/>
      <w:r w:rsidR="00D70AEA" w:rsidRPr="00D70AEA">
        <w:rPr>
          <w:rFonts w:ascii="Arial" w:hAnsi="Arial" w:cs="Arial"/>
          <w:color w:val="000000"/>
        </w:rPr>
        <w:t>. Se ejecuta conforme a planos, especificaciones técnicas y normativa vigente.</w:t>
      </w:r>
    </w:p>
    <w:p w14:paraId="61878891" w14:textId="431B508C" w:rsidR="00D70AEA" w:rsidRPr="00D70AEA" w:rsidRDefault="00D70AEA" w:rsidP="00D70AEA">
      <w:pPr>
        <w:autoSpaceDE w:val="0"/>
        <w:autoSpaceDN w:val="0"/>
        <w:adjustRightInd w:val="0"/>
        <w:spacing w:after="0" w:line="240" w:lineRule="auto"/>
        <w:rPr>
          <w:rFonts w:ascii="Arial" w:hAnsi="Arial" w:cs="Arial"/>
          <w:b/>
          <w:bCs/>
          <w:color w:val="000000"/>
        </w:rPr>
      </w:pPr>
      <w:r w:rsidRPr="00D70AEA">
        <w:rPr>
          <w:rFonts w:ascii="Arial" w:hAnsi="Arial" w:cs="Arial"/>
          <w:b/>
          <w:bCs/>
          <w:color w:val="000000"/>
        </w:rPr>
        <w:t>Materiales</w:t>
      </w:r>
      <w:r>
        <w:rPr>
          <w:rFonts w:ascii="Arial" w:hAnsi="Arial" w:cs="Arial"/>
          <w:b/>
          <w:bCs/>
          <w:color w:val="000000"/>
        </w:rPr>
        <w:t>:</w:t>
      </w:r>
    </w:p>
    <w:p w14:paraId="2FF329B7" w14:textId="602658C0" w:rsidR="00D70AEA" w:rsidRPr="00D70AEA" w:rsidRDefault="00C041B1" w:rsidP="00D70AEA">
      <w:pPr>
        <w:spacing w:line="240" w:lineRule="auto"/>
        <w:jc w:val="both"/>
        <w:rPr>
          <w:rFonts w:ascii="Arial" w:hAnsi="Arial" w:cs="Arial"/>
          <w:color w:val="000000"/>
        </w:rPr>
      </w:pPr>
      <w:r>
        <w:rPr>
          <w:rFonts w:ascii="Arial" w:hAnsi="Arial" w:cs="Arial"/>
          <w:color w:val="000000"/>
        </w:rPr>
        <w:t>1</w:t>
      </w:r>
      <w:r w:rsidR="005B60AB">
        <w:rPr>
          <w:rFonts w:ascii="Arial" w:hAnsi="Arial" w:cs="Arial"/>
          <w:color w:val="000000"/>
        </w:rPr>
        <w:t xml:space="preserve">. </w:t>
      </w:r>
      <w:r w:rsidR="00D70AEA" w:rsidRPr="00D70AEA">
        <w:rPr>
          <w:rFonts w:ascii="Arial" w:hAnsi="Arial" w:cs="Arial"/>
          <w:color w:val="000000"/>
        </w:rPr>
        <w:t xml:space="preserve">Tornillos tipo </w:t>
      </w:r>
      <w:proofErr w:type="spellStart"/>
      <w:r w:rsidR="00D70AEA" w:rsidRPr="00D70AEA">
        <w:rPr>
          <w:rFonts w:ascii="Arial" w:hAnsi="Arial" w:cs="Arial"/>
          <w:color w:val="000000"/>
        </w:rPr>
        <w:t>drywall</w:t>
      </w:r>
      <w:proofErr w:type="spellEnd"/>
    </w:p>
    <w:p w14:paraId="2735635B" w14:textId="374983EB" w:rsidR="00D70AEA" w:rsidRPr="00D70AEA" w:rsidRDefault="00C041B1" w:rsidP="00D70AEA">
      <w:pPr>
        <w:spacing w:line="240" w:lineRule="auto"/>
        <w:jc w:val="both"/>
        <w:rPr>
          <w:rFonts w:ascii="Arial" w:hAnsi="Arial" w:cs="Arial"/>
          <w:color w:val="000000"/>
        </w:rPr>
      </w:pPr>
      <w:r>
        <w:rPr>
          <w:rFonts w:ascii="Arial" w:hAnsi="Arial" w:cs="Arial"/>
          <w:color w:val="000000"/>
        </w:rPr>
        <w:t>2</w:t>
      </w:r>
      <w:r w:rsidR="005B60AB">
        <w:rPr>
          <w:rFonts w:ascii="Arial" w:hAnsi="Arial" w:cs="Arial"/>
          <w:color w:val="000000"/>
        </w:rPr>
        <w:t xml:space="preserve">. </w:t>
      </w:r>
      <w:r w:rsidR="00D70AEA" w:rsidRPr="00D70AEA">
        <w:rPr>
          <w:rFonts w:ascii="Arial" w:hAnsi="Arial" w:cs="Arial"/>
          <w:color w:val="000000"/>
        </w:rPr>
        <w:t>Cinta para juntas</w:t>
      </w:r>
    </w:p>
    <w:p w14:paraId="6F5DF113" w14:textId="1BEDD8C6" w:rsidR="00D70AEA" w:rsidRPr="00D70AEA" w:rsidRDefault="00D70AEA" w:rsidP="00D70AEA">
      <w:pPr>
        <w:spacing w:line="240" w:lineRule="auto"/>
        <w:jc w:val="both"/>
        <w:rPr>
          <w:rFonts w:ascii="Arial" w:hAnsi="Arial" w:cs="Arial"/>
          <w:color w:val="000000"/>
        </w:rPr>
      </w:pPr>
      <w:r w:rsidRPr="00D70AEA">
        <w:rPr>
          <w:rFonts w:ascii="Arial" w:hAnsi="Arial" w:cs="Arial"/>
          <w:color w:val="000000"/>
        </w:rPr>
        <w:t xml:space="preserve">Cinta de papel </w:t>
      </w:r>
      <w:r w:rsidR="00C041B1" w:rsidRPr="00D70AEA">
        <w:rPr>
          <w:rFonts w:ascii="Arial" w:hAnsi="Arial" w:cs="Arial"/>
          <w:color w:val="000000"/>
        </w:rPr>
        <w:t>micro perforado</w:t>
      </w:r>
      <w:r w:rsidRPr="00D70AEA">
        <w:rPr>
          <w:rFonts w:ascii="Arial" w:hAnsi="Arial" w:cs="Arial"/>
          <w:color w:val="000000"/>
        </w:rPr>
        <w:t xml:space="preserve"> o cinta de malla autoadhesiva.</w:t>
      </w:r>
    </w:p>
    <w:p w14:paraId="608A9BAA" w14:textId="61F6164C" w:rsidR="00D70AEA" w:rsidRPr="00D70AEA" w:rsidRDefault="00C041B1" w:rsidP="00D70AEA">
      <w:pPr>
        <w:spacing w:line="240" w:lineRule="auto"/>
        <w:jc w:val="both"/>
        <w:rPr>
          <w:rFonts w:ascii="Arial" w:hAnsi="Arial" w:cs="Arial"/>
          <w:color w:val="000000"/>
        </w:rPr>
      </w:pPr>
      <w:r>
        <w:rPr>
          <w:rFonts w:ascii="Arial" w:hAnsi="Arial" w:cs="Arial"/>
          <w:color w:val="000000"/>
        </w:rPr>
        <w:t>3</w:t>
      </w:r>
      <w:r w:rsidR="005B60AB">
        <w:rPr>
          <w:rFonts w:ascii="Arial" w:hAnsi="Arial" w:cs="Arial"/>
          <w:color w:val="000000"/>
        </w:rPr>
        <w:t xml:space="preserve">. </w:t>
      </w:r>
      <w:r w:rsidR="00D70AEA" w:rsidRPr="00D70AEA">
        <w:rPr>
          <w:rFonts w:ascii="Arial" w:hAnsi="Arial" w:cs="Arial"/>
          <w:color w:val="000000"/>
        </w:rPr>
        <w:t xml:space="preserve">Masilla para </w:t>
      </w:r>
      <w:proofErr w:type="spellStart"/>
      <w:r w:rsidR="00D70AEA" w:rsidRPr="00D70AEA">
        <w:rPr>
          <w:rFonts w:ascii="Arial" w:hAnsi="Arial" w:cs="Arial"/>
          <w:color w:val="000000"/>
        </w:rPr>
        <w:t>drywall</w:t>
      </w:r>
      <w:proofErr w:type="spellEnd"/>
      <w:r w:rsidR="00D70AEA" w:rsidRPr="00D70AEA">
        <w:rPr>
          <w:rFonts w:ascii="Arial" w:hAnsi="Arial" w:cs="Arial"/>
          <w:color w:val="000000"/>
        </w:rPr>
        <w:t xml:space="preserve"> (</w:t>
      </w:r>
      <w:proofErr w:type="spellStart"/>
      <w:r w:rsidR="00D70AEA" w:rsidRPr="00D70AEA">
        <w:rPr>
          <w:rFonts w:ascii="Arial" w:hAnsi="Arial" w:cs="Arial"/>
          <w:color w:val="000000"/>
        </w:rPr>
        <w:t>joint</w:t>
      </w:r>
      <w:proofErr w:type="spellEnd"/>
      <w:r w:rsidR="00D70AEA" w:rsidRPr="00D70AEA">
        <w:rPr>
          <w:rFonts w:ascii="Arial" w:hAnsi="Arial" w:cs="Arial"/>
          <w:color w:val="000000"/>
        </w:rPr>
        <w:t xml:space="preserve"> </w:t>
      </w:r>
      <w:proofErr w:type="spellStart"/>
      <w:r w:rsidR="00D70AEA" w:rsidRPr="00D70AEA">
        <w:rPr>
          <w:rFonts w:ascii="Arial" w:hAnsi="Arial" w:cs="Arial"/>
          <w:color w:val="000000"/>
        </w:rPr>
        <w:t>compound</w:t>
      </w:r>
      <w:proofErr w:type="spellEnd"/>
      <w:r w:rsidR="00D70AEA" w:rsidRPr="00D70AEA">
        <w:rPr>
          <w:rFonts w:ascii="Arial" w:hAnsi="Arial" w:cs="Arial"/>
          <w:color w:val="000000"/>
        </w:rPr>
        <w:t>)</w:t>
      </w:r>
    </w:p>
    <w:p w14:paraId="4FCE1916" w14:textId="64F80B52" w:rsidR="00D70AEA" w:rsidRPr="00D70AEA" w:rsidRDefault="00D70AEA" w:rsidP="00D70AEA">
      <w:pPr>
        <w:spacing w:line="240" w:lineRule="auto"/>
        <w:jc w:val="both"/>
        <w:rPr>
          <w:rFonts w:ascii="Arial" w:hAnsi="Arial" w:cs="Arial"/>
          <w:color w:val="000000"/>
        </w:rPr>
      </w:pPr>
      <w:r w:rsidRPr="00D70AEA">
        <w:rPr>
          <w:rFonts w:ascii="Arial" w:hAnsi="Arial" w:cs="Arial"/>
          <w:color w:val="000000"/>
        </w:rPr>
        <w:t>Para tratamiento de junta</w:t>
      </w:r>
      <w:r>
        <w:rPr>
          <w:rFonts w:ascii="Arial" w:hAnsi="Arial" w:cs="Arial"/>
          <w:color w:val="000000"/>
        </w:rPr>
        <w:t>s, tornillos y empastado final.</w:t>
      </w:r>
    </w:p>
    <w:p w14:paraId="30A54FBD" w14:textId="557538EF" w:rsidR="00D70AEA" w:rsidRPr="00D70AEA" w:rsidRDefault="00D70AEA" w:rsidP="00D70AEA">
      <w:pPr>
        <w:autoSpaceDE w:val="0"/>
        <w:autoSpaceDN w:val="0"/>
        <w:adjustRightInd w:val="0"/>
        <w:spacing w:after="0" w:line="240" w:lineRule="auto"/>
        <w:rPr>
          <w:rFonts w:ascii="Arial" w:hAnsi="Arial" w:cs="Arial"/>
          <w:b/>
          <w:bCs/>
          <w:color w:val="000000"/>
        </w:rPr>
      </w:pPr>
      <w:r w:rsidRPr="00D70AEA">
        <w:rPr>
          <w:rFonts w:ascii="Arial" w:hAnsi="Arial" w:cs="Arial"/>
          <w:b/>
          <w:bCs/>
          <w:color w:val="000000"/>
        </w:rPr>
        <w:t>Equipos requeridos</w:t>
      </w:r>
      <w:r w:rsidR="00C041B1">
        <w:rPr>
          <w:rFonts w:ascii="Arial" w:hAnsi="Arial" w:cs="Arial"/>
          <w:b/>
          <w:bCs/>
          <w:color w:val="000000"/>
        </w:rPr>
        <w:t>:</w:t>
      </w:r>
    </w:p>
    <w:p w14:paraId="36C0C33E" w14:textId="77777777" w:rsidR="00D70AEA" w:rsidRPr="00D70AEA" w:rsidRDefault="00D70AEA" w:rsidP="00D70AEA">
      <w:pPr>
        <w:spacing w:line="240" w:lineRule="auto"/>
        <w:jc w:val="both"/>
        <w:rPr>
          <w:rFonts w:ascii="Arial" w:hAnsi="Arial" w:cs="Arial"/>
          <w:color w:val="000000"/>
        </w:rPr>
      </w:pPr>
      <w:r w:rsidRPr="00D70AEA">
        <w:rPr>
          <w:rFonts w:ascii="Arial" w:hAnsi="Arial" w:cs="Arial"/>
          <w:color w:val="000000"/>
        </w:rPr>
        <w:t>Cinta métrica, plomada, nivel de burbuja o láser.</w:t>
      </w:r>
    </w:p>
    <w:p w14:paraId="06C80536" w14:textId="70A98101" w:rsidR="00D70AEA" w:rsidRPr="00D70AEA" w:rsidRDefault="00C041B1" w:rsidP="00D70AEA">
      <w:pPr>
        <w:spacing w:line="240" w:lineRule="auto"/>
        <w:jc w:val="both"/>
        <w:rPr>
          <w:rFonts w:ascii="Arial" w:hAnsi="Arial" w:cs="Arial"/>
          <w:color w:val="000000"/>
        </w:rPr>
      </w:pPr>
      <w:r>
        <w:rPr>
          <w:rFonts w:ascii="Arial" w:hAnsi="Arial" w:cs="Arial"/>
          <w:color w:val="000000"/>
        </w:rPr>
        <w:t>E</w:t>
      </w:r>
      <w:r w:rsidR="00D70AEA" w:rsidRPr="00D70AEA">
        <w:rPr>
          <w:rFonts w:ascii="Arial" w:hAnsi="Arial" w:cs="Arial"/>
          <w:color w:val="000000"/>
        </w:rPr>
        <w:t>spátulas, llanas.</w:t>
      </w:r>
    </w:p>
    <w:p w14:paraId="3F6F0E0F" w14:textId="77777777" w:rsidR="00D70AEA" w:rsidRPr="00D70AEA" w:rsidRDefault="00D70AEA" w:rsidP="00D70AEA">
      <w:pPr>
        <w:spacing w:line="240" w:lineRule="auto"/>
        <w:jc w:val="both"/>
        <w:rPr>
          <w:rFonts w:ascii="Arial" w:hAnsi="Arial" w:cs="Arial"/>
          <w:color w:val="000000"/>
        </w:rPr>
      </w:pPr>
      <w:r w:rsidRPr="00D70AEA">
        <w:rPr>
          <w:rFonts w:ascii="Arial" w:hAnsi="Arial" w:cs="Arial"/>
          <w:color w:val="000000"/>
        </w:rPr>
        <w:t>Lijadora manual o eléctrica.</w:t>
      </w:r>
    </w:p>
    <w:p w14:paraId="68C9B2F6" w14:textId="77777777" w:rsidR="00D70AEA" w:rsidRPr="00D70AEA" w:rsidRDefault="00D70AEA" w:rsidP="00D70AEA">
      <w:pPr>
        <w:spacing w:line="240" w:lineRule="auto"/>
        <w:jc w:val="both"/>
        <w:rPr>
          <w:rFonts w:ascii="Arial" w:hAnsi="Arial" w:cs="Arial"/>
          <w:color w:val="000000"/>
        </w:rPr>
      </w:pPr>
      <w:r w:rsidRPr="00D70AEA">
        <w:rPr>
          <w:rFonts w:ascii="Arial" w:hAnsi="Arial" w:cs="Arial"/>
          <w:color w:val="000000"/>
        </w:rPr>
        <w:t>Andamios o escaleras, según altura del muro.</w:t>
      </w:r>
    </w:p>
    <w:p w14:paraId="5C904358" w14:textId="77777777" w:rsidR="00D70AEA" w:rsidRPr="00D70AEA" w:rsidRDefault="00D70AEA" w:rsidP="00D70AEA">
      <w:pPr>
        <w:spacing w:line="240" w:lineRule="auto"/>
        <w:jc w:val="both"/>
        <w:rPr>
          <w:rFonts w:ascii="Arial" w:hAnsi="Arial" w:cs="Arial"/>
          <w:color w:val="000000"/>
        </w:rPr>
      </w:pPr>
      <w:r w:rsidRPr="00D70AEA">
        <w:rPr>
          <w:rFonts w:ascii="Arial" w:hAnsi="Arial" w:cs="Arial"/>
          <w:color w:val="000000"/>
        </w:rPr>
        <w:t>EPP: casco, lentes, guantes, mascarilla.</w:t>
      </w:r>
    </w:p>
    <w:p w14:paraId="7E1FC671" w14:textId="34F958AB" w:rsidR="00D70AEA" w:rsidRPr="00C041B1" w:rsidRDefault="00D70AEA" w:rsidP="00C041B1">
      <w:pPr>
        <w:autoSpaceDE w:val="0"/>
        <w:autoSpaceDN w:val="0"/>
        <w:adjustRightInd w:val="0"/>
        <w:spacing w:after="0" w:line="240" w:lineRule="auto"/>
        <w:rPr>
          <w:rFonts w:ascii="Arial" w:hAnsi="Arial" w:cs="Arial"/>
          <w:b/>
          <w:bCs/>
          <w:color w:val="000000"/>
        </w:rPr>
      </w:pPr>
      <w:r w:rsidRPr="00C041B1">
        <w:rPr>
          <w:rFonts w:ascii="Arial" w:hAnsi="Arial" w:cs="Arial"/>
          <w:b/>
          <w:bCs/>
          <w:color w:val="000000"/>
        </w:rPr>
        <w:t>Método de ejecución</w:t>
      </w:r>
      <w:r w:rsidR="00C041B1">
        <w:rPr>
          <w:rFonts w:ascii="Arial" w:hAnsi="Arial" w:cs="Arial"/>
          <w:b/>
          <w:bCs/>
          <w:color w:val="000000"/>
        </w:rPr>
        <w:t>:</w:t>
      </w:r>
    </w:p>
    <w:p w14:paraId="45498940" w14:textId="2286C53A" w:rsidR="00D70AEA" w:rsidRPr="00C041B1" w:rsidRDefault="00C041B1" w:rsidP="00C041B1">
      <w:pPr>
        <w:spacing w:line="240" w:lineRule="auto"/>
        <w:jc w:val="both"/>
        <w:rPr>
          <w:rFonts w:ascii="Arial" w:hAnsi="Arial" w:cs="Arial"/>
          <w:color w:val="000000"/>
        </w:rPr>
      </w:pPr>
      <w:r>
        <w:rPr>
          <w:rFonts w:ascii="Arial" w:hAnsi="Arial" w:cs="Arial"/>
          <w:color w:val="000000"/>
        </w:rPr>
        <w:t xml:space="preserve">1. </w:t>
      </w:r>
      <w:r w:rsidR="00D70AEA" w:rsidRPr="00C041B1">
        <w:rPr>
          <w:rFonts w:ascii="Arial" w:hAnsi="Arial" w:cs="Arial"/>
          <w:color w:val="000000"/>
        </w:rPr>
        <w:t>Empastado de juntas</w:t>
      </w:r>
    </w:p>
    <w:p w14:paraId="31882361" w14:textId="4A87A59E" w:rsidR="00D70AEA" w:rsidRPr="00C041B1" w:rsidRDefault="00C041B1" w:rsidP="00C041B1">
      <w:pPr>
        <w:spacing w:line="240" w:lineRule="auto"/>
        <w:jc w:val="both"/>
        <w:rPr>
          <w:rFonts w:ascii="Arial" w:hAnsi="Arial" w:cs="Arial"/>
          <w:color w:val="000000"/>
        </w:rPr>
      </w:pPr>
      <w:r>
        <w:rPr>
          <w:rFonts w:ascii="Arial" w:hAnsi="Arial" w:cs="Arial"/>
          <w:color w:val="000000"/>
        </w:rPr>
        <w:t xml:space="preserve">2. </w:t>
      </w:r>
      <w:r w:rsidR="00D70AEA" w:rsidRPr="00C041B1">
        <w:rPr>
          <w:rFonts w:ascii="Arial" w:hAnsi="Arial" w:cs="Arial"/>
          <w:color w:val="000000"/>
        </w:rPr>
        <w:t>Aplicación de masilla en juntas.</w:t>
      </w:r>
    </w:p>
    <w:p w14:paraId="04BA821C" w14:textId="125ED8FA" w:rsidR="00D70AEA" w:rsidRPr="00C041B1" w:rsidRDefault="00C041B1" w:rsidP="00C041B1">
      <w:pPr>
        <w:spacing w:line="240" w:lineRule="auto"/>
        <w:jc w:val="both"/>
        <w:rPr>
          <w:rFonts w:ascii="Arial" w:hAnsi="Arial" w:cs="Arial"/>
          <w:color w:val="000000"/>
        </w:rPr>
      </w:pPr>
      <w:r>
        <w:rPr>
          <w:rFonts w:ascii="Arial" w:hAnsi="Arial" w:cs="Arial"/>
          <w:color w:val="000000"/>
        </w:rPr>
        <w:t xml:space="preserve">3. </w:t>
      </w:r>
      <w:r w:rsidR="00D70AEA" w:rsidRPr="00C041B1">
        <w:rPr>
          <w:rFonts w:ascii="Arial" w:hAnsi="Arial" w:cs="Arial"/>
          <w:color w:val="000000"/>
        </w:rPr>
        <w:t>Colocación de cinta para juntas y nueva capa de masilla.</w:t>
      </w:r>
    </w:p>
    <w:p w14:paraId="57FBDD1F" w14:textId="5CC42635" w:rsidR="00D70AEA" w:rsidRPr="00C041B1" w:rsidRDefault="00C041B1" w:rsidP="00C041B1">
      <w:pPr>
        <w:spacing w:line="240" w:lineRule="auto"/>
        <w:jc w:val="both"/>
        <w:rPr>
          <w:rFonts w:ascii="Arial" w:hAnsi="Arial" w:cs="Arial"/>
          <w:color w:val="000000"/>
        </w:rPr>
      </w:pPr>
      <w:r>
        <w:rPr>
          <w:rFonts w:ascii="Arial" w:hAnsi="Arial" w:cs="Arial"/>
          <w:color w:val="000000"/>
        </w:rPr>
        <w:t xml:space="preserve">4. </w:t>
      </w:r>
      <w:r w:rsidR="00D70AEA" w:rsidRPr="00C041B1">
        <w:rPr>
          <w:rFonts w:ascii="Arial" w:hAnsi="Arial" w:cs="Arial"/>
          <w:color w:val="000000"/>
        </w:rPr>
        <w:t>Relleno de tornillos y esquinas.</w:t>
      </w:r>
    </w:p>
    <w:p w14:paraId="0897AF17" w14:textId="01BC86DF" w:rsidR="00D70AEA" w:rsidRPr="00C041B1" w:rsidRDefault="00C041B1" w:rsidP="00C041B1">
      <w:pPr>
        <w:spacing w:line="240" w:lineRule="auto"/>
        <w:jc w:val="both"/>
        <w:rPr>
          <w:rFonts w:ascii="Arial" w:hAnsi="Arial" w:cs="Arial"/>
          <w:color w:val="000000"/>
        </w:rPr>
      </w:pPr>
      <w:r>
        <w:rPr>
          <w:rFonts w:ascii="Arial" w:hAnsi="Arial" w:cs="Arial"/>
          <w:color w:val="000000"/>
        </w:rPr>
        <w:t xml:space="preserve">5. </w:t>
      </w:r>
      <w:r w:rsidR="00D70AEA" w:rsidRPr="00C041B1">
        <w:rPr>
          <w:rFonts w:ascii="Arial" w:hAnsi="Arial" w:cs="Arial"/>
          <w:color w:val="000000"/>
        </w:rPr>
        <w:t>Lijado fino de las zonas empastadas hasta obtener superficie lisa.</w:t>
      </w:r>
    </w:p>
    <w:p w14:paraId="237A220B" w14:textId="604EF3D4" w:rsidR="00D70AEA" w:rsidRPr="00C041B1" w:rsidRDefault="00C041B1" w:rsidP="00C041B1">
      <w:pPr>
        <w:spacing w:line="240" w:lineRule="auto"/>
        <w:jc w:val="both"/>
        <w:rPr>
          <w:rFonts w:ascii="Arial" w:hAnsi="Arial" w:cs="Arial"/>
          <w:color w:val="000000"/>
        </w:rPr>
      </w:pPr>
      <w:r>
        <w:rPr>
          <w:rFonts w:ascii="Arial" w:hAnsi="Arial" w:cs="Arial"/>
          <w:color w:val="000000"/>
        </w:rPr>
        <w:t xml:space="preserve">6. </w:t>
      </w:r>
      <w:r w:rsidR="00D70AEA" w:rsidRPr="00C041B1">
        <w:rPr>
          <w:rFonts w:ascii="Arial" w:hAnsi="Arial" w:cs="Arial"/>
          <w:color w:val="000000"/>
        </w:rPr>
        <w:t>Limpieza</w:t>
      </w:r>
    </w:p>
    <w:p w14:paraId="75AC4D90" w14:textId="77777777" w:rsidR="00D70AEA" w:rsidRPr="00C041B1" w:rsidRDefault="00D70AEA" w:rsidP="00C041B1">
      <w:pPr>
        <w:spacing w:line="240" w:lineRule="auto"/>
        <w:jc w:val="both"/>
        <w:rPr>
          <w:rFonts w:ascii="Arial" w:hAnsi="Arial" w:cs="Arial"/>
          <w:color w:val="000000"/>
        </w:rPr>
      </w:pPr>
      <w:r w:rsidRPr="00C041B1">
        <w:rPr>
          <w:rFonts w:ascii="Arial" w:hAnsi="Arial" w:cs="Arial"/>
          <w:color w:val="000000"/>
        </w:rPr>
        <w:t>Retiro de polvo, residuos de masilla y restos de materiales.</w:t>
      </w:r>
    </w:p>
    <w:p w14:paraId="2595E998" w14:textId="106EEF9B" w:rsidR="00D70AEA" w:rsidRPr="00C041B1" w:rsidRDefault="00D70AEA" w:rsidP="00C041B1">
      <w:pPr>
        <w:autoSpaceDE w:val="0"/>
        <w:autoSpaceDN w:val="0"/>
        <w:adjustRightInd w:val="0"/>
        <w:spacing w:after="0" w:line="240" w:lineRule="auto"/>
        <w:rPr>
          <w:rFonts w:ascii="Arial" w:hAnsi="Arial" w:cs="Arial"/>
          <w:b/>
          <w:bCs/>
          <w:color w:val="000000"/>
        </w:rPr>
      </w:pPr>
      <w:r w:rsidRPr="00C041B1">
        <w:rPr>
          <w:rFonts w:ascii="Arial" w:hAnsi="Arial" w:cs="Arial"/>
          <w:b/>
          <w:bCs/>
          <w:color w:val="000000"/>
        </w:rPr>
        <w:lastRenderedPageBreak/>
        <w:t>Unidad de medida</w:t>
      </w:r>
      <w:r w:rsidR="00C041B1">
        <w:rPr>
          <w:rFonts w:ascii="Arial" w:hAnsi="Arial" w:cs="Arial"/>
          <w:b/>
          <w:bCs/>
          <w:color w:val="000000"/>
        </w:rPr>
        <w:t>:</w:t>
      </w:r>
    </w:p>
    <w:p w14:paraId="032F3B92" w14:textId="77777777" w:rsidR="00D70AEA" w:rsidRPr="00C44D25" w:rsidRDefault="00D70AEA" w:rsidP="00D70AEA">
      <w:pPr>
        <w:tabs>
          <w:tab w:val="left" w:pos="567"/>
          <w:tab w:val="left" w:pos="1134"/>
        </w:tabs>
        <w:jc w:val="both"/>
        <w:rPr>
          <w:rFonts w:ascii="Arial" w:hAnsi="Arial" w:cs="Arial"/>
          <w:color w:val="000000"/>
        </w:rPr>
      </w:pPr>
      <w:r w:rsidRPr="00C44D25">
        <w:rPr>
          <w:rFonts w:ascii="Arial" w:hAnsi="Arial" w:cs="Arial"/>
          <w:color w:val="000000"/>
        </w:rPr>
        <w:t>Metro cuadrado (m²)</w:t>
      </w:r>
    </w:p>
    <w:p w14:paraId="7E5AB8F5" w14:textId="77507F89" w:rsidR="00D70AEA" w:rsidRPr="00355F82" w:rsidRDefault="00D70AEA" w:rsidP="00355F82">
      <w:pPr>
        <w:autoSpaceDE w:val="0"/>
        <w:autoSpaceDN w:val="0"/>
        <w:adjustRightInd w:val="0"/>
        <w:spacing w:after="0" w:line="240" w:lineRule="auto"/>
        <w:rPr>
          <w:rFonts w:ascii="Arial" w:hAnsi="Arial" w:cs="Arial"/>
          <w:b/>
          <w:bCs/>
          <w:color w:val="000000"/>
        </w:rPr>
      </w:pPr>
      <w:r w:rsidRPr="00355F82">
        <w:rPr>
          <w:rFonts w:ascii="Arial" w:hAnsi="Arial" w:cs="Arial"/>
          <w:b/>
          <w:bCs/>
          <w:color w:val="000000"/>
        </w:rPr>
        <w:t>Método de medición</w:t>
      </w:r>
      <w:r w:rsidR="00355F82">
        <w:rPr>
          <w:rFonts w:ascii="Arial" w:hAnsi="Arial" w:cs="Arial"/>
          <w:b/>
          <w:bCs/>
          <w:color w:val="000000"/>
        </w:rPr>
        <w:t>:</w:t>
      </w:r>
    </w:p>
    <w:p w14:paraId="79768C81" w14:textId="77777777" w:rsidR="00D70AEA" w:rsidRPr="00355F82" w:rsidRDefault="00D70AEA" w:rsidP="00355F82">
      <w:pPr>
        <w:spacing w:line="240" w:lineRule="auto"/>
        <w:jc w:val="both"/>
        <w:rPr>
          <w:rFonts w:ascii="Arial" w:hAnsi="Arial" w:cs="Arial"/>
          <w:color w:val="000000"/>
        </w:rPr>
      </w:pPr>
      <w:r w:rsidRPr="00355F82">
        <w:rPr>
          <w:rFonts w:ascii="Arial" w:hAnsi="Arial" w:cs="Arial"/>
          <w:color w:val="000000"/>
        </w:rPr>
        <w:t>Se mide el área total del muro terminado: alto x largo, por una cara si se trata de tabique simple, o ambas caras si se especifica tabique doble.</w:t>
      </w:r>
    </w:p>
    <w:p w14:paraId="7F672922" w14:textId="2597D9CA" w:rsidR="00D70AEA" w:rsidRPr="00533C34" w:rsidRDefault="00D70AEA" w:rsidP="00533C34">
      <w:pPr>
        <w:autoSpaceDE w:val="0"/>
        <w:autoSpaceDN w:val="0"/>
        <w:adjustRightInd w:val="0"/>
        <w:spacing w:after="0" w:line="240" w:lineRule="auto"/>
        <w:rPr>
          <w:rFonts w:ascii="Arial" w:hAnsi="Arial" w:cs="Arial"/>
          <w:b/>
          <w:bCs/>
          <w:color w:val="000000"/>
        </w:rPr>
      </w:pPr>
      <w:r w:rsidRPr="00533C34">
        <w:rPr>
          <w:rFonts w:ascii="Arial" w:hAnsi="Arial" w:cs="Arial"/>
          <w:b/>
          <w:bCs/>
          <w:color w:val="000000"/>
        </w:rPr>
        <w:t>Bases de pago</w:t>
      </w:r>
    </w:p>
    <w:p w14:paraId="7BC14D65" w14:textId="77777777" w:rsidR="00FB00F1" w:rsidRDefault="00D70AEA" w:rsidP="00D70AEA">
      <w:pPr>
        <w:tabs>
          <w:tab w:val="left" w:pos="567"/>
          <w:tab w:val="left" w:pos="1134"/>
        </w:tabs>
        <w:jc w:val="both"/>
        <w:rPr>
          <w:rFonts w:ascii="Arial" w:hAnsi="Arial" w:cs="Arial"/>
          <w:color w:val="000000"/>
        </w:rPr>
      </w:pPr>
      <w:r w:rsidRPr="00533C34">
        <w:rPr>
          <w:rFonts w:ascii="Arial" w:hAnsi="Arial" w:cs="Arial"/>
          <w:color w:val="000000"/>
        </w:rPr>
        <w:t xml:space="preserve">El pago se realizará por metro cuadrado (m²) de muro </w:t>
      </w:r>
      <w:proofErr w:type="spellStart"/>
      <w:r w:rsidRPr="00533C34">
        <w:rPr>
          <w:rFonts w:ascii="Arial" w:hAnsi="Arial" w:cs="Arial"/>
          <w:color w:val="000000"/>
        </w:rPr>
        <w:t>drywall</w:t>
      </w:r>
      <w:proofErr w:type="spellEnd"/>
      <w:r w:rsidRPr="00533C34">
        <w:rPr>
          <w:rFonts w:ascii="Arial" w:hAnsi="Arial" w:cs="Arial"/>
          <w:color w:val="000000"/>
        </w:rPr>
        <w:t xml:space="preserve"> completamente </w:t>
      </w:r>
      <w:r w:rsidR="00355F82" w:rsidRPr="00533C34">
        <w:rPr>
          <w:rFonts w:ascii="Arial" w:hAnsi="Arial" w:cs="Arial"/>
          <w:color w:val="000000"/>
        </w:rPr>
        <w:t>e</w:t>
      </w:r>
      <w:r w:rsidRPr="00533C34">
        <w:rPr>
          <w:rFonts w:ascii="Arial" w:hAnsi="Arial" w:cs="Arial"/>
          <w:color w:val="000000"/>
        </w:rPr>
        <w:t xml:space="preserve">mpastado y aceptado por la supervisión. </w:t>
      </w:r>
    </w:p>
    <w:p w14:paraId="33A1F995" w14:textId="381AEB4A" w:rsidR="00D70AEA" w:rsidRPr="00533C34" w:rsidRDefault="00D70AEA" w:rsidP="00D70AEA">
      <w:pPr>
        <w:tabs>
          <w:tab w:val="left" w:pos="567"/>
          <w:tab w:val="left" w:pos="1134"/>
        </w:tabs>
        <w:jc w:val="both"/>
        <w:rPr>
          <w:rFonts w:ascii="Arial" w:hAnsi="Arial" w:cs="Arial"/>
          <w:color w:val="000000"/>
        </w:rPr>
      </w:pPr>
      <w:r w:rsidRPr="00533C34">
        <w:rPr>
          <w:rFonts w:ascii="Arial" w:hAnsi="Arial" w:cs="Arial"/>
          <w:color w:val="000000"/>
        </w:rPr>
        <w:t>El precio incluye:</w:t>
      </w:r>
    </w:p>
    <w:p w14:paraId="4CEEE8BD" w14:textId="731A1379" w:rsidR="00D70AEA" w:rsidRPr="00FB00F1" w:rsidRDefault="00FB00F1" w:rsidP="00FB00F1">
      <w:pPr>
        <w:tabs>
          <w:tab w:val="left" w:pos="567"/>
          <w:tab w:val="left" w:pos="1134"/>
        </w:tabs>
        <w:jc w:val="both"/>
        <w:rPr>
          <w:rFonts w:ascii="Arial" w:hAnsi="Arial" w:cs="Arial"/>
          <w:color w:val="000000"/>
        </w:rPr>
      </w:pPr>
      <w:r>
        <w:rPr>
          <w:rFonts w:ascii="Arial" w:hAnsi="Arial" w:cs="Arial"/>
          <w:color w:val="000000"/>
        </w:rPr>
        <w:t xml:space="preserve">1. </w:t>
      </w:r>
      <w:r w:rsidR="00D70AEA" w:rsidRPr="00FB00F1">
        <w:rPr>
          <w:rFonts w:ascii="Arial" w:hAnsi="Arial" w:cs="Arial"/>
          <w:color w:val="000000"/>
        </w:rPr>
        <w:t>Tratamiento de juntas (empastado y lijado).</w:t>
      </w:r>
    </w:p>
    <w:p w14:paraId="781CD14A" w14:textId="64A7F6E9" w:rsidR="00D70AEA" w:rsidRPr="00533C34" w:rsidRDefault="00FB00F1" w:rsidP="00D70AEA">
      <w:pPr>
        <w:tabs>
          <w:tab w:val="left" w:pos="567"/>
          <w:tab w:val="left" w:pos="1134"/>
        </w:tabs>
        <w:jc w:val="both"/>
        <w:rPr>
          <w:rFonts w:ascii="Arial" w:hAnsi="Arial" w:cs="Arial"/>
          <w:color w:val="000000"/>
        </w:rPr>
      </w:pPr>
      <w:r>
        <w:rPr>
          <w:rFonts w:ascii="Arial" w:hAnsi="Arial" w:cs="Arial"/>
          <w:color w:val="000000"/>
        </w:rPr>
        <w:t xml:space="preserve">2. </w:t>
      </w:r>
      <w:r w:rsidR="00D70AEA" w:rsidRPr="00533C34">
        <w:rPr>
          <w:rFonts w:ascii="Arial" w:hAnsi="Arial" w:cs="Arial"/>
          <w:color w:val="000000"/>
        </w:rPr>
        <w:t>Mano de obra, herramientas, equipos, limpieza.</w:t>
      </w:r>
    </w:p>
    <w:p w14:paraId="06283FC8" w14:textId="52C02B45" w:rsidR="00D70AEA" w:rsidRPr="00533C34" w:rsidRDefault="00FB00F1" w:rsidP="00D70AEA">
      <w:pPr>
        <w:tabs>
          <w:tab w:val="left" w:pos="567"/>
          <w:tab w:val="left" w:pos="1134"/>
        </w:tabs>
        <w:jc w:val="both"/>
        <w:rPr>
          <w:rFonts w:ascii="Arial" w:hAnsi="Arial" w:cs="Arial"/>
          <w:color w:val="000000"/>
        </w:rPr>
      </w:pPr>
      <w:r>
        <w:rPr>
          <w:rFonts w:ascii="Arial" w:hAnsi="Arial" w:cs="Arial"/>
          <w:color w:val="000000"/>
        </w:rPr>
        <w:t xml:space="preserve">3. </w:t>
      </w:r>
      <w:r w:rsidR="00D70AEA" w:rsidRPr="00533C34">
        <w:rPr>
          <w:rFonts w:ascii="Arial" w:hAnsi="Arial" w:cs="Arial"/>
          <w:color w:val="000000"/>
        </w:rPr>
        <w:t>In</w:t>
      </w:r>
      <w:r>
        <w:rPr>
          <w:rFonts w:ascii="Arial" w:hAnsi="Arial" w:cs="Arial"/>
          <w:color w:val="000000"/>
        </w:rPr>
        <w:t>cluye tornillos, cinta, masilla.</w:t>
      </w:r>
    </w:p>
    <w:p w14:paraId="34B5E5B8" w14:textId="51EA302B" w:rsidR="008305B4" w:rsidRPr="00533C34" w:rsidRDefault="00FB00F1" w:rsidP="00D70AEA">
      <w:pPr>
        <w:tabs>
          <w:tab w:val="left" w:pos="567"/>
          <w:tab w:val="left" w:pos="1134"/>
        </w:tabs>
        <w:jc w:val="both"/>
        <w:rPr>
          <w:rFonts w:ascii="Arial" w:hAnsi="Arial" w:cs="Arial"/>
          <w:color w:val="000000"/>
        </w:rPr>
      </w:pPr>
      <w:r>
        <w:rPr>
          <w:rFonts w:ascii="Arial" w:hAnsi="Arial" w:cs="Arial"/>
          <w:color w:val="000000"/>
        </w:rPr>
        <w:t xml:space="preserve">4. </w:t>
      </w:r>
      <w:r w:rsidR="00D70AEA" w:rsidRPr="00533C34">
        <w:rPr>
          <w:rFonts w:ascii="Arial" w:hAnsi="Arial" w:cs="Arial"/>
          <w:color w:val="000000"/>
        </w:rPr>
        <w:t>No se reconocerán pagos adicionales por desperdicios, cortes o errores de ejecución.</w:t>
      </w:r>
    </w:p>
    <w:p w14:paraId="64446971" w14:textId="2590C83E" w:rsidR="003014A0" w:rsidRPr="00375786" w:rsidRDefault="003014A0" w:rsidP="00824384">
      <w:pPr>
        <w:pStyle w:val="Prrafodelista"/>
        <w:numPr>
          <w:ilvl w:val="3"/>
          <w:numId w:val="15"/>
        </w:numPr>
        <w:tabs>
          <w:tab w:val="left" w:pos="567"/>
          <w:tab w:val="left" w:pos="1134"/>
        </w:tabs>
        <w:spacing w:after="0" w:line="240" w:lineRule="auto"/>
        <w:contextualSpacing w:val="0"/>
        <w:jc w:val="both"/>
        <w:rPr>
          <w:rFonts w:ascii="Arial Narrow" w:hAnsi="Arial Narrow"/>
          <w:b/>
          <w:color w:val="000000" w:themeColor="text1"/>
        </w:rPr>
      </w:pPr>
      <w:r>
        <w:rPr>
          <w:rFonts w:ascii="Arial" w:hAnsi="Arial" w:cs="Arial"/>
          <w:b/>
          <w:color w:val="000000" w:themeColor="text1"/>
        </w:rPr>
        <w:t>TARRAJEO DE DUCTOS DRYWALL (EMPASTADO)</w:t>
      </w:r>
    </w:p>
    <w:p w14:paraId="2F8E074B" w14:textId="77777777" w:rsidR="003014A0" w:rsidRPr="004C1E86" w:rsidRDefault="003014A0" w:rsidP="003014A0">
      <w:pPr>
        <w:pStyle w:val="Prrafodelista"/>
        <w:tabs>
          <w:tab w:val="left" w:pos="567"/>
          <w:tab w:val="left" w:pos="1134"/>
        </w:tabs>
        <w:spacing w:after="0" w:line="240" w:lineRule="auto"/>
        <w:ind w:left="648"/>
        <w:contextualSpacing w:val="0"/>
        <w:jc w:val="both"/>
        <w:rPr>
          <w:rFonts w:ascii="Arial Narrow" w:hAnsi="Arial Narrow"/>
          <w:b/>
          <w:color w:val="000000" w:themeColor="text1"/>
        </w:rPr>
      </w:pPr>
    </w:p>
    <w:p w14:paraId="76BA89A8" w14:textId="77777777" w:rsidR="003014A0" w:rsidRPr="003E004B" w:rsidRDefault="003014A0" w:rsidP="003014A0">
      <w:pPr>
        <w:autoSpaceDE w:val="0"/>
        <w:autoSpaceDN w:val="0"/>
        <w:adjustRightInd w:val="0"/>
        <w:spacing w:after="0" w:line="240" w:lineRule="auto"/>
        <w:rPr>
          <w:rFonts w:ascii="Arial" w:hAnsi="Arial" w:cs="Arial"/>
          <w:b/>
          <w:bCs/>
          <w:color w:val="000000"/>
        </w:rPr>
      </w:pPr>
      <w:r w:rsidRPr="003E004B">
        <w:rPr>
          <w:rFonts w:ascii="Arial" w:hAnsi="Arial" w:cs="Arial"/>
          <w:b/>
          <w:bCs/>
          <w:color w:val="000000"/>
        </w:rPr>
        <w:t>Descripción de trabajos</w:t>
      </w:r>
      <w:r>
        <w:rPr>
          <w:rFonts w:ascii="Arial" w:hAnsi="Arial" w:cs="Arial"/>
          <w:b/>
          <w:bCs/>
          <w:color w:val="000000"/>
        </w:rPr>
        <w:t>:</w:t>
      </w:r>
    </w:p>
    <w:p w14:paraId="6D3FE1D2" w14:textId="4DB1334B" w:rsidR="003014A0" w:rsidRPr="00D70AEA" w:rsidRDefault="003014A0" w:rsidP="003014A0">
      <w:pPr>
        <w:spacing w:line="240" w:lineRule="auto"/>
        <w:jc w:val="both"/>
        <w:rPr>
          <w:rFonts w:ascii="Arial" w:hAnsi="Arial" w:cs="Arial"/>
          <w:color w:val="000000"/>
        </w:rPr>
      </w:pPr>
      <w:r>
        <w:rPr>
          <w:rFonts w:ascii="Arial" w:hAnsi="Arial" w:cs="Arial"/>
          <w:color w:val="000000"/>
        </w:rPr>
        <w:t xml:space="preserve">Empastado </w:t>
      </w:r>
      <w:r w:rsidR="008F34B1">
        <w:rPr>
          <w:rFonts w:ascii="Arial" w:hAnsi="Arial" w:cs="Arial"/>
          <w:color w:val="000000"/>
        </w:rPr>
        <w:t xml:space="preserve">de muros </w:t>
      </w:r>
      <w:proofErr w:type="spellStart"/>
      <w:r w:rsidR="008F34B1">
        <w:rPr>
          <w:rFonts w:ascii="Arial" w:hAnsi="Arial" w:cs="Arial"/>
          <w:color w:val="000000"/>
        </w:rPr>
        <w:t>drywall</w:t>
      </w:r>
      <w:proofErr w:type="spellEnd"/>
      <w:r w:rsidR="008F34B1">
        <w:rPr>
          <w:rFonts w:ascii="Arial" w:hAnsi="Arial" w:cs="Arial"/>
          <w:color w:val="000000"/>
        </w:rPr>
        <w:t xml:space="preserve"> en ductos</w:t>
      </w:r>
      <w:r>
        <w:rPr>
          <w:rFonts w:ascii="Arial" w:hAnsi="Arial" w:cs="Arial"/>
          <w:color w:val="000000"/>
        </w:rPr>
        <w:t xml:space="preserve"> </w:t>
      </w:r>
      <w:r w:rsidRPr="00D70AEA">
        <w:rPr>
          <w:rFonts w:ascii="Arial" w:hAnsi="Arial" w:cs="Arial"/>
          <w:color w:val="000000"/>
        </w:rPr>
        <w:t xml:space="preserve">para recibir acabado final. El sistema incluye empastado de juntas con cinta de papel micro perforado y masilla para </w:t>
      </w:r>
      <w:proofErr w:type="spellStart"/>
      <w:r w:rsidRPr="00D70AEA">
        <w:rPr>
          <w:rFonts w:ascii="Arial" w:hAnsi="Arial" w:cs="Arial"/>
          <w:color w:val="000000"/>
        </w:rPr>
        <w:t>drywall</w:t>
      </w:r>
      <w:proofErr w:type="spellEnd"/>
      <w:r w:rsidRPr="00D70AEA">
        <w:rPr>
          <w:rFonts w:ascii="Arial" w:hAnsi="Arial" w:cs="Arial"/>
          <w:color w:val="000000"/>
        </w:rPr>
        <w:t>. Se ejecuta conforme a planos, especificaciones técnicas y normativa vigente.</w:t>
      </w:r>
    </w:p>
    <w:p w14:paraId="46C735CA" w14:textId="77777777" w:rsidR="003014A0" w:rsidRPr="00D70AEA" w:rsidRDefault="003014A0" w:rsidP="003014A0">
      <w:pPr>
        <w:autoSpaceDE w:val="0"/>
        <w:autoSpaceDN w:val="0"/>
        <w:adjustRightInd w:val="0"/>
        <w:spacing w:after="0" w:line="240" w:lineRule="auto"/>
        <w:rPr>
          <w:rFonts w:ascii="Arial" w:hAnsi="Arial" w:cs="Arial"/>
          <w:b/>
          <w:bCs/>
          <w:color w:val="000000"/>
        </w:rPr>
      </w:pPr>
      <w:r w:rsidRPr="00D70AEA">
        <w:rPr>
          <w:rFonts w:ascii="Arial" w:hAnsi="Arial" w:cs="Arial"/>
          <w:b/>
          <w:bCs/>
          <w:color w:val="000000"/>
        </w:rPr>
        <w:t>Materiales</w:t>
      </w:r>
      <w:r>
        <w:rPr>
          <w:rFonts w:ascii="Arial" w:hAnsi="Arial" w:cs="Arial"/>
          <w:b/>
          <w:bCs/>
          <w:color w:val="000000"/>
        </w:rPr>
        <w:t>:</w:t>
      </w:r>
    </w:p>
    <w:p w14:paraId="63677400" w14:textId="77777777" w:rsidR="003014A0" w:rsidRPr="00D70AEA" w:rsidRDefault="003014A0" w:rsidP="003014A0">
      <w:pPr>
        <w:spacing w:line="240" w:lineRule="auto"/>
        <w:jc w:val="both"/>
        <w:rPr>
          <w:rFonts w:ascii="Arial" w:hAnsi="Arial" w:cs="Arial"/>
          <w:color w:val="000000"/>
        </w:rPr>
      </w:pPr>
      <w:r>
        <w:rPr>
          <w:rFonts w:ascii="Arial" w:hAnsi="Arial" w:cs="Arial"/>
          <w:color w:val="000000"/>
        </w:rPr>
        <w:t xml:space="preserve">1. </w:t>
      </w:r>
      <w:r w:rsidRPr="00D70AEA">
        <w:rPr>
          <w:rFonts w:ascii="Arial" w:hAnsi="Arial" w:cs="Arial"/>
          <w:color w:val="000000"/>
        </w:rPr>
        <w:t xml:space="preserve">Tornillos tipo </w:t>
      </w:r>
      <w:proofErr w:type="spellStart"/>
      <w:r w:rsidRPr="00D70AEA">
        <w:rPr>
          <w:rFonts w:ascii="Arial" w:hAnsi="Arial" w:cs="Arial"/>
          <w:color w:val="000000"/>
        </w:rPr>
        <w:t>drywall</w:t>
      </w:r>
      <w:proofErr w:type="spellEnd"/>
    </w:p>
    <w:p w14:paraId="12DA1A3D" w14:textId="77777777" w:rsidR="003014A0" w:rsidRPr="00D70AEA" w:rsidRDefault="003014A0" w:rsidP="003014A0">
      <w:pPr>
        <w:spacing w:line="240" w:lineRule="auto"/>
        <w:jc w:val="both"/>
        <w:rPr>
          <w:rFonts w:ascii="Arial" w:hAnsi="Arial" w:cs="Arial"/>
          <w:color w:val="000000"/>
        </w:rPr>
      </w:pPr>
      <w:r>
        <w:rPr>
          <w:rFonts w:ascii="Arial" w:hAnsi="Arial" w:cs="Arial"/>
          <w:color w:val="000000"/>
        </w:rPr>
        <w:t xml:space="preserve">2. </w:t>
      </w:r>
      <w:r w:rsidRPr="00D70AEA">
        <w:rPr>
          <w:rFonts w:ascii="Arial" w:hAnsi="Arial" w:cs="Arial"/>
          <w:color w:val="000000"/>
        </w:rPr>
        <w:t>Cinta para juntas</w:t>
      </w:r>
    </w:p>
    <w:p w14:paraId="542D61C3" w14:textId="77777777" w:rsidR="003014A0" w:rsidRPr="00D70AEA" w:rsidRDefault="003014A0" w:rsidP="003014A0">
      <w:pPr>
        <w:spacing w:line="240" w:lineRule="auto"/>
        <w:jc w:val="both"/>
        <w:rPr>
          <w:rFonts w:ascii="Arial" w:hAnsi="Arial" w:cs="Arial"/>
          <w:color w:val="000000"/>
        </w:rPr>
      </w:pPr>
      <w:r w:rsidRPr="00D70AEA">
        <w:rPr>
          <w:rFonts w:ascii="Arial" w:hAnsi="Arial" w:cs="Arial"/>
          <w:color w:val="000000"/>
        </w:rPr>
        <w:t>Cinta de papel micro perforado o cinta de malla autoadhesiva.</w:t>
      </w:r>
    </w:p>
    <w:p w14:paraId="6C0C5A3E" w14:textId="77777777" w:rsidR="003014A0" w:rsidRPr="00D70AEA" w:rsidRDefault="003014A0" w:rsidP="003014A0">
      <w:pPr>
        <w:spacing w:line="240" w:lineRule="auto"/>
        <w:jc w:val="both"/>
        <w:rPr>
          <w:rFonts w:ascii="Arial" w:hAnsi="Arial" w:cs="Arial"/>
          <w:color w:val="000000"/>
        </w:rPr>
      </w:pPr>
      <w:r>
        <w:rPr>
          <w:rFonts w:ascii="Arial" w:hAnsi="Arial" w:cs="Arial"/>
          <w:color w:val="000000"/>
        </w:rPr>
        <w:t xml:space="preserve">3. </w:t>
      </w:r>
      <w:r w:rsidRPr="00D70AEA">
        <w:rPr>
          <w:rFonts w:ascii="Arial" w:hAnsi="Arial" w:cs="Arial"/>
          <w:color w:val="000000"/>
        </w:rPr>
        <w:t xml:space="preserve">Masilla para </w:t>
      </w:r>
      <w:proofErr w:type="spellStart"/>
      <w:r w:rsidRPr="00D70AEA">
        <w:rPr>
          <w:rFonts w:ascii="Arial" w:hAnsi="Arial" w:cs="Arial"/>
          <w:color w:val="000000"/>
        </w:rPr>
        <w:t>drywall</w:t>
      </w:r>
      <w:proofErr w:type="spellEnd"/>
      <w:r w:rsidRPr="00D70AEA">
        <w:rPr>
          <w:rFonts w:ascii="Arial" w:hAnsi="Arial" w:cs="Arial"/>
          <w:color w:val="000000"/>
        </w:rPr>
        <w:t xml:space="preserve"> (</w:t>
      </w:r>
      <w:proofErr w:type="spellStart"/>
      <w:r w:rsidRPr="00D70AEA">
        <w:rPr>
          <w:rFonts w:ascii="Arial" w:hAnsi="Arial" w:cs="Arial"/>
          <w:color w:val="000000"/>
        </w:rPr>
        <w:t>joint</w:t>
      </w:r>
      <w:proofErr w:type="spellEnd"/>
      <w:r w:rsidRPr="00D70AEA">
        <w:rPr>
          <w:rFonts w:ascii="Arial" w:hAnsi="Arial" w:cs="Arial"/>
          <w:color w:val="000000"/>
        </w:rPr>
        <w:t xml:space="preserve"> </w:t>
      </w:r>
      <w:proofErr w:type="spellStart"/>
      <w:r w:rsidRPr="00D70AEA">
        <w:rPr>
          <w:rFonts w:ascii="Arial" w:hAnsi="Arial" w:cs="Arial"/>
          <w:color w:val="000000"/>
        </w:rPr>
        <w:t>compound</w:t>
      </w:r>
      <w:proofErr w:type="spellEnd"/>
      <w:r w:rsidRPr="00D70AEA">
        <w:rPr>
          <w:rFonts w:ascii="Arial" w:hAnsi="Arial" w:cs="Arial"/>
          <w:color w:val="000000"/>
        </w:rPr>
        <w:t>)</w:t>
      </w:r>
    </w:p>
    <w:p w14:paraId="30EEE5A6" w14:textId="77777777" w:rsidR="003014A0" w:rsidRPr="00D70AEA" w:rsidRDefault="003014A0" w:rsidP="003014A0">
      <w:pPr>
        <w:spacing w:line="240" w:lineRule="auto"/>
        <w:jc w:val="both"/>
        <w:rPr>
          <w:rFonts w:ascii="Arial" w:hAnsi="Arial" w:cs="Arial"/>
          <w:color w:val="000000"/>
        </w:rPr>
      </w:pPr>
      <w:r w:rsidRPr="00D70AEA">
        <w:rPr>
          <w:rFonts w:ascii="Arial" w:hAnsi="Arial" w:cs="Arial"/>
          <w:color w:val="000000"/>
        </w:rPr>
        <w:t>Para tratamiento de junta</w:t>
      </w:r>
      <w:r>
        <w:rPr>
          <w:rFonts w:ascii="Arial" w:hAnsi="Arial" w:cs="Arial"/>
          <w:color w:val="000000"/>
        </w:rPr>
        <w:t>s, tornillos y empastado final.</w:t>
      </w:r>
    </w:p>
    <w:p w14:paraId="57ECE526" w14:textId="77777777" w:rsidR="003014A0" w:rsidRPr="00D70AEA" w:rsidRDefault="003014A0" w:rsidP="003014A0">
      <w:pPr>
        <w:autoSpaceDE w:val="0"/>
        <w:autoSpaceDN w:val="0"/>
        <w:adjustRightInd w:val="0"/>
        <w:spacing w:after="0" w:line="240" w:lineRule="auto"/>
        <w:rPr>
          <w:rFonts w:ascii="Arial" w:hAnsi="Arial" w:cs="Arial"/>
          <w:b/>
          <w:bCs/>
          <w:color w:val="000000"/>
        </w:rPr>
      </w:pPr>
      <w:r w:rsidRPr="00D70AEA">
        <w:rPr>
          <w:rFonts w:ascii="Arial" w:hAnsi="Arial" w:cs="Arial"/>
          <w:b/>
          <w:bCs/>
          <w:color w:val="000000"/>
        </w:rPr>
        <w:t>Equipos requeridos</w:t>
      </w:r>
      <w:r>
        <w:rPr>
          <w:rFonts w:ascii="Arial" w:hAnsi="Arial" w:cs="Arial"/>
          <w:b/>
          <w:bCs/>
          <w:color w:val="000000"/>
        </w:rPr>
        <w:t>:</w:t>
      </w:r>
    </w:p>
    <w:p w14:paraId="361FC676" w14:textId="77777777" w:rsidR="003014A0" w:rsidRPr="00D70AEA" w:rsidRDefault="003014A0" w:rsidP="003014A0">
      <w:pPr>
        <w:spacing w:line="240" w:lineRule="auto"/>
        <w:jc w:val="both"/>
        <w:rPr>
          <w:rFonts w:ascii="Arial" w:hAnsi="Arial" w:cs="Arial"/>
          <w:color w:val="000000"/>
        </w:rPr>
      </w:pPr>
      <w:r w:rsidRPr="00D70AEA">
        <w:rPr>
          <w:rFonts w:ascii="Arial" w:hAnsi="Arial" w:cs="Arial"/>
          <w:color w:val="000000"/>
        </w:rPr>
        <w:t>Cinta métrica, plomada, nivel de burbuja o láser.</w:t>
      </w:r>
    </w:p>
    <w:p w14:paraId="7C0D66AB" w14:textId="77777777" w:rsidR="003014A0" w:rsidRPr="00D70AEA" w:rsidRDefault="003014A0" w:rsidP="003014A0">
      <w:pPr>
        <w:spacing w:line="240" w:lineRule="auto"/>
        <w:jc w:val="both"/>
        <w:rPr>
          <w:rFonts w:ascii="Arial" w:hAnsi="Arial" w:cs="Arial"/>
          <w:color w:val="000000"/>
        </w:rPr>
      </w:pPr>
      <w:r>
        <w:rPr>
          <w:rFonts w:ascii="Arial" w:hAnsi="Arial" w:cs="Arial"/>
          <w:color w:val="000000"/>
        </w:rPr>
        <w:t>E</w:t>
      </w:r>
      <w:r w:rsidRPr="00D70AEA">
        <w:rPr>
          <w:rFonts w:ascii="Arial" w:hAnsi="Arial" w:cs="Arial"/>
          <w:color w:val="000000"/>
        </w:rPr>
        <w:t>spátulas, llanas.</w:t>
      </w:r>
    </w:p>
    <w:p w14:paraId="2928AB1A" w14:textId="77777777" w:rsidR="003014A0" w:rsidRPr="00D70AEA" w:rsidRDefault="003014A0" w:rsidP="003014A0">
      <w:pPr>
        <w:spacing w:line="240" w:lineRule="auto"/>
        <w:jc w:val="both"/>
        <w:rPr>
          <w:rFonts w:ascii="Arial" w:hAnsi="Arial" w:cs="Arial"/>
          <w:color w:val="000000"/>
        </w:rPr>
      </w:pPr>
      <w:r w:rsidRPr="00D70AEA">
        <w:rPr>
          <w:rFonts w:ascii="Arial" w:hAnsi="Arial" w:cs="Arial"/>
          <w:color w:val="000000"/>
        </w:rPr>
        <w:t>Lijadora manual o eléctrica.</w:t>
      </w:r>
    </w:p>
    <w:p w14:paraId="1838DD63" w14:textId="77777777" w:rsidR="003014A0" w:rsidRPr="00D70AEA" w:rsidRDefault="003014A0" w:rsidP="003014A0">
      <w:pPr>
        <w:spacing w:line="240" w:lineRule="auto"/>
        <w:jc w:val="both"/>
        <w:rPr>
          <w:rFonts w:ascii="Arial" w:hAnsi="Arial" w:cs="Arial"/>
          <w:color w:val="000000"/>
        </w:rPr>
      </w:pPr>
      <w:r w:rsidRPr="00D70AEA">
        <w:rPr>
          <w:rFonts w:ascii="Arial" w:hAnsi="Arial" w:cs="Arial"/>
          <w:color w:val="000000"/>
        </w:rPr>
        <w:t>Andamios o escaleras, según altura del muro.</w:t>
      </w:r>
    </w:p>
    <w:p w14:paraId="5891E9BE" w14:textId="77777777" w:rsidR="003014A0" w:rsidRPr="00D70AEA" w:rsidRDefault="003014A0" w:rsidP="003014A0">
      <w:pPr>
        <w:spacing w:line="240" w:lineRule="auto"/>
        <w:jc w:val="both"/>
        <w:rPr>
          <w:rFonts w:ascii="Arial" w:hAnsi="Arial" w:cs="Arial"/>
          <w:color w:val="000000"/>
        </w:rPr>
      </w:pPr>
      <w:r w:rsidRPr="00D70AEA">
        <w:rPr>
          <w:rFonts w:ascii="Arial" w:hAnsi="Arial" w:cs="Arial"/>
          <w:color w:val="000000"/>
        </w:rPr>
        <w:t>EPP: casco, lentes, guantes, mascarilla.</w:t>
      </w:r>
    </w:p>
    <w:p w14:paraId="70C10280" w14:textId="77777777" w:rsidR="003014A0" w:rsidRPr="00C041B1" w:rsidRDefault="003014A0" w:rsidP="003014A0">
      <w:pPr>
        <w:autoSpaceDE w:val="0"/>
        <w:autoSpaceDN w:val="0"/>
        <w:adjustRightInd w:val="0"/>
        <w:spacing w:after="0" w:line="240" w:lineRule="auto"/>
        <w:rPr>
          <w:rFonts w:ascii="Arial" w:hAnsi="Arial" w:cs="Arial"/>
          <w:b/>
          <w:bCs/>
          <w:color w:val="000000"/>
        </w:rPr>
      </w:pPr>
      <w:r w:rsidRPr="00C041B1">
        <w:rPr>
          <w:rFonts w:ascii="Arial" w:hAnsi="Arial" w:cs="Arial"/>
          <w:b/>
          <w:bCs/>
          <w:color w:val="000000"/>
        </w:rPr>
        <w:t>Método de ejecución</w:t>
      </w:r>
      <w:r>
        <w:rPr>
          <w:rFonts w:ascii="Arial" w:hAnsi="Arial" w:cs="Arial"/>
          <w:b/>
          <w:bCs/>
          <w:color w:val="000000"/>
        </w:rPr>
        <w:t>:</w:t>
      </w:r>
    </w:p>
    <w:p w14:paraId="3789D898" w14:textId="77777777" w:rsidR="003014A0" w:rsidRPr="00C041B1" w:rsidRDefault="003014A0" w:rsidP="003014A0">
      <w:pPr>
        <w:spacing w:line="240" w:lineRule="auto"/>
        <w:jc w:val="both"/>
        <w:rPr>
          <w:rFonts w:ascii="Arial" w:hAnsi="Arial" w:cs="Arial"/>
          <w:color w:val="000000"/>
        </w:rPr>
      </w:pPr>
      <w:r>
        <w:rPr>
          <w:rFonts w:ascii="Arial" w:hAnsi="Arial" w:cs="Arial"/>
          <w:color w:val="000000"/>
        </w:rPr>
        <w:t xml:space="preserve">1. </w:t>
      </w:r>
      <w:r w:rsidRPr="00C041B1">
        <w:rPr>
          <w:rFonts w:ascii="Arial" w:hAnsi="Arial" w:cs="Arial"/>
          <w:color w:val="000000"/>
        </w:rPr>
        <w:t>Empastado de juntas</w:t>
      </w:r>
    </w:p>
    <w:p w14:paraId="3E470EDE" w14:textId="77777777" w:rsidR="003014A0" w:rsidRPr="00C041B1" w:rsidRDefault="003014A0" w:rsidP="003014A0">
      <w:pPr>
        <w:spacing w:line="240" w:lineRule="auto"/>
        <w:jc w:val="both"/>
        <w:rPr>
          <w:rFonts w:ascii="Arial" w:hAnsi="Arial" w:cs="Arial"/>
          <w:color w:val="000000"/>
        </w:rPr>
      </w:pPr>
      <w:r>
        <w:rPr>
          <w:rFonts w:ascii="Arial" w:hAnsi="Arial" w:cs="Arial"/>
          <w:color w:val="000000"/>
        </w:rPr>
        <w:t xml:space="preserve">2. </w:t>
      </w:r>
      <w:r w:rsidRPr="00C041B1">
        <w:rPr>
          <w:rFonts w:ascii="Arial" w:hAnsi="Arial" w:cs="Arial"/>
          <w:color w:val="000000"/>
        </w:rPr>
        <w:t>Aplicación de masilla en juntas.</w:t>
      </w:r>
    </w:p>
    <w:p w14:paraId="471237B6" w14:textId="77777777" w:rsidR="003014A0" w:rsidRPr="00C041B1" w:rsidRDefault="003014A0" w:rsidP="003014A0">
      <w:pPr>
        <w:spacing w:line="240" w:lineRule="auto"/>
        <w:jc w:val="both"/>
        <w:rPr>
          <w:rFonts w:ascii="Arial" w:hAnsi="Arial" w:cs="Arial"/>
          <w:color w:val="000000"/>
        </w:rPr>
      </w:pPr>
      <w:r>
        <w:rPr>
          <w:rFonts w:ascii="Arial" w:hAnsi="Arial" w:cs="Arial"/>
          <w:color w:val="000000"/>
        </w:rPr>
        <w:t xml:space="preserve">3. </w:t>
      </w:r>
      <w:r w:rsidRPr="00C041B1">
        <w:rPr>
          <w:rFonts w:ascii="Arial" w:hAnsi="Arial" w:cs="Arial"/>
          <w:color w:val="000000"/>
        </w:rPr>
        <w:t>Colocación de cinta para juntas y nueva capa de masilla.</w:t>
      </w:r>
    </w:p>
    <w:p w14:paraId="20F00B86" w14:textId="77777777" w:rsidR="003014A0" w:rsidRPr="00C041B1" w:rsidRDefault="003014A0" w:rsidP="003014A0">
      <w:pPr>
        <w:spacing w:line="240" w:lineRule="auto"/>
        <w:jc w:val="both"/>
        <w:rPr>
          <w:rFonts w:ascii="Arial" w:hAnsi="Arial" w:cs="Arial"/>
          <w:color w:val="000000"/>
        </w:rPr>
      </w:pPr>
      <w:r>
        <w:rPr>
          <w:rFonts w:ascii="Arial" w:hAnsi="Arial" w:cs="Arial"/>
          <w:color w:val="000000"/>
        </w:rPr>
        <w:t xml:space="preserve">4. </w:t>
      </w:r>
      <w:r w:rsidRPr="00C041B1">
        <w:rPr>
          <w:rFonts w:ascii="Arial" w:hAnsi="Arial" w:cs="Arial"/>
          <w:color w:val="000000"/>
        </w:rPr>
        <w:t>Relleno de tornillos y esquinas.</w:t>
      </w:r>
    </w:p>
    <w:p w14:paraId="33F6D551" w14:textId="77777777" w:rsidR="003014A0" w:rsidRPr="00C041B1" w:rsidRDefault="003014A0" w:rsidP="003014A0">
      <w:pPr>
        <w:spacing w:line="240" w:lineRule="auto"/>
        <w:jc w:val="both"/>
        <w:rPr>
          <w:rFonts w:ascii="Arial" w:hAnsi="Arial" w:cs="Arial"/>
          <w:color w:val="000000"/>
        </w:rPr>
      </w:pPr>
      <w:r>
        <w:rPr>
          <w:rFonts w:ascii="Arial" w:hAnsi="Arial" w:cs="Arial"/>
          <w:color w:val="000000"/>
        </w:rPr>
        <w:lastRenderedPageBreak/>
        <w:t xml:space="preserve">5. </w:t>
      </w:r>
      <w:r w:rsidRPr="00C041B1">
        <w:rPr>
          <w:rFonts w:ascii="Arial" w:hAnsi="Arial" w:cs="Arial"/>
          <w:color w:val="000000"/>
        </w:rPr>
        <w:t>Lijado fino de las zonas empastadas hasta obtener superficie lisa.</w:t>
      </w:r>
    </w:p>
    <w:p w14:paraId="1F6262C3" w14:textId="77777777" w:rsidR="003014A0" w:rsidRPr="00C041B1" w:rsidRDefault="003014A0" w:rsidP="003014A0">
      <w:pPr>
        <w:spacing w:line="240" w:lineRule="auto"/>
        <w:jc w:val="both"/>
        <w:rPr>
          <w:rFonts w:ascii="Arial" w:hAnsi="Arial" w:cs="Arial"/>
          <w:color w:val="000000"/>
        </w:rPr>
      </w:pPr>
      <w:r>
        <w:rPr>
          <w:rFonts w:ascii="Arial" w:hAnsi="Arial" w:cs="Arial"/>
          <w:color w:val="000000"/>
        </w:rPr>
        <w:t xml:space="preserve">6. </w:t>
      </w:r>
      <w:r w:rsidRPr="00C041B1">
        <w:rPr>
          <w:rFonts w:ascii="Arial" w:hAnsi="Arial" w:cs="Arial"/>
          <w:color w:val="000000"/>
        </w:rPr>
        <w:t>Limpieza</w:t>
      </w:r>
    </w:p>
    <w:p w14:paraId="1C73A09E" w14:textId="77777777" w:rsidR="003014A0" w:rsidRPr="00C041B1" w:rsidRDefault="003014A0" w:rsidP="003014A0">
      <w:pPr>
        <w:spacing w:line="240" w:lineRule="auto"/>
        <w:jc w:val="both"/>
        <w:rPr>
          <w:rFonts w:ascii="Arial" w:hAnsi="Arial" w:cs="Arial"/>
          <w:color w:val="000000"/>
        </w:rPr>
      </w:pPr>
      <w:r w:rsidRPr="00C041B1">
        <w:rPr>
          <w:rFonts w:ascii="Arial" w:hAnsi="Arial" w:cs="Arial"/>
          <w:color w:val="000000"/>
        </w:rPr>
        <w:t>Retiro de polvo, residuos de masilla y restos de materiales.</w:t>
      </w:r>
    </w:p>
    <w:p w14:paraId="1AE595B5" w14:textId="77777777" w:rsidR="003014A0" w:rsidRPr="00C041B1" w:rsidRDefault="003014A0" w:rsidP="003014A0">
      <w:pPr>
        <w:autoSpaceDE w:val="0"/>
        <w:autoSpaceDN w:val="0"/>
        <w:adjustRightInd w:val="0"/>
        <w:spacing w:after="0" w:line="240" w:lineRule="auto"/>
        <w:rPr>
          <w:rFonts w:ascii="Arial" w:hAnsi="Arial" w:cs="Arial"/>
          <w:b/>
          <w:bCs/>
          <w:color w:val="000000"/>
        </w:rPr>
      </w:pPr>
      <w:r w:rsidRPr="00C041B1">
        <w:rPr>
          <w:rFonts w:ascii="Arial" w:hAnsi="Arial" w:cs="Arial"/>
          <w:b/>
          <w:bCs/>
          <w:color w:val="000000"/>
        </w:rPr>
        <w:t>Unidad de medida</w:t>
      </w:r>
      <w:r>
        <w:rPr>
          <w:rFonts w:ascii="Arial" w:hAnsi="Arial" w:cs="Arial"/>
          <w:b/>
          <w:bCs/>
          <w:color w:val="000000"/>
        </w:rPr>
        <w:t>:</w:t>
      </w:r>
    </w:p>
    <w:p w14:paraId="74ACFF17" w14:textId="77777777" w:rsidR="003014A0" w:rsidRPr="00C44D25" w:rsidRDefault="003014A0" w:rsidP="003014A0">
      <w:pPr>
        <w:tabs>
          <w:tab w:val="left" w:pos="567"/>
          <w:tab w:val="left" w:pos="1134"/>
        </w:tabs>
        <w:jc w:val="both"/>
        <w:rPr>
          <w:rFonts w:ascii="Arial" w:hAnsi="Arial" w:cs="Arial"/>
          <w:color w:val="000000"/>
        </w:rPr>
      </w:pPr>
      <w:r w:rsidRPr="00C44D25">
        <w:rPr>
          <w:rFonts w:ascii="Arial" w:hAnsi="Arial" w:cs="Arial"/>
          <w:color w:val="000000"/>
        </w:rPr>
        <w:t>Metro cuadrado (m²)</w:t>
      </w:r>
    </w:p>
    <w:p w14:paraId="2BC31A5B" w14:textId="77777777" w:rsidR="003014A0" w:rsidRPr="00355F82" w:rsidRDefault="003014A0" w:rsidP="003014A0">
      <w:pPr>
        <w:autoSpaceDE w:val="0"/>
        <w:autoSpaceDN w:val="0"/>
        <w:adjustRightInd w:val="0"/>
        <w:spacing w:after="0" w:line="240" w:lineRule="auto"/>
        <w:rPr>
          <w:rFonts w:ascii="Arial" w:hAnsi="Arial" w:cs="Arial"/>
          <w:b/>
          <w:bCs/>
          <w:color w:val="000000"/>
        </w:rPr>
      </w:pPr>
      <w:r w:rsidRPr="00355F82">
        <w:rPr>
          <w:rFonts w:ascii="Arial" w:hAnsi="Arial" w:cs="Arial"/>
          <w:b/>
          <w:bCs/>
          <w:color w:val="000000"/>
        </w:rPr>
        <w:t>Método de medición</w:t>
      </w:r>
      <w:r>
        <w:rPr>
          <w:rFonts w:ascii="Arial" w:hAnsi="Arial" w:cs="Arial"/>
          <w:b/>
          <w:bCs/>
          <w:color w:val="000000"/>
        </w:rPr>
        <w:t>:</w:t>
      </w:r>
    </w:p>
    <w:p w14:paraId="76D6D86B" w14:textId="0ED58613" w:rsidR="003014A0" w:rsidRDefault="003014A0" w:rsidP="003014A0">
      <w:pPr>
        <w:spacing w:line="240" w:lineRule="auto"/>
        <w:jc w:val="both"/>
        <w:rPr>
          <w:rFonts w:ascii="Arial" w:hAnsi="Arial" w:cs="Arial"/>
          <w:color w:val="000000"/>
        </w:rPr>
      </w:pPr>
      <w:r w:rsidRPr="00355F82">
        <w:rPr>
          <w:rFonts w:ascii="Arial" w:hAnsi="Arial" w:cs="Arial"/>
          <w:color w:val="000000"/>
        </w:rPr>
        <w:t>Se mide el área total del muro terminado: alto x largo, por una cara si se trata de tabique simple, o ambas caras si se especifica tabique doble.</w:t>
      </w:r>
    </w:p>
    <w:p w14:paraId="308551D5" w14:textId="77777777" w:rsidR="00056846" w:rsidRPr="00355F82" w:rsidRDefault="00056846" w:rsidP="003014A0">
      <w:pPr>
        <w:spacing w:line="240" w:lineRule="auto"/>
        <w:jc w:val="both"/>
        <w:rPr>
          <w:rFonts w:ascii="Arial" w:hAnsi="Arial" w:cs="Arial"/>
          <w:color w:val="000000"/>
        </w:rPr>
      </w:pPr>
    </w:p>
    <w:p w14:paraId="2B396607" w14:textId="77777777" w:rsidR="003014A0" w:rsidRPr="00533C34" w:rsidRDefault="003014A0" w:rsidP="003014A0">
      <w:pPr>
        <w:autoSpaceDE w:val="0"/>
        <w:autoSpaceDN w:val="0"/>
        <w:adjustRightInd w:val="0"/>
        <w:spacing w:after="0" w:line="240" w:lineRule="auto"/>
        <w:rPr>
          <w:rFonts w:ascii="Arial" w:hAnsi="Arial" w:cs="Arial"/>
          <w:b/>
          <w:bCs/>
          <w:color w:val="000000"/>
        </w:rPr>
      </w:pPr>
      <w:r w:rsidRPr="00533C34">
        <w:rPr>
          <w:rFonts w:ascii="Arial" w:hAnsi="Arial" w:cs="Arial"/>
          <w:b/>
          <w:bCs/>
          <w:color w:val="000000"/>
        </w:rPr>
        <w:t>Bases de pago</w:t>
      </w:r>
    </w:p>
    <w:p w14:paraId="540BD669" w14:textId="77777777" w:rsidR="003014A0" w:rsidRDefault="003014A0" w:rsidP="003014A0">
      <w:pPr>
        <w:tabs>
          <w:tab w:val="left" w:pos="567"/>
          <w:tab w:val="left" w:pos="1134"/>
        </w:tabs>
        <w:jc w:val="both"/>
        <w:rPr>
          <w:rFonts w:ascii="Arial" w:hAnsi="Arial" w:cs="Arial"/>
          <w:color w:val="000000"/>
        </w:rPr>
      </w:pPr>
      <w:r w:rsidRPr="00533C34">
        <w:rPr>
          <w:rFonts w:ascii="Arial" w:hAnsi="Arial" w:cs="Arial"/>
          <w:color w:val="000000"/>
        </w:rPr>
        <w:t xml:space="preserve">El pago se realizará por metro cuadrado (m²) de muro </w:t>
      </w:r>
      <w:proofErr w:type="spellStart"/>
      <w:r w:rsidRPr="00533C34">
        <w:rPr>
          <w:rFonts w:ascii="Arial" w:hAnsi="Arial" w:cs="Arial"/>
          <w:color w:val="000000"/>
        </w:rPr>
        <w:t>drywall</w:t>
      </w:r>
      <w:proofErr w:type="spellEnd"/>
      <w:r w:rsidRPr="00533C34">
        <w:rPr>
          <w:rFonts w:ascii="Arial" w:hAnsi="Arial" w:cs="Arial"/>
          <w:color w:val="000000"/>
        </w:rPr>
        <w:t xml:space="preserve"> completamente empastado y aceptado por la supervisión. </w:t>
      </w:r>
    </w:p>
    <w:p w14:paraId="652D5900" w14:textId="77777777" w:rsidR="003014A0" w:rsidRPr="00533C34" w:rsidRDefault="003014A0" w:rsidP="003014A0">
      <w:pPr>
        <w:tabs>
          <w:tab w:val="left" w:pos="567"/>
          <w:tab w:val="left" w:pos="1134"/>
        </w:tabs>
        <w:jc w:val="both"/>
        <w:rPr>
          <w:rFonts w:ascii="Arial" w:hAnsi="Arial" w:cs="Arial"/>
          <w:color w:val="000000"/>
        </w:rPr>
      </w:pPr>
      <w:r w:rsidRPr="00533C34">
        <w:rPr>
          <w:rFonts w:ascii="Arial" w:hAnsi="Arial" w:cs="Arial"/>
          <w:color w:val="000000"/>
        </w:rPr>
        <w:t>El precio incluye:</w:t>
      </w:r>
    </w:p>
    <w:p w14:paraId="17BC538F" w14:textId="77777777" w:rsidR="003014A0" w:rsidRPr="00FB00F1" w:rsidRDefault="003014A0" w:rsidP="003014A0">
      <w:pPr>
        <w:tabs>
          <w:tab w:val="left" w:pos="567"/>
          <w:tab w:val="left" w:pos="1134"/>
        </w:tabs>
        <w:jc w:val="both"/>
        <w:rPr>
          <w:rFonts w:ascii="Arial" w:hAnsi="Arial" w:cs="Arial"/>
          <w:color w:val="000000"/>
        </w:rPr>
      </w:pPr>
      <w:r>
        <w:rPr>
          <w:rFonts w:ascii="Arial" w:hAnsi="Arial" w:cs="Arial"/>
          <w:color w:val="000000"/>
        </w:rPr>
        <w:t xml:space="preserve">1. </w:t>
      </w:r>
      <w:r w:rsidRPr="00FB00F1">
        <w:rPr>
          <w:rFonts w:ascii="Arial" w:hAnsi="Arial" w:cs="Arial"/>
          <w:color w:val="000000"/>
        </w:rPr>
        <w:t>Tratamiento de juntas (empastado y lijado).</w:t>
      </w:r>
    </w:p>
    <w:p w14:paraId="2EDE4069" w14:textId="77777777" w:rsidR="003014A0" w:rsidRPr="00533C34" w:rsidRDefault="003014A0" w:rsidP="003014A0">
      <w:pPr>
        <w:tabs>
          <w:tab w:val="left" w:pos="567"/>
          <w:tab w:val="left" w:pos="1134"/>
        </w:tabs>
        <w:jc w:val="both"/>
        <w:rPr>
          <w:rFonts w:ascii="Arial" w:hAnsi="Arial" w:cs="Arial"/>
          <w:color w:val="000000"/>
        </w:rPr>
      </w:pPr>
      <w:r>
        <w:rPr>
          <w:rFonts w:ascii="Arial" w:hAnsi="Arial" w:cs="Arial"/>
          <w:color w:val="000000"/>
        </w:rPr>
        <w:t xml:space="preserve">2. </w:t>
      </w:r>
      <w:r w:rsidRPr="00533C34">
        <w:rPr>
          <w:rFonts w:ascii="Arial" w:hAnsi="Arial" w:cs="Arial"/>
          <w:color w:val="000000"/>
        </w:rPr>
        <w:t>Mano de obra, herramientas, equipos, limpieza.</w:t>
      </w:r>
    </w:p>
    <w:p w14:paraId="1F59BD1C" w14:textId="77777777" w:rsidR="003014A0" w:rsidRPr="00533C34" w:rsidRDefault="003014A0" w:rsidP="003014A0">
      <w:pPr>
        <w:tabs>
          <w:tab w:val="left" w:pos="567"/>
          <w:tab w:val="left" w:pos="1134"/>
        </w:tabs>
        <w:jc w:val="both"/>
        <w:rPr>
          <w:rFonts w:ascii="Arial" w:hAnsi="Arial" w:cs="Arial"/>
          <w:color w:val="000000"/>
        </w:rPr>
      </w:pPr>
      <w:r>
        <w:rPr>
          <w:rFonts w:ascii="Arial" w:hAnsi="Arial" w:cs="Arial"/>
          <w:color w:val="000000"/>
        </w:rPr>
        <w:t xml:space="preserve">3. </w:t>
      </w:r>
      <w:r w:rsidRPr="00533C34">
        <w:rPr>
          <w:rFonts w:ascii="Arial" w:hAnsi="Arial" w:cs="Arial"/>
          <w:color w:val="000000"/>
        </w:rPr>
        <w:t>In</w:t>
      </w:r>
      <w:r>
        <w:rPr>
          <w:rFonts w:ascii="Arial" w:hAnsi="Arial" w:cs="Arial"/>
          <w:color w:val="000000"/>
        </w:rPr>
        <w:t>cluye tornillos, cinta, masilla.</w:t>
      </w:r>
    </w:p>
    <w:p w14:paraId="50B8A127" w14:textId="77777777" w:rsidR="003014A0" w:rsidRPr="00533C34" w:rsidRDefault="003014A0" w:rsidP="003014A0">
      <w:pPr>
        <w:tabs>
          <w:tab w:val="left" w:pos="567"/>
          <w:tab w:val="left" w:pos="1134"/>
        </w:tabs>
        <w:jc w:val="both"/>
        <w:rPr>
          <w:rFonts w:ascii="Arial" w:hAnsi="Arial" w:cs="Arial"/>
          <w:color w:val="000000"/>
        </w:rPr>
      </w:pPr>
      <w:r>
        <w:rPr>
          <w:rFonts w:ascii="Arial" w:hAnsi="Arial" w:cs="Arial"/>
          <w:color w:val="000000"/>
        </w:rPr>
        <w:t xml:space="preserve">4. </w:t>
      </w:r>
      <w:r w:rsidRPr="00533C34">
        <w:rPr>
          <w:rFonts w:ascii="Arial" w:hAnsi="Arial" w:cs="Arial"/>
          <w:color w:val="000000"/>
        </w:rPr>
        <w:t>No se reconocerán pagos adicionales por desperdicios, cortes o errores de ejecución.</w:t>
      </w:r>
    </w:p>
    <w:p w14:paraId="32D1CF79" w14:textId="4DFE5716" w:rsidR="00BD4C60" w:rsidRPr="00BD4C60" w:rsidRDefault="00BD4C60" w:rsidP="00824384">
      <w:pPr>
        <w:pStyle w:val="Prrafodelista"/>
        <w:numPr>
          <w:ilvl w:val="3"/>
          <w:numId w:val="15"/>
        </w:numPr>
        <w:tabs>
          <w:tab w:val="left" w:pos="567"/>
          <w:tab w:val="left" w:pos="1134"/>
        </w:tabs>
        <w:spacing w:after="0" w:line="240" w:lineRule="auto"/>
        <w:contextualSpacing w:val="0"/>
        <w:jc w:val="both"/>
        <w:rPr>
          <w:rFonts w:ascii="Arial Narrow" w:hAnsi="Arial Narrow"/>
          <w:b/>
          <w:color w:val="000000" w:themeColor="text1"/>
        </w:rPr>
      </w:pPr>
      <w:r w:rsidRPr="00BD4C60">
        <w:rPr>
          <w:rFonts w:ascii="Arial" w:hAnsi="Arial" w:cs="Arial"/>
          <w:b/>
          <w:color w:val="000000" w:themeColor="text1"/>
        </w:rPr>
        <w:t xml:space="preserve">TARRAJEO DE DUCTOS </w:t>
      </w:r>
      <w:r>
        <w:rPr>
          <w:rFonts w:ascii="Arial" w:hAnsi="Arial" w:cs="Arial"/>
          <w:b/>
          <w:color w:val="000000" w:themeColor="text1"/>
        </w:rPr>
        <w:t xml:space="preserve">E=1.5cm, </w:t>
      </w:r>
      <w:proofErr w:type="gramStart"/>
      <w:r>
        <w:rPr>
          <w:rFonts w:ascii="Arial" w:hAnsi="Arial" w:cs="Arial"/>
          <w:b/>
          <w:color w:val="000000" w:themeColor="text1"/>
        </w:rPr>
        <w:t>C:A</w:t>
      </w:r>
      <w:proofErr w:type="gramEnd"/>
      <w:r>
        <w:rPr>
          <w:rFonts w:ascii="Arial" w:hAnsi="Arial" w:cs="Arial"/>
          <w:b/>
          <w:color w:val="000000" w:themeColor="text1"/>
        </w:rPr>
        <w:t xml:space="preserve"> 1:5</w:t>
      </w:r>
    </w:p>
    <w:p w14:paraId="47A840FB" w14:textId="77777777" w:rsidR="00BD4C60" w:rsidRDefault="00BD4C60" w:rsidP="00BD4C60">
      <w:pPr>
        <w:autoSpaceDE w:val="0"/>
        <w:autoSpaceDN w:val="0"/>
        <w:adjustRightInd w:val="0"/>
        <w:spacing w:after="0" w:line="240" w:lineRule="auto"/>
        <w:rPr>
          <w:rFonts w:ascii="Arial" w:hAnsi="Arial" w:cs="Arial"/>
          <w:b/>
          <w:bCs/>
          <w:color w:val="000000"/>
        </w:rPr>
      </w:pPr>
    </w:p>
    <w:p w14:paraId="472D414E" w14:textId="6F05AC19" w:rsidR="00BD4C60" w:rsidRPr="00EA2920" w:rsidRDefault="00BD4C60" w:rsidP="00BD4C60">
      <w:pPr>
        <w:autoSpaceDE w:val="0"/>
        <w:autoSpaceDN w:val="0"/>
        <w:adjustRightInd w:val="0"/>
        <w:spacing w:after="0" w:line="240" w:lineRule="auto"/>
        <w:rPr>
          <w:rFonts w:ascii="Arial" w:hAnsi="Arial" w:cs="Arial"/>
          <w:b/>
          <w:bCs/>
          <w:color w:val="000000"/>
        </w:rPr>
      </w:pPr>
      <w:r w:rsidRPr="00EA2920">
        <w:rPr>
          <w:rFonts w:ascii="Arial" w:hAnsi="Arial" w:cs="Arial"/>
          <w:b/>
          <w:bCs/>
          <w:color w:val="000000"/>
        </w:rPr>
        <w:t>Descripción de trabajos</w:t>
      </w:r>
      <w:r>
        <w:rPr>
          <w:rFonts w:ascii="Arial" w:hAnsi="Arial" w:cs="Arial"/>
          <w:b/>
          <w:bCs/>
          <w:color w:val="000000"/>
        </w:rPr>
        <w:t>:</w:t>
      </w:r>
    </w:p>
    <w:p w14:paraId="2E2F3064" w14:textId="451F28FD" w:rsidR="00BD4C60" w:rsidRPr="00EA2920" w:rsidRDefault="00BD4C60" w:rsidP="00BD4C60">
      <w:pPr>
        <w:tabs>
          <w:tab w:val="left" w:pos="567"/>
          <w:tab w:val="left" w:pos="1134"/>
        </w:tabs>
        <w:jc w:val="both"/>
        <w:rPr>
          <w:rFonts w:ascii="Arial" w:hAnsi="Arial" w:cs="Arial"/>
          <w:color w:val="000000"/>
        </w:rPr>
      </w:pPr>
      <w:r w:rsidRPr="00EA2920">
        <w:rPr>
          <w:rFonts w:ascii="Arial" w:hAnsi="Arial" w:cs="Arial"/>
          <w:color w:val="000000"/>
        </w:rPr>
        <w:t>Comprende los revoques (tarrajeo)</w:t>
      </w:r>
      <w:r>
        <w:rPr>
          <w:rFonts w:ascii="Arial" w:hAnsi="Arial" w:cs="Arial"/>
          <w:color w:val="000000"/>
        </w:rPr>
        <w:t xml:space="preserve"> en caras de muros, vigas, columnas, viguetas, columnetas que se encuentran en ductos,</w:t>
      </w:r>
      <w:r w:rsidRPr="00EA2920">
        <w:rPr>
          <w:rFonts w:ascii="Arial" w:hAnsi="Arial" w:cs="Arial"/>
          <w:color w:val="000000"/>
        </w:rPr>
        <w:t xml:space="preserve"> con el carácter definitivo ha de presentar la superficie tratada o se ejecutará sobre el tarrajeo primario, debiendo quedar listo para recibir la pintura.</w:t>
      </w:r>
    </w:p>
    <w:p w14:paraId="63604B1C" w14:textId="77777777" w:rsidR="00BD4C60" w:rsidRPr="00EA2920" w:rsidRDefault="00BD4C60" w:rsidP="00BD4C60">
      <w:pPr>
        <w:autoSpaceDE w:val="0"/>
        <w:autoSpaceDN w:val="0"/>
        <w:adjustRightInd w:val="0"/>
        <w:spacing w:after="0" w:line="240" w:lineRule="auto"/>
        <w:rPr>
          <w:rFonts w:ascii="Arial" w:hAnsi="Arial" w:cs="Arial"/>
          <w:b/>
          <w:bCs/>
          <w:color w:val="000000"/>
        </w:rPr>
      </w:pPr>
      <w:r w:rsidRPr="00EA2920">
        <w:rPr>
          <w:rFonts w:ascii="Arial" w:hAnsi="Arial" w:cs="Arial"/>
          <w:b/>
          <w:bCs/>
          <w:color w:val="000000"/>
        </w:rPr>
        <w:t>Procedimiento Constructivo</w:t>
      </w:r>
      <w:r>
        <w:rPr>
          <w:rFonts w:ascii="Arial" w:hAnsi="Arial" w:cs="Arial"/>
          <w:b/>
          <w:bCs/>
          <w:color w:val="000000"/>
        </w:rPr>
        <w:t>:</w:t>
      </w:r>
    </w:p>
    <w:p w14:paraId="002E68C3" w14:textId="77777777" w:rsidR="00BD4C60" w:rsidRPr="00EA2920" w:rsidRDefault="00BD4C60" w:rsidP="00BD4C60">
      <w:pPr>
        <w:tabs>
          <w:tab w:val="left" w:pos="567"/>
          <w:tab w:val="left" w:pos="1134"/>
        </w:tabs>
        <w:jc w:val="both"/>
        <w:rPr>
          <w:rFonts w:ascii="Arial" w:hAnsi="Arial" w:cs="Arial"/>
          <w:color w:val="000000"/>
        </w:rPr>
      </w:pPr>
      <w:r w:rsidRPr="00EA2920">
        <w:rPr>
          <w:rFonts w:ascii="Arial" w:hAnsi="Arial" w:cs="Arial"/>
          <w:color w:val="000000"/>
        </w:rPr>
        <w:t>El trabajo se hará con cintas de mortero pobre 1:5, cemento arena; corridos verticalmente y a lo largo del muro, la mezcla del tarrajeo será en proporción 1:5, las cintas se aplomarán y sobresaldrán el espesor exacto del tarrajeo y estarán espaciadas a 1 metro partiendo lo más cerca posible de la unión de las esquinas, luego de rellenado el espacio entre cintas se picarán estas y en lugar se rellenarán con mezcla un poco más fuerte que la usada en el tarrajeo, “las cintas no deben formar parte del tarrajeo".</w:t>
      </w:r>
    </w:p>
    <w:p w14:paraId="0F75B06C" w14:textId="77777777" w:rsidR="00BD4C60" w:rsidRPr="00EA2920" w:rsidRDefault="00BD4C60" w:rsidP="00BD4C60">
      <w:pPr>
        <w:tabs>
          <w:tab w:val="left" w:pos="567"/>
          <w:tab w:val="left" w:pos="1134"/>
        </w:tabs>
        <w:jc w:val="both"/>
        <w:rPr>
          <w:rFonts w:ascii="Arial" w:hAnsi="Arial" w:cs="Arial"/>
          <w:color w:val="000000"/>
        </w:rPr>
      </w:pPr>
      <w:r w:rsidRPr="00EA2920">
        <w:rPr>
          <w:rFonts w:ascii="Arial" w:hAnsi="Arial" w:cs="Arial"/>
          <w:color w:val="000000"/>
        </w:rPr>
        <w:t>En los ambientes en que vayan zócalos o contra zócalos de cemento, mosaico, mayólica, etc. salvo los de madera, el revoque del paramento de la pared, se ejecutará hasta 3 cm por debajo del nivel superior del zócalo o contra zócalo en caso de los zócalos o contra zócalos de madera, el revoque terminará en el piso.</w:t>
      </w:r>
    </w:p>
    <w:p w14:paraId="30FDDFD3" w14:textId="77777777" w:rsidR="00BD4C60" w:rsidRPr="00EA2920" w:rsidRDefault="00BD4C60" w:rsidP="00BD4C60">
      <w:pPr>
        <w:autoSpaceDE w:val="0"/>
        <w:autoSpaceDN w:val="0"/>
        <w:adjustRightInd w:val="0"/>
        <w:spacing w:after="0" w:line="240" w:lineRule="auto"/>
        <w:rPr>
          <w:rFonts w:ascii="Arial" w:hAnsi="Arial" w:cs="Arial"/>
          <w:b/>
          <w:bCs/>
          <w:color w:val="000000"/>
        </w:rPr>
      </w:pPr>
      <w:r w:rsidRPr="00EA2920">
        <w:rPr>
          <w:rFonts w:ascii="Arial" w:hAnsi="Arial" w:cs="Arial"/>
          <w:b/>
          <w:bCs/>
          <w:color w:val="000000"/>
        </w:rPr>
        <w:t>Sistema Control de calidad</w:t>
      </w:r>
      <w:r>
        <w:rPr>
          <w:rFonts w:ascii="Arial" w:hAnsi="Arial" w:cs="Arial"/>
          <w:b/>
          <w:bCs/>
          <w:color w:val="000000"/>
        </w:rPr>
        <w:t>:</w:t>
      </w:r>
    </w:p>
    <w:p w14:paraId="16807987" w14:textId="77777777" w:rsidR="00BD4C60" w:rsidRPr="00EA2920" w:rsidRDefault="00BD4C60" w:rsidP="00BD4C60">
      <w:pPr>
        <w:tabs>
          <w:tab w:val="left" w:pos="567"/>
          <w:tab w:val="left" w:pos="1134"/>
        </w:tabs>
        <w:jc w:val="both"/>
        <w:rPr>
          <w:rFonts w:ascii="Arial" w:hAnsi="Arial" w:cs="Arial"/>
          <w:color w:val="000000"/>
        </w:rPr>
      </w:pPr>
      <w:r w:rsidRPr="00EA2920">
        <w:rPr>
          <w:rFonts w:ascii="Arial" w:hAnsi="Arial" w:cs="Arial"/>
          <w:color w:val="000000"/>
        </w:rPr>
        <w:t xml:space="preserve">El ingeniero Supervisor, autorizará los </w:t>
      </w:r>
      <w:proofErr w:type="spellStart"/>
      <w:r w:rsidRPr="00EA2920">
        <w:rPr>
          <w:rFonts w:ascii="Arial" w:hAnsi="Arial" w:cs="Arial"/>
          <w:color w:val="000000"/>
        </w:rPr>
        <w:t>tarrajeos</w:t>
      </w:r>
      <w:proofErr w:type="spellEnd"/>
      <w:r w:rsidRPr="00EA2920">
        <w:rPr>
          <w:rFonts w:ascii="Arial" w:hAnsi="Arial" w:cs="Arial"/>
          <w:color w:val="000000"/>
        </w:rPr>
        <w:t>, la mezcla deberá ser consistente y cumplir con la dosificación del mortero.</w:t>
      </w:r>
    </w:p>
    <w:p w14:paraId="59C2EDDC" w14:textId="77777777" w:rsidR="00BD4C60" w:rsidRPr="00EA2920" w:rsidRDefault="00BD4C60" w:rsidP="00BD4C60">
      <w:pPr>
        <w:autoSpaceDE w:val="0"/>
        <w:autoSpaceDN w:val="0"/>
        <w:adjustRightInd w:val="0"/>
        <w:spacing w:after="0" w:line="240" w:lineRule="auto"/>
        <w:rPr>
          <w:rFonts w:ascii="Arial" w:hAnsi="Arial" w:cs="Arial"/>
          <w:b/>
          <w:bCs/>
          <w:color w:val="000000"/>
        </w:rPr>
      </w:pPr>
      <w:r w:rsidRPr="00EA2920">
        <w:rPr>
          <w:rFonts w:ascii="Arial" w:hAnsi="Arial" w:cs="Arial"/>
          <w:b/>
          <w:bCs/>
          <w:color w:val="000000"/>
        </w:rPr>
        <w:t>Método De Medición</w:t>
      </w:r>
      <w:r>
        <w:rPr>
          <w:rFonts w:ascii="Arial" w:hAnsi="Arial" w:cs="Arial"/>
          <w:b/>
          <w:bCs/>
          <w:color w:val="000000"/>
        </w:rPr>
        <w:t>:</w:t>
      </w:r>
    </w:p>
    <w:p w14:paraId="262BE525" w14:textId="77777777" w:rsidR="00BD4C60" w:rsidRPr="00EA2920" w:rsidRDefault="00BD4C60" w:rsidP="00BD4C60">
      <w:pPr>
        <w:tabs>
          <w:tab w:val="left" w:pos="567"/>
          <w:tab w:val="left" w:pos="1134"/>
        </w:tabs>
        <w:jc w:val="both"/>
        <w:rPr>
          <w:rFonts w:ascii="Arial" w:hAnsi="Arial" w:cs="Arial"/>
          <w:color w:val="000000"/>
        </w:rPr>
      </w:pPr>
      <w:r w:rsidRPr="00EA2920">
        <w:rPr>
          <w:rFonts w:ascii="Arial" w:hAnsi="Arial" w:cs="Arial"/>
          <w:color w:val="000000"/>
        </w:rPr>
        <w:lastRenderedPageBreak/>
        <w:t>El trabajo ejecutado se medirá en metro cuadrado (m2).</w:t>
      </w:r>
    </w:p>
    <w:p w14:paraId="7D027635" w14:textId="77777777" w:rsidR="00BD4C60" w:rsidRPr="00EA2920" w:rsidRDefault="00BD4C60" w:rsidP="00BD4C60">
      <w:pPr>
        <w:autoSpaceDE w:val="0"/>
        <w:autoSpaceDN w:val="0"/>
        <w:adjustRightInd w:val="0"/>
        <w:spacing w:after="0" w:line="240" w:lineRule="auto"/>
        <w:rPr>
          <w:rFonts w:ascii="Arial" w:hAnsi="Arial" w:cs="Arial"/>
          <w:b/>
          <w:bCs/>
          <w:color w:val="000000"/>
        </w:rPr>
      </w:pPr>
      <w:r>
        <w:rPr>
          <w:rFonts w:ascii="Arial" w:hAnsi="Arial" w:cs="Arial"/>
          <w:b/>
          <w:bCs/>
          <w:color w:val="000000"/>
        </w:rPr>
        <w:t>Condiciones De Pago:</w:t>
      </w:r>
    </w:p>
    <w:p w14:paraId="627DD12E" w14:textId="644112EA" w:rsidR="00BD4C60" w:rsidRDefault="00BD4C60" w:rsidP="00BD4C60">
      <w:pPr>
        <w:tabs>
          <w:tab w:val="left" w:pos="567"/>
          <w:tab w:val="left" w:pos="1134"/>
        </w:tabs>
        <w:jc w:val="both"/>
        <w:rPr>
          <w:rFonts w:ascii="Arial" w:hAnsi="Arial" w:cs="Arial"/>
          <w:color w:val="000000"/>
        </w:rPr>
      </w:pPr>
      <w:r w:rsidRPr="00EA2920">
        <w:rPr>
          <w:rFonts w:ascii="Arial" w:hAnsi="Arial" w:cs="Arial"/>
          <w:color w:val="000000"/>
        </w:rPr>
        <w:t>Los trabajos realizados en esta partida se pagarán por metro cuadrado (m2), según el análisis de precios unitarios en forma estimada, por el tiempo estipulado según las prescripciones anteriormente dichas, entendiéndose que dicho precio y pago constituirá compensación total por toda la mano de obra, incluyendo las leyes sociales, materiales y cualquier actividad o suministro necesario para la ejecución del trabajo. El Supervisor velará por que ella se ejecute permanentemente durante el desarrollo de la obra, hasta su culminación.</w:t>
      </w:r>
    </w:p>
    <w:p w14:paraId="2F7F8435" w14:textId="77777777" w:rsidR="00226784" w:rsidRPr="00EA2920" w:rsidRDefault="00226784" w:rsidP="00BD4C60">
      <w:pPr>
        <w:tabs>
          <w:tab w:val="left" w:pos="567"/>
          <w:tab w:val="left" w:pos="1134"/>
        </w:tabs>
        <w:jc w:val="both"/>
        <w:rPr>
          <w:rFonts w:ascii="Arial" w:hAnsi="Arial" w:cs="Arial"/>
          <w:color w:val="000000"/>
        </w:rPr>
      </w:pPr>
    </w:p>
    <w:p w14:paraId="103C3F84" w14:textId="252A25A2" w:rsidR="00226784" w:rsidRPr="00BD4C60" w:rsidRDefault="00226784" w:rsidP="00824384">
      <w:pPr>
        <w:pStyle w:val="Prrafodelista"/>
        <w:numPr>
          <w:ilvl w:val="3"/>
          <w:numId w:val="15"/>
        </w:numPr>
        <w:tabs>
          <w:tab w:val="left" w:pos="567"/>
          <w:tab w:val="left" w:pos="1134"/>
        </w:tabs>
        <w:spacing w:after="0" w:line="240" w:lineRule="auto"/>
        <w:contextualSpacing w:val="0"/>
        <w:jc w:val="both"/>
        <w:rPr>
          <w:rFonts w:ascii="Arial Narrow" w:hAnsi="Arial Narrow"/>
          <w:b/>
          <w:color w:val="000000" w:themeColor="text1"/>
        </w:rPr>
      </w:pPr>
      <w:r>
        <w:rPr>
          <w:rFonts w:ascii="Arial" w:hAnsi="Arial" w:cs="Arial"/>
          <w:b/>
          <w:color w:val="000000" w:themeColor="text1"/>
        </w:rPr>
        <w:t>BRUÑAS EN MUROS E=1.0cm</w:t>
      </w:r>
    </w:p>
    <w:p w14:paraId="3AF40D85" w14:textId="77777777" w:rsidR="006625FB" w:rsidRDefault="006625FB" w:rsidP="006625FB">
      <w:pPr>
        <w:autoSpaceDE w:val="0"/>
        <w:autoSpaceDN w:val="0"/>
        <w:adjustRightInd w:val="0"/>
        <w:spacing w:after="0" w:line="240" w:lineRule="auto"/>
        <w:rPr>
          <w:rFonts w:ascii="Arial" w:hAnsi="Arial" w:cs="Arial"/>
          <w:color w:val="000000"/>
        </w:rPr>
      </w:pPr>
    </w:p>
    <w:p w14:paraId="1FA5202B" w14:textId="77777777" w:rsidR="006625FB" w:rsidRDefault="006625FB" w:rsidP="006625FB">
      <w:pPr>
        <w:autoSpaceDE w:val="0"/>
        <w:autoSpaceDN w:val="0"/>
        <w:adjustRightInd w:val="0"/>
        <w:spacing w:after="0" w:line="240" w:lineRule="auto"/>
        <w:rPr>
          <w:rFonts w:ascii="Arial" w:hAnsi="Arial" w:cs="Arial"/>
          <w:color w:val="000000"/>
        </w:rPr>
      </w:pPr>
      <w:r>
        <w:rPr>
          <w:rFonts w:ascii="Arial" w:hAnsi="Arial" w:cs="Arial"/>
          <w:b/>
          <w:bCs/>
          <w:color w:val="000000"/>
        </w:rPr>
        <w:t xml:space="preserve">Descripción: </w:t>
      </w:r>
    </w:p>
    <w:p w14:paraId="1CCFD369" w14:textId="77777777" w:rsidR="006625FB" w:rsidRDefault="006625FB" w:rsidP="006625FB">
      <w:pPr>
        <w:autoSpaceDE w:val="0"/>
        <w:autoSpaceDN w:val="0"/>
        <w:adjustRightInd w:val="0"/>
        <w:spacing w:after="0" w:line="240" w:lineRule="auto"/>
        <w:rPr>
          <w:rFonts w:ascii="Arial" w:hAnsi="Arial" w:cs="Arial"/>
          <w:color w:val="000000"/>
        </w:rPr>
      </w:pPr>
      <w:r>
        <w:rPr>
          <w:rFonts w:ascii="Arial" w:hAnsi="Arial" w:cs="Arial"/>
          <w:color w:val="000000"/>
        </w:rPr>
        <w:t xml:space="preserve">Para definir o delimitar cambio de acabados o en el encuentro entre muros y cielorraso, en los lugares indicados en los planos, se deberá construir bruñas; estas son canales de sección rectangular de poca profundidad y espesor efectuados en el tarrajeo o revoque. </w:t>
      </w:r>
    </w:p>
    <w:p w14:paraId="6BEE290D" w14:textId="77777777" w:rsidR="006625FB" w:rsidRDefault="006625FB" w:rsidP="006625FB">
      <w:pPr>
        <w:autoSpaceDE w:val="0"/>
        <w:autoSpaceDN w:val="0"/>
        <w:adjustRightInd w:val="0"/>
        <w:spacing w:after="0" w:line="240" w:lineRule="auto"/>
        <w:rPr>
          <w:rFonts w:ascii="Arial" w:hAnsi="Arial" w:cs="Arial"/>
          <w:color w:val="000000"/>
        </w:rPr>
      </w:pPr>
      <w:r>
        <w:rPr>
          <w:rFonts w:ascii="Arial" w:hAnsi="Arial" w:cs="Arial"/>
          <w:color w:val="000000"/>
        </w:rPr>
        <w:t xml:space="preserve">Las dimensiones de bruñas se harán de acuerdo a planos. </w:t>
      </w:r>
    </w:p>
    <w:p w14:paraId="2AA9C39F" w14:textId="77777777" w:rsidR="006625FB" w:rsidRDefault="006625FB" w:rsidP="006625FB">
      <w:pPr>
        <w:autoSpaceDE w:val="0"/>
        <w:autoSpaceDN w:val="0"/>
        <w:adjustRightInd w:val="0"/>
        <w:spacing w:after="0" w:line="240" w:lineRule="auto"/>
        <w:rPr>
          <w:rFonts w:ascii="Arial" w:hAnsi="Arial" w:cs="Arial"/>
          <w:color w:val="000000"/>
        </w:rPr>
      </w:pPr>
      <w:r>
        <w:rPr>
          <w:rFonts w:ascii="Arial" w:hAnsi="Arial" w:cs="Arial"/>
          <w:b/>
          <w:bCs/>
          <w:color w:val="000000"/>
        </w:rPr>
        <w:t xml:space="preserve">Equipos: </w:t>
      </w:r>
    </w:p>
    <w:p w14:paraId="4DC273D1" w14:textId="77777777" w:rsidR="006625FB" w:rsidRDefault="006625FB" w:rsidP="006625FB">
      <w:pPr>
        <w:autoSpaceDE w:val="0"/>
        <w:autoSpaceDN w:val="0"/>
        <w:adjustRightInd w:val="0"/>
        <w:spacing w:after="0" w:line="240" w:lineRule="auto"/>
        <w:rPr>
          <w:rFonts w:ascii="Arial" w:hAnsi="Arial" w:cs="Arial"/>
          <w:color w:val="000000"/>
        </w:rPr>
      </w:pPr>
      <w:r>
        <w:rPr>
          <w:rFonts w:ascii="Arial" w:hAnsi="Arial" w:cs="Arial"/>
          <w:color w:val="000000"/>
        </w:rPr>
        <w:t xml:space="preserve">HERRAMIENTAS MANUALES </w:t>
      </w:r>
    </w:p>
    <w:p w14:paraId="37E1F696" w14:textId="77777777" w:rsidR="006625FB" w:rsidRDefault="006625FB" w:rsidP="006625FB">
      <w:pPr>
        <w:autoSpaceDE w:val="0"/>
        <w:autoSpaceDN w:val="0"/>
        <w:adjustRightInd w:val="0"/>
        <w:spacing w:after="0" w:line="240" w:lineRule="auto"/>
        <w:rPr>
          <w:rFonts w:ascii="Arial" w:hAnsi="Arial" w:cs="Arial"/>
          <w:color w:val="000000"/>
        </w:rPr>
      </w:pPr>
      <w:r>
        <w:rPr>
          <w:rFonts w:ascii="Arial" w:hAnsi="Arial" w:cs="Arial"/>
          <w:b/>
          <w:bCs/>
          <w:color w:val="000000"/>
        </w:rPr>
        <w:t xml:space="preserve">Método de Ejecución: </w:t>
      </w:r>
    </w:p>
    <w:p w14:paraId="72BDB447" w14:textId="77777777" w:rsidR="006625FB" w:rsidRDefault="006625FB" w:rsidP="006625FB">
      <w:pPr>
        <w:autoSpaceDE w:val="0"/>
        <w:autoSpaceDN w:val="0"/>
        <w:adjustRightInd w:val="0"/>
        <w:spacing w:after="0" w:line="240" w:lineRule="auto"/>
        <w:rPr>
          <w:rFonts w:ascii="Arial" w:hAnsi="Arial" w:cs="Arial"/>
          <w:color w:val="000000"/>
        </w:rPr>
      </w:pPr>
      <w:r>
        <w:rPr>
          <w:rFonts w:ascii="Arial" w:hAnsi="Arial" w:cs="Arial"/>
          <w:color w:val="000000"/>
        </w:rPr>
        <w:t xml:space="preserve">Se realiza en el revoque final del paramento en que se solicita; se procede cuando el mortero aún no ha fraguado. Con la ayuda de un aparejo especial tipo plancha, en el que se ha adherido en alto relieve una cinta de madera con las dimensiones de la bruña y utilizando una regla para conservar la horizontalidad, se frota dicho aparejo empujando en el tarrajeo de manera tal que se perfile muy nítidamente el canal. Si fuera necesario, se realizarán los resanes, de manera de obtener una muy bien delineada bruña. </w:t>
      </w:r>
    </w:p>
    <w:p w14:paraId="72B9F52F" w14:textId="77777777" w:rsidR="006625FB" w:rsidRDefault="006625FB" w:rsidP="006625FB">
      <w:pPr>
        <w:autoSpaceDE w:val="0"/>
        <w:autoSpaceDN w:val="0"/>
        <w:adjustRightInd w:val="0"/>
        <w:spacing w:after="0" w:line="240" w:lineRule="auto"/>
        <w:rPr>
          <w:rFonts w:ascii="Arial" w:hAnsi="Arial" w:cs="Arial"/>
          <w:color w:val="000000"/>
        </w:rPr>
      </w:pPr>
      <w:r>
        <w:rPr>
          <w:rFonts w:ascii="Arial" w:hAnsi="Arial" w:cs="Arial"/>
          <w:b/>
          <w:bCs/>
          <w:color w:val="000000"/>
        </w:rPr>
        <w:t xml:space="preserve">Unidad de Medida: </w:t>
      </w:r>
    </w:p>
    <w:p w14:paraId="630013C4" w14:textId="77777777" w:rsidR="006625FB" w:rsidRDefault="006625FB" w:rsidP="006625FB">
      <w:pPr>
        <w:autoSpaceDE w:val="0"/>
        <w:autoSpaceDN w:val="0"/>
        <w:adjustRightInd w:val="0"/>
        <w:spacing w:after="0" w:line="240" w:lineRule="auto"/>
        <w:rPr>
          <w:rFonts w:ascii="Arial" w:hAnsi="Arial" w:cs="Arial"/>
          <w:color w:val="000000"/>
        </w:rPr>
      </w:pPr>
      <w:r>
        <w:rPr>
          <w:rFonts w:ascii="Arial" w:hAnsi="Arial" w:cs="Arial"/>
          <w:color w:val="000000"/>
        </w:rPr>
        <w:t xml:space="preserve">Metro lineal (M) </w:t>
      </w:r>
    </w:p>
    <w:p w14:paraId="1503449C" w14:textId="77777777" w:rsidR="006625FB" w:rsidRDefault="006625FB" w:rsidP="006625FB">
      <w:pPr>
        <w:autoSpaceDE w:val="0"/>
        <w:autoSpaceDN w:val="0"/>
        <w:adjustRightInd w:val="0"/>
        <w:spacing w:after="0" w:line="240" w:lineRule="auto"/>
        <w:rPr>
          <w:rFonts w:ascii="Arial" w:hAnsi="Arial" w:cs="Arial"/>
          <w:color w:val="000000"/>
        </w:rPr>
      </w:pPr>
      <w:r>
        <w:rPr>
          <w:rFonts w:ascii="Arial" w:hAnsi="Arial" w:cs="Arial"/>
          <w:b/>
          <w:bCs/>
          <w:color w:val="000000"/>
        </w:rPr>
        <w:t xml:space="preserve">Método de Medición: </w:t>
      </w:r>
    </w:p>
    <w:p w14:paraId="396BD88F" w14:textId="77777777" w:rsidR="006625FB" w:rsidRDefault="006625FB" w:rsidP="006625FB">
      <w:pPr>
        <w:autoSpaceDE w:val="0"/>
        <w:autoSpaceDN w:val="0"/>
        <w:adjustRightInd w:val="0"/>
        <w:spacing w:after="0" w:line="240" w:lineRule="auto"/>
        <w:rPr>
          <w:rFonts w:ascii="Arial" w:hAnsi="Arial" w:cs="Arial"/>
          <w:color w:val="000000"/>
        </w:rPr>
      </w:pPr>
      <w:r>
        <w:rPr>
          <w:rFonts w:ascii="Arial" w:hAnsi="Arial" w:cs="Arial"/>
          <w:color w:val="000000"/>
        </w:rPr>
        <w:t xml:space="preserve">Para el </w:t>
      </w:r>
      <w:proofErr w:type="spellStart"/>
      <w:r>
        <w:rPr>
          <w:rFonts w:ascii="Arial" w:hAnsi="Arial" w:cs="Arial"/>
          <w:color w:val="000000"/>
        </w:rPr>
        <w:t>metrado</w:t>
      </w:r>
      <w:proofErr w:type="spellEnd"/>
      <w:r>
        <w:rPr>
          <w:rFonts w:ascii="Arial" w:hAnsi="Arial" w:cs="Arial"/>
          <w:color w:val="000000"/>
        </w:rPr>
        <w:t xml:space="preserve"> se determinará la longitud total, ejecutado y aceptado por el supervisor de la obra. </w:t>
      </w:r>
    </w:p>
    <w:p w14:paraId="795FAF27" w14:textId="77777777" w:rsidR="006625FB" w:rsidRDefault="006625FB" w:rsidP="006625FB">
      <w:pPr>
        <w:autoSpaceDE w:val="0"/>
        <w:autoSpaceDN w:val="0"/>
        <w:adjustRightInd w:val="0"/>
        <w:spacing w:after="0" w:line="240" w:lineRule="auto"/>
        <w:rPr>
          <w:rFonts w:ascii="Arial" w:hAnsi="Arial" w:cs="Arial"/>
          <w:color w:val="000000"/>
        </w:rPr>
      </w:pPr>
      <w:r>
        <w:rPr>
          <w:rFonts w:ascii="Arial" w:hAnsi="Arial" w:cs="Arial"/>
          <w:b/>
          <w:bCs/>
          <w:color w:val="000000"/>
        </w:rPr>
        <w:t xml:space="preserve">Bases de Pago: </w:t>
      </w:r>
    </w:p>
    <w:p w14:paraId="66CF56C3" w14:textId="77777777" w:rsidR="006625FB" w:rsidRDefault="006625FB" w:rsidP="006625FB">
      <w:pPr>
        <w:autoSpaceDE w:val="0"/>
        <w:autoSpaceDN w:val="0"/>
        <w:adjustRightInd w:val="0"/>
        <w:spacing w:after="0" w:line="240" w:lineRule="auto"/>
        <w:rPr>
          <w:rFonts w:ascii="Arial" w:hAnsi="Arial" w:cs="Arial"/>
          <w:color w:val="000000"/>
        </w:rPr>
      </w:pPr>
      <w:r>
        <w:rPr>
          <w:rFonts w:ascii="Arial" w:hAnsi="Arial" w:cs="Arial"/>
          <w:color w:val="000000"/>
        </w:rPr>
        <w:t xml:space="preserve">La cantidad determinada según el método de medición, será pagada al precio unitario del contrato, y dicho pago constituirá compensación total por el costo de material, equipo, mano e imprevistos necesarios para completar la partida. </w:t>
      </w:r>
    </w:p>
    <w:p w14:paraId="3B4070C0" w14:textId="77777777" w:rsidR="006625FB" w:rsidRDefault="006625FB" w:rsidP="006625FB">
      <w:pPr>
        <w:autoSpaceDE w:val="0"/>
        <w:autoSpaceDN w:val="0"/>
        <w:adjustRightInd w:val="0"/>
        <w:spacing w:after="0" w:line="240" w:lineRule="auto"/>
        <w:rPr>
          <w:rFonts w:ascii="Arial" w:hAnsi="Arial" w:cs="Arial"/>
          <w:color w:val="000000"/>
        </w:rPr>
      </w:pPr>
    </w:p>
    <w:p w14:paraId="68B4B051" w14:textId="52413861" w:rsidR="003464D8" w:rsidRPr="00BD4C60" w:rsidRDefault="007569F4" w:rsidP="00824384">
      <w:pPr>
        <w:pStyle w:val="Prrafodelista"/>
        <w:numPr>
          <w:ilvl w:val="3"/>
          <w:numId w:val="15"/>
        </w:numPr>
        <w:tabs>
          <w:tab w:val="left" w:pos="567"/>
          <w:tab w:val="left" w:pos="1134"/>
        </w:tabs>
        <w:spacing w:after="0" w:line="240" w:lineRule="auto"/>
        <w:contextualSpacing w:val="0"/>
        <w:jc w:val="both"/>
        <w:rPr>
          <w:rFonts w:ascii="Arial Narrow" w:hAnsi="Arial Narrow"/>
          <w:b/>
          <w:color w:val="000000" w:themeColor="text1"/>
        </w:rPr>
      </w:pPr>
      <w:r w:rsidRPr="007569F4">
        <w:rPr>
          <w:rFonts w:ascii="Arial" w:hAnsi="Arial" w:cs="Arial"/>
          <w:b/>
          <w:color w:val="000000" w:themeColor="text1"/>
        </w:rPr>
        <w:t>TARRAJEADO DE CEMENTO PULIDO CON ADITIVO IGNÍFUGO EN MUROS RESISTENTES AL FUEGO</w:t>
      </w:r>
    </w:p>
    <w:p w14:paraId="76DD052A" w14:textId="77777777" w:rsidR="003464D8" w:rsidRDefault="003464D8" w:rsidP="003464D8">
      <w:pPr>
        <w:autoSpaceDE w:val="0"/>
        <w:autoSpaceDN w:val="0"/>
        <w:adjustRightInd w:val="0"/>
        <w:spacing w:after="0" w:line="240" w:lineRule="auto"/>
        <w:rPr>
          <w:rFonts w:ascii="Arial" w:hAnsi="Arial" w:cs="Arial"/>
          <w:color w:val="000000"/>
        </w:rPr>
      </w:pPr>
    </w:p>
    <w:p w14:paraId="074A8B10" w14:textId="77777777" w:rsidR="007569F4" w:rsidRDefault="007569F4" w:rsidP="00484EEA">
      <w:pPr>
        <w:autoSpaceDE w:val="0"/>
        <w:autoSpaceDN w:val="0"/>
        <w:adjustRightInd w:val="0"/>
        <w:spacing w:after="0" w:line="240" w:lineRule="auto"/>
        <w:rPr>
          <w:rFonts w:ascii="Arial" w:hAnsi="Arial" w:cs="Arial"/>
          <w:b/>
          <w:bCs/>
          <w:color w:val="000000"/>
        </w:rPr>
      </w:pPr>
    </w:p>
    <w:p w14:paraId="1F25610D" w14:textId="77777777" w:rsidR="007569F4" w:rsidRPr="007569F4" w:rsidRDefault="007569F4" w:rsidP="007569F4">
      <w:pPr>
        <w:autoSpaceDE w:val="0"/>
        <w:autoSpaceDN w:val="0"/>
        <w:adjustRightInd w:val="0"/>
        <w:spacing w:after="0" w:line="240" w:lineRule="auto"/>
        <w:rPr>
          <w:rFonts w:ascii="Arial" w:hAnsi="Arial" w:cs="Arial"/>
          <w:color w:val="000000"/>
        </w:rPr>
      </w:pPr>
      <w:r w:rsidRPr="007569F4">
        <w:rPr>
          <w:rFonts w:ascii="Arial" w:hAnsi="Arial" w:cs="Arial"/>
          <w:b/>
          <w:bCs/>
          <w:color w:val="000000"/>
        </w:rPr>
        <w:t>Descripción de trabajos:</w:t>
      </w:r>
      <w:r w:rsidRPr="007569F4">
        <w:rPr>
          <w:rFonts w:ascii="Arial" w:hAnsi="Arial" w:cs="Arial"/>
          <w:color w:val="000000"/>
        </w:rPr>
        <w:br/>
        <w:t>Esta partida comprende la ejecución de tarrajeo de cemento pulido con aditivo ignífugo aplicado sobre muros resistentes al fuego, con el fin de mejorar la seguridad pasiva frente a incendios, reduciendo la propagación del fuego y aumentando la resistencia térmica del paramento. El tarrajeo se realizará en capas uniformes, respetando los espesores especificados en planos y normativa aplicable, cumpliendo con las recomendaciones del Reglamento Nacional de Edificaciones (RNE), Normas Técnicas Peruanas (NTP) y estándares internacionales (NFPA, ASTM).</w:t>
      </w:r>
    </w:p>
    <w:p w14:paraId="7808ECA3" w14:textId="55974A22" w:rsidR="007569F4" w:rsidRPr="007569F4" w:rsidRDefault="007569F4" w:rsidP="007569F4">
      <w:pPr>
        <w:autoSpaceDE w:val="0"/>
        <w:autoSpaceDN w:val="0"/>
        <w:adjustRightInd w:val="0"/>
        <w:spacing w:after="0" w:line="240" w:lineRule="auto"/>
        <w:rPr>
          <w:rFonts w:ascii="Arial" w:hAnsi="Arial" w:cs="Arial"/>
          <w:color w:val="000000"/>
        </w:rPr>
      </w:pPr>
    </w:p>
    <w:p w14:paraId="096B1CE8" w14:textId="77777777" w:rsidR="007569F4" w:rsidRPr="007569F4" w:rsidRDefault="007569F4" w:rsidP="007569F4">
      <w:pPr>
        <w:autoSpaceDE w:val="0"/>
        <w:autoSpaceDN w:val="0"/>
        <w:adjustRightInd w:val="0"/>
        <w:spacing w:after="0" w:line="240" w:lineRule="auto"/>
        <w:rPr>
          <w:rFonts w:ascii="Arial" w:hAnsi="Arial" w:cs="Arial"/>
          <w:b/>
          <w:bCs/>
          <w:color w:val="000000"/>
        </w:rPr>
      </w:pPr>
      <w:r w:rsidRPr="007569F4">
        <w:rPr>
          <w:rFonts w:ascii="Arial" w:hAnsi="Arial" w:cs="Arial"/>
          <w:b/>
          <w:bCs/>
          <w:color w:val="000000"/>
        </w:rPr>
        <w:lastRenderedPageBreak/>
        <w:t>Materiales:</w:t>
      </w:r>
    </w:p>
    <w:p w14:paraId="6D40B523" w14:textId="77777777" w:rsidR="007569F4" w:rsidRPr="007569F4" w:rsidRDefault="007569F4" w:rsidP="000242B2">
      <w:pPr>
        <w:numPr>
          <w:ilvl w:val="0"/>
          <w:numId w:val="167"/>
        </w:numPr>
        <w:autoSpaceDE w:val="0"/>
        <w:autoSpaceDN w:val="0"/>
        <w:adjustRightInd w:val="0"/>
        <w:spacing w:after="0" w:line="240" w:lineRule="auto"/>
        <w:rPr>
          <w:rFonts w:ascii="Arial" w:hAnsi="Arial" w:cs="Arial"/>
          <w:color w:val="000000"/>
        </w:rPr>
      </w:pPr>
      <w:r w:rsidRPr="007569F4">
        <w:rPr>
          <w:rFonts w:ascii="Arial" w:hAnsi="Arial" w:cs="Arial"/>
          <w:color w:val="000000"/>
        </w:rPr>
        <w:t>Mezcla de cemento con aditivo ignífugo</w:t>
      </w:r>
    </w:p>
    <w:p w14:paraId="6671FD25" w14:textId="77777777" w:rsidR="007569F4" w:rsidRPr="007569F4" w:rsidRDefault="007569F4" w:rsidP="000242B2">
      <w:pPr>
        <w:numPr>
          <w:ilvl w:val="1"/>
          <w:numId w:val="167"/>
        </w:numPr>
        <w:autoSpaceDE w:val="0"/>
        <w:autoSpaceDN w:val="0"/>
        <w:adjustRightInd w:val="0"/>
        <w:spacing w:after="0" w:line="240" w:lineRule="auto"/>
        <w:rPr>
          <w:rFonts w:ascii="Arial" w:hAnsi="Arial" w:cs="Arial"/>
          <w:color w:val="000000"/>
        </w:rPr>
      </w:pPr>
      <w:r w:rsidRPr="007569F4">
        <w:rPr>
          <w:rFonts w:ascii="Arial" w:hAnsi="Arial" w:cs="Arial"/>
          <w:color w:val="000000"/>
        </w:rPr>
        <w:t>Cemento Portland tipo I o IP, arena gruesa clasificada y agua potable.</w:t>
      </w:r>
    </w:p>
    <w:p w14:paraId="3E0950FA" w14:textId="77777777" w:rsidR="007569F4" w:rsidRPr="007569F4" w:rsidRDefault="007569F4" w:rsidP="000242B2">
      <w:pPr>
        <w:numPr>
          <w:ilvl w:val="1"/>
          <w:numId w:val="167"/>
        </w:numPr>
        <w:autoSpaceDE w:val="0"/>
        <w:autoSpaceDN w:val="0"/>
        <w:adjustRightInd w:val="0"/>
        <w:spacing w:after="0" w:line="240" w:lineRule="auto"/>
        <w:rPr>
          <w:rFonts w:ascii="Arial" w:hAnsi="Arial" w:cs="Arial"/>
          <w:color w:val="000000"/>
        </w:rPr>
      </w:pPr>
      <w:r w:rsidRPr="007569F4">
        <w:rPr>
          <w:rFonts w:ascii="Arial" w:hAnsi="Arial" w:cs="Arial"/>
          <w:color w:val="000000"/>
        </w:rPr>
        <w:t>Aditivo ignífugo líquido o en polvo, certificado, con ficha técnica y ensayos de resistencia al fuego.</w:t>
      </w:r>
    </w:p>
    <w:p w14:paraId="06746D2D" w14:textId="77777777" w:rsidR="007569F4" w:rsidRPr="007569F4" w:rsidRDefault="007569F4" w:rsidP="000242B2">
      <w:pPr>
        <w:numPr>
          <w:ilvl w:val="1"/>
          <w:numId w:val="167"/>
        </w:numPr>
        <w:autoSpaceDE w:val="0"/>
        <w:autoSpaceDN w:val="0"/>
        <w:adjustRightInd w:val="0"/>
        <w:spacing w:after="0" w:line="240" w:lineRule="auto"/>
        <w:rPr>
          <w:rFonts w:ascii="Arial" w:hAnsi="Arial" w:cs="Arial"/>
          <w:color w:val="000000"/>
        </w:rPr>
      </w:pPr>
      <w:r w:rsidRPr="007569F4">
        <w:rPr>
          <w:rFonts w:ascii="Arial" w:hAnsi="Arial" w:cs="Arial"/>
          <w:color w:val="000000"/>
        </w:rPr>
        <w:t>Dosificación de aditivo conforme a lo indicado por el fabricante (en volumen o peso por m³ de mezcla).</w:t>
      </w:r>
    </w:p>
    <w:p w14:paraId="3B8D0F78" w14:textId="77777777" w:rsidR="007569F4" w:rsidRPr="007569F4" w:rsidRDefault="007569F4" w:rsidP="000242B2">
      <w:pPr>
        <w:numPr>
          <w:ilvl w:val="0"/>
          <w:numId w:val="167"/>
        </w:numPr>
        <w:autoSpaceDE w:val="0"/>
        <w:autoSpaceDN w:val="0"/>
        <w:adjustRightInd w:val="0"/>
        <w:spacing w:after="0" w:line="240" w:lineRule="auto"/>
        <w:rPr>
          <w:rFonts w:ascii="Arial" w:hAnsi="Arial" w:cs="Arial"/>
          <w:color w:val="000000"/>
        </w:rPr>
      </w:pPr>
      <w:r w:rsidRPr="007569F4">
        <w:rPr>
          <w:rFonts w:ascii="Arial" w:hAnsi="Arial" w:cs="Arial"/>
          <w:color w:val="000000"/>
        </w:rPr>
        <w:t>Sellador o acabado protector (opcional)</w:t>
      </w:r>
    </w:p>
    <w:p w14:paraId="2D974A4F" w14:textId="77777777" w:rsidR="007569F4" w:rsidRPr="007569F4" w:rsidRDefault="007569F4" w:rsidP="000242B2">
      <w:pPr>
        <w:numPr>
          <w:ilvl w:val="1"/>
          <w:numId w:val="167"/>
        </w:numPr>
        <w:autoSpaceDE w:val="0"/>
        <w:autoSpaceDN w:val="0"/>
        <w:adjustRightInd w:val="0"/>
        <w:spacing w:after="0" w:line="240" w:lineRule="auto"/>
        <w:rPr>
          <w:rFonts w:ascii="Arial" w:hAnsi="Arial" w:cs="Arial"/>
          <w:color w:val="000000"/>
        </w:rPr>
      </w:pPr>
      <w:proofErr w:type="spellStart"/>
      <w:r w:rsidRPr="007569F4">
        <w:rPr>
          <w:rFonts w:ascii="Arial" w:hAnsi="Arial" w:cs="Arial"/>
          <w:color w:val="000000"/>
        </w:rPr>
        <w:t>Hidrorrepelente</w:t>
      </w:r>
      <w:proofErr w:type="spellEnd"/>
      <w:r w:rsidRPr="007569F4">
        <w:rPr>
          <w:rFonts w:ascii="Arial" w:hAnsi="Arial" w:cs="Arial"/>
          <w:color w:val="000000"/>
        </w:rPr>
        <w:t xml:space="preserve"> o barniz protector contra humedad, en caso de zonas expuestas a intemperie o alto tránsito.</w:t>
      </w:r>
    </w:p>
    <w:p w14:paraId="200A78C4" w14:textId="77777777" w:rsidR="007569F4" w:rsidRPr="007569F4" w:rsidRDefault="007569F4" w:rsidP="000242B2">
      <w:pPr>
        <w:numPr>
          <w:ilvl w:val="0"/>
          <w:numId w:val="167"/>
        </w:numPr>
        <w:autoSpaceDE w:val="0"/>
        <w:autoSpaceDN w:val="0"/>
        <w:adjustRightInd w:val="0"/>
        <w:spacing w:after="0" w:line="240" w:lineRule="auto"/>
        <w:rPr>
          <w:rFonts w:ascii="Arial" w:hAnsi="Arial" w:cs="Arial"/>
          <w:color w:val="000000"/>
        </w:rPr>
      </w:pPr>
      <w:r w:rsidRPr="007569F4">
        <w:rPr>
          <w:rFonts w:ascii="Arial" w:hAnsi="Arial" w:cs="Arial"/>
          <w:color w:val="000000"/>
        </w:rPr>
        <w:t>Agua limpia y libre de impurezas.</w:t>
      </w:r>
    </w:p>
    <w:p w14:paraId="4CC7B64B" w14:textId="2803CF19" w:rsidR="007569F4" w:rsidRPr="007569F4" w:rsidRDefault="007569F4" w:rsidP="007569F4">
      <w:pPr>
        <w:autoSpaceDE w:val="0"/>
        <w:autoSpaceDN w:val="0"/>
        <w:adjustRightInd w:val="0"/>
        <w:spacing w:after="0" w:line="240" w:lineRule="auto"/>
        <w:rPr>
          <w:rFonts w:ascii="Arial" w:hAnsi="Arial" w:cs="Arial"/>
          <w:color w:val="000000"/>
        </w:rPr>
      </w:pPr>
    </w:p>
    <w:p w14:paraId="24A932D7" w14:textId="77777777" w:rsidR="007569F4" w:rsidRPr="007569F4" w:rsidRDefault="007569F4" w:rsidP="007569F4">
      <w:pPr>
        <w:autoSpaceDE w:val="0"/>
        <w:autoSpaceDN w:val="0"/>
        <w:adjustRightInd w:val="0"/>
        <w:spacing w:after="0" w:line="240" w:lineRule="auto"/>
        <w:rPr>
          <w:rFonts w:ascii="Arial" w:hAnsi="Arial" w:cs="Arial"/>
          <w:b/>
          <w:bCs/>
          <w:color w:val="000000"/>
        </w:rPr>
      </w:pPr>
      <w:r w:rsidRPr="007569F4">
        <w:rPr>
          <w:rFonts w:ascii="Arial" w:hAnsi="Arial" w:cs="Arial"/>
          <w:b/>
          <w:bCs/>
          <w:color w:val="000000"/>
        </w:rPr>
        <w:t>Equipos requeridos:</w:t>
      </w:r>
    </w:p>
    <w:p w14:paraId="0A10228C" w14:textId="77777777" w:rsidR="007569F4" w:rsidRPr="007569F4" w:rsidRDefault="007569F4" w:rsidP="000242B2">
      <w:pPr>
        <w:numPr>
          <w:ilvl w:val="0"/>
          <w:numId w:val="168"/>
        </w:numPr>
        <w:autoSpaceDE w:val="0"/>
        <w:autoSpaceDN w:val="0"/>
        <w:adjustRightInd w:val="0"/>
        <w:spacing w:after="0" w:line="240" w:lineRule="auto"/>
        <w:rPr>
          <w:rFonts w:ascii="Arial" w:hAnsi="Arial" w:cs="Arial"/>
          <w:color w:val="000000"/>
        </w:rPr>
      </w:pPr>
      <w:r w:rsidRPr="007569F4">
        <w:rPr>
          <w:rFonts w:ascii="Arial" w:hAnsi="Arial" w:cs="Arial"/>
          <w:color w:val="000000"/>
        </w:rPr>
        <w:t>Mezcladora eléctrica o trompo mezclador.</w:t>
      </w:r>
    </w:p>
    <w:p w14:paraId="280A106E" w14:textId="77777777" w:rsidR="007569F4" w:rsidRPr="007569F4" w:rsidRDefault="007569F4" w:rsidP="000242B2">
      <w:pPr>
        <w:numPr>
          <w:ilvl w:val="0"/>
          <w:numId w:val="168"/>
        </w:numPr>
        <w:autoSpaceDE w:val="0"/>
        <w:autoSpaceDN w:val="0"/>
        <w:adjustRightInd w:val="0"/>
        <w:spacing w:after="0" w:line="240" w:lineRule="auto"/>
        <w:rPr>
          <w:rFonts w:ascii="Arial" w:hAnsi="Arial" w:cs="Arial"/>
          <w:color w:val="000000"/>
        </w:rPr>
      </w:pPr>
      <w:r w:rsidRPr="007569F4">
        <w:rPr>
          <w:rFonts w:ascii="Arial" w:hAnsi="Arial" w:cs="Arial"/>
          <w:color w:val="000000"/>
        </w:rPr>
        <w:t>Herramientas de tarrajeo: llanas metálicas, reglas, fratás de madera y de esponja.</w:t>
      </w:r>
    </w:p>
    <w:p w14:paraId="25250EF3" w14:textId="77777777" w:rsidR="007569F4" w:rsidRPr="007569F4" w:rsidRDefault="007569F4" w:rsidP="000242B2">
      <w:pPr>
        <w:numPr>
          <w:ilvl w:val="0"/>
          <w:numId w:val="168"/>
        </w:numPr>
        <w:autoSpaceDE w:val="0"/>
        <w:autoSpaceDN w:val="0"/>
        <w:adjustRightInd w:val="0"/>
        <w:spacing w:after="0" w:line="240" w:lineRule="auto"/>
        <w:rPr>
          <w:rFonts w:ascii="Arial" w:hAnsi="Arial" w:cs="Arial"/>
          <w:color w:val="000000"/>
        </w:rPr>
      </w:pPr>
      <w:r w:rsidRPr="007569F4">
        <w:rPr>
          <w:rFonts w:ascii="Arial" w:hAnsi="Arial" w:cs="Arial"/>
          <w:color w:val="000000"/>
        </w:rPr>
        <w:t>Recipientes y baldes de dosificación.</w:t>
      </w:r>
    </w:p>
    <w:p w14:paraId="19BB4297" w14:textId="77777777" w:rsidR="007569F4" w:rsidRPr="007569F4" w:rsidRDefault="007569F4" w:rsidP="000242B2">
      <w:pPr>
        <w:numPr>
          <w:ilvl w:val="0"/>
          <w:numId w:val="168"/>
        </w:numPr>
        <w:autoSpaceDE w:val="0"/>
        <w:autoSpaceDN w:val="0"/>
        <w:adjustRightInd w:val="0"/>
        <w:spacing w:after="0" w:line="240" w:lineRule="auto"/>
        <w:rPr>
          <w:rFonts w:ascii="Arial" w:hAnsi="Arial" w:cs="Arial"/>
          <w:color w:val="000000"/>
        </w:rPr>
      </w:pPr>
      <w:r w:rsidRPr="007569F4">
        <w:rPr>
          <w:rFonts w:ascii="Arial" w:hAnsi="Arial" w:cs="Arial"/>
          <w:color w:val="000000"/>
        </w:rPr>
        <w:t>Andamios o escaleras para trabajo en altura.</w:t>
      </w:r>
    </w:p>
    <w:p w14:paraId="3FF66B2E" w14:textId="77777777" w:rsidR="007569F4" w:rsidRPr="007569F4" w:rsidRDefault="007569F4" w:rsidP="000242B2">
      <w:pPr>
        <w:numPr>
          <w:ilvl w:val="0"/>
          <w:numId w:val="168"/>
        </w:numPr>
        <w:autoSpaceDE w:val="0"/>
        <w:autoSpaceDN w:val="0"/>
        <w:adjustRightInd w:val="0"/>
        <w:spacing w:after="0" w:line="240" w:lineRule="auto"/>
        <w:rPr>
          <w:rFonts w:ascii="Arial" w:hAnsi="Arial" w:cs="Arial"/>
          <w:color w:val="000000"/>
        </w:rPr>
      </w:pPr>
      <w:r w:rsidRPr="007569F4">
        <w:rPr>
          <w:rFonts w:ascii="Arial" w:hAnsi="Arial" w:cs="Arial"/>
          <w:color w:val="000000"/>
        </w:rPr>
        <w:t>Equipo de protección personal (respirador, guantes, casco, gafas, botas de seguridad, overol).</w:t>
      </w:r>
    </w:p>
    <w:p w14:paraId="6B7A92C2" w14:textId="352CB645" w:rsidR="007569F4" w:rsidRPr="007569F4" w:rsidRDefault="007569F4" w:rsidP="007569F4">
      <w:pPr>
        <w:autoSpaceDE w:val="0"/>
        <w:autoSpaceDN w:val="0"/>
        <w:adjustRightInd w:val="0"/>
        <w:spacing w:after="0" w:line="240" w:lineRule="auto"/>
        <w:rPr>
          <w:rFonts w:ascii="Arial" w:hAnsi="Arial" w:cs="Arial"/>
          <w:color w:val="000000"/>
        </w:rPr>
      </w:pPr>
    </w:p>
    <w:p w14:paraId="585D0E84" w14:textId="77777777" w:rsidR="007569F4" w:rsidRPr="007569F4" w:rsidRDefault="007569F4" w:rsidP="007569F4">
      <w:pPr>
        <w:autoSpaceDE w:val="0"/>
        <w:autoSpaceDN w:val="0"/>
        <w:adjustRightInd w:val="0"/>
        <w:spacing w:after="0" w:line="240" w:lineRule="auto"/>
        <w:rPr>
          <w:rFonts w:ascii="Arial" w:hAnsi="Arial" w:cs="Arial"/>
          <w:b/>
          <w:bCs/>
          <w:color w:val="000000"/>
        </w:rPr>
      </w:pPr>
      <w:r w:rsidRPr="007569F4">
        <w:rPr>
          <w:rFonts w:ascii="Arial" w:hAnsi="Arial" w:cs="Arial"/>
          <w:b/>
          <w:bCs/>
          <w:color w:val="000000"/>
        </w:rPr>
        <w:t>Método de ejecución:</w:t>
      </w:r>
    </w:p>
    <w:p w14:paraId="0502C97B" w14:textId="77777777" w:rsidR="007569F4" w:rsidRPr="007569F4" w:rsidRDefault="007569F4" w:rsidP="000242B2">
      <w:pPr>
        <w:numPr>
          <w:ilvl w:val="0"/>
          <w:numId w:val="169"/>
        </w:numPr>
        <w:autoSpaceDE w:val="0"/>
        <w:autoSpaceDN w:val="0"/>
        <w:adjustRightInd w:val="0"/>
        <w:spacing w:after="0" w:line="240" w:lineRule="auto"/>
        <w:rPr>
          <w:rFonts w:ascii="Arial" w:hAnsi="Arial" w:cs="Arial"/>
          <w:color w:val="000000"/>
        </w:rPr>
      </w:pPr>
      <w:r w:rsidRPr="007569F4">
        <w:rPr>
          <w:rFonts w:ascii="Arial" w:hAnsi="Arial" w:cs="Arial"/>
          <w:color w:val="000000"/>
        </w:rPr>
        <w:t>Preparación de superficie</w:t>
      </w:r>
    </w:p>
    <w:p w14:paraId="56F819E5" w14:textId="77777777" w:rsidR="007569F4" w:rsidRPr="007569F4" w:rsidRDefault="007569F4" w:rsidP="000242B2">
      <w:pPr>
        <w:numPr>
          <w:ilvl w:val="1"/>
          <w:numId w:val="169"/>
        </w:numPr>
        <w:autoSpaceDE w:val="0"/>
        <w:autoSpaceDN w:val="0"/>
        <w:adjustRightInd w:val="0"/>
        <w:spacing w:after="0" w:line="240" w:lineRule="auto"/>
        <w:rPr>
          <w:rFonts w:ascii="Arial" w:hAnsi="Arial" w:cs="Arial"/>
          <w:color w:val="000000"/>
        </w:rPr>
      </w:pPr>
      <w:r w:rsidRPr="007569F4">
        <w:rPr>
          <w:rFonts w:ascii="Arial" w:hAnsi="Arial" w:cs="Arial"/>
          <w:color w:val="000000"/>
        </w:rPr>
        <w:t>Limpieza previa de los muros: eliminación de polvo, grasas, lechadas sueltas y humedad excesiva.</w:t>
      </w:r>
    </w:p>
    <w:p w14:paraId="07065876" w14:textId="77777777" w:rsidR="007569F4" w:rsidRPr="007569F4" w:rsidRDefault="007569F4" w:rsidP="000242B2">
      <w:pPr>
        <w:numPr>
          <w:ilvl w:val="1"/>
          <w:numId w:val="169"/>
        </w:numPr>
        <w:autoSpaceDE w:val="0"/>
        <w:autoSpaceDN w:val="0"/>
        <w:adjustRightInd w:val="0"/>
        <w:spacing w:after="0" w:line="240" w:lineRule="auto"/>
        <w:rPr>
          <w:rFonts w:ascii="Arial" w:hAnsi="Arial" w:cs="Arial"/>
          <w:color w:val="000000"/>
        </w:rPr>
      </w:pPr>
      <w:r w:rsidRPr="007569F4">
        <w:rPr>
          <w:rFonts w:ascii="Arial" w:hAnsi="Arial" w:cs="Arial"/>
          <w:color w:val="000000"/>
        </w:rPr>
        <w:t>Humedecimiento uniforme del paramento antes de aplicar la mezcla.</w:t>
      </w:r>
    </w:p>
    <w:p w14:paraId="197C5A6C" w14:textId="77777777" w:rsidR="007569F4" w:rsidRPr="007569F4" w:rsidRDefault="007569F4" w:rsidP="000242B2">
      <w:pPr>
        <w:numPr>
          <w:ilvl w:val="1"/>
          <w:numId w:val="169"/>
        </w:numPr>
        <w:autoSpaceDE w:val="0"/>
        <w:autoSpaceDN w:val="0"/>
        <w:adjustRightInd w:val="0"/>
        <w:spacing w:after="0" w:line="240" w:lineRule="auto"/>
        <w:rPr>
          <w:rFonts w:ascii="Arial" w:hAnsi="Arial" w:cs="Arial"/>
          <w:color w:val="000000"/>
        </w:rPr>
      </w:pPr>
      <w:r w:rsidRPr="007569F4">
        <w:rPr>
          <w:rFonts w:ascii="Arial" w:hAnsi="Arial" w:cs="Arial"/>
          <w:color w:val="000000"/>
        </w:rPr>
        <w:t>Colocación de guías maestras para garantizar espesores uniformes.</w:t>
      </w:r>
    </w:p>
    <w:p w14:paraId="52A59383" w14:textId="77777777" w:rsidR="007569F4" w:rsidRPr="007569F4" w:rsidRDefault="007569F4" w:rsidP="000242B2">
      <w:pPr>
        <w:numPr>
          <w:ilvl w:val="0"/>
          <w:numId w:val="169"/>
        </w:numPr>
        <w:autoSpaceDE w:val="0"/>
        <w:autoSpaceDN w:val="0"/>
        <w:adjustRightInd w:val="0"/>
        <w:spacing w:after="0" w:line="240" w:lineRule="auto"/>
        <w:rPr>
          <w:rFonts w:ascii="Arial" w:hAnsi="Arial" w:cs="Arial"/>
          <w:color w:val="000000"/>
        </w:rPr>
      </w:pPr>
      <w:r w:rsidRPr="007569F4">
        <w:rPr>
          <w:rFonts w:ascii="Arial" w:hAnsi="Arial" w:cs="Arial"/>
          <w:color w:val="000000"/>
        </w:rPr>
        <w:t>Elaboración de la mezcla</w:t>
      </w:r>
    </w:p>
    <w:p w14:paraId="3518DDDC" w14:textId="77777777" w:rsidR="007569F4" w:rsidRPr="007569F4" w:rsidRDefault="007569F4" w:rsidP="000242B2">
      <w:pPr>
        <w:numPr>
          <w:ilvl w:val="1"/>
          <w:numId w:val="169"/>
        </w:numPr>
        <w:autoSpaceDE w:val="0"/>
        <w:autoSpaceDN w:val="0"/>
        <w:adjustRightInd w:val="0"/>
        <w:spacing w:after="0" w:line="240" w:lineRule="auto"/>
        <w:rPr>
          <w:rFonts w:ascii="Arial" w:hAnsi="Arial" w:cs="Arial"/>
          <w:color w:val="000000"/>
        </w:rPr>
      </w:pPr>
      <w:r w:rsidRPr="007569F4">
        <w:rPr>
          <w:rFonts w:ascii="Arial" w:hAnsi="Arial" w:cs="Arial"/>
          <w:color w:val="000000"/>
        </w:rPr>
        <w:t>Dosificación del mortero con cemento, arena y agua en proporciones especificadas.</w:t>
      </w:r>
    </w:p>
    <w:p w14:paraId="16040F86" w14:textId="77777777" w:rsidR="007569F4" w:rsidRPr="007569F4" w:rsidRDefault="007569F4" w:rsidP="000242B2">
      <w:pPr>
        <w:numPr>
          <w:ilvl w:val="1"/>
          <w:numId w:val="169"/>
        </w:numPr>
        <w:autoSpaceDE w:val="0"/>
        <w:autoSpaceDN w:val="0"/>
        <w:adjustRightInd w:val="0"/>
        <w:spacing w:after="0" w:line="240" w:lineRule="auto"/>
        <w:rPr>
          <w:rFonts w:ascii="Arial" w:hAnsi="Arial" w:cs="Arial"/>
          <w:color w:val="000000"/>
        </w:rPr>
      </w:pPr>
      <w:r w:rsidRPr="007569F4">
        <w:rPr>
          <w:rFonts w:ascii="Arial" w:hAnsi="Arial" w:cs="Arial"/>
          <w:color w:val="000000"/>
        </w:rPr>
        <w:t>Incorporación del aditivo ignífugo en la mezcla, siguiendo las indicaciones del fabricante.</w:t>
      </w:r>
    </w:p>
    <w:p w14:paraId="34D44FE9" w14:textId="77777777" w:rsidR="007569F4" w:rsidRPr="007569F4" w:rsidRDefault="007569F4" w:rsidP="000242B2">
      <w:pPr>
        <w:numPr>
          <w:ilvl w:val="1"/>
          <w:numId w:val="169"/>
        </w:numPr>
        <w:autoSpaceDE w:val="0"/>
        <w:autoSpaceDN w:val="0"/>
        <w:adjustRightInd w:val="0"/>
        <w:spacing w:after="0" w:line="240" w:lineRule="auto"/>
        <w:rPr>
          <w:rFonts w:ascii="Arial" w:hAnsi="Arial" w:cs="Arial"/>
          <w:color w:val="000000"/>
        </w:rPr>
      </w:pPr>
      <w:r w:rsidRPr="007569F4">
        <w:rPr>
          <w:rFonts w:ascii="Arial" w:hAnsi="Arial" w:cs="Arial"/>
          <w:color w:val="000000"/>
        </w:rPr>
        <w:t>Mezclado homogéneo hasta lograr consistencia plástica y uniforme.</w:t>
      </w:r>
    </w:p>
    <w:p w14:paraId="500A7B61" w14:textId="77777777" w:rsidR="007569F4" w:rsidRPr="007569F4" w:rsidRDefault="007569F4" w:rsidP="000242B2">
      <w:pPr>
        <w:numPr>
          <w:ilvl w:val="0"/>
          <w:numId w:val="169"/>
        </w:numPr>
        <w:autoSpaceDE w:val="0"/>
        <w:autoSpaceDN w:val="0"/>
        <w:adjustRightInd w:val="0"/>
        <w:spacing w:after="0" w:line="240" w:lineRule="auto"/>
        <w:rPr>
          <w:rFonts w:ascii="Arial" w:hAnsi="Arial" w:cs="Arial"/>
          <w:color w:val="000000"/>
        </w:rPr>
      </w:pPr>
      <w:r w:rsidRPr="007569F4">
        <w:rPr>
          <w:rFonts w:ascii="Arial" w:hAnsi="Arial" w:cs="Arial"/>
          <w:color w:val="000000"/>
        </w:rPr>
        <w:t>Aplicación del tarrajeo</w:t>
      </w:r>
    </w:p>
    <w:p w14:paraId="3D2C1AFF" w14:textId="77777777" w:rsidR="007569F4" w:rsidRPr="007569F4" w:rsidRDefault="007569F4" w:rsidP="000242B2">
      <w:pPr>
        <w:numPr>
          <w:ilvl w:val="1"/>
          <w:numId w:val="169"/>
        </w:numPr>
        <w:autoSpaceDE w:val="0"/>
        <w:autoSpaceDN w:val="0"/>
        <w:adjustRightInd w:val="0"/>
        <w:spacing w:after="0" w:line="240" w:lineRule="auto"/>
        <w:rPr>
          <w:rFonts w:ascii="Arial" w:hAnsi="Arial" w:cs="Arial"/>
          <w:color w:val="000000"/>
        </w:rPr>
      </w:pPr>
      <w:r w:rsidRPr="007569F4">
        <w:rPr>
          <w:rFonts w:ascii="Arial" w:hAnsi="Arial" w:cs="Arial"/>
          <w:color w:val="000000"/>
        </w:rPr>
        <w:t>Extendido del mortero ignífugo sobre el muro en capas sucesivas, con espesores uniformes (mín. 15 mm).</w:t>
      </w:r>
    </w:p>
    <w:p w14:paraId="60146B8C" w14:textId="77777777" w:rsidR="007569F4" w:rsidRPr="007569F4" w:rsidRDefault="007569F4" w:rsidP="000242B2">
      <w:pPr>
        <w:numPr>
          <w:ilvl w:val="1"/>
          <w:numId w:val="169"/>
        </w:numPr>
        <w:autoSpaceDE w:val="0"/>
        <w:autoSpaceDN w:val="0"/>
        <w:adjustRightInd w:val="0"/>
        <w:spacing w:after="0" w:line="240" w:lineRule="auto"/>
        <w:rPr>
          <w:rFonts w:ascii="Arial" w:hAnsi="Arial" w:cs="Arial"/>
          <w:color w:val="000000"/>
        </w:rPr>
      </w:pPr>
      <w:r w:rsidRPr="007569F4">
        <w:rPr>
          <w:rFonts w:ascii="Arial" w:hAnsi="Arial" w:cs="Arial"/>
          <w:color w:val="000000"/>
        </w:rPr>
        <w:t>Compactación con llana metálica y nivelación con regla.</w:t>
      </w:r>
    </w:p>
    <w:p w14:paraId="0A6EBB92" w14:textId="77777777" w:rsidR="007569F4" w:rsidRPr="007569F4" w:rsidRDefault="007569F4" w:rsidP="000242B2">
      <w:pPr>
        <w:numPr>
          <w:ilvl w:val="1"/>
          <w:numId w:val="169"/>
        </w:numPr>
        <w:autoSpaceDE w:val="0"/>
        <w:autoSpaceDN w:val="0"/>
        <w:adjustRightInd w:val="0"/>
        <w:spacing w:after="0" w:line="240" w:lineRule="auto"/>
        <w:rPr>
          <w:rFonts w:ascii="Arial" w:hAnsi="Arial" w:cs="Arial"/>
          <w:color w:val="000000"/>
        </w:rPr>
      </w:pPr>
      <w:r w:rsidRPr="007569F4">
        <w:rPr>
          <w:rFonts w:ascii="Arial" w:hAnsi="Arial" w:cs="Arial"/>
          <w:color w:val="000000"/>
        </w:rPr>
        <w:t>Pulido superficial con fratás de madera y acabado final liso con llana metálica.</w:t>
      </w:r>
    </w:p>
    <w:p w14:paraId="551E7E1E" w14:textId="77777777" w:rsidR="007569F4" w:rsidRPr="007569F4" w:rsidRDefault="007569F4" w:rsidP="000242B2">
      <w:pPr>
        <w:numPr>
          <w:ilvl w:val="0"/>
          <w:numId w:val="169"/>
        </w:numPr>
        <w:autoSpaceDE w:val="0"/>
        <w:autoSpaceDN w:val="0"/>
        <w:adjustRightInd w:val="0"/>
        <w:spacing w:after="0" w:line="240" w:lineRule="auto"/>
        <w:rPr>
          <w:rFonts w:ascii="Arial" w:hAnsi="Arial" w:cs="Arial"/>
          <w:color w:val="000000"/>
        </w:rPr>
      </w:pPr>
      <w:r w:rsidRPr="007569F4">
        <w:rPr>
          <w:rFonts w:ascii="Arial" w:hAnsi="Arial" w:cs="Arial"/>
          <w:color w:val="000000"/>
        </w:rPr>
        <w:t>Curado y revisión</w:t>
      </w:r>
    </w:p>
    <w:p w14:paraId="0DD939F1" w14:textId="77777777" w:rsidR="007569F4" w:rsidRPr="007569F4" w:rsidRDefault="007569F4" w:rsidP="000242B2">
      <w:pPr>
        <w:numPr>
          <w:ilvl w:val="1"/>
          <w:numId w:val="169"/>
        </w:numPr>
        <w:autoSpaceDE w:val="0"/>
        <w:autoSpaceDN w:val="0"/>
        <w:adjustRightInd w:val="0"/>
        <w:spacing w:after="0" w:line="240" w:lineRule="auto"/>
        <w:rPr>
          <w:rFonts w:ascii="Arial" w:hAnsi="Arial" w:cs="Arial"/>
          <w:color w:val="000000"/>
        </w:rPr>
      </w:pPr>
      <w:r w:rsidRPr="007569F4">
        <w:rPr>
          <w:rFonts w:ascii="Arial" w:hAnsi="Arial" w:cs="Arial"/>
          <w:color w:val="000000"/>
        </w:rPr>
        <w:t>Curado húmedo por un período mínimo de 7 días, mediante riego controlado o mantas húmedas.</w:t>
      </w:r>
    </w:p>
    <w:p w14:paraId="61907B63" w14:textId="77777777" w:rsidR="007569F4" w:rsidRPr="007569F4" w:rsidRDefault="007569F4" w:rsidP="000242B2">
      <w:pPr>
        <w:numPr>
          <w:ilvl w:val="1"/>
          <w:numId w:val="169"/>
        </w:numPr>
        <w:autoSpaceDE w:val="0"/>
        <w:autoSpaceDN w:val="0"/>
        <w:adjustRightInd w:val="0"/>
        <w:spacing w:after="0" w:line="240" w:lineRule="auto"/>
        <w:rPr>
          <w:rFonts w:ascii="Arial" w:hAnsi="Arial" w:cs="Arial"/>
          <w:color w:val="000000"/>
        </w:rPr>
      </w:pPr>
      <w:r w:rsidRPr="007569F4">
        <w:rPr>
          <w:rFonts w:ascii="Arial" w:hAnsi="Arial" w:cs="Arial"/>
          <w:color w:val="000000"/>
        </w:rPr>
        <w:t>Verificación del espesor final y uniformidad del acabado.</w:t>
      </w:r>
    </w:p>
    <w:p w14:paraId="7EDA5E93" w14:textId="77777777" w:rsidR="007569F4" w:rsidRPr="007569F4" w:rsidRDefault="007569F4" w:rsidP="000242B2">
      <w:pPr>
        <w:numPr>
          <w:ilvl w:val="1"/>
          <w:numId w:val="169"/>
        </w:numPr>
        <w:autoSpaceDE w:val="0"/>
        <w:autoSpaceDN w:val="0"/>
        <w:adjustRightInd w:val="0"/>
        <w:spacing w:after="0" w:line="240" w:lineRule="auto"/>
        <w:rPr>
          <w:rFonts w:ascii="Arial" w:hAnsi="Arial" w:cs="Arial"/>
          <w:color w:val="000000"/>
        </w:rPr>
      </w:pPr>
      <w:r w:rsidRPr="007569F4">
        <w:rPr>
          <w:rFonts w:ascii="Arial" w:hAnsi="Arial" w:cs="Arial"/>
          <w:color w:val="000000"/>
        </w:rPr>
        <w:t>Comprobación visual de ausencia de fisuras o desprendimientos.</w:t>
      </w:r>
    </w:p>
    <w:p w14:paraId="1A6B36E6" w14:textId="77777777" w:rsidR="007569F4" w:rsidRPr="007569F4" w:rsidRDefault="007569F4" w:rsidP="000242B2">
      <w:pPr>
        <w:numPr>
          <w:ilvl w:val="0"/>
          <w:numId w:val="169"/>
        </w:numPr>
        <w:autoSpaceDE w:val="0"/>
        <w:autoSpaceDN w:val="0"/>
        <w:adjustRightInd w:val="0"/>
        <w:spacing w:after="0" w:line="240" w:lineRule="auto"/>
        <w:rPr>
          <w:rFonts w:ascii="Arial" w:hAnsi="Arial" w:cs="Arial"/>
          <w:color w:val="000000"/>
        </w:rPr>
      </w:pPr>
      <w:r w:rsidRPr="007569F4">
        <w:rPr>
          <w:rFonts w:ascii="Arial" w:hAnsi="Arial" w:cs="Arial"/>
          <w:color w:val="000000"/>
        </w:rPr>
        <w:t>Acabado final (opcional)</w:t>
      </w:r>
    </w:p>
    <w:p w14:paraId="1E25D505" w14:textId="77777777" w:rsidR="007569F4" w:rsidRPr="007569F4" w:rsidRDefault="007569F4" w:rsidP="000242B2">
      <w:pPr>
        <w:numPr>
          <w:ilvl w:val="1"/>
          <w:numId w:val="169"/>
        </w:numPr>
        <w:autoSpaceDE w:val="0"/>
        <w:autoSpaceDN w:val="0"/>
        <w:adjustRightInd w:val="0"/>
        <w:spacing w:after="0" w:line="240" w:lineRule="auto"/>
        <w:rPr>
          <w:rFonts w:ascii="Arial" w:hAnsi="Arial" w:cs="Arial"/>
          <w:color w:val="000000"/>
        </w:rPr>
      </w:pPr>
      <w:r w:rsidRPr="007569F4">
        <w:rPr>
          <w:rFonts w:ascii="Arial" w:hAnsi="Arial" w:cs="Arial"/>
          <w:color w:val="000000"/>
        </w:rPr>
        <w:t xml:space="preserve">Aplicación de sellador </w:t>
      </w:r>
      <w:proofErr w:type="spellStart"/>
      <w:r w:rsidRPr="007569F4">
        <w:rPr>
          <w:rFonts w:ascii="Arial" w:hAnsi="Arial" w:cs="Arial"/>
          <w:color w:val="000000"/>
        </w:rPr>
        <w:t>hidrorrepelente</w:t>
      </w:r>
      <w:proofErr w:type="spellEnd"/>
      <w:r w:rsidRPr="007569F4">
        <w:rPr>
          <w:rFonts w:ascii="Arial" w:hAnsi="Arial" w:cs="Arial"/>
          <w:color w:val="000000"/>
        </w:rPr>
        <w:t xml:space="preserve"> o protector superficial, en caso de muros expuestos.</w:t>
      </w:r>
    </w:p>
    <w:p w14:paraId="2C69F4E3" w14:textId="0F5933C9" w:rsidR="007569F4" w:rsidRPr="007569F4" w:rsidRDefault="007569F4" w:rsidP="007569F4">
      <w:pPr>
        <w:autoSpaceDE w:val="0"/>
        <w:autoSpaceDN w:val="0"/>
        <w:adjustRightInd w:val="0"/>
        <w:spacing w:after="0" w:line="240" w:lineRule="auto"/>
        <w:rPr>
          <w:rFonts w:ascii="Arial" w:hAnsi="Arial" w:cs="Arial"/>
          <w:color w:val="000000"/>
        </w:rPr>
      </w:pPr>
    </w:p>
    <w:p w14:paraId="77E47AA8" w14:textId="77777777" w:rsidR="007569F4" w:rsidRPr="007569F4" w:rsidRDefault="007569F4" w:rsidP="007569F4">
      <w:pPr>
        <w:autoSpaceDE w:val="0"/>
        <w:autoSpaceDN w:val="0"/>
        <w:adjustRightInd w:val="0"/>
        <w:spacing w:after="0" w:line="240" w:lineRule="auto"/>
        <w:rPr>
          <w:rFonts w:ascii="Arial" w:hAnsi="Arial" w:cs="Arial"/>
          <w:color w:val="000000"/>
        </w:rPr>
      </w:pPr>
      <w:r w:rsidRPr="007569F4">
        <w:rPr>
          <w:rFonts w:ascii="Arial" w:hAnsi="Arial" w:cs="Arial"/>
          <w:b/>
          <w:bCs/>
          <w:color w:val="000000"/>
        </w:rPr>
        <w:t>Unidad de medida:</w:t>
      </w:r>
      <w:r w:rsidRPr="007569F4">
        <w:rPr>
          <w:rFonts w:ascii="Arial" w:hAnsi="Arial" w:cs="Arial"/>
          <w:color w:val="000000"/>
        </w:rPr>
        <w:br/>
        <w:t>Metro cuadrado (m²).</w:t>
      </w:r>
    </w:p>
    <w:p w14:paraId="49BB0C9C" w14:textId="77777777" w:rsidR="007569F4" w:rsidRDefault="007569F4" w:rsidP="007569F4">
      <w:pPr>
        <w:autoSpaceDE w:val="0"/>
        <w:autoSpaceDN w:val="0"/>
        <w:adjustRightInd w:val="0"/>
        <w:spacing w:after="0" w:line="240" w:lineRule="auto"/>
        <w:rPr>
          <w:rFonts w:ascii="Arial" w:hAnsi="Arial" w:cs="Arial"/>
          <w:color w:val="000000"/>
        </w:rPr>
      </w:pPr>
    </w:p>
    <w:p w14:paraId="13428934" w14:textId="6C245AC4" w:rsidR="007569F4" w:rsidRPr="007569F4" w:rsidRDefault="007569F4" w:rsidP="007569F4">
      <w:pPr>
        <w:autoSpaceDE w:val="0"/>
        <w:autoSpaceDN w:val="0"/>
        <w:adjustRightInd w:val="0"/>
        <w:spacing w:after="0" w:line="240" w:lineRule="auto"/>
        <w:rPr>
          <w:rFonts w:ascii="Arial" w:hAnsi="Arial" w:cs="Arial"/>
          <w:color w:val="000000"/>
        </w:rPr>
      </w:pPr>
      <w:r w:rsidRPr="007569F4">
        <w:rPr>
          <w:rFonts w:ascii="Arial" w:hAnsi="Arial" w:cs="Arial"/>
          <w:b/>
          <w:bCs/>
          <w:color w:val="000000"/>
        </w:rPr>
        <w:t>Método de medición:</w:t>
      </w:r>
      <w:r w:rsidRPr="007569F4">
        <w:rPr>
          <w:rFonts w:ascii="Arial" w:hAnsi="Arial" w:cs="Arial"/>
          <w:color w:val="000000"/>
        </w:rPr>
        <w:br/>
        <w:t>Se mide el área total de muros tarrajeados con mortero pulido con aditivo ignífugo, de acuerdo con los planos y especificaciones. No se incluyen áreas sin tratamiento ni aquellas con acabados especiales distintos al previsto.</w:t>
      </w:r>
    </w:p>
    <w:p w14:paraId="7152C270" w14:textId="77777777" w:rsidR="007569F4" w:rsidRPr="007569F4" w:rsidRDefault="007569F4" w:rsidP="007569F4">
      <w:pPr>
        <w:autoSpaceDE w:val="0"/>
        <w:autoSpaceDN w:val="0"/>
        <w:adjustRightInd w:val="0"/>
        <w:spacing w:after="0" w:line="240" w:lineRule="auto"/>
        <w:rPr>
          <w:rFonts w:ascii="Arial" w:hAnsi="Arial" w:cs="Arial"/>
          <w:color w:val="000000"/>
        </w:rPr>
      </w:pPr>
      <w:r w:rsidRPr="007569F4">
        <w:rPr>
          <w:rFonts w:ascii="Arial" w:hAnsi="Arial" w:cs="Arial"/>
          <w:b/>
          <w:bCs/>
          <w:color w:val="000000"/>
        </w:rPr>
        <w:lastRenderedPageBreak/>
        <w:t>Bases de pago:</w:t>
      </w:r>
      <w:r w:rsidRPr="007569F4">
        <w:rPr>
          <w:rFonts w:ascii="Arial" w:hAnsi="Arial" w:cs="Arial"/>
          <w:color w:val="000000"/>
        </w:rPr>
        <w:br/>
        <w:t>El pago se efectuará por metro cuadrado (m²) de tarrajeo de cemento pulido con aditivo ignífugo, aceptado por la supervisión. El precio unitario incluye:</w:t>
      </w:r>
    </w:p>
    <w:p w14:paraId="0EFA42E5" w14:textId="77777777" w:rsidR="007569F4" w:rsidRPr="007569F4" w:rsidRDefault="007569F4" w:rsidP="000242B2">
      <w:pPr>
        <w:numPr>
          <w:ilvl w:val="0"/>
          <w:numId w:val="170"/>
        </w:numPr>
        <w:autoSpaceDE w:val="0"/>
        <w:autoSpaceDN w:val="0"/>
        <w:adjustRightInd w:val="0"/>
        <w:spacing w:after="0" w:line="240" w:lineRule="auto"/>
        <w:rPr>
          <w:rFonts w:ascii="Arial" w:hAnsi="Arial" w:cs="Arial"/>
          <w:color w:val="000000"/>
        </w:rPr>
      </w:pPr>
      <w:r w:rsidRPr="007569F4">
        <w:rPr>
          <w:rFonts w:ascii="Arial" w:hAnsi="Arial" w:cs="Arial"/>
          <w:color w:val="000000"/>
        </w:rPr>
        <w:t>Suministro de materiales: cemento, arena, agua, aditivo ignífugo y auxiliares.</w:t>
      </w:r>
    </w:p>
    <w:p w14:paraId="31E4F693" w14:textId="77777777" w:rsidR="007569F4" w:rsidRPr="007569F4" w:rsidRDefault="007569F4" w:rsidP="000242B2">
      <w:pPr>
        <w:numPr>
          <w:ilvl w:val="0"/>
          <w:numId w:val="170"/>
        </w:numPr>
        <w:autoSpaceDE w:val="0"/>
        <w:autoSpaceDN w:val="0"/>
        <w:adjustRightInd w:val="0"/>
        <w:spacing w:after="0" w:line="240" w:lineRule="auto"/>
        <w:rPr>
          <w:rFonts w:ascii="Arial" w:hAnsi="Arial" w:cs="Arial"/>
          <w:color w:val="000000"/>
        </w:rPr>
      </w:pPr>
      <w:r w:rsidRPr="007569F4">
        <w:rPr>
          <w:rFonts w:ascii="Arial" w:hAnsi="Arial" w:cs="Arial"/>
          <w:color w:val="000000"/>
        </w:rPr>
        <w:t>Preparación de superficie y colocación de guías maestras.</w:t>
      </w:r>
    </w:p>
    <w:p w14:paraId="37D445C3" w14:textId="77777777" w:rsidR="007569F4" w:rsidRPr="007569F4" w:rsidRDefault="007569F4" w:rsidP="000242B2">
      <w:pPr>
        <w:numPr>
          <w:ilvl w:val="0"/>
          <w:numId w:val="170"/>
        </w:numPr>
        <w:autoSpaceDE w:val="0"/>
        <w:autoSpaceDN w:val="0"/>
        <w:adjustRightInd w:val="0"/>
        <w:spacing w:after="0" w:line="240" w:lineRule="auto"/>
        <w:rPr>
          <w:rFonts w:ascii="Arial" w:hAnsi="Arial" w:cs="Arial"/>
          <w:color w:val="000000"/>
        </w:rPr>
      </w:pPr>
      <w:r w:rsidRPr="007569F4">
        <w:rPr>
          <w:rFonts w:ascii="Arial" w:hAnsi="Arial" w:cs="Arial"/>
          <w:color w:val="000000"/>
        </w:rPr>
        <w:t>Mano de obra calificada, equipos de mezcla y herramientas de aplicación.</w:t>
      </w:r>
    </w:p>
    <w:p w14:paraId="658513F1" w14:textId="77777777" w:rsidR="007569F4" w:rsidRPr="007569F4" w:rsidRDefault="007569F4" w:rsidP="000242B2">
      <w:pPr>
        <w:numPr>
          <w:ilvl w:val="0"/>
          <w:numId w:val="170"/>
        </w:numPr>
        <w:autoSpaceDE w:val="0"/>
        <w:autoSpaceDN w:val="0"/>
        <w:adjustRightInd w:val="0"/>
        <w:spacing w:after="0" w:line="240" w:lineRule="auto"/>
        <w:rPr>
          <w:rFonts w:ascii="Arial" w:hAnsi="Arial" w:cs="Arial"/>
          <w:color w:val="000000"/>
        </w:rPr>
      </w:pPr>
      <w:r w:rsidRPr="007569F4">
        <w:rPr>
          <w:rFonts w:ascii="Arial" w:hAnsi="Arial" w:cs="Arial"/>
          <w:color w:val="000000"/>
        </w:rPr>
        <w:t>Curado, control de espesores y limpieza final del área de trabajo.</w:t>
      </w:r>
      <w:r w:rsidRPr="007569F4">
        <w:rPr>
          <w:rFonts w:ascii="Arial" w:hAnsi="Arial" w:cs="Arial"/>
          <w:color w:val="000000"/>
        </w:rPr>
        <w:br/>
        <w:t>No se reconocerán pagos adicionales por desperdicios de material, mala ejecución o exceso de consumo por incumplimiento en la dosificación.</w:t>
      </w:r>
    </w:p>
    <w:p w14:paraId="0E794B4E" w14:textId="77777777" w:rsidR="00DC68F0" w:rsidRPr="00565BDA" w:rsidRDefault="00DC68F0" w:rsidP="00DC68F0">
      <w:pPr>
        <w:autoSpaceDE w:val="0"/>
        <w:autoSpaceDN w:val="0"/>
        <w:adjustRightInd w:val="0"/>
        <w:spacing w:after="0" w:line="240" w:lineRule="auto"/>
        <w:rPr>
          <w:rFonts w:ascii="Arial" w:hAnsi="Arial" w:cs="Arial"/>
          <w:color w:val="000000"/>
        </w:rPr>
      </w:pPr>
    </w:p>
    <w:p w14:paraId="638AE141" w14:textId="1AE6DEA3" w:rsidR="00081B4E" w:rsidRPr="00BD4C60" w:rsidRDefault="00081B4E" w:rsidP="00824384">
      <w:pPr>
        <w:pStyle w:val="Prrafodelista"/>
        <w:numPr>
          <w:ilvl w:val="3"/>
          <w:numId w:val="15"/>
        </w:numPr>
        <w:tabs>
          <w:tab w:val="left" w:pos="567"/>
          <w:tab w:val="left" w:pos="1134"/>
        </w:tabs>
        <w:spacing w:after="0" w:line="240" w:lineRule="auto"/>
        <w:contextualSpacing w:val="0"/>
        <w:jc w:val="both"/>
        <w:rPr>
          <w:rFonts w:ascii="Arial Narrow" w:hAnsi="Arial Narrow"/>
          <w:b/>
          <w:color w:val="000000" w:themeColor="text1"/>
        </w:rPr>
      </w:pPr>
      <w:r>
        <w:rPr>
          <w:rFonts w:ascii="Arial" w:hAnsi="Arial" w:cs="Arial"/>
          <w:b/>
          <w:color w:val="000000" w:themeColor="text1"/>
        </w:rPr>
        <w:t>TARRAJEO EN FONDO DE ESCALERA</w:t>
      </w:r>
    </w:p>
    <w:p w14:paraId="61F06A08" w14:textId="77777777" w:rsidR="00081B4E" w:rsidRDefault="00081B4E" w:rsidP="00081B4E">
      <w:pPr>
        <w:autoSpaceDE w:val="0"/>
        <w:autoSpaceDN w:val="0"/>
        <w:adjustRightInd w:val="0"/>
        <w:spacing w:after="0" w:line="240" w:lineRule="auto"/>
        <w:rPr>
          <w:rFonts w:ascii="Arial" w:hAnsi="Arial" w:cs="Arial"/>
          <w:color w:val="000000"/>
        </w:rPr>
      </w:pPr>
    </w:p>
    <w:p w14:paraId="02624A0D" w14:textId="77777777" w:rsidR="006625FB" w:rsidRDefault="006625FB" w:rsidP="006625FB">
      <w:pPr>
        <w:autoSpaceDE w:val="0"/>
        <w:autoSpaceDN w:val="0"/>
        <w:adjustRightInd w:val="0"/>
        <w:spacing w:after="0" w:line="240" w:lineRule="auto"/>
        <w:rPr>
          <w:rFonts w:ascii="Arial" w:hAnsi="Arial" w:cs="Arial"/>
          <w:color w:val="000000"/>
        </w:rPr>
      </w:pPr>
      <w:r>
        <w:rPr>
          <w:rFonts w:ascii="Arial" w:hAnsi="Arial" w:cs="Arial"/>
          <w:b/>
          <w:bCs/>
          <w:color w:val="000000"/>
        </w:rPr>
        <w:t xml:space="preserve">Descripción: </w:t>
      </w:r>
    </w:p>
    <w:p w14:paraId="0FBF8B59" w14:textId="77777777" w:rsidR="006625FB" w:rsidRDefault="006625FB" w:rsidP="006625FB">
      <w:pPr>
        <w:autoSpaceDE w:val="0"/>
        <w:autoSpaceDN w:val="0"/>
        <w:adjustRightInd w:val="0"/>
        <w:spacing w:after="0" w:line="240" w:lineRule="auto"/>
        <w:rPr>
          <w:rFonts w:ascii="Arial" w:hAnsi="Arial" w:cs="Arial"/>
          <w:color w:val="000000"/>
        </w:rPr>
      </w:pPr>
      <w:r>
        <w:rPr>
          <w:rFonts w:ascii="Arial" w:hAnsi="Arial" w:cs="Arial"/>
          <w:color w:val="000000"/>
        </w:rPr>
        <w:t xml:space="preserve">Se denomina así a la aplicación de un mortero sobre la superficie inferior de las escaleras en los diferentes ambientes. </w:t>
      </w:r>
    </w:p>
    <w:p w14:paraId="425198C5" w14:textId="77777777" w:rsidR="006625FB" w:rsidRDefault="006625FB" w:rsidP="006625FB">
      <w:pPr>
        <w:autoSpaceDE w:val="0"/>
        <w:autoSpaceDN w:val="0"/>
        <w:adjustRightInd w:val="0"/>
        <w:spacing w:after="0" w:line="240" w:lineRule="auto"/>
        <w:rPr>
          <w:rFonts w:ascii="Arial" w:hAnsi="Arial" w:cs="Arial"/>
          <w:color w:val="000000"/>
        </w:rPr>
      </w:pPr>
    </w:p>
    <w:p w14:paraId="4F5E9A54" w14:textId="77777777" w:rsidR="006625FB" w:rsidRDefault="006625FB" w:rsidP="006625FB">
      <w:pPr>
        <w:autoSpaceDE w:val="0"/>
        <w:autoSpaceDN w:val="0"/>
        <w:adjustRightInd w:val="0"/>
        <w:spacing w:after="0" w:line="240" w:lineRule="auto"/>
        <w:rPr>
          <w:rFonts w:ascii="Arial" w:hAnsi="Arial" w:cs="Arial"/>
          <w:color w:val="000000"/>
        </w:rPr>
      </w:pPr>
      <w:r>
        <w:rPr>
          <w:rFonts w:ascii="Arial" w:hAnsi="Arial" w:cs="Arial"/>
          <w:b/>
          <w:bCs/>
          <w:color w:val="000000"/>
        </w:rPr>
        <w:t xml:space="preserve">Materiales: </w:t>
      </w:r>
    </w:p>
    <w:p w14:paraId="7B535D68" w14:textId="77777777" w:rsidR="006625FB" w:rsidRDefault="006625FB" w:rsidP="006625FB">
      <w:pPr>
        <w:autoSpaceDE w:val="0"/>
        <w:autoSpaceDN w:val="0"/>
        <w:adjustRightInd w:val="0"/>
        <w:spacing w:after="0" w:line="240" w:lineRule="auto"/>
        <w:rPr>
          <w:rFonts w:ascii="Arial" w:hAnsi="Arial" w:cs="Arial"/>
          <w:color w:val="000000"/>
        </w:rPr>
      </w:pPr>
      <w:r>
        <w:rPr>
          <w:rFonts w:ascii="Arial" w:hAnsi="Arial" w:cs="Arial"/>
          <w:color w:val="000000"/>
        </w:rPr>
        <w:t xml:space="preserve">CLAVOS CON CABEZA DE 2½", 3", 4" (kg) </w:t>
      </w:r>
    </w:p>
    <w:p w14:paraId="48335744" w14:textId="77777777" w:rsidR="006625FB" w:rsidRDefault="006625FB" w:rsidP="006625FB">
      <w:pPr>
        <w:autoSpaceDE w:val="0"/>
        <w:autoSpaceDN w:val="0"/>
        <w:adjustRightInd w:val="0"/>
        <w:spacing w:after="0" w:line="240" w:lineRule="auto"/>
        <w:rPr>
          <w:rFonts w:ascii="Arial" w:hAnsi="Arial" w:cs="Arial"/>
          <w:color w:val="000000"/>
        </w:rPr>
      </w:pPr>
      <w:r>
        <w:rPr>
          <w:rFonts w:ascii="Arial" w:hAnsi="Arial" w:cs="Arial"/>
          <w:color w:val="000000"/>
        </w:rPr>
        <w:t xml:space="preserve">ARENA FINA (m3) </w:t>
      </w:r>
    </w:p>
    <w:p w14:paraId="74A7A889" w14:textId="77777777" w:rsidR="006625FB" w:rsidRDefault="006625FB" w:rsidP="006625FB">
      <w:pPr>
        <w:autoSpaceDE w:val="0"/>
        <w:autoSpaceDN w:val="0"/>
        <w:adjustRightInd w:val="0"/>
        <w:spacing w:after="0" w:line="240" w:lineRule="auto"/>
        <w:rPr>
          <w:rFonts w:ascii="Arial" w:hAnsi="Arial" w:cs="Arial"/>
          <w:color w:val="000000"/>
        </w:rPr>
      </w:pPr>
      <w:r>
        <w:rPr>
          <w:rFonts w:ascii="Arial" w:hAnsi="Arial" w:cs="Arial"/>
          <w:color w:val="000000"/>
        </w:rPr>
        <w:t xml:space="preserve">CEMENTO PORTLAND TIPO I (42.5 KG) (bol) </w:t>
      </w:r>
    </w:p>
    <w:p w14:paraId="5EF991FE" w14:textId="77777777" w:rsidR="006625FB" w:rsidRDefault="006625FB" w:rsidP="006625FB">
      <w:pPr>
        <w:autoSpaceDE w:val="0"/>
        <w:autoSpaceDN w:val="0"/>
        <w:adjustRightInd w:val="0"/>
        <w:spacing w:after="0" w:line="240" w:lineRule="auto"/>
        <w:rPr>
          <w:rFonts w:ascii="Arial" w:hAnsi="Arial" w:cs="Arial"/>
          <w:color w:val="000000"/>
        </w:rPr>
      </w:pPr>
      <w:r>
        <w:rPr>
          <w:rFonts w:ascii="Arial" w:hAnsi="Arial" w:cs="Arial"/>
          <w:color w:val="000000"/>
        </w:rPr>
        <w:t xml:space="preserve">AGUA (m3) </w:t>
      </w:r>
    </w:p>
    <w:p w14:paraId="2762B1CA" w14:textId="77777777" w:rsidR="006625FB" w:rsidRDefault="006625FB" w:rsidP="006625FB">
      <w:pPr>
        <w:autoSpaceDE w:val="0"/>
        <w:autoSpaceDN w:val="0"/>
        <w:adjustRightInd w:val="0"/>
        <w:spacing w:after="0" w:line="240" w:lineRule="auto"/>
        <w:rPr>
          <w:rFonts w:ascii="Arial" w:hAnsi="Arial" w:cs="Arial"/>
          <w:color w:val="000000"/>
        </w:rPr>
      </w:pPr>
      <w:r>
        <w:rPr>
          <w:rFonts w:ascii="Arial" w:hAnsi="Arial" w:cs="Arial"/>
          <w:color w:val="000000"/>
        </w:rPr>
        <w:t xml:space="preserve">MADERA ANDAMIAJE (p2) </w:t>
      </w:r>
    </w:p>
    <w:p w14:paraId="104B572C" w14:textId="77777777" w:rsidR="006625FB" w:rsidRDefault="006625FB" w:rsidP="006625FB">
      <w:pPr>
        <w:autoSpaceDE w:val="0"/>
        <w:autoSpaceDN w:val="0"/>
        <w:adjustRightInd w:val="0"/>
        <w:spacing w:after="0" w:line="240" w:lineRule="auto"/>
        <w:rPr>
          <w:rFonts w:ascii="Arial" w:hAnsi="Arial" w:cs="Arial"/>
          <w:color w:val="000000"/>
        </w:rPr>
      </w:pPr>
      <w:r>
        <w:rPr>
          <w:rFonts w:ascii="Arial" w:hAnsi="Arial" w:cs="Arial"/>
          <w:color w:val="000000"/>
        </w:rPr>
        <w:t xml:space="preserve">REGLA DE MADERA (p2) </w:t>
      </w:r>
    </w:p>
    <w:p w14:paraId="355BDCB8" w14:textId="77777777" w:rsidR="006625FB" w:rsidRDefault="006625FB" w:rsidP="006625FB">
      <w:pPr>
        <w:autoSpaceDE w:val="0"/>
        <w:autoSpaceDN w:val="0"/>
        <w:adjustRightInd w:val="0"/>
        <w:spacing w:after="0" w:line="240" w:lineRule="auto"/>
        <w:rPr>
          <w:rFonts w:ascii="Arial" w:hAnsi="Arial" w:cs="Arial"/>
          <w:color w:val="000000"/>
        </w:rPr>
      </w:pPr>
      <w:r>
        <w:rPr>
          <w:rFonts w:ascii="Arial" w:hAnsi="Arial" w:cs="Arial"/>
          <w:b/>
          <w:bCs/>
          <w:color w:val="000000"/>
        </w:rPr>
        <w:t xml:space="preserve">Equipos: </w:t>
      </w:r>
    </w:p>
    <w:p w14:paraId="202F5F5B" w14:textId="77777777" w:rsidR="006625FB" w:rsidRDefault="006625FB" w:rsidP="006625FB">
      <w:pPr>
        <w:autoSpaceDE w:val="0"/>
        <w:autoSpaceDN w:val="0"/>
        <w:adjustRightInd w:val="0"/>
        <w:spacing w:after="0" w:line="240" w:lineRule="auto"/>
        <w:rPr>
          <w:rFonts w:ascii="Arial" w:hAnsi="Arial" w:cs="Arial"/>
          <w:color w:val="000000"/>
        </w:rPr>
      </w:pPr>
      <w:r>
        <w:rPr>
          <w:rFonts w:ascii="Arial" w:hAnsi="Arial" w:cs="Arial"/>
          <w:color w:val="000000"/>
        </w:rPr>
        <w:t xml:space="preserve">HERRAMIENTAS MANUALES </w:t>
      </w:r>
    </w:p>
    <w:p w14:paraId="5469D7BC" w14:textId="77777777" w:rsidR="006625FB" w:rsidRDefault="006625FB" w:rsidP="006625FB">
      <w:pPr>
        <w:autoSpaceDE w:val="0"/>
        <w:autoSpaceDN w:val="0"/>
        <w:adjustRightInd w:val="0"/>
        <w:spacing w:after="0" w:line="240" w:lineRule="auto"/>
        <w:rPr>
          <w:rFonts w:ascii="Arial" w:hAnsi="Arial" w:cs="Arial"/>
          <w:color w:val="000000"/>
          <w:sz w:val="18"/>
          <w:szCs w:val="18"/>
        </w:rPr>
      </w:pPr>
    </w:p>
    <w:p w14:paraId="7B86318B" w14:textId="77777777" w:rsidR="006625FB" w:rsidRDefault="006625FB" w:rsidP="006625FB">
      <w:pPr>
        <w:autoSpaceDE w:val="0"/>
        <w:autoSpaceDN w:val="0"/>
        <w:adjustRightInd w:val="0"/>
        <w:spacing w:after="0" w:line="240" w:lineRule="auto"/>
        <w:rPr>
          <w:rFonts w:ascii="Arial" w:hAnsi="Arial" w:cs="Arial"/>
          <w:color w:val="000000"/>
        </w:rPr>
      </w:pPr>
      <w:r>
        <w:rPr>
          <w:rFonts w:ascii="Arial" w:hAnsi="Arial" w:cs="Arial"/>
          <w:b/>
          <w:bCs/>
          <w:color w:val="000000"/>
        </w:rPr>
        <w:t xml:space="preserve">Método de Ejecución: </w:t>
      </w:r>
    </w:p>
    <w:p w14:paraId="66279110" w14:textId="77777777" w:rsidR="006625FB" w:rsidRDefault="006625FB" w:rsidP="006625FB">
      <w:pPr>
        <w:autoSpaceDE w:val="0"/>
        <w:autoSpaceDN w:val="0"/>
        <w:adjustRightInd w:val="0"/>
        <w:spacing w:after="0" w:line="240" w:lineRule="auto"/>
        <w:rPr>
          <w:rFonts w:ascii="Arial" w:hAnsi="Arial" w:cs="Arial"/>
          <w:color w:val="000000"/>
        </w:rPr>
      </w:pPr>
      <w:r>
        <w:rPr>
          <w:rFonts w:ascii="Arial" w:hAnsi="Arial" w:cs="Arial"/>
          <w:color w:val="000000"/>
        </w:rPr>
        <w:t xml:space="preserve">Los fondos de tableros, tendrán un acabado de mezcla fina (1:5). Se hará un enfoscado previo para eliminar las ondulaciones o irregularidades superficiales, luego el tarrajeo definitivo será realizado con ayuda de cintas, debiendo terminarse a nivel. </w:t>
      </w:r>
    </w:p>
    <w:p w14:paraId="16F4FE7D" w14:textId="77777777" w:rsidR="006625FB" w:rsidRDefault="006625FB" w:rsidP="006625FB">
      <w:pPr>
        <w:autoSpaceDE w:val="0"/>
        <w:autoSpaceDN w:val="0"/>
        <w:adjustRightInd w:val="0"/>
        <w:spacing w:after="0" w:line="240" w:lineRule="auto"/>
        <w:rPr>
          <w:rFonts w:ascii="Arial" w:hAnsi="Arial" w:cs="Arial"/>
          <w:color w:val="000000"/>
        </w:rPr>
      </w:pPr>
      <w:r>
        <w:rPr>
          <w:rFonts w:ascii="Arial" w:hAnsi="Arial" w:cs="Arial"/>
          <w:color w:val="000000"/>
        </w:rPr>
        <w:t xml:space="preserve">Los encuentros con paramentos verticales serán perfilados con una bruña u otro detalle, según lo indique el plano de acabados. </w:t>
      </w:r>
    </w:p>
    <w:p w14:paraId="4FD3B58F" w14:textId="77777777" w:rsidR="006625FB" w:rsidRDefault="006625FB" w:rsidP="006625FB">
      <w:pPr>
        <w:autoSpaceDE w:val="0"/>
        <w:autoSpaceDN w:val="0"/>
        <w:adjustRightInd w:val="0"/>
        <w:spacing w:after="0" w:line="240" w:lineRule="auto"/>
        <w:rPr>
          <w:rFonts w:ascii="Arial" w:hAnsi="Arial" w:cs="Arial"/>
          <w:color w:val="000000"/>
        </w:rPr>
      </w:pPr>
      <w:r>
        <w:rPr>
          <w:rFonts w:ascii="Arial" w:hAnsi="Arial" w:cs="Arial"/>
          <w:color w:val="000000"/>
        </w:rPr>
        <w:t xml:space="preserve">En los revoques ha de cuidarse mucho la calidad de la arena, que no debe ser arcillosa. Será arena lavada, limpia y bien graduada; clasificada uniformemente desde fina hasta gruesa, libre de materias salitrosas. Cuando </w:t>
      </w:r>
      <w:proofErr w:type="gramStart"/>
      <w:r>
        <w:rPr>
          <w:rFonts w:ascii="Arial" w:hAnsi="Arial" w:cs="Arial"/>
          <w:color w:val="000000"/>
        </w:rPr>
        <w:t>este seca</w:t>
      </w:r>
      <w:proofErr w:type="gramEnd"/>
      <w:r>
        <w:rPr>
          <w:rFonts w:ascii="Arial" w:hAnsi="Arial" w:cs="Arial"/>
          <w:color w:val="000000"/>
        </w:rPr>
        <w:t xml:space="preserve">, toda la arena pasará por la criba </w:t>
      </w:r>
      <w:proofErr w:type="spellStart"/>
      <w:r>
        <w:rPr>
          <w:rFonts w:ascii="Arial" w:hAnsi="Arial" w:cs="Arial"/>
          <w:color w:val="000000"/>
        </w:rPr>
        <w:t>Nº</w:t>
      </w:r>
      <w:proofErr w:type="spellEnd"/>
      <w:r>
        <w:rPr>
          <w:rFonts w:ascii="Arial" w:hAnsi="Arial" w:cs="Arial"/>
          <w:color w:val="000000"/>
        </w:rPr>
        <w:t xml:space="preserve"> 8. No más del 20% pasará por la criba </w:t>
      </w:r>
      <w:proofErr w:type="spellStart"/>
      <w:r>
        <w:rPr>
          <w:rFonts w:ascii="Arial" w:hAnsi="Arial" w:cs="Arial"/>
          <w:color w:val="000000"/>
        </w:rPr>
        <w:t>Nº</w:t>
      </w:r>
      <w:proofErr w:type="spellEnd"/>
      <w:r>
        <w:rPr>
          <w:rFonts w:ascii="Arial" w:hAnsi="Arial" w:cs="Arial"/>
          <w:color w:val="000000"/>
        </w:rPr>
        <w:t xml:space="preserve"> 50 y no más del 5% pasará por la criba </w:t>
      </w:r>
      <w:proofErr w:type="spellStart"/>
      <w:r>
        <w:rPr>
          <w:rFonts w:ascii="Arial" w:hAnsi="Arial" w:cs="Arial"/>
          <w:color w:val="000000"/>
        </w:rPr>
        <w:t>Nº</w:t>
      </w:r>
      <w:proofErr w:type="spellEnd"/>
      <w:r>
        <w:rPr>
          <w:rFonts w:ascii="Arial" w:hAnsi="Arial" w:cs="Arial"/>
          <w:color w:val="000000"/>
        </w:rPr>
        <w:t xml:space="preserve"> 100. Es de referirse que los agregados finos sean de arena de río o de piedra molida, marmolina, cuarzo o de materiales silíceos. Los agregados deben ser limpios, libres de sales, residuos vegetales u otras medidas perjudiciales. </w:t>
      </w:r>
    </w:p>
    <w:p w14:paraId="07E918FA" w14:textId="77777777" w:rsidR="006625FB" w:rsidRDefault="006625FB" w:rsidP="006625FB">
      <w:pPr>
        <w:autoSpaceDE w:val="0"/>
        <w:autoSpaceDN w:val="0"/>
        <w:adjustRightInd w:val="0"/>
        <w:spacing w:after="0" w:line="240" w:lineRule="auto"/>
        <w:rPr>
          <w:rFonts w:ascii="Arial" w:hAnsi="Arial" w:cs="Arial"/>
          <w:color w:val="000000"/>
        </w:rPr>
      </w:pPr>
      <w:r>
        <w:rPr>
          <w:rFonts w:ascii="Arial" w:hAnsi="Arial" w:cs="Arial"/>
          <w:color w:val="000000"/>
        </w:rPr>
        <w:t xml:space="preserve">Se </w:t>
      </w:r>
      <w:proofErr w:type="gramStart"/>
      <w:r>
        <w:rPr>
          <w:rFonts w:ascii="Arial" w:hAnsi="Arial" w:cs="Arial"/>
          <w:color w:val="000000"/>
        </w:rPr>
        <w:t>utilizara</w:t>
      </w:r>
      <w:proofErr w:type="gramEnd"/>
      <w:r>
        <w:rPr>
          <w:rFonts w:ascii="Arial" w:hAnsi="Arial" w:cs="Arial"/>
          <w:color w:val="000000"/>
        </w:rPr>
        <w:t xml:space="preserve"> cemento Portland Tipo I (42.5Kg), el cual debe satisfacer las Normas ITINTEC 334-009-71 para cementos Portland del Perú y/o Normas ASTM C-150, Tipo I. </w:t>
      </w:r>
    </w:p>
    <w:p w14:paraId="146FE320" w14:textId="77777777" w:rsidR="006625FB" w:rsidRDefault="006625FB" w:rsidP="006625FB">
      <w:pPr>
        <w:autoSpaceDE w:val="0"/>
        <w:autoSpaceDN w:val="0"/>
        <w:adjustRightInd w:val="0"/>
        <w:spacing w:after="0" w:line="240" w:lineRule="auto"/>
        <w:rPr>
          <w:rFonts w:ascii="Arial" w:hAnsi="Arial" w:cs="Arial"/>
          <w:color w:val="000000"/>
        </w:rPr>
      </w:pPr>
      <w:r>
        <w:rPr>
          <w:rFonts w:ascii="Arial" w:hAnsi="Arial" w:cs="Arial"/>
          <w:color w:val="000000"/>
        </w:rPr>
        <w:t xml:space="preserve">En los restantes procedimientos constructivos, serán aplicables las especificaciones generales para el tarrajeo de muros interiores. </w:t>
      </w:r>
    </w:p>
    <w:p w14:paraId="2368EDDC" w14:textId="77777777" w:rsidR="006625FB" w:rsidRDefault="006625FB" w:rsidP="006625FB">
      <w:pPr>
        <w:autoSpaceDE w:val="0"/>
        <w:autoSpaceDN w:val="0"/>
        <w:adjustRightInd w:val="0"/>
        <w:spacing w:after="0" w:line="240" w:lineRule="auto"/>
        <w:rPr>
          <w:rFonts w:ascii="Arial" w:hAnsi="Arial" w:cs="Arial"/>
          <w:color w:val="000000"/>
        </w:rPr>
      </w:pPr>
    </w:p>
    <w:p w14:paraId="0B79E359" w14:textId="77777777" w:rsidR="006625FB" w:rsidRDefault="006625FB" w:rsidP="006625FB">
      <w:pPr>
        <w:autoSpaceDE w:val="0"/>
        <w:autoSpaceDN w:val="0"/>
        <w:adjustRightInd w:val="0"/>
        <w:spacing w:after="0" w:line="240" w:lineRule="auto"/>
        <w:rPr>
          <w:rFonts w:ascii="Arial" w:hAnsi="Arial" w:cs="Arial"/>
          <w:color w:val="000000"/>
        </w:rPr>
      </w:pPr>
      <w:r>
        <w:rPr>
          <w:rFonts w:ascii="Arial" w:hAnsi="Arial" w:cs="Arial"/>
          <w:b/>
          <w:bCs/>
          <w:color w:val="000000"/>
        </w:rPr>
        <w:t xml:space="preserve">Unidad de Medida: </w:t>
      </w:r>
    </w:p>
    <w:p w14:paraId="5E137950" w14:textId="77777777" w:rsidR="006625FB" w:rsidRDefault="006625FB" w:rsidP="006625FB">
      <w:pPr>
        <w:autoSpaceDE w:val="0"/>
        <w:autoSpaceDN w:val="0"/>
        <w:adjustRightInd w:val="0"/>
        <w:spacing w:after="0" w:line="240" w:lineRule="auto"/>
        <w:rPr>
          <w:rFonts w:ascii="Arial" w:hAnsi="Arial" w:cs="Arial"/>
          <w:color w:val="000000"/>
        </w:rPr>
      </w:pPr>
      <w:r>
        <w:rPr>
          <w:rFonts w:ascii="Arial" w:hAnsi="Arial" w:cs="Arial"/>
          <w:color w:val="000000"/>
        </w:rPr>
        <w:t xml:space="preserve">La Unidad de Medida: metro cuadrado (M2). </w:t>
      </w:r>
    </w:p>
    <w:p w14:paraId="2C21E3CE" w14:textId="77777777" w:rsidR="006625FB" w:rsidRDefault="006625FB" w:rsidP="006625FB">
      <w:pPr>
        <w:autoSpaceDE w:val="0"/>
        <w:autoSpaceDN w:val="0"/>
        <w:adjustRightInd w:val="0"/>
        <w:spacing w:after="0" w:line="240" w:lineRule="auto"/>
        <w:rPr>
          <w:rFonts w:ascii="Arial" w:hAnsi="Arial" w:cs="Arial"/>
          <w:color w:val="000000"/>
        </w:rPr>
      </w:pPr>
    </w:p>
    <w:p w14:paraId="2B2D2556" w14:textId="77777777" w:rsidR="006625FB" w:rsidRDefault="006625FB" w:rsidP="006625FB">
      <w:pPr>
        <w:autoSpaceDE w:val="0"/>
        <w:autoSpaceDN w:val="0"/>
        <w:adjustRightInd w:val="0"/>
        <w:spacing w:after="0" w:line="240" w:lineRule="auto"/>
        <w:rPr>
          <w:rFonts w:ascii="Arial" w:hAnsi="Arial" w:cs="Arial"/>
          <w:color w:val="000000"/>
        </w:rPr>
      </w:pPr>
      <w:r>
        <w:rPr>
          <w:rFonts w:ascii="Arial" w:hAnsi="Arial" w:cs="Arial"/>
          <w:b/>
          <w:bCs/>
          <w:color w:val="000000"/>
        </w:rPr>
        <w:t xml:space="preserve">Bases de Pago: </w:t>
      </w:r>
    </w:p>
    <w:p w14:paraId="7DFE235D" w14:textId="77777777" w:rsidR="006625FB" w:rsidRDefault="006625FB" w:rsidP="006625FB">
      <w:pPr>
        <w:autoSpaceDE w:val="0"/>
        <w:autoSpaceDN w:val="0"/>
        <w:adjustRightInd w:val="0"/>
        <w:spacing w:after="0" w:line="240" w:lineRule="auto"/>
        <w:rPr>
          <w:rFonts w:ascii="Arial" w:hAnsi="Arial" w:cs="Arial"/>
          <w:color w:val="000000"/>
        </w:rPr>
      </w:pPr>
      <w:r>
        <w:rPr>
          <w:rFonts w:ascii="Arial" w:hAnsi="Arial" w:cs="Arial"/>
          <w:color w:val="000000"/>
        </w:rPr>
        <w:t xml:space="preserve">Se pagará por metro cuadrado terminado, pagado al precio unitario del Contrato. </w:t>
      </w:r>
    </w:p>
    <w:p w14:paraId="4E067249" w14:textId="77777777" w:rsidR="00FC58C7" w:rsidRDefault="006625FB" w:rsidP="006625FB">
      <w:pPr>
        <w:rPr>
          <w:rFonts w:ascii="Arial" w:hAnsi="Arial" w:cs="Arial"/>
          <w:color w:val="000000"/>
        </w:rPr>
      </w:pPr>
      <w:r>
        <w:rPr>
          <w:rFonts w:ascii="Arial" w:hAnsi="Arial" w:cs="Arial"/>
          <w:color w:val="000000"/>
        </w:rPr>
        <w:t>El precio unitario incluye el pago por material, mano de obra, equipo, herramientas y cualquier imprevisto necesario para su ejecución.</w:t>
      </w:r>
    </w:p>
    <w:p w14:paraId="5793DCDD" w14:textId="47AD3ABD" w:rsidR="00FC58C7" w:rsidRPr="00FC58C7" w:rsidRDefault="00FC58C7" w:rsidP="00824384">
      <w:pPr>
        <w:pStyle w:val="Prrafodelista"/>
        <w:numPr>
          <w:ilvl w:val="3"/>
          <w:numId w:val="15"/>
        </w:numPr>
        <w:tabs>
          <w:tab w:val="left" w:pos="567"/>
          <w:tab w:val="left" w:pos="1134"/>
        </w:tabs>
        <w:spacing w:after="0" w:line="240" w:lineRule="auto"/>
        <w:contextualSpacing w:val="0"/>
        <w:jc w:val="both"/>
        <w:rPr>
          <w:rFonts w:ascii="Arial Narrow" w:hAnsi="Arial Narrow"/>
          <w:b/>
          <w:color w:val="000000" w:themeColor="text1"/>
        </w:rPr>
      </w:pPr>
      <w:r>
        <w:rPr>
          <w:rFonts w:ascii="Arial" w:hAnsi="Arial" w:cs="Arial"/>
          <w:b/>
          <w:color w:val="000000" w:themeColor="text1"/>
        </w:rPr>
        <w:t>PREPARACIÓN DE GRADAS DE CONCRETO</w:t>
      </w:r>
    </w:p>
    <w:p w14:paraId="5BB341B8" w14:textId="77777777" w:rsidR="00FC58C7" w:rsidRPr="00BD4C60" w:rsidRDefault="00FC58C7" w:rsidP="00FC58C7">
      <w:pPr>
        <w:pStyle w:val="Prrafodelista"/>
        <w:tabs>
          <w:tab w:val="left" w:pos="567"/>
          <w:tab w:val="left" w:pos="1134"/>
        </w:tabs>
        <w:spacing w:after="0" w:line="240" w:lineRule="auto"/>
        <w:ind w:left="648"/>
        <w:contextualSpacing w:val="0"/>
        <w:jc w:val="both"/>
        <w:rPr>
          <w:rFonts w:ascii="Arial Narrow" w:hAnsi="Arial Narrow"/>
          <w:b/>
          <w:color w:val="000000" w:themeColor="text1"/>
        </w:rPr>
      </w:pPr>
    </w:p>
    <w:p w14:paraId="08B79A02" w14:textId="77777777" w:rsidR="00D5395F" w:rsidRDefault="00D5395F" w:rsidP="00D5395F">
      <w:pPr>
        <w:autoSpaceDE w:val="0"/>
        <w:autoSpaceDN w:val="0"/>
        <w:adjustRightInd w:val="0"/>
        <w:spacing w:after="0" w:line="240" w:lineRule="auto"/>
        <w:rPr>
          <w:rFonts w:ascii="Arial" w:hAnsi="Arial" w:cs="Arial"/>
          <w:color w:val="000000"/>
        </w:rPr>
      </w:pPr>
      <w:r>
        <w:rPr>
          <w:rFonts w:ascii="Arial" w:hAnsi="Arial" w:cs="Arial"/>
          <w:b/>
          <w:bCs/>
          <w:color w:val="000000"/>
        </w:rPr>
        <w:lastRenderedPageBreak/>
        <w:t xml:space="preserve">Descripción: </w:t>
      </w:r>
    </w:p>
    <w:p w14:paraId="069BF4C1" w14:textId="5FB187EB" w:rsidR="00D5395F" w:rsidRDefault="00D5395F" w:rsidP="00D5395F">
      <w:pPr>
        <w:autoSpaceDE w:val="0"/>
        <w:autoSpaceDN w:val="0"/>
        <w:adjustRightInd w:val="0"/>
        <w:spacing w:after="0" w:line="240" w:lineRule="auto"/>
        <w:rPr>
          <w:rFonts w:ascii="Arial" w:hAnsi="Arial" w:cs="Arial"/>
          <w:color w:val="000000"/>
        </w:rPr>
      </w:pPr>
      <w:r>
        <w:rPr>
          <w:rFonts w:ascii="Arial" w:hAnsi="Arial" w:cs="Arial"/>
          <w:color w:val="000000"/>
        </w:rPr>
        <w:t>Se denomina así a la aplicación de</w:t>
      </w:r>
      <w:r w:rsidR="001257B5">
        <w:rPr>
          <w:rFonts w:ascii="Arial" w:hAnsi="Arial" w:cs="Arial"/>
          <w:color w:val="000000"/>
        </w:rPr>
        <w:t xml:space="preserve"> un mortero sobre la superficie de gradas de las escaleras.</w:t>
      </w:r>
    </w:p>
    <w:p w14:paraId="2809422B" w14:textId="77777777" w:rsidR="00D5395F" w:rsidRDefault="00D5395F" w:rsidP="00D5395F">
      <w:pPr>
        <w:autoSpaceDE w:val="0"/>
        <w:autoSpaceDN w:val="0"/>
        <w:adjustRightInd w:val="0"/>
        <w:spacing w:after="0" w:line="240" w:lineRule="auto"/>
        <w:rPr>
          <w:rFonts w:ascii="Arial" w:hAnsi="Arial" w:cs="Arial"/>
          <w:color w:val="000000"/>
        </w:rPr>
      </w:pPr>
    </w:p>
    <w:p w14:paraId="063C2BFD" w14:textId="77777777" w:rsidR="00D5395F" w:rsidRDefault="00D5395F" w:rsidP="00D5395F">
      <w:pPr>
        <w:autoSpaceDE w:val="0"/>
        <w:autoSpaceDN w:val="0"/>
        <w:adjustRightInd w:val="0"/>
        <w:spacing w:after="0" w:line="240" w:lineRule="auto"/>
        <w:rPr>
          <w:rFonts w:ascii="Arial" w:hAnsi="Arial" w:cs="Arial"/>
          <w:color w:val="000000"/>
        </w:rPr>
      </w:pPr>
      <w:r>
        <w:rPr>
          <w:rFonts w:ascii="Arial" w:hAnsi="Arial" w:cs="Arial"/>
          <w:b/>
          <w:bCs/>
          <w:color w:val="000000"/>
        </w:rPr>
        <w:t xml:space="preserve">Materiales: </w:t>
      </w:r>
    </w:p>
    <w:p w14:paraId="4D703D82" w14:textId="77777777" w:rsidR="00D5395F" w:rsidRPr="008F5E11" w:rsidRDefault="00D5395F" w:rsidP="00D5395F">
      <w:pPr>
        <w:autoSpaceDE w:val="0"/>
        <w:autoSpaceDN w:val="0"/>
        <w:adjustRightInd w:val="0"/>
        <w:spacing w:after="0" w:line="240" w:lineRule="auto"/>
        <w:rPr>
          <w:rFonts w:ascii="Arial" w:hAnsi="Arial" w:cs="Arial"/>
          <w:color w:val="000000"/>
        </w:rPr>
      </w:pPr>
      <w:r w:rsidRPr="008F5E11">
        <w:rPr>
          <w:rFonts w:ascii="Arial" w:hAnsi="Arial" w:cs="Arial"/>
          <w:color w:val="000000"/>
        </w:rPr>
        <w:t xml:space="preserve">CLAVOS CON CABEZA DE 2½", 3", 4" (kg) </w:t>
      </w:r>
    </w:p>
    <w:p w14:paraId="65F491B2" w14:textId="77777777" w:rsidR="00D5395F" w:rsidRPr="008F5E11" w:rsidRDefault="00D5395F" w:rsidP="00D5395F">
      <w:pPr>
        <w:autoSpaceDE w:val="0"/>
        <w:autoSpaceDN w:val="0"/>
        <w:adjustRightInd w:val="0"/>
        <w:spacing w:after="0" w:line="240" w:lineRule="auto"/>
        <w:rPr>
          <w:rFonts w:ascii="Arial" w:hAnsi="Arial" w:cs="Arial"/>
          <w:color w:val="000000"/>
        </w:rPr>
      </w:pPr>
      <w:r w:rsidRPr="008F5E11">
        <w:rPr>
          <w:rFonts w:ascii="Arial" w:hAnsi="Arial" w:cs="Arial"/>
          <w:color w:val="000000"/>
        </w:rPr>
        <w:t xml:space="preserve">ARENA FINA (m3) </w:t>
      </w:r>
    </w:p>
    <w:p w14:paraId="728641F6" w14:textId="77777777" w:rsidR="00D5395F" w:rsidRPr="00C5390C" w:rsidRDefault="00D5395F" w:rsidP="00D5395F">
      <w:pPr>
        <w:autoSpaceDE w:val="0"/>
        <w:autoSpaceDN w:val="0"/>
        <w:adjustRightInd w:val="0"/>
        <w:spacing w:after="0" w:line="240" w:lineRule="auto"/>
        <w:rPr>
          <w:rFonts w:ascii="Arial" w:hAnsi="Arial" w:cs="Arial"/>
          <w:color w:val="000000"/>
          <w:lang w:val="es-ES"/>
        </w:rPr>
      </w:pPr>
      <w:r w:rsidRPr="00C5390C">
        <w:rPr>
          <w:rFonts w:ascii="Arial" w:hAnsi="Arial" w:cs="Arial"/>
          <w:color w:val="000000"/>
          <w:lang w:val="es-ES"/>
        </w:rPr>
        <w:t xml:space="preserve">CEMENTO PORTLAND TIPO I (42.5 KG) (bol) </w:t>
      </w:r>
    </w:p>
    <w:p w14:paraId="239D7494" w14:textId="77777777" w:rsidR="00D5395F" w:rsidRPr="008F5E11" w:rsidRDefault="00D5395F" w:rsidP="00D5395F">
      <w:pPr>
        <w:autoSpaceDE w:val="0"/>
        <w:autoSpaceDN w:val="0"/>
        <w:adjustRightInd w:val="0"/>
        <w:spacing w:after="0" w:line="240" w:lineRule="auto"/>
        <w:rPr>
          <w:rFonts w:ascii="Arial" w:hAnsi="Arial" w:cs="Arial"/>
          <w:color w:val="000000"/>
        </w:rPr>
      </w:pPr>
      <w:r w:rsidRPr="008F5E11">
        <w:rPr>
          <w:rFonts w:ascii="Arial" w:hAnsi="Arial" w:cs="Arial"/>
          <w:color w:val="000000"/>
        </w:rPr>
        <w:t xml:space="preserve">AGUA (m3) </w:t>
      </w:r>
    </w:p>
    <w:p w14:paraId="66E75C1F" w14:textId="77777777" w:rsidR="00D5395F" w:rsidRPr="008F5E11" w:rsidRDefault="00D5395F" w:rsidP="00D5395F">
      <w:pPr>
        <w:autoSpaceDE w:val="0"/>
        <w:autoSpaceDN w:val="0"/>
        <w:adjustRightInd w:val="0"/>
        <w:spacing w:after="0" w:line="240" w:lineRule="auto"/>
        <w:rPr>
          <w:rFonts w:ascii="Arial" w:hAnsi="Arial" w:cs="Arial"/>
          <w:color w:val="000000"/>
        </w:rPr>
      </w:pPr>
      <w:r w:rsidRPr="008F5E11">
        <w:rPr>
          <w:rFonts w:ascii="Arial" w:hAnsi="Arial" w:cs="Arial"/>
          <w:color w:val="000000"/>
        </w:rPr>
        <w:t xml:space="preserve">REGLA DE MADERA (p2) </w:t>
      </w:r>
    </w:p>
    <w:p w14:paraId="54C60A1F" w14:textId="77777777" w:rsidR="00D5395F" w:rsidRPr="008F5E11" w:rsidRDefault="00D5395F" w:rsidP="00D5395F">
      <w:pPr>
        <w:autoSpaceDE w:val="0"/>
        <w:autoSpaceDN w:val="0"/>
        <w:adjustRightInd w:val="0"/>
        <w:spacing w:after="0" w:line="240" w:lineRule="auto"/>
        <w:rPr>
          <w:rFonts w:ascii="Arial" w:hAnsi="Arial" w:cs="Arial"/>
          <w:color w:val="000000"/>
        </w:rPr>
      </w:pPr>
      <w:r w:rsidRPr="008F5E11">
        <w:rPr>
          <w:rFonts w:ascii="Arial" w:hAnsi="Arial" w:cs="Arial"/>
          <w:b/>
          <w:bCs/>
          <w:color w:val="000000"/>
        </w:rPr>
        <w:t xml:space="preserve">Equipos: </w:t>
      </w:r>
    </w:p>
    <w:p w14:paraId="4C7F2093" w14:textId="77777777" w:rsidR="00D5395F" w:rsidRDefault="00D5395F" w:rsidP="00D5395F">
      <w:pPr>
        <w:autoSpaceDE w:val="0"/>
        <w:autoSpaceDN w:val="0"/>
        <w:adjustRightInd w:val="0"/>
        <w:spacing w:after="0" w:line="240" w:lineRule="auto"/>
        <w:rPr>
          <w:rFonts w:ascii="Arial" w:hAnsi="Arial" w:cs="Arial"/>
          <w:color w:val="000000"/>
        </w:rPr>
      </w:pPr>
      <w:r w:rsidRPr="008F5E11">
        <w:rPr>
          <w:rFonts w:ascii="Arial" w:hAnsi="Arial" w:cs="Arial"/>
          <w:color w:val="000000"/>
        </w:rPr>
        <w:t>HERRAMIENTAS MANUALES</w:t>
      </w:r>
      <w:r>
        <w:rPr>
          <w:rFonts w:ascii="Arial" w:hAnsi="Arial" w:cs="Arial"/>
          <w:color w:val="000000"/>
        </w:rPr>
        <w:t xml:space="preserve"> </w:t>
      </w:r>
    </w:p>
    <w:p w14:paraId="44119506" w14:textId="77777777" w:rsidR="00D5395F" w:rsidRDefault="00D5395F" w:rsidP="00D5395F">
      <w:pPr>
        <w:autoSpaceDE w:val="0"/>
        <w:autoSpaceDN w:val="0"/>
        <w:adjustRightInd w:val="0"/>
        <w:spacing w:after="0" w:line="240" w:lineRule="auto"/>
        <w:rPr>
          <w:rFonts w:ascii="Arial" w:hAnsi="Arial" w:cs="Arial"/>
          <w:color w:val="000000"/>
          <w:sz w:val="18"/>
          <w:szCs w:val="18"/>
        </w:rPr>
      </w:pPr>
    </w:p>
    <w:p w14:paraId="718ED70D" w14:textId="77777777" w:rsidR="00D5395F" w:rsidRDefault="00D5395F" w:rsidP="00D5395F">
      <w:pPr>
        <w:autoSpaceDE w:val="0"/>
        <w:autoSpaceDN w:val="0"/>
        <w:adjustRightInd w:val="0"/>
        <w:spacing w:after="0" w:line="240" w:lineRule="auto"/>
        <w:rPr>
          <w:rFonts w:ascii="Arial" w:hAnsi="Arial" w:cs="Arial"/>
          <w:color w:val="000000"/>
        </w:rPr>
      </w:pPr>
      <w:r>
        <w:rPr>
          <w:rFonts w:ascii="Arial" w:hAnsi="Arial" w:cs="Arial"/>
          <w:b/>
          <w:bCs/>
          <w:color w:val="000000"/>
        </w:rPr>
        <w:t xml:space="preserve">Método de Ejecución: </w:t>
      </w:r>
    </w:p>
    <w:p w14:paraId="0FDCFFB1" w14:textId="77777777" w:rsidR="00D5395F" w:rsidRDefault="00D5395F" w:rsidP="00D5395F">
      <w:pPr>
        <w:autoSpaceDE w:val="0"/>
        <w:autoSpaceDN w:val="0"/>
        <w:adjustRightInd w:val="0"/>
        <w:spacing w:after="0" w:line="240" w:lineRule="auto"/>
        <w:rPr>
          <w:rFonts w:ascii="Arial" w:hAnsi="Arial" w:cs="Arial"/>
          <w:color w:val="000000"/>
        </w:rPr>
      </w:pPr>
      <w:r>
        <w:rPr>
          <w:rFonts w:ascii="Arial" w:hAnsi="Arial" w:cs="Arial"/>
          <w:color w:val="000000"/>
        </w:rPr>
        <w:t xml:space="preserve">Los fondos de tableros, tendrán un acabado de mezcla fina (1:5). Se hará un enfoscado previo para eliminar las ondulaciones o irregularidades superficiales, luego el tarrajeo definitivo será realizado con ayuda de cintas, debiendo terminarse a nivel. </w:t>
      </w:r>
    </w:p>
    <w:p w14:paraId="2C49E76B" w14:textId="77777777" w:rsidR="00D5395F" w:rsidRDefault="00D5395F" w:rsidP="00D5395F">
      <w:pPr>
        <w:autoSpaceDE w:val="0"/>
        <w:autoSpaceDN w:val="0"/>
        <w:adjustRightInd w:val="0"/>
        <w:spacing w:after="0" w:line="240" w:lineRule="auto"/>
        <w:rPr>
          <w:rFonts w:ascii="Arial" w:hAnsi="Arial" w:cs="Arial"/>
          <w:color w:val="000000"/>
        </w:rPr>
      </w:pPr>
      <w:r>
        <w:rPr>
          <w:rFonts w:ascii="Arial" w:hAnsi="Arial" w:cs="Arial"/>
          <w:color w:val="000000"/>
        </w:rPr>
        <w:t xml:space="preserve">Los encuentros con paramentos verticales serán perfilados con una bruña u otro detalle, según lo indique el plano de acabados. </w:t>
      </w:r>
    </w:p>
    <w:p w14:paraId="2A3FBD9A" w14:textId="77777777" w:rsidR="00D5395F" w:rsidRDefault="00D5395F" w:rsidP="00D5395F">
      <w:pPr>
        <w:autoSpaceDE w:val="0"/>
        <w:autoSpaceDN w:val="0"/>
        <w:adjustRightInd w:val="0"/>
        <w:spacing w:after="0" w:line="240" w:lineRule="auto"/>
        <w:rPr>
          <w:rFonts w:ascii="Arial" w:hAnsi="Arial" w:cs="Arial"/>
          <w:color w:val="000000"/>
        </w:rPr>
      </w:pPr>
      <w:r>
        <w:rPr>
          <w:rFonts w:ascii="Arial" w:hAnsi="Arial" w:cs="Arial"/>
          <w:color w:val="000000"/>
        </w:rPr>
        <w:t xml:space="preserve">En los revoques ha de cuidarse mucho la calidad de la arena, que no debe ser arcillosa. Será arena lavada, limpia y bien graduada; clasificada uniformemente desde fina hasta gruesa, libre de materias salitrosas. Cuando </w:t>
      </w:r>
      <w:proofErr w:type="gramStart"/>
      <w:r>
        <w:rPr>
          <w:rFonts w:ascii="Arial" w:hAnsi="Arial" w:cs="Arial"/>
          <w:color w:val="000000"/>
        </w:rPr>
        <w:t>este seca</w:t>
      </w:r>
      <w:proofErr w:type="gramEnd"/>
      <w:r>
        <w:rPr>
          <w:rFonts w:ascii="Arial" w:hAnsi="Arial" w:cs="Arial"/>
          <w:color w:val="000000"/>
        </w:rPr>
        <w:t xml:space="preserve">, toda la arena pasará por la criba </w:t>
      </w:r>
      <w:proofErr w:type="spellStart"/>
      <w:r>
        <w:rPr>
          <w:rFonts w:ascii="Arial" w:hAnsi="Arial" w:cs="Arial"/>
          <w:color w:val="000000"/>
        </w:rPr>
        <w:t>Nº</w:t>
      </w:r>
      <w:proofErr w:type="spellEnd"/>
      <w:r>
        <w:rPr>
          <w:rFonts w:ascii="Arial" w:hAnsi="Arial" w:cs="Arial"/>
          <w:color w:val="000000"/>
        </w:rPr>
        <w:t xml:space="preserve"> 8. No más del 20% pasará por la criba </w:t>
      </w:r>
      <w:proofErr w:type="spellStart"/>
      <w:r>
        <w:rPr>
          <w:rFonts w:ascii="Arial" w:hAnsi="Arial" w:cs="Arial"/>
          <w:color w:val="000000"/>
        </w:rPr>
        <w:t>Nº</w:t>
      </w:r>
      <w:proofErr w:type="spellEnd"/>
      <w:r>
        <w:rPr>
          <w:rFonts w:ascii="Arial" w:hAnsi="Arial" w:cs="Arial"/>
          <w:color w:val="000000"/>
        </w:rPr>
        <w:t xml:space="preserve"> 50 y no más del 5% pasará por la criba </w:t>
      </w:r>
      <w:proofErr w:type="spellStart"/>
      <w:r>
        <w:rPr>
          <w:rFonts w:ascii="Arial" w:hAnsi="Arial" w:cs="Arial"/>
          <w:color w:val="000000"/>
        </w:rPr>
        <w:t>Nº</w:t>
      </w:r>
      <w:proofErr w:type="spellEnd"/>
      <w:r>
        <w:rPr>
          <w:rFonts w:ascii="Arial" w:hAnsi="Arial" w:cs="Arial"/>
          <w:color w:val="000000"/>
        </w:rPr>
        <w:t xml:space="preserve"> 100. Es de referirse que los agregados finos sean de arena de río o de piedra molida, marmolina, cuarzo o de materiales silíceos. Los agregados deben ser limpios, libres de sales, residuos vegetales u otras medidas perjudiciales. </w:t>
      </w:r>
    </w:p>
    <w:p w14:paraId="6A598C98" w14:textId="77777777" w:rsidR="00D5395F" w:rsidRDefault="00D5395F" w:rsidP="00D5395F">
      <w:pPr>
        <w:autoSpaceDE w:val="0"/>
        <w:autoSpaceDN w:val="0"/>
        <w:adjustRightInd w:val="0"/>
        <w:spacing w:after="0" w:line="240" w:lineRule="auto"/>
        <w:rPr>
          <w:rFonts w:ascii="Arial" w:hAnsi="Arial" w:cs="Arial"/>
          <w:color w:val="000000"/>
        </w:rPr>
      </w:pPr>
      <w:r>
        <w:rPr>
          <w:rFonts w:ascii="Arial" w:hAnsi="Arial" w:cs="Arial"/>
          <w:color w:val="000000"/>
        </w:rPr>
        <w:t xml:space="preserve">Se </w:t>
      </w:r>
      <w:proofErr w:type="gramStart"/>
      <w:r>
        <w:rPr>
          <w:rFonts w:ascii="Arial" w:hAnsi="Arial" w:cs="Arial"/>
          <w:color w:val="000000"/>
        </w:rPr>
        <w:t>utilizara</w:t>
      </w:r>
      <w:proofErr w:type="gramEnd"/>
      <w:r>
        <w:rPr>
          <w:rFonts w:ascii="Arial" w:hAnsi="Arial" w:cs="Arial"/>
          <w:color w:val="000000"/>
        </w:rPr>
        <w:t xml:space="preserve"> cemento Portland Tipo I (42.5Kg), el cual debe satisfacer las Normas ITINTEC 334-009-71 para cementos Portland del Perú y/o Normas ASTM C-150, Tipo I. </w:t>
      </w:r>
    </w:p>
    <w:p w14:paraId="08738049" w14:textId="77777777" w:rsidR="00D5395F" w:rsidRDefault="00D5395F" w:rsidP="00D5395F">
      <w:pPr>
        <w:autoSpaceDE w:val="0"/>
        <w:autoSpaceDN w:val="0"/>
        <w:adjustRightInd w:val="0"/>
        <w:spacing w:after="0" w:line="240" w:lineRule="auto"/>
        <w:rPr>
          <w:rFonts w:ascii="Arial" w:hAnsi="Arial" w:cs="Arial"/>
          <w:color w:val="000000"/>
        </w:rPr>
      </w:pPr>
      <w:r>
        <w:rPr>
          <w:rFonts w:ascii="Arial" w:hAnsi="Arial" w:cs="Arial"/>
          <w:color w:val="000000"/>
        </w:rPr>
        <w:t xml:space="preserve">En los restantes procedimientos constructivos, serán aplicables las especificaciones generales para el tarrajeo de muros interiores. </w:t>
      </w:r>
    </w:p>
    <w:p w14:paraId="520D148F" w14:textId="77777777" w:rsidR="00D5395F" w:rsidRDefault="00D5395F" w:rsidP="00D5395F">
      <w:pPr>
        <w:autoSpaceDE w:val="0"/>
        <w:autoSpaceDN w:val="0"/>
        <w:adjustRightInd w:val="0"/>
        <w:spacing w:after="0" w:line="240" w:lineRule="auto"/>
        <w:rPr>
          <w:rFonts w:ascii="Arial" w:hAnsi="Arial" w:cs="Arial"/>
          <w:color w:val="000000"/>
        </w:rPr>
      </w:pPr>
    </w:p>
    <w:p w14:paraId="5ADA99F3" w14:textId="77777777" w:rsidR="00D5395F" w:rsidRDefault="00D5395F" w:rsidP="00D5395F">
      <w:pPr>
        <w:autoSpaceDE w:val="0"/>
        <w:autoSpaceDN w:val="0"/>
        <w:adjustRightInd w:val="0"/>
        <w:spacing w:after="0" w:line="240" w:lineRule="auto"/>
        <w:rPr>
          <w:rFonts w:ascii="Arial" w:hAnsi="Arial" w:cs="Arial"/>
          <w:color w:val="000000"/>
        </w:rPr>
      </w:pPr>
      <w:r>
        <w:rPr>
          <w:rFonts w:ascii="Arial" w:hAnsi="Arial" w:cs="Arial"/>
          <w:b/>
          <w:bCs/>
          <w:color w:val="000000"/>
        </w:rPr>
        <w:t xml:space="preserve">Unidad de Medida: </w:t>
      </w:r>
    </w:p>
    <w:p w14:paraId="0F50DD9E" w14:textId="3DAD997E" w:rsidR="00D5395F" w:rsidRDefault="00D5395F" w:rsidP="00D5395F">
      <w:pPr>
        <w:autoSpaceDE w:val="0"/>
        <w:autoSpaceDN w:val="0"/>
        <w:adjustRightInd w:val="0"/>
        <w:spacing w:after="0" w:line="240" w:lineRule="auto"/>
        <w:rPr>
          <w:rFonts w:ascii="Arial" w:hAnsi="Arial" w:cs="Arial"/>
          <w:color w:val="000000"/>
        </w:rPr>
      </w:pPr>
      <w:r>
        <w:rPr>
          <w:rFonts w:ascii="Arial" w:hAnsi="Arial" w:cs="Arial"/>
          <w:color w:val="000000"/>
        </w:rPr>
        <w:t>La Unid</w:t>
      </w:r>
      <w:r w:rsidR="005A191F">
        <w:rPr>
          <w:rFonts w:ascii="Arial" w:hAnsi="Arial" w:cs="Arial"/>
          <w:color w:val="000000"/>
        </w:rPr>
        <w:t>ad de Medida: metro lineal (ml</w:t>
      </w:r>
      <w:r>
        <w:rPr>
          <w:rFonts w:ascii="Arial" w:hAnsi="Arial" w:cs="Arial"/>
          <w:color w:val="000000"/>
        </w:rPr>
        <w:t xml:space="preserve">). </w:t>
      </w:r>
    </w:p>
    <w:p w14:paraId="2C529DD0" w14:textId="77777777" w:rsidR="00D5395F" w:rsidRDefault="00D5395F" w:rsidP="00D5395F">
      <w:pPr>
        <w:autoSpaceDE w:val="0"/>
        <w:autoSpaceDN w:val="0"/>
        <w:adjustRightInd w:val="0"/>
        <w:spacing w:after="0" w:line="240" w:lineRule="auto"/>
        <w:rPr>
          <w:rFonts w:ascii="Arial" w:hAnsi="Arial" w:cs="Arial"/>
          <w:color w:val="000000"/>
        </w:rPr>
      </w:pPr>
    </w:p>
    <w:p w14:paraId="787CFCDD" w14:textId="77777777" w:rsidR="00D5395F" w:rsidRDefault="00D5395F" w:rsidP="00D5395F">
      <w:pPr>
        <w:autoSpaceDE w:val="0"/>
        <w:autoSpaceDN w:val="0"/>
        <w:adjustRightInd w:val="0"/>
        <w:spacing w:after="0" w:line="240" w:lineRule="auto"/>
        <w:rPr>
          <w:rFonts w:ascii="Arial" w:hAnsi="Arial" w:cs="Arial"/>
          <w:color w:val="000000"/>
        </w:rPr>
      </w:pPr>
      <w:r>
        <w:rPr>
          <w:rFonts w:ascii="Arial" w:hAnsi="Arial" w:cs="Arial"/>
          <w:b/>
          <w:bCs/>
          <w:color w:val="000000"/>
        </w:rPr>
        <w:t xml:space="preserve">Bases de Pago: </w:t>
      </w:r>
    </w:p>
    <w:p w14:paraId="6DFDB559" w14:textId="01074213" w:rsidR="00D5395F" w:rsidRDefault="00D5395F" w:rsidP="00D5395F">
      <w:pPr>
        <w:autoSpaceDE w:val="0"/>
        <w:autoSpaceDN w:val="0"/>
        <w:adjustRightInd w:val="0"/>
        <w:spacing w:after="0" w:line="240" w:lineRule="auto"/>
        <w:rPr>
          <w:rFonts w:ascii="Arial" w:hAnsi="Arial" w:cs="Arial"/>
          <w:color w:val="000000"/>
        </w:rPr>
      </w:pPr>
      <w:r>
        <w:rPr>
          <w:rFonts w:ascii="Arial" w:hAnsi="Arial" w:cs="Arial"/>
          <w:color w:val="000000"/>
        </w:rPr>
        <w:t xml:space="preserve">Se pagará por </w:t>
      </w:r>
      <w:r w:rsidR="005A191F">
        <w:rPr>
          <w:rFonts w:ascii="Arial" w:hAnsi="Arial" w:cs="Arial"/>
          <w:color w:val="000000"/>
        </w:rPr>
        <w:t>metro lineal</w:t>
      </w:r>
      <w:r>
        <w:rPr>
          <w:rFonts w:ascii="Arial" w:hAnsi="Arial" w:cs="Arial"/>
          <w:color w:val="000000"/>
        </w:rPr>
        <w:t xml:space="preserve"> terminado, pagado al precio unitario del Contrato. </w:t>
      </w:r>
    </w:p>
    <w:p w14:paraId="39231C55" w14:textId="1D21CC89" w:rsidR="00D5395F" w:rsidRDefault="00D5395F" w:rsidP="00D5395F">
      <w:pPr>
        <w:rPr>
          <w:rFonts w:ascii="Arial" w:hAnsi="Arial" w:cs="Arial"/>
          <w:color w:val="000000"/>
        </w:rPr>
      </w:pPr>
      <w:r>
        <w:rPr>
          <w:rFonts w:ascii="Arial" w:hAnsi="Arial" w:cs="Arial"/>
          <w:color w:val="000000"/>
        </w:rPr>
        <w:t>El precio unitario incluye el pago por material, mano de obra, equipo, herramientas y cualquier imprevisto necesario para su ejecución.</w:t>
      </w:r>
    </w:p>
    <w:p w14:paraId="3A6C60D4" w14:textId="09B253D3" w:rsidR="008F5E11" w:rsidRPr="00FC58C7" w:rsidRDefault="008F5E11" w:rsidP="00824384">
      <w:pPr>
        <w:pStyle w:val="Prrafodelista"/>
        <w:numPr>
          <w:ilvl w:val="3"/>
          <w:numId w:val="15"/>
        </w:numPr>
        <w:tabs>
          <w:tab w:val="left" w:pos="567"/>
          <w:tab w:val="left" w:pos="1134"/>
        </w:tabs>
        <w:spacing w:after="0" w:line="240" w:lineRule="auto"/>
        <w:contextualSpacing w:val="0"/>
        <w:jc w:val="both"/>
        <w:rPr>
          <w:rFonts w:ascii="Arial Narrow" w:hAnsi="Arial Narrow"/>
          <w:b/>
          <w:color w:val="000000" w:themeColor="text1"/>
        </w:rPr>
      </w:pPr>
      <w:r>
        <w:rPr>
          <w:rFonts w:ascii="Arial" w:hAnsi="Arial" w:cs="Arial"/>
          <w:b/>
          <w:color w:val="000000" w:themeColor="text1"/>
        </w:rPr>
        <w:t>PREPARACIÓN DE D</w:t>
      </w:r>
      <w:r w:rsidR="005A08E0">
        <w:rPr>
          <w:rFonts w:ascii="Arial" w:hAnsi="Arial" w:cs="Arial"/>
          <w:b/>
          <w:color w:val="000000" w:themeColor="text1"/>
        </w:rPr>
        <w:t>ESCANSO</w:t>
      </w:r>
    </w:p>
    <w:p w14:paraId="6ACB65FA" w14:textId="77777777" w:rsidR="008F5E11" w:rsidRPr="00BD4C60" w:rsidRDefault="008F5E11" w:rsidP="008F5E11">
      <w:pPr>
        <w:pStyle w:val="Prrafodelista"/>
        <w:tabs>
          <w:tab w:val="left" w:pos="567"/>
          <w:tab w:val="left" w:pos="1134"/>
        </w:tabs>
        <w:spacing w:after="0" w:line="240" w:lineRule="auto"/>
        <w:ind w:left="648"/>
        <w:contextualSpacing w:val="0"/>
        <w:jc w:val="both"/>
        <w:rPr>
          <w:rFonts w:ascii="Arial Narrow" w:hAnsi="Arial Narrow"/>
          <w:b/>
          <w:color w:val="000000" w:themeColor="text1"/>
        </w:rPr>
      </w:pPr>
    </w:p>
    <w:p w14:paraId="1814142B" w14:textId="77777777" w:rsidR="008F5E11" w:rsidRDefault="008F5E11" w:rsidP="008F5E11">
      <w:pPr>
        <w:autoSpaceDE w:val="0"/>
        <w:autoSpaceDN w:val="0"/>
        <w:adjustRightInd w:val="0"/>
        <w:spacing w:after="0" w:line="240" w:lineRule="auto"/>
        <w:rPr>
          <w:rFonts w:ascii="Arial" w:hAnsi="Arial" w:cs="Arial"/>
          <w:color w:val="000000"/>
        </w:rPr>
      </w:pPr>
      <w:r>
        <w:rPr>
          <w:rFonts w:ascii="Arial" w:hAnsi="Arial" w:cs="Arial"/>
          <w:b/>
          <w:bCs/>
          <w:color w:val="000000"/>
        </w:rPr>
        <w:t xml:space="preserve">Descripción: </w:t>
      </w:r>
    </w:p>
    <w:p w14:paraId="55568246" w14:textId="5AF3ED6C" w:rsidR="008F5E11" w:rsidRDefault="008F5E11" w:rsidP="008F5E11">
      <w:pPr>
        <w:autoSpaceDE w:val="0"/>
        <w:autoSpaceDN w:val="0"/>
        <w:adjustRightInd w:val="0"/>
        <w:spacing w:after="0" w:line="240" w:lineRule="auto"/>
        <w:rPr>
          <w:rFonts w:ascii="Arial" w:hAnsi="Arial" w:cs="Arial"/>
          <w:color w:val="000000"/>
        </w:rPr>
      </w:pPr>
      <w:r>
        <w:rPr>
          <w:rFonts w:ascii="Arial" w:hAnsi="Arial" w:cs="Arial"/>
          <w:color w:val="000000"/>
        </w:rPr>
        <w:t>Se denomina así a la aplicación de un mortero sobre la superficie de descansos de las escaleras.</w:t>
      </w:r>
    </w:p>
    <w:p w14:paraId="72D08A4C" w14:textId="77777777" w:rsidR="008F5E11" w:rsidRDefault="008F5E11" w:rsidP="008F5E11">
      <w:pPr>
        <w:autoSpaceDE w:val="0"/>
        <w:autoSpaceDN w:val="0"/>
        <w:adjustRightInd w:val="0"/>
        <w:spacing w:after="0" w:line="240" w:lineRule="auto"/>
        <w:rPr>
          <w:rFonts w:ascii="Arial" w:hAnsi="Arial" w:cs="Arial"/>
          <w:color w:val="000000"/>
        </w:rPr>
      </w:pPr>
    </w:p>
    <w:p w14:paraId="455681C4" w14:textId="77777777" w:rsidR="008F5E11" w:rsidRDefault="008F5E11" w:rsidP="008F5E11">
      <w:pPr>
        <w:autoSpaceDE w:val="0"/>
        <w:autoSpaceDN w:val="0"/>
        <w:adjustRightInd w:val="0"/>
        <w:spacing w:after="0" w:line="240" w:lineRule="auto"/>
        <w:rPr>
          <w:rFonts w:ascii="Arial" w:hAnsi="Arial" w:cs="Arial"/>
          <w:color w:val="000000"/>
        </w:rPr>
      </w:pPr>
      <w:r>
        <w:rPr>
          <w:rFonts w:ascii="Arial" w:hAnsi="Arial" w:cs="Arial"/>
          <w:b/>
          <w:bCs/>
          <w:color w:val="000000"/>
        </w:rPr>
        <w:t xml:space="preserve">Materiales: </w:t>
      </w:r>
    </w:p>
    <w:p w14:paraId="22BD154C" w14:textId="77777777" w:rsidR="008F5E11" w:rsidRPr="008F5E11" w:rsidRDefault="008F5E11" w:rsidP="008F5E11">
      <w:pPr>
        <w:autoSpaceDE w:val="0"/>
        <w:autoSpaceDN w:val="0"/>
        <w:adjustRightInd w:val="0"/>
        <w:spacing w:after="0" w:line="240" w:lineRule="auto"/>
        <w:rPr>
          <w:rFonts w:ascii="Arial" w:hAnsi="Arial" w:cs="Arial"/>
          <w:color w:val="000000"/>
        </w:rPr>
      </w:pPr>
      <w:r w:rsidRPr="008F5E11">
        <w:rPr>
          <w:rFonts w:ascii="Arial" w:hAnsi="Arial" w:cs="Arial"/>
          <w:color w:val="000000"/>
        </w:rPr>
        <w:t xml:space="preserve">CLAVOS CON CABEZA DE 2½", 3", 4" (kg) </w:t>
      </w:r>
    </w:p>
    <w:p w14:paraId="4AE6B6F6" w14:textId="77777777" w:rsidR="008F5E11" w:rsidRPr="008F5E11" w:rsidRDefault="008F5E11" w:rsidP="008F5E11">
      <w:pPr>
        <w:autoSpaceDE w:val="0"/>
        <w:autoSpaceDN w:val="0"/>
        <w:adjustRightInd w:val="0"/>
        <w:spacing w:after="0" w:line="240" w:lineRule="auto"/>
        <w:rPr>
          <w:rFonts w:ascii="Arial" w:hAnsi="Arial" w:cs="Arial"/>
          <w:color w:val="000000"/>
        </w:rPr>
      </w:pPr>
      <w:r w:rsidRPr="008F5E11">
        <w:rPr>
          <w:rFonts w:ascii="Arial" w:hAnsi="Arial" w:cs="Arial"/>
          <w:color w:val="000000"/>
        </w:rPr>
        <w:t xml:space="preserve">ARENA FINA (m3) </w:t>
      </w:r>
    </w:p>
    <w:p w14:paraId="1005D79B" w14:textId="77777777" w:rsidR="008F5E11" w:rsidRPr="008F5E11" w:rsidRDefault="008F5E11" w:rsidP="008F5E11">
      <w:pPr>
        <w:autoSpaceDE w:val="0"/>
        <w:autoSpaceDN w:val="0"/>
        <w:adjustRightInd w:val="0"/>
        <w:spacing w:after="0" w:line="240" w:lineRule="auto"/>
        <w:rPr>
          <w:rFonts w:ascii="Arial" w:hAnsi="Arial" w:cs="Arial"/>
          <w:color w:val="000000"/>
          <w:lang w:val="es-ES"/>
        </w:rPr>
      </w:pPr>
      <w:r w:rsidRPr="008F5E11">
        <w:rPr>
          <w:rFonts w:ascii="Arial" w:hAnsi="Arial" w:cs="Arial"/>
          <w:color w:val="000000"/>
          <w:lang w:val="es-ES"/>
        </w:rPr>
        <w:t xml:space="preserve">CEMENTO PORTLAND TIPO I (42.5 KG) (bol) </w:t>
      </w:r>
    </w:p>
    <w:p w14:paraId="4B2D1FC9" w14:textId="77777777" w:rsidR="008F5E11" w:rsidRPr="008F5E11" w:rsidRDefault="008F5E11" w:rsidP="008F5E11">
      <w:pPr>
        <w:autoSpaceDE w:val="0"/>
        <w:autoSpaceDN w:val="0"/>
        <w:adjustRightInd w:val="0"/>
        <w:spacing w:after="0" w:line="240" w:lineRule="auto"/>
        <w:rPr>
          <w:rFonts w:ascii="Arial" w:hAnsi="Arial" w:cs="Arial"/>
          <w:color w:val="000000"/>
        </w:rPr>
      </w:pPr>
      <w:r w:rsidRPr="008F5E11">
        <w:rPr>
          <w:rFonts w:ascii="Arial" w:hAnsi="Arial" w:cs="Arial"/>
          <w:color w:val="000000"/>
        </w:rPr>
        <w:t xml:space="preserve">AGUA (m3) </w:t>
      </w:r>
    </w:p>
    <w:p w14:paraId="1D2950FE" w14:textId="77777777" w:rsidR="008F5E11" w:rsidRPr="008F5E11" w:rsidRDefault="008F5E11" w:rsidP="008F5E11">
      <w:pPr>
        <w:autoSpaceDE w:val="0"/>
        <w:autoSpaceDN w:val="0"/>
        <w:adjustRightInd w:val="0"/>
        <w:spacing w:after="0" w:line="240" w:lineRule="auto"/>
        <w:rPr>
          <w:rFonts w:ascii="Arial" w:hAnsi="Arial" w:cs="Arial"/>
          <w:color w:val="000000"/>
        </w:rPr>
      </w:pPr>
      <w:r w:rsidRPr="008F5E11">
        <w:rPr>
          <w:rFonts w:ascii="Arial" w:hAnsi="Arial" w:cs="Arial"/>
          <w:color w:val="000000"/>
        </w:rPr>
        <w:t xml:space="preserve">REGLA DE MADERA (p2) </w:t>
      </w:r>
    </w:p>
    <w:p w14:paraId="5514D41F" w14:textId="77777777" w:rsidR="008F5E11" w:rsidRPr="008F5E11" w:rsidRDefault="008F5E11" w:rsidP="008F5E11">
      <w:pPr>
        <w:autoSpaceDE w:val="0"/>
        <w:autoSpaceDN w:val="0"/>
        <w:adjustRightInd w:val="0"/>
        <w:spacing w:after="0" w:line="240" w:lineRule="auto"/>
        <w:rPr>
          <w:rFonts w:ascii="Arial" w:hAnsi="Arial" w:cs="Arial"/>
          <w:color w:val="000000"/>
        </w:rPr>
      </w:pPr>
      <w:r w:rsidRPr="008F5E11">
        <w:rPr>
          <w:rFonts w:ascii="Arial" w:hAnsi="Arial" w:cs="Arial"/>
          <w:b/>
          <w:bCs/>
          <w:color w:val="000000"/>
        </w:rPr>
        <w:t xml:space="preserve">Equipos: </w:t>
      </w:r>
    </w:p>
    <w:p w14:paraId="1B1A9DC7" w14:textId="77777777" w:rsidR="008F5E11" w:rsidRDefault="008F5E11" w:rsidP="008F5E11">
      <w:pPr>
        <w:autoSpaceDE w:val="0"/>
        <w:autoSpaceDN w:val="0"/>
        <w:adjustRightInd w:val="0"/>
        <w:spacing w:after="0" w:line="240" w:lineRule="auto"/>
        <w:rPr>
          <w:rFonts w:ascii="Arial" w:hAnsi="Arial" w:cs="Arial"/>
          <w:color w:val="000000"/>
        </w:rPr>
      </w:pPr>
      <w:r w:rsidRPr="008F5E11">
        <w:rPr>
          <w:rFonts w:ascii="Arial" w:hAnsi="Arial" w:cs="Arial"/>
          <w:color w:val="000000"/>
        </w:rPr>
        <w:t>HERRAMIENTAS MANUALES</w:t>
      </w:r>
      <w:r>
        <w:rPr>
          <w:rFonts w:ascii="Arial" w:hAnsi="Arial" w:cs="Arial"/>
          <w:color w:val="000000"/>
        </w:rPr>
        <w:t xml:space="preserve"> </w:t>
      </w:r>
    </w:p>
    <w:p w14:paraId="6723A013" w14:textId="77777777" w:rsidR="008F5E11" w:rsidRDefault="008F5E11" w:rsidP="008F5E11">
      <w:pPr>
        <w:autoSpaceDE w:val="0"/>
        <w:autoSpaceDN w:val="0"/>
        <w:adjustRightInd w:val="0"/>
        <w:spacing w:after="0" w:line="240" w:lineRule="auto"/>
        <w:rPr>
          <w:rFonts w:ascii="Arial" w:hAnsi="Arial" w:cs="Arial"/>
          <w:color w:val="000000"/>
          <w:sz w:val="18"/>
          <w:szCs w:val="18"/>
        </w:rPr>
      </w:pPr>
    </w:p>
    <w:p w14:paraId="5CC0EF5D" w14:textId="77777777" w:rsidR="008F5E11" w:rsidRDefault="008F5E11" w:rsidP="008F5E11">
      <w:pPr>
        <w:autoSpaceDE w:val="0"/>
        <w:autoSpaceDN w:val="0"/>
        <w:adjustRightInd w:val="0"/>
        <w:spacing w:after="0" w:line="240" w:lineRule="auto"/>
        <w:rPr>
          <w:rFonts w:ascii="Arial" w:hAnsi="Arial" w:cs="Arial"/>
          <w:color w:val="000000"/>
        </w:rPr>
      </w:pPr>
      <w:r>
        <w:rPr>
          <w:rFonts w:ascii="Arial" w:hAnsi="Arial" w:cs="Arial"/>
          <w:b/>
          <w:bCs/>
          <w:color w:val="000000"/>
        </w:rPr>
        <w:lastRenderedPageBreak/>
        <w:t xml:space="preserve">Método de Ejecución: </w:t>
      </w:r>
    </w:p>
    <w:p w14:paraId="70ABA34A" w14:textId="77777777" w:rsidR="008F5E11" w:rsidRDefault="008F5E11" w:rsidP="008F5E11">
      <w:pPr>
        <w:autoSpaceDE w:val="0"/>
        <w:autoSpaceDN w:val="0"/>
        <w:adjustRightInd w:val="0"/>
        <w:spacing w:after="0" w:line="240" w:lineRule="auto"/>
        <w:rPr>
          <w:rFonts w:ascii="Arial" w:hAnsi="Arial" w:cs="Arial"/>
          <w:color w:val="000000"/>
        </w:rPr>
      </w:pPr>
      <w:r>
        <w:rPr>
          <w:rFonts w:ascii="Arial" w:hAnsi="Arial" w:cs="Arial"/>
          <w:color w:val="000000"/>
        </w:rPr>
        <w:t xml:space="preserve">Los fondos de tableros, tendrán un acabado de mezcla fina (1:5). Se hará un enfoscado previo para eliminar las ondulaciones o irregularidades superficiales, luego el tarrajeo definitivo será realizado con ayuda de cintas, debiendo terminarse a nivel. </w:t>
      </w:r>
    </w:p>
    <w:p w14:paraId="03A44C4A" w14:textId="77777777" w:rsidR="008F5E11" w:rsidRDefault="008F5E11" w:rsidP="008F5E11">
      <w:pPr>
        <w:autoSpaceDE w:val="0"/>
        <w:autoSpaceDN w:val="0"/>
        <w:adjustRightInd w:val="0"/>
        <w:spacing w:after="0" w:line="240" w:lineRule="auto"/>
        <w:rPr>
          <w:rFonts w:ascii="Arial" w:hAnsi="Arial" w:cs="Arial"/>
          <w:color w:val="000000"/>
        </w:rPr>
      </w:pPr>
      <w:r>
        <w:rPr>
          <w:rFonts w:ascii="Arial" w:hAnsi="Arial" w:cs="Arial"/>
          <w:color w:val="000000"/>
        </w:rPr>
        <w:t xml:space="preserve">Los encuentros con paramentos verticales serán perfilados con una bruña u otro detalle, según lo indique el plano de acabados. </w:t>
      </w:r>
    </w:p>
    <w:p w14:paraId="510F76D8" w14:textId="64E87F4F" w:rsidR="008F5E11" w:rsidRDefault="008F5E11" w:rsidP="008F5E11">
      <w:pPr>
        <w:autoSpaceDE w:val="0"/>
        <w:autoSpaceDN w:val="0"/>
        <w:adjustRightInd w:val="0"/>
        <w:spacing w:after="0" w:line="240" w:lineRule="auto"/>
        <w:rPr>
          <w:rFonts w:ascii="Arial" w:hAnsi="Arial" w:cs="Arial"/>
          <w:color w:val="000000"/>
        </w:rPr>
      </w:pPr>
      <w:r>
        <w:rPr>
          <w:rFonts w:ascii="Arial" w:hAnsi="Arial" w:cs="Arial"/>
          <w:color w:val="000000"/>
        </w:rPr>
        <w:t xml:space="preserve">En los revoques ha de cuidarse mucho la calidad de la arena, que no debe ser arcillosa. Será arena lavada, limpia y bien graduada; clasificada uniformemente desde fina hasta gruesa, libre de materias salitrosas. Cuando </w:t>
      </w:r>
      <w:r w:rsidR="00AB101C">
        <w:rPr>
          <w:rFonts w:ascii="Arial" w:hAnsi="Arial" w:cs="Arial"/>
          <w:color w:val="000000"/>
        </w:rPr>
        <w:t>está seca</w:t>
      </w:r>
      <w:r>
        <w:rPr>
          <w:rFonts w:ascii="Arial" w:hAnsi="Arial" w:cs="Arial"/>
          <w:color w:val="000000"/>
        </w:rPr>
        <w:t xml:space="preserve">, toda la arena pasará por la criba </w:t>
      </w:r>
      <w:proofErr w:type="spellStart"/>
      <w:r>
        <w:rPr>
          <w:rFonts w:ascii="Arial" w:hAnsi="Arial" w:cs="Arial"/>
          <w:color w:val="000000"/>
        </w:rPr>
        <w:t>Nº</w:t>
      </w:r>
      <w:proofErr w:type="spellEnd"/>
      <w:r>
        <w:rPr>
          <w:rFonts w:ascii="Arial" w:hAnsi="Arial" w:cs="Arial"/>
          <w:color w:val="000000"/>
        </w:rPr>
        <w:t xml:space="preserve"> 8. No más del 20% pasará por la criba </w:t>
      </w:r>
      <w:proofErr w:type="spellStart"/>
      <w:r>
        <w:rPr>
          <w:rFonts w:ascii="Arial" w:hAnsi="Arial" w:cs="Arial"/>
          <w:color w:val="000000"/>
        </w:rPr>
        <w:t>Nº</w:t>
      </w:r>
      <w:proofErr w:type="spellEnd"/>
      <w:r>
        <w:rPr>
          <w:rFonts w:ascii="Arial" w:hAnsi="Arial" w:cs="Arial"/>
          <w:color w:val="000000"/>
        </w:rPr>
        <w:t xml:space="preserve"> 50 y no más del 5% pasará por la criba </w:t>
      </w:r>
      <w:proofErr w:type="spellStart"/>
      <w:r>
        <w:rPr>
          <w:rFonts w:ascii="Arial" w:hAnsi="Arial" w:cs="Arial"/>
          <w:color w:val="000000"/>
        </w:rPr>
        <w:t>Nº</w:t>
      </w:r>
      <w:proofErr w:type="spellEnd"/>
      <w:r>
        <w:rPr>
          <w:rFonts w:ascii="Arial" w:hAnsi="Arial" w:cs="Arial"/>
          <w:color w:val="000000"/>
        </w:rPr>
        <w:t xml:space="preserve"> 100. Es de referirse que los agregados finos sean de arena de río o de piedra molida, marmolina, cuarzo o de materiales silíceos. Los agregados deben ser limpios, libres de sales, residuos vegetales u otras medidas perjudiciales. </w:t>
      </w:r>
    </w:p>
    <w:p w14:paraId="594F0CA4" w14:textId="2913EE34" w:rsidR="008F5E11" w:rsidRDefault="008F5E11" w:rsidP="008F5E11">
      <w:pPr>
        <w:autoSpaceDE w:val="0"/>
        <w:autoSpaceDN w:val="0"/>
        <w:adjustRightInd w:val="0"/>
        <w:spacing w:after="0" w:line="240" w:lineRule="auto"/>
        <w:rPr>
          <w:rFonts w:ascii="Arial" w:hAnsi="Arial" w:cs="Arial"/>
          <w:color w:val="000000"/>
        </w:rPr>
      </w:pPr>
      <w:r>
        <w:rPr>
          <w:rFonts w:ascii="Arial" w:hAnsi="Arial" w:cs="Arial"/>
          <w:color w:val="000000"/>
        </w:rPr>
        <w:t xml:space="preserve">Se </w:t>
      </w:r>
      <w:r w:rsidR="00AB101C">
        <w:rPr>
          <w:rFonts w:ascii="Arial" w:hAnsi="Arial" w:cs="Arial"/>
          <w:color w:val="000000"/>
        </w:rPr>
        <w:t>utilizará</w:t>
      </w:r>
      <w:r>
        <w:rPr>
          <w:rFonts w:ascii="Arial" w:hAnsi="Arial" w:cs="Arial"/>
          <w:color w:val="000000"/>
        </w:rPr>
        <w:t xml:space="preserve"> cemento Portland Tipo I (42.5Kg), el cual debe satisfacer las Normas ITINTEC 334-009-71 para cementos Portland del Perú y/o Normas ASTM C-150, Tipo I. </w:t>
      </w:r>
    </w:p>
    <w:p w14:paraId="48A4D70E" w14:textId="77777777" w:rsidR="008F5E11" w:rsidRDefault="008F5E11" w:rsidP="008F5E11">
      <w:pPr>
        <w:autoSpaceDE w:val="0"/>
        <w:autoSpaceDN w:val="0"/>
        <w:adjustRightInd w:val="0"/>
        <w:spacing w:after="0" w:line="240" w:lineRule="auto"/>
        <w:rPr>
          <w:rFonts w:ascii="Arial" w:hAnsi="Arial" w:cs="Arial"/>
          <w:color w:val="000000"/>
        </w:rPr>
      </w:pPr>
      <w:r>
        <w:rPr>
          <w:rFonts w:ascii="Arial" w:hAnsi="Arial" w:cs="Arial"/>
          <w:color w:val="000000"/>
        </w:rPr>
        <w:t xml:space="preserve">En los restantes procedimientos constructivos, serán aplicables las especificaciones generales para el tarrajeo de muros interiores. </w:t>
      </w:r>
    </w:p>
    <w:p w14:paraId="76DB0801" w14:textId="77777777" w:rsidR="008F5E11" w:rsidRDefault="008F5E11" w:rsidP="008F5E11">
      <w:pPr>
        <w:autoSpaceDE w:val="0"/>
        <w:autoSpaceDN w:val="0"/>
        <w:adjustRightInd w:val="0"/>
        <w:spacing w:after="0" w:line="240" w:lineRule="auto"/>
        <w:rPr>
          <w:rFonts w:ascii="Arial" w:hAnsi="Arial" w:cs="Arial"/>
          <w:color w:val="000000"/>
        </w:rPr>
      </w:pPr>
    </w:p>
    <w:p w14:paraId="4BCEF8FC" w14:textId="77777777" w:rsidR="008F5E11" w:rsidRDefault="008F5E11" w:rsidP="008F5E11">
      <w:pPr>
        <w:autoSpaceDE w:val="0"/>
        <w:autoSpaceDN w:val="0"/>
        <w:adjustRightInd w:val="0"/>
        <w:spacing w:after="0" w:line="240" w:lineRule="auto"/>
        <w:rPr>
          <w:rFonts w:ascii="Arial" w:hAnsi="Arial" w:cs="Arial"/>
          <w:color w:val="000000"/>
        </w:rPr>
      </w:pPr>
      <w:r>
        <w:rPr>
          <w:rFonts w:ascii="Arial" w:hAnsi="Arial" w:cs="Arial"/>
          <w:b/>
          <w:bCs/>
          <w:color w:val="000000"/>
        </w:rPr>
        <w:t xml:space="preserve">Unidad de Medida: </w:t>
      </w:r>
    </w:p>
    <w:p w14:paraId="5E32C7AB" w14:textId="77777777" w:rsidR="008F5E11" w:rsidRDefault="008F5E11" w:rsidP="008F5E11">
      <w:pPr>
        <w:autoSpaceDE w:val="0"/>
        <w:autoSpaceDN w:val="0"/>
        <w:adjustRightInd w:val="0"/>
        <w:spacing w:after="0" w:line="240" w:lineRule="auto"/>
        <w:rPr>
          <w:rFonts w:ascii="Arial" w:hAnsi="Arial" w:cs="Arial"/>
          <w:color w:val="000000"/>
        </w:rPr>
      </w:pPr>
      <w:r>
        <w:rPr>
          <w:rFonts w:ascii="Arial" w:hAnsi="Arial" w:cs="Arial"/>
          <w:color w:val="000000"/>
        </w:rPr>
        <w:t xml:space="preserve">La Unidad de Medida: metro cuadrado (M2). </w:t>
      </w:r>
    </w:p>
    <w:p w14:paraId="5D22C914" w14:textId="77777777" w:rsidR="008F5E11" w:rsidRDefault="008F5E11" w:rsidP="008F5E11">
      <w:pPr>
        <w:autoSpaceDE w:val="0"/>
        <w:autoSpaceDN w:val="0"/>
        <w:adjustRightInd w:val="0"/>
        <w:spacing w:after="0" w:line="240" w:lineRule="auto"/>
        <w:rPr>
          <w:rFonts w:ascii="Arial" w:hAnsi="Arial" w:cs="Arial"/>
          <w:color w:val="000000"/>
        </w:rPr>
      </w:pPr>
    </w:p>
    <w:p w14:paraId="1A88FBEE" w14:textId="77777777" w:rsidR="008F5E11" w:rsidRDefault="008F5E11" w:rsidP="008F5E11">
      <w:pPr>
        <w:autoSpaceDE w:val="0"/>
        <w:autoSpaceDN w:val="0"/>
        <w:adjustRightInd w:val="0"/>
        <w:spacing w:after="0" w:line="240" w:lineRule="auto"/>
        <w:rPr>
          <w:rFonts w:ascii="Arial" w:hAnsi="Arial" w:cs="Arial"/>
          <w:color w:val="000000"/>
        </w:rPr>
      </w:pPr>
      <w:r>
        <w:rPr>
          <w:rFonts w:ascii="Arial" w:hAnsi="Arial" w:cs="Arial"/>
          <w:b/>
          <w:bCs/>
          <w:color w:val="000000"/>
        </w:rPr>
        <w:t xml:space="preserve">Bases de Pago: </w:t>
      </w:r>
    </w:p>
    <w:p w14:paraId="14359003" w14:textId="77777777" w:rsidR="008F5E11" w:rsidRDefault="008F5E11" w:rsidP="008F5E11">
      <w:pPr>
        <w:autoSpaceDE w:val="0"/>
        <w:autoSpaceDN w:val="0"/>
        <w:adjustRightInd w:val="0"/>
        <w:spacing w:after="0" w:line="240" w:lineRule="auto"/>
        <w:rPr>
          <w:rFonts w:ascii="Arial" w:hAnsi="Arial" w:cs="Arial"/>
          <w:color w:val="000000"/>
        </w:rPr>
      </w:pPr>
      <w:r>
        <w:rPr>
          <w:rFonts w:ascii="Arial" w:hAnsi="Arial" w:cs="Arial"/>
          <w:color w:val="000000"/>
        </w:rPr>
        <w:t xml:space="preserve">Se pagará por metro cuadrado terminado, pagado al precio unitario del Contrato. </w:t>
      </w:r>
    </w:p>
    <w:p w14:paraId="65E27F8E" w14:textId="77777777" w:rsidR="008F5E11" w:rsidRDefault="008F5E11" w:rsidP="008F5E11">
      <w:pPr>
        <w:rPr>
          <w:rFonts w:ascii="Arial" w:hAnsi="Arial" w:cs="Arial"/>
          <w:color w:val="000000"/>
        </w:rPr>
      </w:pPr>
      <w:r>
        <w:rPr>
          <w:rFonts w:ascii="Arial" w:hAnsi="Arial" w:cs="Arial"/>
          <w:color w:val="000000"/>
        </w:rPr>
        <w:t>El precio unitario incluye el pago por material, mano de obra, equipo, herramientas y cualquier imprevisto necesario para su ejecución.</w:t>
      </w:r>
    </w:p>
    <w:p w14:paraId="1FE7B25B" w14:textId="7C4128F5" w:rsidR="006F75DF" w:rsidRPr="006F75DF" w:rsidRDefault="006F75DF" w:rsidP="00824384">
      <w:pPr>
        <w:pStyle w:val="Prrafodelista"/>
        <w:numPr>
          <w:ilvl w:val="3"/>
          <w:numId w:val="15"/>
        </w:numPr>
        <w:tabs>
          <w:tab w:val="left" w:pos="567"/>
          <w:tab w:val="left" w:pos="1134"/>
        </w:tabs>
        <w:spacing w:after="0" w:line="240" w:lineRule="auto"/>
        <w:contextualSpacing w:val="0"/>
        <w:jc w:val="both"/>
        <w:rPr>
          <w:rFonts w:ascii="Arial" w:hAnsi="Arial" w:cs="Arial"/>
          <w:b/>
          <w:color w:val="000000" w:themeColor="text1"/>
        </w:rPr>
      </w:pPr>
      <w:r w:rsidRPr="006F75DF">
        <w:rPr>
          <w:rFonts w:ascii="Arial" w:hAnsi="Arial" w:cs="Arial"/>
          <w:b/>
          <w:color w:val="000000" w:themeColor="text1"/>
        </w:rPr>
        <w:t>GRADAS (ACABADO FINAL DE PORCELANATO ANTIDESLIZANTE ALTA RESISTENCIA AL TRÁFICO ACABADO MATE BLANCO HUMO DE 60X60)</w:t>
      </w:r>
    </w:p>
    <w:p w14:paraId="4849824F" w14:textId="77777777" w:rsidR="006625FB" w:rsidRDefault="006625FB" w:rsidP="00FF3752">
      <w:pPr>
        <w:autoSpaceDE w:val="0"/>
        <w:autoSpaceDN w:val="0"/>
        <w:adjustRightInd w:val="0"/>
        <w:spacing w:after="0" w:line="240" w:lineRule="auto"/>
        <w:jc w:val="both"/>
        <w:rPr>
          <w:rFonts w:ascii="Arial" w:hAnsi="Arial" w:cs="Arial"/>
          <w:color w:val="000000"/>
        </w:rPr>
      </w:pPr>
    </w:p>
    <w:p w14:paraId="4718F960" w14:textId="77777777" w:rsidR="006625FB" w:rsidRDefault="006625FB" w:rsidP="00FF3752">
      <w:pPr>
        <w:autoSpaceDE w:val="0"/>
        <w:autoSpaceDN w:val="0"/>
        <w:adjustRightInd w:val="0"/>
        <w:spacing w:after="0" w:line="240" w:lineRule="auto"/>
        <w:jc w:val="both"/>
        <w:rPr>
          <w:rFonts w:ascii="Arial" w:hAnsi="Arial" w:cs="Arial"/>
          <w:color w:val="000000"/>
        </w:rPr>
      </w:pPr>
      <w:r>
        <w:rPr>
          <w:rFonts w:ascii="Arial" w:hAnsi="Arial" w:cs="Arial"/>
          <w:b/>
          <w:bCs/>
          <w:color w:val="000000"/>
        </w:rPr>
        <w:t xml:space="preserve">Descripción: </w:t>
      </w:r>
    </w:p>
    <w:p w14:paraId="2423A833" w14:textId="312B2C78" w:rsidR="006625FB" w:rsidRDefault="006625FB" w:rsidP="00FF3752">
      <w:pPr>
        <w:autoSpaceDE w:val="0"/>
        <w:autoSpaceDN w:val="0"/>
        <w:adjustRightInd w:val="0"/>
        <w:spacing w:after="0" w:line="240" w:lineRule="auto"/>
        <w:jc w:val="both"/>
        <w:rPr>
          <w:rFonts w:ascii="Arial" w:hAnsi="Arial" w:cs="Arial"/>
          <w:color w:val="000000"/>
        </w:rPr>
      </w:pPr>
      <w:r>
        <w:rPr>
          <w:rFonts w:ascii="Arial" w:hAnsi="Arial" w:cs="Arial"/>
          <w:color w:val="000000"/>
        </w:rPr>
        <w:t xml:space="preserve">Se refiere al revestimiento de gradas </w:t>
      </w:r>
      <w:r w:rsidR="00234367">
        <w:rPr>
          <w:rFonts w:ascii="Arial" w:hAnsi="Arial" w:cs="Arial"/>
          <w:color w:val="000000"/>
        </w:rPr>
        <w:t xml:space="preserve">de </w:t>
      </w:r>
      <w:r>
        <w:rPr>
          <w:rFonts w:ascii="Arial" w:hAnsi="Arial" w:cs="Arial"/>
          <w:color w:val="000000"/>
        </w:rPr>
        <w:t>escalera</w:t>
      </w:r>
      <w:r w:rsidR="00234367">
        <w:rPr>
          <w:rFonts w:ascii="Arial" w:hAnsi="Arial" w:cs="Arial"/>
          <w:color w:val="000000"/>
        </w:rPr>
        <w:t>s</w:t>
      </w:r>
      <w:r>
        <w:rPr>
          <w:rFonts w:ascii="Arial" w:hAnsi="Arial" w:cs="Arial"/>
          <w:color w:val="000000"/>
        </w:rPr>
        <w:t xml:space="preserve"> que se indican en planos y que no requieren de armadura. El mortero a utilizar será 1:3 cemento: arena, salvo indicación expresa en los planos de diseño, el color será coordinado entre la supervisión y el área usuaria. </w:t>
      </w:r>
    </w:p>
    <w:p w14:paraId="06F87B95" w14:textId="77777777" w:rsidR="006625FB" w:rsidRDefault="006625FB" w:rsidP="00FF3752">
      <w:pPr>
        <w:autoSpaceDE w:val="0"/>
        <w:autoSpaceDN w:val="0"/>
        <w:adjustRightInd w:val="0"/>
        <w:spacing w:after="0" w:line="240" w:lineRule="auto"/>
        <w:jc w:val="both"/>
        <w:rPr>
          <w:rFonts w:ascii="Arial" w:hAnsi="Arial" w:cs="Arial"/>
          <w:color w:val="000000"/>
        </w:rPr>
      </w:pPr>
      <w:r>
        <w:rPr>
          <w:rFonts w:ascii="Arial" w:hAnsi="Arial" w:cs="Arial"/>
          <w:b/>
          <w:bCs/>
          <w:color w:val="000000"/>
        </w:rPr>
        <w:t xml:space="preserve">Materiales: </w:t>
      </w:r>
    </w:p>
    <w:p w14:paraId="05A9A872" w14:textId="77777777" w:rsidR="006625FB" w:rsidRDefault="006625FB" w:rsidP="00FF3752">
      <w:pPr>
        <w:autoSpaceDE w:val="0"/>
        <w:autoSpaceDN w:val="0"/>
        <w:adjustRightInd w:val="0"/>
        <w:spacing w:after="0" w:line="240" w:lineRule="auto"/>
        <w:jc w:val="both"/>
        <w:rPr>
          <w:rFonts w:ascii="Arial" w:hAnsi="Arial" w:cs="Arial"/>
          <w:color w:val="000000"/>
        </w:rPr>
      </w:pPr>
      <w:r>
        <w:rPr>
          <w:rFonts w:ascii="Arial" w:hAnsi="Arial" w:cs="Arial"/>
          <w:color w:val="000000"/>
        </w:rPr>
        <w:t xml:space="preserve">PORCELANA PARA PORCELANATO </w:t>
      </w:r>
    </w:p>
    <w:p w14:paraId="58AFE26C" w14:textId="77777777" w:rsidR="006625FB" w:rsidRDefault="006625FB" w:rsidP="00FF3752">
      <w:pPr>
        <w:autoSpaceDE w:val="0"/>
        <w:autoSpaceDN w:val="0"/>
        <w:adjustRightInd w:val="0"/>
        <w:spacing w:after="0" w:line="240" w:lineRule="auto"/>
        <w:jc w:val="both"/>
        <w:rPr>
          <w:rFonts w:ascii="Arial" w:hAnsi="Arial" w:cs="Arial"/>
          <w:color w:val="000000"/>
        </w:rPr>
      </w:pPr>
      <w:r>
        <w:rPr>
          <w:rFonts w:ascii="Arial" w:hAnsi="Arial" w:cs="Arial"/>
          <w:color w:val="000000"/>
        </w:rPr>
        <w:t xml:space="preserve">PORCELANATO ANTIDESLIZANTE PEI-4,60 cm x 60 cm, ALTO TRANSITO </w:t>
      </w:r>
    </w:p>
    <w:p w14:paraId="6E8E2E3C" w14:textId="77777777" w:rsidR="006625FB" w:rsidRDefault="006625FB" w:rsidP="00FF3752">
      <w:pPr>
        <w:autoSpaceDE w:val="0"/>
        <w:autoSpaceDN w:val="0"/>
        <w:adjustRightInd w:val="0"/>
        <w:spacing w:after="0" w:line="240" w:lineRule="auto"/>
        <w:jc w:val="both"/>
        <w:rPr>
          <w:rFonts w:ascii="Arial" w:hAnsi="Arial" w:cs="Arial"/>
          <w:color w:val="000000"/>
        </w:rPr>
      </w:pPr>
      <w:r>
        <w:rPr>
          <w:rFonts w:ascii="Arial" w:hAnsi="Arial" w:cs="Arial"/>
          <w:color w:val="000000"/>
        </w:rPr>
        <w:t xml:space="preserve">PEGAMENTO BLANCO FLEXIBLE (BOLSA DE 25 KG) </w:t>
      </w:r>
    </w:p>
    <w:p w14:paraId="5F90AE4E" w14:textId="77777777" w:rsidR="006625FB" w:rsidRDefault="006625FB" w:rsidP="00FF3752">
      <w:pPr>
        <w:autoSpaceDE w:val="0"/>
        <w:autoSpaceDN w:val="0"/>
        <w:adjustRightInd w:val="0"/>
        <w:spacing w:after="0" w:line="240" w:lineRule="auto"/>
        <w:jc w:val="both"/>
        <w:rPr>
          <w:rFonts w:ascii="Arial" w:hAnsi="Arial" w:cs="Arial"/>
          <w:color w:val="000000"/>
        </w:rPr>
      </w:pPr>
      <w:r>
        <w:rPr>
          <w:rFonts w:ascii="Arial" w:hAnsi="Arial" w:cs="Arial"/>
          <w:color w:val="000000"/>
        </w:rPr>
        <w:t xml:space="preserve">AGUA </w:t>
      </w:r>
    </w:p>
    <w:p w14:paraId="4C7BBF93" w14:textId="77777777" w:rsidR="006625FB" w:rsidRDefault="006625FB" w:rsidP="00FF3752">
      <w:pPr>
        <w:autoSpaceDE w:val="0"/>
        <w:autoSpaceDN w:val="0"/>
        <w:adjustRightInd w:val="0"/>
        <w:spacing w:after="0" w:line="240" w:lineRule="auto"/>
        <w:jc w:val="both"/>
        <w:rPr>
          <w:rFonts w:ascii="Arial" w:hAnsi="Arial" w:cs="Arial"/>
          <w:color w:val="000000"/>
        </w:rPr>
      </w:pPr>
      <w:r>
        <w:rPr>
          <w:rFonts w:ascii="Arial" w:hAnsi="Arial" w:cs="Arial"/>
          <w:b/>
          <w:bCs/>
          <w:color w:val="000000"/>
        </w:rPr>
        <w:t xml:space="preserve">Equipos: </w:t>
      </w:r>
    </w:p>
    <w:p w14:paraId="4271510E" w14:textId="77777777" w:rsidR="006625FB" w:rsidRDefault="006625FB" w:rsidP="00FF3752">
      <w:pPr>
        <w:autoSpaceDE w:val="0"/>
        <w:autoSpaceDN w:val="0"/>
        <w:adjustRightInd w:val="0"/>
        <w:spacing w:after="0" w:line="240" w:lineRule="auto"/>
        <w:jc w:val="both"/>
        <w:rPr>
          <w:rFonts w:ascii="Arial" w:hAnsi="Arial" w:cs="Arial"/>
          <w:color w:val="000000"/>
        </w:rPr>
      </w:pPr>
      <w:r>
        <w:rPr>
          <w:rFonts w:ascii="Arial" w:hAnsi="Arial" w:cs="Arial"/>
          <w:color w:val="000000"/>
        </w:rPr>
        <w:t xml:space="preserve">HERRAMIENTAS MANUALES </w:t>
      </w:r>
    </w:p>
    <w:p w14:paraId="103F5A15" w14:textId="77777777" w:rsidR="006625FB" w:rsidRDefault="006625FB" w:rsidP="00FF3752">
      <w:pPr>
        <w:autoSpaceDE w:val="0"/>
        <w:autoSpaceDN w:val="0"/>
        <w:adjustRightInd w:val="0"/>
        <w:spacing w:after="0" w:line="240" w:lineRule="auto"/>
        <w:jc w:val="both"/>
        <w:rPr>
          <w:rFonts w:ascii="Arial" w:hAnsi="Arial" w:cs="Arial"/>
          <w:color w:val="000000"/>
        </w:rPr>
      </w:pPr>
      <w:r>
        <w:rPr>
          <w:rFonts w:ascii="Arial" w:hAnsi="Arial" w:cs="Arial"/>
          <w:b/>
          <w:bCs/>
          <w:color w:val="000000"/>
        </w:rPr>
        <w:t xml:space="preserve">Método de ejecución: </w:t>
      </w:r>
    </w:p>
    <w:p w14:paraId="696FA2DB" w14:textId="77777777" w:rsidR="006625FB" w:rsidRDefault="006625FB" w:rsidP="00FF3752">
      <w:pPr>
        <w:autoSpaceDE w:val="0"/>
        <w:autoSpaceDN w:val="0"/>
        <w:adjustRightInd w:val="0"/>
        <w:spacing w:after="0" w:line="240" w:lineRule="auto"/>
        <w:jc w:val="both"/>
        <w:rPr>
          <w:rFonts w:ascii="Arial" w:hAnsi="Arial" w:cs="Arial"/>
          <w:color w:val="000000"/>
        </w:rPr>
      </w:pPr>
      <w:r>
        <w:rPr>
          <w:rFonts w:ascii="Arial" w:hAnsi="Arial" w:cs="Arial"/>
          <w:color w:val="000000"/>
        </w:rPr>
        <w:t xml:space="preserve">Previamente a la colocación, se hará un emplantillado, tratando en lo posible de evitar cartabones; se comenzará el emplantillado de preferencia por la esquina del ambiente más cercano a la puerta. </w:t>
      </w:r>
    </w:p>
    <w:p w14:paraId="7AC7937B" w14:textId="77777777" w:rsidR="006625FB" w:rsidRDefault="006625FB" w:rsidP="00FF3752">
      <w:pPr>
        <w:autoSpaceDE w:val="0"/>
        <w:autoSpaceDN w:val="0"/>
        <w:adjustRightInd w:val="0"/>
        <w:spacing w:after="0" w:line="240" w:lineRule="auto"/>
        <w:jc w:val="both"/>
        <w:rPr>
          <w:rFonts w:ascii="Arial" w:hAnsi="Arial" w:cs="Arial"/>
          <w:color w:val="000000"/>
        </w:rPr>
      </w:pPr>
      <w:r>
        <w:rPr>
          <w:rFonts w:ascii="Arial" w:hAnsi="Arial" w:cs="Arial"/>
          <w:b/>
          <w:bCs/>
          <w:color w:val="000000"/>
        </w:rPr>
        <w:t xml:space="preserve">Colocación de Porcelanatos </w:t>
      </w:r>
    </w:p>
    <w:p w14:paraId="5571D36A" w14:textId="2191E870" w:rsidR="006625FB" w:rsidRDefault="006625FB" w:rsidP="00FF3752">
      <w:pPr>
        <w:autoSpaceDE w:val="0"/>
        <w:autoSpaceDN w:val="0"/>
        <w:adjustRightInd w:val="0"/>
        <w:spacing w:after="0" w:line="240" w:lineRule="auto"/>
        <w:jc w:val="both"/>
        <w:rPr>
          <w:rFonts w:ascii="Arial" w:hAnsi="Arial" w:cs="Arial"/>
          <w:color w:val="000000"/>
        </w:rPr>
      </w:pPr>
      <w:r>
        <w:rPr>
          <w:rFonts w:ascii="Arial" w:hAnsi="Arial" w:cs="Arial"/>
          <w:color w:val="000000"/>
        </w:rPr>
        <w:t xml:space="preserve">Sobre el mortero firme y fresco de la cama de asiento, serán colocadas presionándolas hasta que ocupen su nivel definitivo. Los Porcelanatos se colocarán mojados. Por medio de cordeles se controlará el alineamiento de las juntas de los cerámicos y se compatibilizará su continuidad entre los distintos ambientes del número entero o fraccionario de losetas. Se </w:t>
      </w:r>
      <w:r w:rsidR="00234367">
        <w:rPr>
          <w:rFonts w:ascii="Arial" w:hAnsi="Arial" w:cs="Arial"/>
          <w:color w:val="000000"/>
        </w:rPr>
        <w:t>ejecutarán</w:t>
      </w:r>
      <w:r>
        <w:rPr>
          <w:rFonts w:ascii="Arial" w:hAnsi="Arial" w:cs="Arial"/>
          <w:color w:val="000000"/>
        </w:rPr>
        <w:t xml:space="preserve"> niveles de piso terminado, con listones de madera bien perfilados y sujetos al falso piso con mortero de yeso. Con estos niveles se controlará constantemente la colocación de porcelanatos. </w:t>
      </w:r>
    </w:p>
    <w:p w14:paraId="0AC85B8F" w14:textId="77777777" w:rsidR="006625FB" w:rsidRDefault="006625FB" w:rsidP="00FF3752">
      <w:pPr>
        <w:autoSpaceDE w:val="0"/>
        <w:autoSpaceDN w:val="0"/>
        <w:adjustRightInd w:val="0"/>
        <w:spacing w:after="0" w:line="240" w:lineRule="auto"/>
        <w:jc w:val="both"/>
        <w:rPr>
          <w:rFonts w:ascii="Arial" w:hAnsi="Arial" w:cs="Arial"/>
          <w:color w:val="000000"/>
        </w:rPr>
      </w:pPr>
      <w:r>
        <w:rPr>
          <w:rFonts w:ascii="Arial" w:hAnsi="Arial" w:cs="Arial"/>
          <w:color w:val="000000"/>
        </w:rPr>
        <w:lastRenderedPageBreak/>
        <w:t xml:space="preserve">En general todos los trabajos con porcelanatos, serán hechos en forma tal, que llenen debidamente todos los espacios, a fin de que donde sea posible, no haya Porcelanatos menores a la mitad de su dimensión total. Todas las intersecciones y vueltas en los trabajos de Porcelanatos serán formadas perfectamente y los Porcelanatos que se corten, lo serán nítidamente. Donde haya una rejilla de desagüe o sumidero en los pisos, las superficies acabadas tendrán un declive hacia el botadero o como se indique en los planos. Las superficies serán terminadas con nitidez, perfectamente planas, con las juntas bien alineadas, sin resaltes, ni defectos. Se pondrá especialmente interés en lograr el nivel exacto del piso terminado. </w:t>
      </w:r>
    </w:p>
    <w:p w14:paraId="436D2C74" w14:textId="77777777" w:rsidR="006625FB" w:rsidRDefault="006625FB" w:rsidP="00FF3752">
      <w:pPr>
        <w:autoSpaceDE w:val="0"/>
        <w:autoSpaceDN w:val="0"/>
        <w:adjustRightInd w:val="0"/>
        <w:spacing w:after="0" w:line="240" w:lineRule="auto"/>
        <w:jc w:val="both"/>
        <w:rPr>
          <w:rFonts w:ascii="Arial" w:hAnsi="Arial" w:cs="Arial"/>
          <w:color w:val="000000"/>
        </w:rPr>
      </w:pPr>
      <w:r>
        <w:rPr>
          <w:rFonts w:ascii="Arial" w:hAnsi="Arial" w:cs="Arial"/>
          <w:b/>
          <w:bCs/>
          <w:color w:val="000000"/>
        </w:rPr>
        <w:t xml:space="preserve">Fraguado de los Porcelanatos </w:t>
      </w:r>
    </w:p>
    <w:p w14:paraId="4E4F3E20" w14:textId="6C0E55A2" w:rsidR="006625FB" w:rsidRDefault="006625FB" w:rsidP="00FF3752">
      <w:pPr>
        <w:autoSpaceDE w:val="0"/>
        <w:autoSpaceDN w:val="0"/>
        <w:adjustRightInd w:val="0"/>
        <w:spacing w:after="0" w:line="240" w:lineRule="auto"/>
        <w:jc w:val="both"/>
        <w:rPr>
          <w:rFonts w:ascii="Arial" w:hAnsi="Arial" w:cs="Arial"/>
          <w:color w:val="000000"/>
        </w:rPr>
      </w:pPr>
      <w:r>
        <w:rPr>
          <w:rFonts w:ascii="Arial" w:hAnsi="Arial" w:cs="Arial"/>
          <w:color w:val="000000"/>
        </w:rPr>
        <w:t xml:space="preserve">Pasta de cemento puro con polvo de color del porcelanato y agua se hará previamente un primer fraguado con cemento corriente sin colorante que ocupará los 2/3 del mosaico. La junta se rellenará vertiendo la mezcla sobre el mosaico y haciéndola penetrar por medio de un barrido con escoba. Llenados así los 2/3 de la junta con una mezcla corriente y fluida, se irá a un segundo fraguado o </w:t>
      </w:r>
      <w:r w:rsidR="00234367">
        <w:rPr>
          <w:rFonts w:ascii="Arial" w:hAnsi="Arial" w:cs="Arial"/>
          <w:color w:val="000000"/>
        </w:rPr>
        <w:t>re fraguado</w:t>
      </w:r>
      <w:r>
        <w:rPr>
          <w:rFonts w:ascii="Arial" w:hAnsi="Arial" w:cs="Arial"/>
          <w:color w:val="000000"/>
        </w:rPr>
        <w:t xml:space="preserve"> con la pasta coloreada. El </w:t>
      </w:r>
      <w:proofErr w:type="spellStart"/>
      <w:r>
        <w:rPr>
          <w:rFonts w:ascii="Arial" w:hAnsi="Arial" w:cs="Arial"/>
          <w:color w:val="000000"/>
        </w:rPr>
        <w:t>refraguado</w:t>
      </w:r>
      <w:proofErr w:type="spellEnd"/>
      <w:r>
        <w:rPr>
          <w:rFonts w:ascii="Arial" w:hAnsi="Arial" w:cs="Arial"/>
          <w:color w:val="000000"/>
        </w:rPr>
        <w:t xml:space="preserve"> se aplicará según el mismo sistema de barrido, hasta llenar completamente las juntas. Se tomarán precauciones para no pisar los porcelanatos recientemente asentados y para ejecutar el fraguado se dispondrá de una tabla a manera de puente sobre las losetas asentadas, para andar sobre ellas, en el momento del fraguado. El fraguado deberá realizarse después de las 6 horas y antes de las 48 horas de asentadas las losetas. El espesor de las juntas será mínimo. Las losetas se colocarán tan juntas como se pueda, mientras que ello no afecte a su alineamiento 1 a 1.5 mm </w:t>
      </w:r>
    </w:p>
    <w:p w14:paraId="4C2EBAFB" w14:textId="77777777" w:rsidR="006625FB" w:rsidRDefault="006625FB" w:rsidP="006625FB">
      <w:pPr>
        <w:autoSpaceDE w:val="0"/>
        <w:autoSpaceDN w:val="0"/>
        <w:adjustRightInd w:val="0"/>
        <w:spacing w:after="0" w:line="240" w:lineRule="auto"/>
        <w:rPr>
          <w:rFonts w:ascii="Arial" w:hAnsi="Arial" w:cs="Arial"/>
          <w:color w:val="000000"/>
        </w:rPr>
      </w:pPr>
      <w:r>
        <w:rPr>
          <w:rFonts w:ascii="Arial" w:hAnsi="Arial" w:cs="Arial"/>
          <w:b/>
          <w:bCs/>
          <w:color w:val="000000"/>
        </w:rPr>
        <w:t xml:space="preserve">Unidad de medida: </w:t>
      </w:r>
    </w:p>
    <w:p w14:paraId="37C81C21" w14:textId="1FAC9AD0" w:rsidR="006625FB" w:rsidRDefault="006625FB" w:rsidP="006625FB">
      <w:pPr>
        <w:autoSpaceDE w:val="0"/>
        <w:autoSpaceDN w:val="0"/>
        <w:adjustRightInd w:val="0"/>
        <w:spacing w:after="0" w:line="240" w:lineRule="auto"/>
        <w:rPr>
          <w:rFonts w:ascii="Arial" w:hAnsi="Arial" w:cs="Arial"/>
          <w:color w:val="000000"/>
        </w:rPr>
      </w:pPr>
      <w:r>
        <w:rPr>
          <w:rFonts w:ascii="Arial" w:hAnsi="Arial" w:cs="Arial"/>
          <w:color w:val="000000"/>
        </w:rPr>
        <w:t xml:space="preserve">Metro </w:t>
      </w:r>
      <w:r w:rsidR="004B318D">
        <w:rPr>
          <w:rFonts w:ascii="Arial" w:hAnsi="Arial" w:cs="Arial"/>
          <w:color w:val="000000"/>
        </w:rPr>
        <w:t>lineal (ml</w:t>
      </w:r>
      <w:r>
        <w:rPr>
          <w:rFonts w:ascii="Arial" w:hAnsi="Arial" w:cs="Arial"/>
          <w:color w:val="000000"/>
        </w:rPr>
        <w:t xml:space="preserve">) </w:t>
      </w:r>
    </w:p>
    <w:p w14:paraId="12EBFBE0" w14:textId="77777777" w:rsidR="006625FB" w:rsidRDefault="006625FB" w:rsidP="006625FB">
      <w:pPr>
        <w:autoSpaceDE w:val="0"/>
        <w:autoSpaceDN w:val="0"/>
        <w:adjustRightInd w:val="0"/>
        <w:spacing w:after="0" w:line="240" w:lineRule="auto"/>
        <w:rPr>
          <w:rFonts w:ascii="Arial" w:hAnsi="Arial" w:cs="Arial"/>
          <w:color w:val="000000"/>
        </w:rPr>
      </w:pPr>
      <w:r>
        <w:rPr>
          <w:rFonts w:ascii="Arial" w:hAnsi="Arial" w:cs="Arial"/>
          <w:b/>
          <w:bCs/>
          <w:color w:val="000000"/>
        </w:rPr>
        <w:t xml:space="preserve">Bases de pago: </w:t>
      </w:r>
    </w:p>
    <w:p w14:paraId="022A8AB5" w14:textId="438D0C75" w:rsidR="006625FB" w:rsidRDefault="006625FB" w:rsidP="006625FB">
      <w:pPr>
        <w:autoSpaceDE w:val="0"/>
        <w:autoSpaceDN w:val="0"/>
        <w:adjustRightInd w:val="0"/>
        <w:spacing w:after="0" w:line="240" w:lineRule="auto"/>
        <w:rPr>
          <w:rFonts w:ascii="Arial" w:hAnsi="Arial" w:cs="Arial"/>
          <w:color w:val="000000"/>
        </w:rPr>
      </w:pPr>
      <w:r>
        <w:rPr>
          <w:rFonts w:ascii="Arial" w:hAnsi="Arial" w:cs="Arial"/>
          <w:color w:val="000000"/>
        </w:rPr>
        <w:t xml:space="preserve">Se pagará por metro </w:t>
      </w:r>
      <w:r w:rsidR="004B318D">
        <w:rPr>
          <w:rFonts w:ascii="Arial" w:hAnsi="Arial" w:cs="Arial"/>
          <w:color w:val="000000"/>
        </w:rPr>
        <w:t>lineal</w:t>
      </w:r>
      <w:r>
        <w:rPr>
          <w:rFonts w:ascii="Arial" w:hAnsi="Arial" w:cs="Arial"/>
          <w:color w:val="000000"/>
        </w:rPr>
        <w:t xml:space="preserve"> de piso terminado, pagado al precio unitario del Contrato. El precio unitario incluye el material, herramientas, equipo, mano de obra, y cualquier imprevisto necesario para una buena ejecución del trabajo. </w:t>
      </w:r>
    </w:p>
    <w:p w14:paraId="38B21706" w14:textId="77777777" w:rsidR="00234367" w:rsidRDefault="00234367" w:rsidP="006625FB">
      <w:pPr>
        <w:autoSpaceDE w:val="0"/>
        <w:autoSpaceDN w:val="0"/>
        <w:adjustRightInd w:val="0"/>
        <w:spacing w:after="0" w:line="240" w:lineRule="auto"/>
        <w:rPr>
          <w:rFonts w:ascii="Arial" w:hAnsi="Arial" w:cs="Arial"/>
          <w:color w:val="000000"/>
        </w:rPr>
      </w:pPr>
    </w:p>
    <w:p w14:paraId="3CEF3C9C" w14:textId="571C36B1" w:rsidR="00D60862" w:rsidRPr="006F75DF" w:rsidRDefault="00D60862" w:rsidP="00824384">
      <w:pPr>
        <w:pStyle w:val="Prrafodelista"/>
        <w:numPr>
          <w:ilvl w:val="3"/>
          <w:numId w:val="15"/>
        </w:numPr>
        <w:tabs>
          <w:tab w:val="left" w:pos="567"/>
          <w:tab w:val="left" w:pos="1134"/>
        </w:tabs>
        <w:spacing w:after="0" w:line="240" w:lineRule="auto"/>
        <w:contextualSpacing w:val="0"/>
        <w:jc w:val="both"/>
        <w:rPr>
          <w:rFonts w:ascii="Arial" w:hAnsi="Arial" w:cs="Arial"/>
          <w:b/>
          <w:color w:val="000000" w:themeColor="text1"/>
        </w:rPr>
      </w:pPr>
      <w:r>
        <w:rPr>
          <w:rFonts w:ascii="Arial" w:hAnsi="Arial" w:cs="Arial"/>
          <w:b/>
          <w:color w:val="000000" w:themeColor="text1"/>
        </w:rPr>
        <w:t xml:space="preserve">DESCANSOS </w:t>
      </w:r>
      <w:r w:rsidRPr="006F75DF">
        <w:rPr>
          <w:rFonts w:ascii="Arial" w:hAnsi="Arial" w:cs="Arial"/>
          <w:b/>
          <w:color w:val="000000" w:themeColor="text1"/>
        </w:rPr>
        <w:t>(ACABADO FINAL DE PORCELANATO ANTIDESLIZANTE ALTA RESISTENCIA AL TRÁFICO ACABADO MATE BLANCO HUMO DE 60X60)</w:t>
      </w:r>
    </w:p>
    <w:p w14:paraId="40F50277" w14:textId="77777777" w:rsidR="00D60862" w:rsidRDefault="00D60862" w:rsidP="00D60862">
      <w:pPr>
        <w:autoSpaceDE w:val="0"/>
        <w:autoSpaceDN w:val="0"/>
        <w:adjustRightInd w:val="0"/>
        <w:spacing w:after="0" w:line="240" w:lineRule="auto"/>
        <w:jc w:val="both"/>
        <w:rPr>
          <w:rFonts w:ascii="Arial" w:hAnsi="Arial" w:cs="Arial"/>
          <w:color w:val="000000"/>
        </w:rPr>
      </w:pPr>
    </w:p>
    <w:p w14:paraId="126C6840" w14:textId="77777777" w:rsidR="00D60862" w:rsidRDefault="00D60862" w:rsidP="00D60862">
      <w:pPr>
        <w:autoSpaceDE w:val="0"/>
        <w:autoSpaceDN w:val="0"/>
        <w:adjustRightInd w:val="0"/>
        <w:spacing w:after="0" w:line="240" w:lineRule="auto"/>
        <w:jc w:val="both"/>
        <w:rPr>
          <w:rFonts w:ascii="Arial" w:hAnsi="Arial" w:cs="Arial"/>
          <w:color w:val="000000"/>
        </w:rPr>
      </w:pPr>
      <w:r>
        <w:rPr>
          <w:rFonts w:ascii="Arial" w:hAnsi="Arial" w:cs="Arial"/>
          <w:b/>
          <w:bCs/>
          <w:color w:val="000000"/>
        </w:rPr>
        <w:t xml:space="preserve">Descripción: </w:t>
      </w:r>
    </w:p>
    <w:p w14:paraId="63E80AA2" w14:textId="263C13FE" w:rsidR="00D60862" w:rsidRDefault="00D60862" w:rsidP="00D60862">
      <w:pPr>
        <w:autoSpaceDE w:val="0"/>
        <w:autoSpaceDN w:val="0"/>
        <w:adjustRightInd w:val="0"/>
        <w:spacing w:after="0" w:line="240" w:lineRule="auto"/>
        <w:jc w:val="both"/>
        <w:rPr>
          <w:rFonts w:ascii="Arial" w:hAnsi="Arial" w:cs="Arial"/>
          <w:color w:val="000000"/>
        </w:rPr>
      </w:pPr>
      <w:r>
        <w:rPr>
          <w:rFonts w:ascii="Arial" w:hAnsi="Arial" w:cs="Arial"/>
          <w:color w:val="000000"/>
        </w:rPr>
        <w:t xml:space="preserve">Se refiere al revestimiento de descanso de escalera que se indican en planos y que no requieren de armadura. El mortero a utilizar será 1:3 cemento: arena, salvo indicación expresa en los planos de diseño, el color será coordinado entre la supervisión y el área usuaria. </w:t>
      </w:r>
    </w:p>
    <w:p w14:paraId="5167E60D" w14:textId="7971E1E8" w:rsidR="00234367" w:rsidRDefault="00234367" w:rsidP="00D60862">
      <w:pPr>
        <w:autoSpaceDE w:val="0"/>
        <w:autoSpaceDN w:val="0"/>
        <w:adjustRightInd w:val="0"/>
        <w:spacing w:after="0" w:line="240" w:lineRule="auto"/>
        <w:jc w:val="both"/>
        <w:rPr>
          <w:rFonts w:ascii="Arial" w:hAnsi="Arial" w:cs="Arial"/>
          <w:color w:val="000000"/>
        </w:rPr>
      </w:pPr>
    </w:p>
    <w:p w14:paraId="57ECC935" w14:textId="77777777" w:rsidR="00D60862" w:rsidRDefault="00D60862" w:rsidP="00D60862">
      <w:pPr>
        <w:autoSpaceDE w:val="0"/>
        <w:autoSpaceDN w:val="0"/>
        <w:adjustRightInd w:val="0"/>
        <w:spacing w:after="0" w:line="240" w:lineRule="auto"/>
        <w:jc w:val="both"/>
        <w:rPr>
          <w:rFonts w:ascii="Arial" w:hAnsi="Arial" w:cs="Arial"/>
          <w:color w:val="000000"/>
        </w:rPr>
      </w:pPr>
      <w:r>
        <w:rPr>
          <w:rFonts w:ascii="Arial" w:hAnsi="Arial" w:cs="Arial"/>
          <w:b/>
          <w:bCs/>
          <w:color w:val="000000"/>
        </w:rPr>
        <w:t xml:space="preserve">Materiales: </w:t>
      </w:r>
    </w:p>
    <w:p w14:paraId="31EFE6B9" w14:textId="77777777" w:rsidR="00D60862" w:rsidRDefault="00D60862" w:rsidP="00D60862">
      <w:pPr>
        <w:autoSpaceDE w:val="0"/>
        <w:autoSpaceDN w:val="0"/>
        <w:adjustRightInd w:val="0"/>
        <w:spacing w:after="0" w:line="240" w:lineRule="auto"/>
        <w:jc w:val="both"/>
        <w:rPr>
          <w:rFonts w:ascii="Arial" w:hAnsi="Arial" w:cs="Arial"/>
          <w:color w:val="000000"/>
        </w:rPr>
      </w:pPr>
      <w:r>
        <w:rPr>
          <w:rFonts w:ascii="Arial" w:hAnsi="Arial" w:cs="Arial"/>
          <w:color w:val="000000"/>
        </w:rPr>
        <w:t xml:space="preserve">PORCELANA PARA PORCELANATO </w:t>
      </w:r>
    </w:p>
    <w:p w14:paraId="5B731355" w14:textId="77777777" w:rsidR="00D60862" w:rsidRDefault="00D60862" w:rsidP="00D60862">
      <w:pPr>
        <w:autoSpaceDE w:val="0"/>
        <w:autoSpaceDN w:val="0"/>
        <w:adjustRightInd w:val="0"/>
        <w:spacing w:after="0" w:line="240" w:lineRule="auto"/>
        <w:jc w:val="both"/>
        <w:rPr>
          <w:rFonts w:ascii="Arial" w:hAnsi="Arial" w:cs="Arial"/>
          <w:color w:val="000000"/>
        </w:rPr>
      </w:pPr>
      <w:r>
        <w:rPr>
          <w:rFonts w:ascii="Arial" w:hAnsi="Arial" w:cs="Arial"/>
          <w:color w:val="000000"/>
        </w:rPr>
        <w:t xml:space="preserve">PORCELANATO ANTIDESLIZANTE PEI-4,60 cm x 60 cm, ALTO TRANSITO </w:t>
      </w:r>
    </w:p>
    <w:p w14:paraId="68B992B2" w14:textId="77777777" w:rsidR="00D60862" w:rsidRDefault="00D60862" w:rsidP="00D60862">
      <w:pPr>
        <w:autoSpaceDE w:val="0"/>
        <w:autoSpaceDN w:val="0"/>
        <w:adjustRightInd w:val="0"/>
        <w:spacing w:after="0" w:line="240" w:lineRule="auto"/>
        <w:jc w:val="both"/>
        <w:rPr>
          <w:rFonts w:ascii="Arial" w:hAnsi="Arial" w:cs="Arial"/>
          <w:color w:val="000000"/>
        </w:rPr>
      </w:pPr>
      <w:r>
        <w:rPr>
          <w:rFonts w:ascii="Arial" w:hAnsi="Arial" w:cs="Arial"/>
          <w:color w:val="000000"/>
        </w:rPr>
        <w:t xml:space="preserve">PEGAMENTO BLANCO FLEXIBLE (BOLSA DE 25 KG) </w:t>
      </w:r>
    </w:p>
    <w:p w14:paraId="323DA94E" w14:textId="77777777" w:rsidR="00D60862" w:rsidRDefault="00D60862" w:rsidP="00D60862">
      <w:pPr>
        <w:autoSpaceDE w:val="0"/>
        <w:autoSpaceDN w:val="0"/>
        <w:adjustRightInd w:val="0"/>
        <w:spacing w:after="0" w:line="240" w:lineRule="auto"/>
        <w:jc w:val="both"/>
        <w:rPr>
          <w:rFonts w:ascii="Arial" w:hAnsi="Arial" w:cs="Arial"/>
          <w:color w:val="000000"/>
        </w:rPr>
      </w:pPr>
      <w:r>
        <w:rPr>
          <w:rFonts w:ascii="Arial" w:hAnsi="Arial" w:cs="Arial"/>
          <w:color w:val="000000"/>
        </w:rPr>
        <w:t xml:space="preserve">AGUA </w:t>
      </w:r>
    </w:p>
    <w:p w14:paraId="0294EBBB" w14:textId="77777777" w:rsidR="00D60862" w:rsidRDefault="00D60862" w:rsidP="00D60862">
      <w:pPr>
        <w:autoSpaceDE w:val="0"/>
        <w:autoSpaceDN w:val="0"/>
        <w:adjustRightInd w:val="0"/>
        <w:spacing w:after="0" w:line="240" w:lineRule="auto"/>
        <w:jc w:val="both"/>
        <w:rPr>
          <w:rFonts w:ascii="Arial" w:hAnsi="Arial" w:cs="Arial"/>
          <w:color w:val="000000"/>
        </w:rPr>
      </w:pPr>
      <w:r>
        <w:rPr>
          <w:rFonts w:ascii="Arial" w:hAnsi="Arial" w:cs="Arial"/>
          <w:b/>
          <w:bCs/>
          <w:color w:val="000000"/>
        </w:rPr>
        <w:t xml:space="preserve">Equipos: </w:t>
      </w:r>
    </w:p>
    <w:p w14:paraId="262428F8" w14:textId="77777777" w:rsidR="00D60862" w:rsidRDefault="00D60862" w:rsidP="00D60862">
      <w:pPr>
        <w:autoSpaceDE w:val="0"/>
        <w:autoSpaceDN w:val="0"/>
        <w:adjustRightInd w:val="0"/>
        <w:spacing w:after="0" w:line="240" w:lineRule="auto"/>
        <w:jc w:val="both"/>
        <w:rPr>
          <w:rFonts w:ascii="Arial" w:hAnsi="Arial" w:cs="Arial"/>
          <w:color w:val="000000"/>
        </w:rPr>
      </w:pPr>
      <w:r>
        <w:rPr>
          <w:rFonts w:ascii="Arial" w:hAnsi="Arial" w:cs="Arial"/>
          <w:color w:val="000000"/>
        </w:rPr>
        <w:t xml:space="preserve">HERRAMIENTAS MANUALES </w:t>
      </w:r>
    </w:p>
    <w:p w14:paraId="5444893D" w14:textId="77777777" w:rsidR="00D60862" w:rsidRDefault="00D60862" w:rsidP="00D60862">
      <w:pPr>
        <w:autoSpaceDE w:val="0"/>
        <w:autoSpaceDN w:val="0"/>
        <w:adjustRightInd w:val="0"/>
        <w:spacing w:after="0" w:line="240" w:lineRule="auto"/>
        <w:jc w:val="both"/>
        <w:rPr>
          <w:rFonts w:ascii="Arial" w:hAnsi="Arial" w:cs="Arial"/>
          <w:color w:val="000000"/>
        </w:rPr>
      </w:pPr>
      <w:r>
        <w:rPr>
          <w:rFonts w:ascii="Arial" w:hAnsi="Arial" w:cs="Arial"/>
          <w:b/>
          <w:bCs/>
          <w:color w:val="000000"/>
        </w:rPr>
        <w:t xml:space="preserve">Método de ejecución: </w:t>
      </w:r>
    </w:p>
    <w:p w14:paraId="6451BD27" w14:textId="77777777" w:rsidR="00D60862" w:rsidRDefault="00D60862" w:rsidP="00D60862">
      <w:pPr>
        <w:autoSpaceDE w:val="0"/>
        <w:autoSpaceDN w:val="0"/>
        <w:adjustRightInd w:val="0"/>
        <w:spacing w:after="0" w:line="240" w:lineRule="auto"/>
        <w:jc w:val="both"/>
        <w:rPr>
          <w:rFonts w:ascii="Arial" w:hAnsi="Arial" w:cs="Arial"/>
          <w:color w:val="000000"/>
        </w:rPr>
      </w:pPr>
      <w:r>
        <w:rPr>
          <w:rFonts w:ascii="Arial" w:hAnsi="Arial" w:cs="Arial"/>
          <w:color w:val="000000"/>
        </w:rPr>
        <w:t xml:space="preserve">Previamente a la colocación, se hará un emplantillado, tratando en lo posible de evitar cartabones; se comenzará el emplantillado de preferencia por la esquina del ambiente más cercano a la puerta. </w:t>
      </w:r>
    </w:p>
    <w:p w14:paraId="2ED272C3" w14:textId="77777777" w:rsidR="00D60862" w:rsidRDefault="00D60862" w:rsidP="00D60862">
      <w:pPr>
        <w:autoSpaceDE w:val="0"/>
        <w:autoSpaceDN w:val="0"/>
        <w:adjustRightInd w:val="0"/>
        <w:spacing w:after="0" w:line="240" w:lineRule="auto"/>
        <w:jc w:val="both"/>
        <w:rPr>
          <w:rFonts w:ascii="Arial" w:hAnsi="Arial" w:cs="Arial"/>
          <w:color w:val="000000"/>
        </w:rPr>
      </w:pPr>
      <w:r>
        <w:rPr>
          <w:rFonts w:ascii="Arial" w:hAnsi="Arial" w:cs="Arial"/>
          <w:b/>
          <w:bCs/>
          <w:color w:val="000000"/>
        </w:rPr>
        <w:t xml:space="preserve">Colocación de Porcelanatos </w:t>
      </w:r>
    </w:p>
    <w:p w14:paraId="5A896467" w14:textId="02865298" w:rsidR="00D60862" w:rsidRDefault="00D60862" w:rsidP="00D60862">
      <w:pPr>
        <w:autoSpaceDE w:val="0"/>
        <w:autoSpaceDN w:val="0"/>
        <w:adjustRightInd w:val="0"/>
        <w:spacing w:after="0" w:line="240" w:lineRule="auto"/>
        <w:jc w:val="both"/>
        <w:rPr>
          <w:rFonts w:ascii="Arial" w:hAnsi="Arial" w:cs="Arial"/>
          <w:color w:val="000000"/>
        </w:rPr>
      </w:pPr>
      <w:r>
        <w:rPr>
          <w:rFonts w:ascii="Arial" w:hAnsi="Arial" w:cs="Arial"/>
          <w:color w:val="000000"/>
        </w:rPr>
        <w:t xml:space="preserve">Sobre el mortero firme y fresco de la cama de asiento, serán colocadas presionándolas hasta que ocupen su nivel definitivo. Los Porcelanatos se colocarán mojados. Por medio de cordeles se controlará el alineamiento de las juntas de los cerámicos y se compatibilizará su continuidad entre los distintos ambientes del número entero o </w:t>
      </w:r>
      <w:r>
        <w:rPr>
          <w:rFonts w:ascii="Arial" w:hAnsi="Arial" w:cs="Arial"/>
          <w:color w:val="000000"/>
        </w:rPr>
        <w:lastRenderedPageBreak/>
        <w:t xml:space="preserve">fraccionario de losetas. Se </w:t>
      </w:r>
      <w:r w:rsidR="00234367">
        <w:rPr>
          <w:rFonts w:ascii="Arial" w:hAnsi="Arial" w:cs="Arial"/>
          <w:color w:val="000000"/>
        </w:rPr>
        <w:t>ejecutarán</w:t>
      </w:r>
      <w:r>
        <w:rPr>
          <w:rFonts w:ascii="Arial" w:hAnsi="Arial" w:cs="Arial"/>
          <w:color w:val="000000"/>
        </w:rPr>
        <w:t xml:space="preserve"> niveles de piso terminado, con listones de madera bien perfilados y sujetos al falso piso con mortero de yeso. Con estos niveles se controlará constantemente la colocación de porcelanatos. </w:t>
      </w:r>
    </w:p>
    <w:p w14:paraId="63DD9AC8" w14:textId="77777777" w:rsidR="00D60862" w:rsidRDefault="00D60862" w:rsidP="00D60862">
      <w:pPr>
        <w:autoSpaceDE w:val="0"/>
        <w:autoSpaceDN w:val="0"/>
        <w:adjustRightInd w:val="0"/>
        <w:spacing w:after="0" w:line="240" w:lineRule="auto"/>
        <w:jc w:val="both"/>
        <w:rPr>
          <w:rFonts w:ascii="Arial" w:hAnsi="Arial" w:cs="Arial"/>
          <w:color w:val="000000"/>
        </w:rPr>
      </w:pPr>
      <w:r>
        <w:rPr>
          <w:rFonts w:ascii="Arial" w:hAnsi="Arial" w:cs="Arial"/>
          <w:color w:val="000000"/>
        </w:rPr>
        <w:t xml:space="preserve">En general todos los trabajos con porcelanatos, serán hechos en forma tal, que llenen debidamente todos los espacios, a fin de que donde sea posible, no haya Porcelanatos menores a la mitad de su dimensión total. Todas las intersecciones y vueltas en los trabajos de Porcelanatos serán formadas perfectamente y los Porcelanatos que se corten, lo serán nítidamente. Donde haya una rejilla de desagüe o sumidero en los pisos, las superficies acabadas tendrán un declive hacia el botadero o como se indique en los planos. Las superficies serán terminadas con nitidez, perfectamente planas, con las juntas bien alineadas, sin resaltes, ni defectos. Se pondrá especialmente interés en lograr el nivel exacto del piso terminado. </w:t>
      </w:r>
    </w:p>
    <w:p w14:paraId="4787E2EB" w14:textId="77777777" w:rsidR="00D60862" w:rsidRDefault="00D60862" w:rsidP="00D60862">
      <w:pPr>
        <w:autoSpaceDE w:val="0"/>
        <w:autoSpaceDN w:val="0"/>
        <w:adjustRightInd w:val="0"/>
        <w:spacing w:after="0" w:line="240" w:lineRule="auto"/>
        <w:jc w:val="both"/>
        <w:rPr>
          <w:rFonts w:ascii="Arial" w:hAnsi="Arial" w:cs="Arial"/>
          <w:color w:val="000000"/>
        </w:rPr>
      </w:pPr>
      <w:r>
        <w:rPr>
          <w:rFonts w:ascii="Arial" w:hAnsi="Arial" w:cs="Arial"/>
          <w:b/>
          <w:bCs/>
          <w:color w:val="000000"/>
        </w:rPr>
        <w:t xml:space="preserve">Fraguado de los Porcelanatos </w:t>
      </w:r>
    </w:p>
    <w:p w14:paraId="4319194D" w14:textId="07D826BD" w:rsidR="00D60862" w:rsidRDefault="00D60862" w:rsidP="00D60862">
      <w:pPr>
        <w:autoSpaceDE w:val="0"/>
        <w:autoSpaceDN w:val="0"/>
        <w:adjustRightInd w:val="0"/>
        <w:spacing w:after="0" w:line="240" w:lineRule="auto"/>
        <w:jc w:val="both"/>
        <w:rPr>
          <w:rFonts w:ascii="Arial" w:hAnsi="Arial" w:cs="Arial"/>
          <w:color w:val="000000"/>
        </w:rPr>
      </w:pPr>
      <w:r>
        <w:rPr>
          <w:rFonts w:ascii="Arial" w:hAnsi="Arial" w:cs="Arial"/>
          <w:color w:val="000000"/>
        </w:rPr>
        <w:t xml:space="preserve">Pasta de cemento puro con polvo de color del porcelanato y agua se hará previamente un primer fraguado con cemento corriente sin colorante que ocupará los 2/3 del mosaico. La junta se rellenará vertiendo la mezcla sobre el mosaico y haciéndola penetrar por medio de un barrido con escoba. Llenados así los 2/3 de la junta con una mezcla corriente y fluida, se irá a un segundo fraguado o </w:t>
      </w:r>
      <w:r w:rsidR="00234367">
        <w:rPr>
          <w:rFonts w:ascii="Arial" w:hAnsi="Arial" w:cs="Arial"/>
          <w:color w:val="000000"/>
        </w:rPr>
        <w:t>re fraguado</w:t>
      </w:r>
      <w:r>
        <w:rPr>
          <w:rFonts w:ascii="Arial" w:hAnsi="Arial" w:cs="Arial"/>
          <w:color w:val="000000"/>
        </w:rPr>
        <w:t xml:space="preserve"> con la pasta coloreada. El </w:t>
      </w:r>
      <w:r w:rsidR="00234367">
        <w:rPr>
          <w:rFonts w:ascii="Arial" w:hAnsi="Arial" w:cs="Arial"/>
          <w:color w:val="000000"/>
        </w:rPr>
        <w:t>re fraguado</w:t>
      </w:r>
      <w:r>
        <w:rPr>
          <w:rFonts w:ascii="Arial" w:hAnsi="Arial" w:cs="Arial"/>
          <w:color w:val="000000"/>
        </w:rPr>
        <w:t xml:space="preserve"> se aplicará según el mismo sistema de barrido, hasta llenar completamente las juntas. Se tomarán precauciones para no pisar los porcelanatos recientemente asentados y para ejecutar el fraguado se dispondrá de una tabla a manera de puente sobre las losetas asentadas, para andar sobre ellas, en el momento del fraguado. El fraguado deberá realizarse después de las 6 horas y antes de las 48 horas de asentadas las losetas. El espesor de las juntas será mínimo. Las losetas se colocarán tan juntas como se pueda, mientras que ello no afecte a su alineamiento 1 a 1.5 </w:t>
      </w:r>
      <w:proofErr w:type="spellStart"/>
      <w:r>
        <w:rPr>
          <w:rFonts w:ascii="Arial" w:hAnsi="Arial" w:cs="Arial"/>
          <w:color w:val="000000"/>
        </w:rPr>
        <w:t>mm.</w:t>
      </w:r>
      <w:proofErr w:type="spellEnd"/>
    </w:p>
    <w:p w14:paraId="428E92BC" w14:textId="77777777" w:rsidR="00D60862" w:rsidRDefault="00D60862" w:rsidP="00D60862">
      <w:pPr>
        <w:autoSpaceDE w:val="0"/>
        <w:autoSpaceDN w:val="0"/>
        <w:adjustRightInd w:val="0"/>
        <w:spacing w:after="0" w:line="240" w:lineRule="auto"/>
        <w:rPr>
          <w:rFonts w:ascii="Arial" w:hAnsi="Arial" w:cs="Arial"/>
          <w:b/>
          <w:bCs/>
          <w:color w:val="000000"/>
        </w:rPr>
      </w:pPr>
    </w:p>
    <w:p w14:paraId="710B7C67" w14:textId="483C0B69" w:rsidR="00D60862" w:rsidRDefault="00D60862" w:rsidP="00D60862">
      <w:pPr>
        <w:autoSpaceDE w:val="0"/>
        <w:autoSpaceDN w:val="0"/>
        <w:adjustRightInd w:val="0"/>
        <w:spacing w:after="0" w:line="240" w:lineRule="auto"/>
        <w:rPr>
          <w:rFonts w:ascii="Arial" w:hAnsi="Arial" w:cs="Arial"/>
          <w:color w:val="000000"/>
        </w:rPr>
      </w:pPr>
      <w:r>
        <w:rPr>
          <w:rFonts w:ascii="Arial" w:hAnsi="Arial" w:cs="Arial"/>
          <w:b/>
          <w:bCs/>
          <w:color w:val="000000"/>
        </w:rPr>
        <w:t xml:space="preserve">Unidad de medida: </w:t>
      </w:r>
    </w:p>
    <w:p w14:paraId="60B06331" w14:textId="5A1F6813" w:rsidR="00D60862" w:rsidRDefault="00D60862" w:rsidP="00D60862">
      <w:pPr>
        <w:autoSpaceDE w:val="0"/>
        <w:autoSpaceDN w:val="0"/>
        <w:adjustRightInd w:val="0"/>
        <w:spacing w:after="0" w:line="240" w:lineRule="auto"/>
        <w:rPr>
          <w:rFonts w:ascii="Arial" w:hAnsi="Arial" w:cs="Arial"/>
          <w:color w:val="000000"/>
        </w:rPr>
      </w:pPr>
      <w:r>
        <w:rPr>
          <w:rFonts w:ascii="Arial" w:hAnsi="Arial" w:cs="Arial"/>
          <w:color w:val="000000"/>
        </w:rPr>
        <w:t xml:space="preserve">Metro cuadrado (M2) </w:t>
      </w:r>
    </w:p>
    <w:p w14:paraId="01E87EF2" w14:textId="77777777" w:rsidR="007D5120" w:rsidRDefault="007D5120" w:rsidP="00D60862">
      <w:pPr>
        <w:autoSpaceDE w:val="0"/>
        <w:autoSpaceDN w:val="0"/>
        <w:adjustRightInd w:val="0"/>
        <w:spacing w:after="0" w:line="240" w:lineRule="auto"/>
        <w:rPr>
          <w:rFonts w:ascii="Arial" w:hAnsi="Arial" w:cs="Arial"/>
          <w:color w:val="000000"/>
        </w:rPr>
      </w:pPr>
    </w:p>
    <w:p w14:paraId="69DA3EAB" w14:textId="77777777" w:rsidR="00D60862" w:rsidRDefault="00D60862" w:rsidP="00D60862">
      <w:pPr>
        <w:autoSpaceDE w:val="0"/>
        <w:autoSpaceDN w:val="0"/>
        <w:adjustRightInd w:val="0"/>
        <w:spacing w:after="0" w:line="240" w:lineRule="auto"/>
        <w:rPr>
          <w:rFonts w:ascii="Arial" w:hAnsi="Arial" w:cs="Arial"/>
          <w:color w:val="000000"/>
        </w:rPr>
      </w:pPr>
      <w:r>
        <w:rPr>
          <w:rFonts w:ascii="Arial" w:hAnsi="Arial" w:cs="Arial"/>
          <w:b/>
          <w:bCs/>
          <w:color w:val="000000"/>
        </w:rPr>
        <w:t xml:space="preserve">Bases de pago: </w:t>
      </w:r>
    </w:p>
    <w:p w14:paraId="11563A9C" w14:textId="466E6E51" w:rsidR="00D60862" w:rsidRDefault="00D60862" w:rsidP="00D60862">
      <w:pPr>
        <w:autoSpaceDE w:val="0"/>
        <w:autoSpaceDN w:val="0"/>
        <w:adjustRightInd w:val="0"/>
        <w:spacing w:after="0" w:line="240" w:lineRule="auto"/>
        <w:rPr>
          <w:rFonts w:ascii="Arial" w:hAnsi="Arial" w:cs="Arial"/>
          <w:color w:val="000000"/>
        </w:rPr>
      </w:pPr>
      <w:r>
        <w:rPr>
          <w:rFonts w:ascii="Arial" w:hAnsi="Arial" w:cs="Arial"/>
          <w:color w:val="000000"/>
        </w:rPr>
        <w:t xml:space="preserve">Se pagará por metro cuadrado de piso terminado, pagado al precio unitario del Contrato. El precio unitario incluye el material, herramientas, equipo, mano de obra, y cualquier imprevisto necesario para una buena ejecución del trabajo. </w:t>
      </w:r>
    </w:p>
    <w:p w14:paraId="158AFE0F" w14:textId="3C8C610F" w:rsidR="007D5120" w:rsidRDefault="007D5120" w:rsidP="00D60862">
      <w:pPr>
        <w:autoSpaceDE w:val="0"/>
        <w:autoSpaceDN w:val="0"/>
        <w:adjustRightInd w:val="0"/>
        <w:spacing w:after="0" w:line="240" w:lineRule="auto"/>
        <w:rPr>
          <w:rFonts w:ascii="Arial" w:hAnsi="Arial" w:cs="Arial"/>
          <w:color w:val="000000"/>
        </w:rPr>
      </w:pPr>
    </w:p>
    <w:p w14:paraId="7074583C" w14:textId="2811AB2C" w:rsidR="007D5120" w:rsidRPr="00F6749F" w:rsidRDefault="00A25466" w:rsidP="00C4383C">
      <w:pPr>
        <w:pStyle w:val="Prrafodelista"/>
        <w:numPr>
          <w:ilvl w:val="3"/>
          <w:numId w:val="15"/>
        </w:numPr>
        <w:tabs>
          <w:tab w:val="left" w:pos="567"/>
          <w:tab w:val="left" w:pos="1134"/>
        </w:tabs>
        <w:autoSpaceDE w:val="0"/>
        <w:autoSpaceDN w:val="0"/>
        <w:adjustRightInd w:val="0"/>
        <w:spacing w:after="0" w:line="240" w:lineRule="auto"/>
        <w:contextualSpacing w:val="0"/>
        <w:jc w:val="both"/>
        <w:rPr>
          <w:rFonts w:ascii="Arial" w:hAnsi="Arial" w:cs="Arial"/>
          <w:color w:val="000000"/>
        </w:rPr>
      </w:pPr>
      <w:r w:rsidRPr="00A25466">
        <w:rPr>
          <w:rFonts w:ascii="Arial" w:hAnsi="Arial" w:cs="Arial"/>
          <w:b/>
          <w:color w:val="000000" w:themeColor="text1"/>
        </w:rPr>
        <w:t xml:space="preserve">ENCHAPES DE LAMINA DE PLOMO COMO RECUBRIMIENTO EN MUROS CONTRA RADIACIÓN </w:t>
      </w:r>
    </w:p>
    <w:p w14:paraId="48E07F5D" w14:textId="77777777" w:rsidR="00F6749F" w:rsidRPr="00A25466" w:rsidRDefault="00F6749F" w:rsidP="00F6749F">
      <w:pPr>
        <w:pStyle w:val="Prrafodelista"/>
        <w:tabs>
          <w:tab w:val="left" w:pos="567"/>
          <w:tab w:val="left" w:pos="1134"/>
        </w:tabs>
        <w:autoSpaceDE w:val="0"/>
        <w:autoSpaceDN w:val="0"/>
        <w:adjustRightInd w:val="0"/>
        <w:spacing w:after="0" w:line="240" w:lineRule="auto"/>
        <w:ind w:left="648"/>
        <w:contextualSpacing w:val="0"/>
        <w:jc w:val="both"/>
        <w:rPr>
          <w:rFonts w:ascii="Arial" w:hAnsi="Arial" w:cs="Arial"/>
          <w:color w:val="000000"/>
        </w:rPr>
      </w:pPr>
    </w:p>
    <w:p w14:paraId="188BBCE6" w14:textId="5B5C2372" w:rsidR="00F6749F" w:rsidRPr="00F6749F" w:rsidRDefault="00F6749F" w:rsidP="00F6749F">
      <w:pPr>
        <w:autoSpaceDE w:val="0"/>
        <w:autoSpaceDN w:val="0"/>
        <w:adjustRightInd w:val="0"/>
        <w:spacing w:after="0" w:line="240" w:lineRule="auto"/>
        <w:rPr>
          <w:rFonts w:ascii="Arial" w:hAnsi="Arial" w:cs="Arial"/>
          <w:b/>
          <w:bCs/>
          <w:color w:val="000000"/>
        </w:rPr>
      </w:pPr>
      <w:r>
        <w:rPr>
          <w:rFonts w:ascii="Arial" w:hAnsi="Arial" w:cs="Arial"/>
          <w:b/>
          <w:bCs/>
          <w:color w:val="000000"/>
        </w:rPr>
        <w:t>Descripción:</w:t>
      </w:r>
    </w:p>
    <w:p w14:paraId="43DA7336" w14:textId="77777777" w:rsidR="00F6749F" w:rsidRPr="00F6749F" w:rsidRDefault="00F6749F" w:rsidP="00F6749F">
      <w:pPr>
        <w:autoSpaceDE w:val="0"/>
        <w:autoSpaceDN w:val="0"/>
        <w:adjustRightInd w:val="0"/>
        <w:spacing w:after="0" w:line="240" w:lineRule="auto"/>
        <w:rPr>
          <w:rFonts w:ascii="Arial" w:hAnsi="Arial" w:cs="Arial"/>
          <w:color w:val="000000"/>
        </w:rPr>
      </w:pPr>
      <w:r w:rsidRPr="00F6749F">
        <w:rPr>
          <w:rFonts w:ascii="Arial" w:hAnsi="Arial" w:cs="Arial"/>
          <w:color w:val="000000"/>
        </w:rPr>
        <w:t xml:space="preserve">Instalación de láminas de plomo como barrera de protección radiológica, adheridas o empotradas sobre muros de albañilería, </w:t>
      </w:r>
      <w:proofErr w:type="spellStart"/>
      <w:r w:rsidRPr="00F6749F">
        <w:rPr>
          <w:rFonts w:ascii="Arial" w:hAnsi="Arial" w:cs="Arial"/>
          <w:color w:val="000000"/>
        </w:rPr>
        <w:t>drywall</w:t>
      </w:r>
      <w:proofErr w:type="spellEnd"/>
      <w:r w:rsidRPr="00F6749F">
        <w:rPr>
          <w:rFonts w:ascii="Arial" w:hAnsi="Arial" w:cs="Arial"/>
          <w:color w:val="000000"/>
        </w:rPr>
        <w:t xml:space="preserve"> o concreto, para cumplir con los requisitos de blindaje contra radiaciones ionizantes (rayos X, gamma, etc.). Se utiliza en salas de diagnóstico por imágenes, mamografía, tomografía, radiología y similares. El espesor del plomo dependerá de los estudios de carga radiológica y del diseño específico (generalmente entre 1 mm y 3 mm).</w:t>
      </w:r>
    </w:p>
    <w:p w14:paraId="2E82A62D" w14:textId="77777777" w:rsidR="00F6749F" w:rsidRPr="00F6749F" w:rsidRDefault="00F6749F" w:rsidP="00F6749F">
      <w:pPr>
        <w:autoSpaceDE w:val="0"/>
        <w:autoSpaceDN w:val="0"/>
        <w:adjustRightInd w:val="0"/>
        <w:spacing w:after="0" w:line="240" w:lineRule="auto"/>
        <w:rPr>
          <w:rFonts w:ascii="Arial" w:hAnsi="Arial" w:cs="Arial"/>
          <w:color w:val="000000"/>
        </w:rPr>
      </w:pPr>
    </w:p>
    <w:p w14:paraId="652DD1BB" w14:textId="7F032E42" w:rsidR="00F6749F" w:rsidRPr="00F6749F" w:rsidRDefault="00F6749F" w:rsidP="00F6749F">
      <w:pPr>
        <w:autoSpaceDE w:val="0"/>
        <w:autoSpaceDN w:val="0"/>
        <w:adjustRightInd w:val="0"/>
        <w:spacing w:after="0" w:line="240" w:lineRule="auto"/>
        <w:rPr>
          <w:rFonts w:ascii="Arial" w:hAnsi="Arial" w:cs="Arial"/>
          <w:b/>
          <w:bCs/>
          <w:color w:val="000000"/>
        </w:rPr>
      </w:pPr>
      <w:r w:rsidRPr="00F6749F">
        <w:rPr>
          <w:rFonts w:ascii="Arial" w:hAnsi="Arial" w:cs="Arial"/>
          <w:b/>
          <w:bCs/>
          <w:color w:val="000000"/>
        </w:rPr>
        <w:t>Materiales</w:t>
      </w:r>
      <w:r>
        <w:rPr>
          <w:rFonts w:ascii="Arial" w:hAnsi="Arial" w:cs="Arial"/>
          <w:b/>
          <w:bCs/>
          <w:color w:val="000000"/>
        </w:rPr>
        <w:t>:</w:t>
      </w:r>
    </w:p>
    <w:p w14:paraId="29D3D46B" w14:textId="77777777" w:rsidR="00F6749F" w:rsidRPr="00F6749F" w:rsidRDefault="00F6749F" w:rsidP="00F6749F">
      <w:pPr>
        <w:autoSpaceDE w:val="0"/>
        <w:autoSpaceDN w:val="0"/>
        <w:adjustRightInd w:val="0"/>
        <w:spacing w:after="0" w:line="240" w:lineRule="auto"/>
        <w:rPr>
          <w:rFonts w:ascii="Arial" w:hAnsi="Arial" w:cs="Arial"/>
          <w:color w:val="000000"/>
        </w:rPr>
      </w:pPr>
      <w:r w:rsidRPr="00F6749F">
        <w:rPr>
          <w:rFonts w:ascii="Arial" w:hAnsi="Arial" w:cs="Arial"/>
          <w:color w:val="000000"/>
        </w:rPr>
        <w:t>Lámina de plomo puro laminado:</w:t>
      </w:r>
    </w:p>
    <w:p w14:paraId="2116B32F" w14:textId="77777777" w:rsidR="00F6749F" w:rsidRPr="00F6749F" w:rsidRDefault="00F6749F" w:rsidP="00F6749F">
      <w:pPr>
        <w:autoSpaceDE w:val="0"/>
        <w:autoSpaceDN w:val="0"/>
        <w:adjustRightInd w:val="0"/>
        <w:spacing w:after="0" w:line="240" w:lineRule="auto"/>
        <w:rPr>
          <w:rFonts w:ascii="Arial" w:hAnsi="Arial" w:cs="Arial"/>
          <w:color w:val="000000"/>
        </w:rPr>
      </w:pPr>
      <w:r w:rsidRPr="00F6749F">
        <w:rPr>
          <w:rFonts w:ascii="Arial" w:hAnsi="Arial" w:cs="Arial"/>
          <w:color w:val="000000"/>
        </w:rPr>
        <w:t>Pureza ≥ 99.9%, espesor según cálculo radiológico (1, 2 o 3 mm), en rollos o placas, flexible y maleable</w:t>
      </w:r>
    </w:p>
    <w:p w14:paraId="2D77F5FC" w14:textId="77777777" w:rsidR="00F6749F" w:rsidRPr="00F6749F" w:rsidRDefault="00F6749F" w:rsidP="00F6749F">
      <w:pPr>
        <w:autoSpaceDE w:val="0"/>
        <w:autoSpaceDN w:val="0"/>
        <w:adjustRightInd w:val="0"/>
        <w:spacing w:after="0" w:line="240" w:lineRule="auto"/>
        <w:rPr>
          <w:rFonts w:ascii="Arial" w:hAnsi="Arial" w:cs="Arial"/>
          <w:color w:val="000000"/>
        </w:rPr>
      </w:pPr>
      <w:r w:rsidRPr="00F6749F">
        <w:rPr>
          <w:rFonts w:ascii="Arial" w:hAnsi="Arial" w:cs="Arial"/>
          <w:color w:val="000000"/>
        </w:rPr>
        <w:t>Soporte base (según muro existente):</w:t>
      </w:r>
    </w:p>
    <w:p w14:paraId="0D085736" w14:textId="77777777" w:rsidR="00F6749F" w:rsidRPr="00F6749F" w:rsidRDefault="00F6749F" w:rsidP="00F6749F">
      <w:pPr>
        <w:autoSpaceDE w:val="0"/>
        <w:autoSpaceDN w:val="0"/>
        <w:adjustRightInd w:val="0"/>
        <w:spacing w:after="0" w:line="240" w:lineRule="auto"/>
        <w:rPr>
          <w:rFonts w:ascii="Arial" w:hAnsi="Arial" w:cs="Arial"/>
          <w:color w:val="000000"/>
        </w:rPr>
      </w:pPr>
      <w:r w:rsidRPr="00F6749F">
        <w:rPr>
          <w:rFonts w:ascii="Arial" w:hAnsi="Arial" w:cs="Arial"/>
          <w:color w:val="000000"/>
        </w:rPr>
        <w:t xml:space="preserve">Muros de </w:t>
      </w:r>
      <w:proofErr w:type="spellStart"/>
      <w:r w:rsidRPr="00F6749F">
        <w:rPr>
          <w:rFonts w:ascii="Arial" w:hAnsi="Arial" w:cs="Arial"/>
          <w:color w:val="000000"/>
        </w:rPr>
        <w:t>drywall</w:t>
      </w:r>
      <w:proofErr w:type="spellEnd"/>
      <w:r w:rsidRPr="00F6749F">
        <w:rPr>
          <w:rFonts w:ascii="Arial" w:hAnsi="Arial" w:cs="Arial"/>
          <w:color w:val="000000"/>
        </w:rPr>
        <w:t>, concreto o albañilería</w:t>
      </w:r>
    </w:p>
    <w:p w14:paraId="542B7C87" w14:textId="77777777" w:rsidR="00F6749F" w:rsidRPr="00F6749F" w:rsidRDefault="00F6749F" w:rsidP="00F6749F">
      <w:pPr>
        <w:autoSpaceDE w:val="0"/>
        <w:autoSpaceDN w:val="0"/>
        <w:adjustRightInd w:val="0"/>
        <w:spacing w:after="0" w:line="240" w:lineRule="auto"/>
        <w:rPr>
          <w:rFonts w:ascii="Arial" w:hAnsi="Arial" w:cs="Arial"/>
          <w:color w:val="000000"/>
        </w:rPr>
      </w:pPr>
      <w:r w:rsidRPr="00F6749F">
        <w:rPr>
          <w:rFonts w:ascii="Arial" w:hAnsi="Arial" w:cs="Arial"/>
          <w:color w:val="000000"/>
        </w:rPr>
        <w:t>Adhesivo de contacto tipo neopreno o similar para fijación en muros</w:t>
      </w:r>
    </w:p>
    <w:p w14:paraId="164DF395" w14:textId="77777777" w:rsidR="00F6749F" w:rsidRPr="00F6749F" w:rsidRDefault="00F6749F" w:rsidP="00F6749F">
      <w:pPr>
        <w:autoSpaceDE w:val="0"/>
        <w:autoSpaceDN w:val="0"/>
        <w:adjustRightInd w:val="0"/>
        <w:spacing w:after="0" w:line="240" w:lineRule="auto"/>
        <w:rPr>
          <w:rFonts w:ascii="Arial" w:hAnsi="Arial" w:cs="Arial"/>
          <w:color w:val="000000"/>
        </w:rPr>
      </w:pPr>
      <w:r w:rsidRPr="00F6749F">
        <w:rPr>
          <w:rFonts w:ascii="Arial" w:hAnsi="Arial" w:cs="Arial"/>
          <w:color w:val="000000"/>
        </w:rPr>
        <w:t>Tornillos / grapas / cintas metálicas de fijación mecánica (opcional según diseño)</w:t>
      </w:r>
    </w:p>
    <w:p w14:paraId="09C9BC39" w14:textId="77777777" w:rsidR="00F6749F" w:rsidRPr="00F6749F" w:rsidRDefault="00F6749F" w:rsidP="00F6749F">
      <w:pPr>
        <w:autoSpaceDE w:val="0"/>
        <w:autoSpaceDN w:val="0"/>
        <w:adjustRightInd w:val="0"/>
        <w:spacing w:after="0" w:line="240" w:lineRule="auto"/>
        <w:rPr>
          <w:rFonts w:ascii="Arial" w:hAnsi="Arial" w:cs="Arial"/>
          <w:color w:val="000000"/>
        </w:rPr>
      </w:pPr>
      <w:r w:rsidRPr="00F6749F">
        <w:rPr>
          <w:rFonts w:ascii="Arial" w:hAnsi="Arial" w:cs="Arial"/>
          <w:color w:val="000000"/>
        </w:rPr>
        <w:t>Cinta de plomo adhesiva para el solape entre paños (evita fugas de radiación)</w:t>
      </w:r>
    </w:p>
    <w:p w14:paraId="7A0257D5" w14:textId="77777777" w:rsidR="00F6749F" w:rsidRPr="00F6749F" w:rsidRDefault="00F6749F" w:rsidP="00F6749F">
      <w:pPr>
        <w:autoSpaceDE w:val="0"/>
        <w:autoSpaceDN w:val="0"/>
        <w:adjustRightInd w:val="0"/>
        <w:spacing w:after="0" w:line="240" w:lineRule="auto"/>
        <w:rPr>
          <w:rFonts w:ascii="Arial" w:hAnsi="Arial" w:cs="Arial"/>
          <w:color w:val="000000"/>
        </w:rPr>
      </w:pPr>
      <w:r w:rsidRPr="00F6749F">
        <w:rPr>
          <w:rFonts w:ascii="Arial" w:hAnsi="Arial" w:cs="Arial"/>
          <w:color w:val="000000"/>
        </w:rPr>
        <w:t>Recubrimiento final (opcional):</w:t>
      </w:r>
    </w:p>
    <w:p w14:paraId="136ADF42" w14:textId="77777777" w:rsidR="00F6749F" w:rsidRPr="00F6749F" w:rsidRDefault="00F6749F" w:rsidP="00F6749F">
      <w:pPr>
        <w:autoSpaceDE w:val="0"/>
        <w:autoSpaceDN w:val="0"/>
        <w:adjustRightInd w:val="0"/>
        <w:spacing w:after="0" w:line="240" w:lineRule="auto"/>
        <w:rPr>
          <w:rFonts w:ascii="Arial" w:hAnsi="Arial" w:cs="Arial"/>
          <w:color w:val="000000"/>
        </w:rPr>
      </w:pPr>
      <w:r w:rsidRPr="00F6749F">
        <w:rPr>
          <w:rFonts w:ascii="Arial" w:hAnsi="Arial" w:cs="Arial"/>
          <w:color w:val="000000"/>
        </w:rPr>
        <w:lastRenderedPageBreak/>
        <w:t>Placas de yeso (</w:t>
      </w:r>
      <w:proofErr w:type="spellStart"/>
      <w:r w:rsidRPr="00F6749F">
        <w:rPr>
          <w:rFonts w:ascii="Arial" w:hAnsi="Arial" w:cs="Arial"/>
          <w:color w:val="000000"/>
        </w:rPr>
        <w:t>drywall</w:t>
      </w:r>
      <w:proofErr w:type="spellEnd"/>
      <w:r w:rsidRPr="00F6749F">
        <w:rPr>
          <w:rFonts w:ascii="Arial" w:hAnsi="Arial" w:cs="Arial"/>
          <w:color w:val="000000"/>
        </w:rPr>
        <w:t>), melamina, MDF o pintura plomada</w:t>
      </w:r>
    </w:p>
    <w:p w14:paraId="0603B25C" w14:textId="77777777" w:rsidR="00F6749F" w:rsidRPr="00F6749F" w:rsidRDefault="00F6749F" w:rsidP="00F6749F">
      <w:pPr>
        <w:autoSpaceDE w:val="0"/>
        <w:autoSpaceDN w:val="0"/>
        <w:adjustRightInd w:val="0"/>
        <w:spacing w:after="0" w:line="240" w:lineRule="auto"/>
        <w:rPr>
          <w:rFonts w:ascii="Arial" w:hAnsi="Arial" w:cs="Arial"/>
          <w:color w:val="000000"/>
        </w:rPr>
      </w:pPr>
    </w:p>
    <w:p w14:paraId="56DE1C8E" w14:textId="4474FAB3" w:rsidR="00F6749F" w:rsidRPr="00F6749F" w:rsidRDefault="00F6749F" w:rsidP="00F6749F">
      <w:pPr>
        <w:autoSpaceDE w:val="0"/>
        <w:autoSpaceDN w:val="0"/>
        <w:adjustRightInd w:val="0"/>
        <w:spacing w:after="0" w:line="240" w:lineRule="auto"/>
        <w:rPr>
          <w:rFonts w:ascii="Arial" w:hAnsi="Arial" w:cs="Arial"/>
          <w:b/>
          <w:bCs/>
          <w:color w:val="000000"/>
        </w:rPr>
      </w:pPr>
      <w:r w:rsidRPr="00F6749F">
        <w:rPr>
          <w:rFonts w:ascii="Arial" w:hAnsi="Arial" w:cs="Arial"/>
          <w:b/>
          <w:bCs/>
          <w:color w:val="000000"/>
        </w:rPr>
        <w:t>Equipos Requeridos</w:t>
      </w:r>
      <w:r>
        <w:rPr>
          <w:rFonts w:ascii="Arial" w:hAnsi="Arial" w:cs="Arial"/>
          <w:b/>
          <w:bCs/>
          <w:color w:val="000000"/>
        </w:rPr>
        <w:t>:</w:t>
      </w:r>
    </w:p>
    <w:p w14:paraId="21FA6913" w14:textId="77777777" w:rsidR="00F6749F" w:rsidRPr="00F6749F" w:rsidRDefault="00F6749F" w:rsidP="00F6749F">
      <w:pPr>
        <w:autoSpaceDE w:val="0"/>
        <w:autoSpaceDN w:val="0"/>
        <w:adjustRightInd w:val="0"/>
        <w:spacing w:after="0" w:line="240" w:lineRule="auto"/>
        <w:rPr>
          <w:rFonts w:ascii="Arial" w:hAnsi="Arial" w:cs="Arial"/>
          <w:color w:val="000000"/>
        </w:rPr>
      </w:pPr>
      <w:r w:rsidRPr="00F6749F">
        <w:rPr>
          <w:rFonts w:ascii="Arial" w:hAnsi="Arial" w:cs="Arial"/>
          <w:color w:val="000000"/>
        </w:rPr>
        <w:t>Cúter industrial o tijera para cortar plomo</w:t>
      </w:r>
    </w:p>
    <w:p w14:paraId="2756721D" w14:textId="77777777" w:rsidR="00F6749F" w:rsidRPr="00F6749F" w:rsidRDefault="00F6749F" w:rsidP="00F6749F">
      <w:pPr>
        <w:autoSpaceDE w:val="0"/>
        <w:autoSpaceDN w:val="0"/>
        <w:adjustRightInd w:val="0"/>
        <w:spacing w:after="0" w:line="240" w:lineRule="auto"/>
        <w:rPr>
          <w:rFonts w:ascii="Arial" w:hAnsi="Arial" w:cs="Arial"/>
          <w:color w:val="000000"/>
        </w:rPr>
      </w:pPr>
      <w:r w:rsidRPr="00F6749F">
        <w:rPr>
          <w:rFonts w:ascii="Arial" w:hAnsi="Arial" w:cs="Arial"/>
          <w:color w:val="000000"/>
        </w:rPr>
        <w:t>Llana dentada o rodillo para aplicar adhesivo</w:t>
      </w:r>
    </w:p>
    <w:p w14:paraId="3CCACED9" w14:textId="77777777" w:rsidR="00F6749F" w:rsidRPr="00F6749F" w:rsidRDefault="00F6749F" w:rsidP="00F6749F">
      <w:pPr>
        <w:autoSpaceDE w:val="0"/>
        <w:autoSpaceDN w:val="0"/>
        <w:adjustRightInd w:val="0"/>
        <w:spacing w:after="0" w:line="240" w:lineRule="auto"/>
        <w:rPr>
          <w:rFonts w:ascii="Arial" w:hAnsi="Arial" w:cs="Arial"/>
          <w:color w:val="000000"/>
        </w:rPr>
      </w:pPr>
      <w:r w:rsidRPr="00F6749F">
        <w:rPr>
          <w:rFonts w:ascii="Arial" w:hAnsi="Arial" w:cs="Arial"/>
          <w:color w:val="000000"/>
        </w:rPr>
        <w:t>Pistola de calor (opcional para fijación en esquinas)</w:t>
      </w:r>
    </w:p>
    <w:p w14:paraId="5AB720E2" w14:textId="77777777" w:rsidR="00F6749F" w:rsidRPr="00F6749F" w:rsidRDefault="00F6749F" w:rsidP="00F6749F">
      <w:pPr>
        <w:autoSpaceDE w:val="0"/>
        <w:autoSpaceDN w:val="0"/>
        <w:adjustRightInd w:val="0"/>
        <w:spacing w:after="0" w:line="240" w:lineRule="auto"/>
        <w:rPr>
          <w:rFonts w:ascii="Arial" w:hAnsi="Arial" w:cs="Arial"/>
          <w:color w:val="000000"/>
        </w:rPr>
      </w:pPr>
      <w:r w:rsidRPr="00F6749F">
        <w:rPr>
          <w:rFonts w:ascii="Arial" w:hAnsi="Arial" w:cs="Arial"/>
          <w:color w:val="000000"/>
        </w:rPr>
        <w:t>Taladro, destornillador (para fijaciones mecánicas si las hay)</w:t>
      </w:r>
    </w:p>
    <w:p w14:paraId="3995A960" w14:textId="77777777" w:rsidR="00F6749F" w:rsidRPr="00F6749F" w:rsidRDefault="00F6749F" w:rsidP="00F6749F">
      <w:pPr>
        <w:autoSpaceDE w:val="0"/>
        <w:autoSpaceDN w:val="0"/>
        <w:adjustRightInd w:val="0"/>
        <w:spacing w:after="0" w:line="240" w:lineRule="auto"/>
        <w:rPr>
          <w:rFonts w:ascii="Arial" w:hAnsi="Arial" w:cs="Arial"/>
          <w:color w:val="000000"/>
        </w:rPr>
      </w:pPr>
      <w:r w:rsidRPr="00F6749F">
        <w:rPr>
          <w:rFonts w:ascii="Arial" w:hAnsi="Arial" w:cs="Arial"/>
          <w:color w:val="000000"/>
        </w:rPr>
        <w:t>EPP: guantes, mascarilla, gafas, protector lumbar (por peso del material)</w:t>
      </w:r>
    </w:p>
    <w:p w14:paraId="3D8F9653" w14:textId="77777777" w:rsidR="00F6749F" w:rsidRPr="00F6749F" w:rsidRDefault="00F6749F" w:rsidP="00F6749F">
      <w:pPr>
        <w:autoSpaceDE w:val="0"/>
        <w:autoSpaceDN w:val="0"/>
        <w:adjustRightInd w:val="0"/>
        <w:spacing w:after="0" w:line="240" w:lineRule="auto"/>
        <w:rPr>
          <w:rFonts w:ascii="Arial" w:hAnsi="Arial" w:cs="Arial"/>
          <w:color w:val="000000"/>
        </w:rPr>
      </w:pPr>
    </w:p>
    <w:p w14:paraId="4886CECF" w14:textId="3FB8CB44" w:rsidR="00F6749F" w:rsidRPr="00F6749F" w:rsidRDefault="00F6749F" w:rsidP="00F6749F">
      <w:pPr>
        <w:autoSpaceDE w:val="0"/>
        <w:autoSpaceDN w:val="0"/>
        <w:adjustRightInd w:val="0"/>
        <w:spacing w:after="0" w:line="240" w:lineRule="auto"/>
        <w:rPr>
          <w:rFonts w:ascii="Arial" w:hAnsi="Arial" w:cs="Arial"/>
          <w:b/>
          <w:bCs/>
          <w:color w:val="000000"/>
        </w:rPr>
      </w:pPr>
      <w:r w:rsidRPr="00F6749F">
        <w:rPr>
          <w:rFonts w:ascii="Arial" w:hAnsi="Arial" w:cs="Arial"/>
          <w:b/>
          <w:bCs/>
          <w:color w:val="000000"/>
        </w:rPr>
        <w:t>Método de Ejecución</w:t>
      </w:r>
      <w:r>
        <w:rPr>
          <w:rFonts w:ascii="Arial" w:hAnsi="Arial" w:cs="Arial"/>
          <w:b/>
          <w:bCs/>
          <w:color w:val="000000"/>
        </w:rPr>
        <w:t>:</w:t>
      </w:r>
    </w:p>
    <w:p w14:paraId="76B8C12C" w14:textId="77777777" w:rsidR="00F6749F" w:rsidRPr="00F6749F" w:rsidRDefault="00F6749F" w:rsidP="00F6749F">
      <w:pPr>
        <w:autoSpaceDE w:val="0"/>
        <w:autoSpaceDN w:val="0"/>
        <w:adjustRightInd w:val="0"/>
        <w:spacing w:after="0" w:line="240" w:lineRule="auto"/>
        <w:rPr>
          <w:rFonts w:ascii="Arial" w:hAnsi="Arial" w:cs="Arial"/>
          <w:color w:val="000000"/>
        </w:rPr>
      </w:pPr>
      <w:r w:rsidRPr="00F6749F">
        <w:rPr>
          <w:rFonts w:ascii="Arial" w:hAnsi="Arial" w:cs="Arial"/>
          <w:color w:val="000000"/>
        </w:rPr>
        <w:t>Verificación del soporte (muro seco y limpio) donde se colocará el plomo.</w:t>
      </w:r>
    </w:p>
    <w:p w14:paraId="77881602" w14:textId="77777777" w:rsidR="00F6749F" w:rsidRPr="00F6749F" w:rsidRDefault="00F6749F" w:rsidP="00F6749F">
      <w:pPr>
        <w:autoSpaceDE w:val="0"/>
        <w:autoSpaceDN w:val="0"/>
        <w:adjustRightInd w:val="0"/>
        <w:spacing w:after="0" w:line="240" w:lineRule="auto"/>
        <w:rPr>
          <w:rFonts w:ascii="Arial" w:hAnsi="Arial" w:cs="Arial"/>
          <w:color w:val="000000"/>
        </w:rPr>
      </w:pPr>
      <w:r w:rsidRPr="00F6749F">
        <w:rPr>
          <w:rFonts w:ascii="Arial" w:hAnsi="Arial" w:cs="Arial"/>
          <w:color w:val="000000"/>
        </w:rPr>
        <w:t>Marcado de paños de plomo, cortados a medida según planos.</w:t>
      </w:r>
    </w:p>
    <w:p w14:paraId="25FF6BCA" w14:textId="77777777" w:rsidR="00F6749F" w:rsidRPr="00F6749F" w:rsidRDefault="00F6749F" w:rsidP="00F6749F">
      <w:pPr>
        <w:autoSpaceDE w:val="0"/>
        <w:autoSpaceDN w:val="0"/>
        <w:adjustRightInd w:val="0"/>
        <w:spacing w:after="0" w:line="240" w:lineRule="auto"/>
        <w:rPr>
          <w:rFonts w:ascii="Arial" w:hAnsi="Arial" w:cs="Arial"/>
          <w:color w:val="000000"/>
        </w:rPr>
      </w:pPr>
      <w:r w:rsidRPr="00F6749F">
        <w:rPr>
          <w:rFonts w:ascii="Arial" w:hAnsi="Arial" w:cs="Arial"/>
          <w:color w:val="000000"/>
        </w:rPr>
        <w:t>Aplicación de adhesivo tanto en la lámina como en el muro, según ficha técnica del producto.</w:t>
      </w:r>
    </w:p>
    <w:p w14:paraId="1CD54307" w14:textId="77777777" w:rsidR="00F6749F" w:rsidRPr="00F6749F" w:rsidRDefault="00F6749F" w:rsidP="00F6749F">
      <w:pPr>
        <w:autoSpaceDE w:val="0"/>
        <w:autoSpaceDN w:val="0"/>
        <w:adjustRightInd w:val="0"/>
        <w:spacing w:after="0" w:line="240" w:lineRule="auto"/>
        <w:rPr>
          <w:rFonts w:ascii="Arial" w:hAnsi="Arial" w:cs="Arial"/>
          <w:color w:val="000000"/>
        </w:rPr>
      </w:pPr>
      <w:r w:rsidRPr="00F6749F">
        <w:rPr>
          <w:rFonts w:ascii="Arial" w:hAnsi="Arial" w:cs="Arial"/>
          <w:color w:val="000000"/>
        </w:rPr>
        <w:t>Fijación del plomo al muro, alisando desde el centro hacia los bordes para evitar burbujas.</w:t>
      </w:r>
    </w:p>
    <w:p w14:paraId="0F7A29B4" w14:textId="77777777" w:rsidR="00F6749F" w:rsidRPr="00F6749F" w:rsidRDefault="00F6749F" w:rsidP="00F6749F">
      <w:pPr>
        <w:autoSpaceDE w:val="0"/>
        <w:autoSpaceDN w:val="0"/>
        <w:adjustRightInd w:val="0"/>
        <w:spacing w:after="0" w:line="240" w:lineRule="auto"/>
        <w:rPr>
          <w:rFonts w:ascii="Arial" w:hAnsi="Arial" w:cs="Arial"/>
          <w:color w:val="000000"/>
        </w:rPr>
      </w:pPr>
      <w:r w:rsidRPr="00F6749F">
        <w:rPr>
          <w:rFonts w:ascii="Arial" w:hAnsi="Arial" w:cs="Arial"/>
          <w:color w:val="000000"/>
        </w:rPr>
        <w:t>Solape entre láminas (mín. 2 cm), asegurando continuidad de la barrera.</w:t>
      </w:r>
    </w:p>
    <w:p w14:paraId="4AD5DD3E" w14:textId="77777777" w:rsidR="00F6749F" w:rsidRPr="00F6749F" w:rsidRDefault="00F6749F" w:rsidP="00F6749F">
      <w:pPr>
        <w:autoSpaceDE w:val="0"/>
        <w:autoSpaceDN w:val="0"/>
        <w:adjustRightInd w:val="0"/>
        <w:spacing w:after="0" w:line="240" w:lineRule="auto"/>
        <w:rPr>
          <w:rFonts w:ascii="Arial" w:hAnsi="Arial" w:cs="Arial"/>
          <w:color w:val="000000"/>
        </w:rPr>
      </w:pPr>
      <w:r w:rsidRPr="00F6749F">
        <w:rPr>
          <w:rFonts w:ascii="Arial" w:hAnsi="Arial" w:cs="Arial"/>
          <w:color w:val="000000"/>
        </w:rPr>
        <w:t>Colocación de cinta de plomo adhesiva en todas las juntas.</w:t>
      </w:r>
    </w:p>
    <w:p w14:paraId="44383E77" w14:textId="77777777" w:rsidR="00F6749F" w:rsidRPr="00F6749F" w:rsidRDefault="00F6749F" w:rsidP="00F6749F">
      <w:pPr>
        <w:autoSpaceDE w:val="0"/>
        <w:autoSpaceDN w:val="0"/>
        <w:adjustRightInd w:val="0"/>
        <w:spacing w:after="0" w:line="240" w:lineRule="auto"/>
        <w:rPr>
          <w:rFonts w:ascii="Arial" w:hAnsi="Arial" w:cs="Arial"/>
          <w:color w:val="000000"/>
        </w:rPr>
      </w:pPr>
      <w:r w:rsidRPr="00F6749F">
        <w:rPr>
          <w:rFonts w:ascii="Arial" w:hAnsi="Arial" w:cs="Arial"/>
          <w:color w:val="000000"/>
        </w:rPr>
        <w:t>Recubrimiento final (opcional) con paneles o placas decorativas, fijadas sobre el plomo.</w:t>
      </w:r>
    </w:p>
    <w:p w14:paraId="5CF25021" w14:textId="77777777" w:rsidR="00F6749F" w:rsidRPr="00F6749F" w:rsidRDefault="00F6749F" w:rsidP="00F6749F">
      <w:pPr>
        <w:autoSpaceDE w:val="0"/>
        <w:autoSpaceDN w:val="0"/>
        <w:adjustRightInd w:val="0"/>
        <w:spacing w:after="0" w:line="240" w:lineRule="auto"/>
        <w:rPr>
          <w:rFonts w:ascii="Arial" w:hAnsi="Arial" w:cs="Arial"/>
          <w:color w:val="000000"/>
        </w:rPr>
      </w:pPr>
      <w:r w:rsidRPr="00F6749F">
        <w:rPr>
          <w:rFonts w:ascii="Arial" w:hAnsi="Arial" w:cs="Arial"/>
          <w:color w:val="000000"/>
        </w:rPr>
        <w:t>Limpieza y pruebas con físico médico (cuando se requiera validación).</w:t>
      </w:r>
    </w:p>
    <w:p w14:paraId="56F8EE2F" w14:textId="77777777" w:rsidR="00F6749F" w:rsidRPr="00F6749F" w:rsidRDefault="00F6749F" w:rsidP="00F6749F">
      <w:pPr>
        <w:autoSpaceDE w:val="0"/>
        <w:autoSpaceDN w:val="0"/>
        <w:adjustRightInd w:val="0"/>
        <w:spacing w:after="0" w:line="240" w:lineRule="auto"/>
        <w:rPr>
          <w:rFonts w:ascii="Arial" w:hAnsi="Arial" w:cs="Arial"/>
          <w:color w:val="000000"/>
        </w:rPr>
      </w:pPr>
    </w:p>
    <w:p w14:paraId="26D66601" w14:textId="213ADDDD" w:rsidR="00F6749F" w:rsidRPr="0002498B" w:rsidRDefault="00F6749F" w:rsidP="00F6749F">
      <w:pPr>
        <w:autoSpaceDE w:val="0"/>
        <w:autoSpaceDN w:val="0"/>
        <w:adjustRightInd w:val="0"/>
        <w:spacing w:after="0" w:line="240" w:lineRule="auto"/>
        <w:rPr>
          <w:rFonts w:ascii="Arial" w:hAnsi="Arial" w:cs="Arial"/>
          <w:b/>
          <w:bCs/>
          <w:color w:val="000000"/>
        </w:rPr>
      </w:pPr>
      <w:r w:rsidRPr="0002498B">
        <w:rPr>
          <w:rFonts w:ascii="Arial" w:hAnsi="Arial" w:cs="Arial"/>
          <w:b/>
          <w:bCs/>
          <w:color w:val="000000"/>
        </w:rPr>
        <w:t>Unidad de Medida</w:t>
      </w:r>
      <w:r w:rsidR="0002498B">
        <w:rPr>
          <w:rFonts w:ascii="Arial" w:hAnsi="Arial" w:cs="Arial"/>
          <w:b/>
          <w:bCs/>
          <w:color w:val="000000"/>
        </w:rPr>
        <w:t>:</w:t>
      </w:r>
    </w:p>
    <w:p w14:paraId="0A14018B" w14:textId="77777777" w:rsidR="00F6749F" w:rsidRPr="00F6749F" w:rsidRDefault="00F6749F" w:rsidP="00F6749F">
      <w:pPr>
        <w:autoSpaceDE w:val="0"/>
        <w:autoSpaceDN w:val="0"/>
        <w:adjustRightInd w:val="0"/>
        <w:spacing w:after="0" w:line="240" w:lineRule="auto"/>
        <w:rPr>
          <w:rFonts w:ascii="Arial" w:hAnsi="Arial" w:cs="Arial"/>
          <w:color w:val="000000"/>
        </w:rPr>
      </w:pPr>
      <w:r w:rsidRPr="00F6749F">
        <w:rPr>
          <w:rFonts w:ascii="Arial" w:hAnsi="Arial" w:cs="Arial"/>
          <w:color w:val="000000"/>
        </w:rPr>
        <w:t>Metro cuadrado (m²) — Área total cubierta con lámina de plomo.</w:t>
      </w:r>
    </w:p>
    <w:p w14:paraId="3C8BE86B" w14:textId="77777777" w:rsidR="00F6749F" w:rsidRPr="00F6749F" w:rsidRDefault="00F6749F" w:rsidP="00F6749F">
      <w:pPr>
        <w:autoSpaceDE w:val="0"/>
        <w:autoSpaceDN w:val="0"/>
        <w:adjustRightInd w:val="0"/>
        <w:spacing w:after="0" w:line="240" w:lineRule="auto"/>
        <w:rPr>
          <w:rFonts w:ascii="Arial" w:hAnsi="Arial" w:cs="Arial"/>
          <w:color w:val="000000"/>
        </w:rPr>
      </w:pPr>
    </w:p>
    <w:p w14:paraId="5E60302E" w14:textId="4D897773" w:rsidR="00F6749F" w:rsidRPr="0002498B" w:rsidRDefault="00F6749F" w:rsidP="00F6749F">
      <w:pPr>
        <w:autoSpaceDE w:val="0"/>
        <w:autoSpaceDN w:val="0"/>
        <w:adjustRightInd w:val="0"/>
        <w:spacing w:after="0" w:line="240" w:lineRule="auto"/>
        <w:rPr>
          <w:rFonts w:ascii="Arial" w:hAnsi="Arial" w:cs="Arial"/>
          <w:b/>
          <w:bCs/>
          <w:color w:val="000000"/>
        </w:rPr>
      </w:pPr>
      <w:r w:rsidRPr="0002498B">
        <w:rPr>
          <w:rFonts w:ascii="Arial" w:hAnsi="Arial" w:cs="Arial"/>
          <w:b/>
          <w:bCs/>
          <w:color w:val="000000"/>
        </w:rPr>
        <w:t>Método de Medición</w:t>
      </w:r>
      <w:r w:rsidR="0002498B">
        <w:rPr>
          <w:rFonts w:ascii="Arial" w:hAnsi="Arial" w:cs="Arial"/>
          <w:b/>
          <w:bCs/>
          <w:color w:val="000000"/>
        </w:rPr>
        <w:t>:</w:t>
      </w:r>
    </w:p>
    <w:p w14:paraId="2B25305A" w14:textId="77777777" w:rsidR="00F6749F" w:rsidRPr="00F6749F" w:rsidRDefault="00F6749F" w:rsidP="00F6749F">
      <w:pPr>
        <w:autoSpaceDE w:val="0"/>
        <w:autoSpaceDN w:val="0"/>
        <w:adjustRightInd w:val="0"/>
        <w:spacing w:after="0" w:line="240" w:lineRule="auto"/>
        <w:rPr>
          <w:rFonts w:ascii="Arial" w:hAnsi="Arial" w:cs="Arial"/>
          <w:color w:val="000000"/>
        </w:rPr>
      </w:pPr>
      <w:r w:rsidRPr="00F6749F">
        <w:rPr>
          <w:rFonts w:ascii="Arial" w:hAnsi="Arial" w:cs="Arial"/>
          <w:color w:val="000000"/>
        </w:rPr>
        <w:t xml:space="preserve">Se medirá en metros cuadrados (m²) la superficie efectiva cubierta con lámina de plomo, incluyendo traslapes. Las áreas que requieran protección parcial (puertas, esquinas, juntas) se contabilizan conforme a planos. El </w:t>
      </w:r>
      <w:proofErr w:type="spellStart"/>
      <w:r w:rsidRPr="00F6749F">
        <w:rPr>
          <w:rFonts w:ascii="Arial" w:hAnsi="Arial" w:cs="Arial"/>
          <w:color w:val="000000"/>
        </w:rPr>
        <w:t>metrado</w:t>
      </w:r>
      <w:proofErr w:type="spellEnd"/>
      <w:r w:rsidRPr="00F6749F">
        <w:rPr>
          <w:rFonts w:ascii="Arial" w:hAnsi="Arial" w:cs="Arial"/>
          <w:color w:val="000000"/>
        </w:rPr>
        <w:t xml:space="preserve"> debe ajustarse al estudio radiológico y diseño aprobado por el físico médico responsable.</w:t>
      </w:r>
    </w:p>
    <w:p w14:paraId="4CBCA5CA" w14:textId="77777777" w:rsidR="00F6749F" w:rsidRPr="00F6749F" w:rsidRDefault="00F6749F" w:rsidP="00F6749F">
      <w:pPr>
        <w:autoSpaceDE w:val="0"/>
        <w:autoSpaceDN w:val="0"/>
        <w:adjustRightInd w:val="0"/>
        <w:spacing w:after="0" w:line="240" w:lineRule="auto"/>
        <w:rPr>
          <w:rFonts w:ascii="Arial" w:hAnsi="Arial" w:cs="Arial"/>
          <w:color w:val="000000"/>
        </w:rPr>
      </w:pPr>
    </w:p>
    <w:p w14:paraId="7C311FF4" w14:textId="623854E7" w:rsidR="00F6749F" w:rsidRPr="0002498B" w:rsidRDefault="00F6749F" w:rsidP="00F6749F">
      <w:pPr>
        <w:autoSpaceDE w:val="0"/>
        <w:autoSpaceDN w:val="0"/>
        <w:adjustRightInd w:val="0"/>
        <w:spacing w:after="0" w:line="240" w:lineRule="auto"/>
        <w:rPr>
          <w:rFonts w:ascii="Arial" w:hAnsi="Arial" w:cs="Arial"/>
          <w:b/>
          <w:bCs/>
          <w:color w:val="000000"/>
        </w:rPr>
      </w:pPr>
      <w:r w:rsidRPr="0002498B">
        <w:rPr>
          <w:rFonts w:ascii="Arial" w:hAnsi="Arial" w:cs="Arial"/>
          <w:b/>
          <w:bCs/>
          <w:color w:val="000000"/>
        </w:rPr>
        <w:t>Bases de Pago</w:t>
      </w:r>
      <w:r w:rsidR="0002498B">
        <w:rPr>
          <w:rFonts w:ascii="Arial" w:hAnsi="Arial" w:cs="Arial"/>
          <w:b/>
          <w:bCs/>
          <w:color w:val="000000"/>
        </w:rPr>
        <w:t>:</w:t>
      </w:r>
    </w:p>
    <w:p w14:paraId="03A3D139" w14:textId="77777777" w:rsidR="00F6749F" w:rsidRPr="00F6749F" w:rsidRDefault="00F6749F" w:rsidP="00F6749F">
      <w:pPr>
        <w:autoSpaceDE w:val="0"/>
        <w:autoSpaceDN w:val="0"/>
        <w:adjustRightInd w:val="0"/>
        <w:spacing w:after="0" w:line="240" w:lineRule="auto"/>
        <w:rPr>
          <w:rFonts w:ascii="Arial" w:hAnsi="Arial" w:cs="Arial"/>
          <w:color w:val="000000"/>
        </w:rPr>
      </w:pPr>
      <w:r w:rsidRPr="00F6749F">
        <w:rPr>
          <w:rFonts w:ascii="Arial" w:hAnsi="Arial" w:cs="Arial"/>
          <w:color w:val="000000"/>
        </w:rPr>
        <w:t>El pago se efectuará por metro cuadrado (m²) de lámina de plomo instalada sobre muro existente, completamente adherida y sellada. El precio unitario incluye:</w:t>
      </w:r>
    </w:p>
    <w:p w14:paraId="5763DF4B" w14:textId="77777777" w:rsidR="00F6749F" w:rsidRPr="00F6749F" w:rsidRDefault="00F6749F" w:rsidP="00F6749F">
      <w:pPr>
        <w:autoSpaceDE w:val="0"/>
        <w:autoSpaceDN w:val="0"/>
        <w:adjustRightInd w:val="0"/>
        <w:spacing w:after="0" w:line="240" w:lineRule="auto"/>
        <w:rPr>
          <w:rFonts w:ascii="Arial" w:hAnsi="Arial" w:cs="Arial"/>
          <w:color w:val="000000"/>
        </w:rPr>
      </w:pPr>
      <w:r w:rsidRPr="00F6749F">
        <w:rPr>
          <w:rFonts w:ascii="Arial" w:hAnsi="Arial" w:cs="Arial"/>
          <w:color w:val="000000"/>
        </w:rPr>
        <w:t>Suministro de la lámina de plomo y cinta de plomo para juntas</w:t>
      </w:r>
    </w:p>
    <w:p w14:paraId="4252B820" w14:textId="77777777" w:rsidR="00F6749F" w:rsidRPr="00F6749F" w:rsidRDefault="00F6749F" w:rsidP="00F6749F">
      <w:pPr>
        <w:autoSpaceDE w:val="0"/>
        <w:autoSpaceDN w:val="0"/>
        <w:adjustRightInd w:val="0"/>
        <w:spacing w:after="0" w:line="240" w:lineRule="auto"/>
        <w:rPr>
          <w:rFonts w:ascii="Arial" w:hAnsi="Arial" w:cs="Arial"/>
          <w:color w:val="000000"/>
        </w:rPr>
      </w:pPr>
      <w:r w:rsidRPr="00F6749F">
        <w:rPr>
          <w:rFonts w:ascii="Arial" w:hAnsi="Arial" w:cs="Arial"/>
          <w:color w:val="000000"/>
        </w:rPr>
        <w:t>Adhesivo de contacto, herramientas y mano de obra especializada</w:t>
      </w:r>
    </w:p>
    <w:p w14:paraId="7E53F2EE" w14:textId="77777777" w:rsidR="00F6749F" w:rsidRPr="00F6749F" w:rsidRDefault="00F6749F" w:rsidP="00F6749F">
      <w:pPr>
        <w:autoSpaceDE w:val="0"/>
        <w:autoSpaceDN w:val="0"/>
        <w:adjustRightInd w:val="0"/>
        <w:spacing w:after="0" w:line="240" w:lineRule="auto"/>
        <w:rPr>
          <w:rFonts w:ascii="Arial" w:hAnsi="Arial" w:cs="Arial"/>
          <w:color w:val="000000"/>
        </w:rPr>
      </w:pPr>
      <w:r w:rsidRPr="00F6749F">
        <w:rPr>
          <w:rFonts w:ascii="Arial" w:hAnsi="Arial" w:cs="Arial"/>
          <w:color w:val="000000"/>
        </w:rPr>
        <w:t>Fijaciones mecánicas si se requieren</w:t>
      </w:r>
    </w:p>
    <w:p w14:paraId="6C3B9428" w14:textId="77777777" w:rsidR="00F6749F" w:rsidRPr="00F6749F" w:rsidRDefault="00F6749F" w:rsidP="00F6749F">
      <w:pPr>
        <w:autoSpaceDE w:val="0"/>
        <w:autoSpaceDN w:val="0"/>
        <w:adjustRightInd w:val="0"/>
        <w:spacing w:after="0" w:line="240" w:lineRule="auto"/>
        <w:rPr>
          <w:rFonts w:ascii="Arial" w:hAnsi="Arial" w:cs="Arial"/>
          <w:color w:val="000000"/>
        </w:rPr>
      </w:pPr>
      <w:r w:rsidRPr="00F6749F">
        <w:rPr>
          <w:rFonts w:ascii="Arial" w:hAnsi="Arial" w:cs="Arial"/>
          <w:color w:val="000000"/>
        </w:rPr>
        <w:t>Pruebas y validación de protección (si corresponde)</w:t>
      </w:r>
    </w:p>
    <w:p w14:paraId="2607F576" w14:textId="77777777" w:rsidR="00F6749F" w:rsidRPr="00F6749F" w:rsidRDefault="00F6749F" w:rsidP="00F6749F">
      <w:pPr>
        <w:autoSpaceDE w:val="0"/>
        <w:autoSpaceDN w:val="0"/>
        <w:adjustRightInd w:val="0"/>
        <w:spacing w:after="0" w:line="240" w:lineRule="auto"/>
        <w:rPr>
          <w:rFonts w:ascii="Arial" w:hAnsi="Arial" w:cs="Arial"/>
          <w:color w:val="000000"/>
        </w:rPr>
      </w:pPr>
      <w:r w:rsidRPr="00F6749F">
        <w:rPr>
          <w:rFonts w:ascii="Arial" w:hAnsi="Arial" w:cs="Arial"/>
          <w:color w:val="000000"/>
        </w:rPr>
        <w:t>Limpieza y eliminación de residuos</w:t>
      </w:r>
    </w:p>
    <w:p w14:paraId="7EEF9737" w14:textId="77777777" w:rsidR="00F6749F" w:rsidRPr="00F6749F" w:rsidRDefault="00F6749F" w:rsidP="00F6749F">
      <w:pPr>
        <w:autoSpaceDE w:val="0"/>
        <w:autoSpaceDN w:val="0"/>
        <w:adjustRightInd w:val="0"/>
        <w:spacing w:after="0" w:line="240" w:lineRule="auto"/>
        <w:rPr>
          <w:rFonts w:ascii="Arial" w:hAnsi="Arial" w:cs="Arial"/>
          <w:color w:val="000000"/>
        </w:rPr>
      </w:pPr>
      <w:r w:rsidRPr="00F6749F">
        <w:rPr>
          <w:rFonts w:ascii="Arial" w:hAnsi="Arial" w:cs="Arial"/>
          <w:color w:val="000000"/>
        </w:rPr>
        <w:t>No se reconocerán pagos por instalaciones con plomo suelto, juntas sin solape o sin cumplimiento de diseño radiológico.</w:t>
      </w:r>
    </w:p>
    <w:p w14:paraId="6F51DFDF" w14:textId="73D28581" w:rsidR="007D5120" w:rsidRDefault="007D5120" w:rsidP="00D60862">
      <w:pPr>
        <w:autoSpaceDE w:val="0"/>
        <w:autoSpaceDN w:val="0"/>
        <w:adjustRightInd w:val="0"/>
        <w:spacing w:after="0" w:line="240" w:lineRule="auto"/>
        <w:rPr>
          <w:rFonts w:ascii="Arial" w:hAnsi="Arial" w:cs="Arial"/>
          <w:color w:val="000000"/>
        </w:rPr>
      </w:pPr>
    </w:p>
    <w:p w14:paraId="167116BD" w14:textId="767607E0" w:rsidR="0066189F" w:rsidRPr="008658FA" w:rsidRDefault="0066189F" w:rsidP="00824384">
      <w:pPr>
        <w:pStyle w:val="Prrafodelista"/>
        <w:numPr>
          <w:ilvl w:val="2"/>
          <w:numId w:val="15"/>
        </w:numPr>
        <w:spacing w:line="240" w:lineRule="auto"/>
        <w:jc w:val="both"/>
        <w:rPr>
          <w:rFonts w:ascii="Arial" w:hAnsi="Arial" w:cs="Arial"/>
          <w:b/>
          <w:u w:val="single"/>
        </w:rPr>
      </w:pPr>
      <w:r>
        <w:rPr>
          <w:rFonts w:ascii="Arial" w:hAnsi="Arial" w:cs="Arial"/>
          <w:b/>
          <w:u w:val="single"/>
        </w:rPr>
        <w:t>CIELORRASOS</w:t>
      </w:r>
    </w:p>
    <w:p w14:paraId="194CC44A" w14:textId="1B50AA7D" w:rsidR="00AD5CB8" w:rsidRPr="006F75DF" w:rsidRDefault="00AD5CB8" w:rsidP="00824384">
      <w:pPr>
        <w:pStyle w:val="Prrafodelista"/>
        <w:numPr>
          <w:ilvl w:val="3"/>
          <w:numId w:val="15"/>
        </w:numPr>
        <w:tabs>
          <w:tab w:val="left" w:pos="567"/>
          <w:tab w:val="left" w:pos="1134"/>
        </w:tabs>
        <w:spacing w:after="0" w:line="240" w:lineRule="auto"/>
        <w:contextualSpacing w:val="0"/>
        <w:jc w:val="both"/>
        <w:rPr>
          <w:rFonts w:ascii="Arial" w:hAnsi="Arial" w:cs="Arial"/>
          <w:b/>
          <w:color w:val="000000" w:themeColor="text1"/>
        </w:rPr>
      </w:pPr>
      <w:r>
        <w:rPr>
          <w:rFonts w:ascii="Arial" w:hAnsi="Arial" w:cs="Arial"/>
          <w:b/>
          <w:bCs/>
          <w:color w:val="000000"/>
        </w:rPr>
        <w:t>CIELOR</w:t>
      </w:r>
      <w:r w:rsidR="00766558">
        <w:rPr>
          <w:rFonts w:ascii="Arial" w:hAnsi="Arial" w:cs="Arial"/>
          <w:b/>
          <w:bCs/>
          <w:color w:val="000000"/>
        </w:rPr>
        <w:t>R</w:t>
      </w:r>
      <w:r>
        <w:rPr>
          <w:rFonts w:ascii="Arial" w:hAnsi="Arial" w:cs="Arial"/>
          <w:b/>
          <w:bCs/>
          <w:color w:val="000000"/>
        </w:rPr>
        <w:t xml:space="preserve">ASO, MORTERO </w:t>
      </w:r>
      <w:proofErr w:type="gramStart"/>
      <w:r w:rsidRPr="000B5F93">
        <w:rPr>
          <w:rFonts w:ascii="Arial" w:hAnsi="Arial" w:cs="Arial"/>
          <w:b/>
          <w:bCs/>
          <w:color w:val="000000"/>
        </w:rPr>
        <w:t>C:A</w:t>
      </w:r>
      <w:proofErr w:type="gramEnd"/>
      <w:r w:rsidRPr="000B5F93">
        <w:rPr>
          <w:rFonts w:ascii="Arial" w:hAnsi="Arial" w:cs="Arial"/>
          <w:b/>
          <w:bCs/>
          <w:color w:val="000000"/>
        </w:rPr>
        <w:t xml:space="preserve"> 1:5, E = 1.5 cm</w:t>
      </w:r>
    </w:p>
    <w:p w14:paraId="33F1341D" w14:textId="77777777" w:rsidR="007933D0" w:rsidRPr="000B5F93" w:rsidRDefault="007933D0" w:rsidP="000B5F93">
      <w:pPr>
        <w:autoSpaceDE w:val="0"/>
        <w:autoSpaceDN w:val="0"/>
        <w:adjustRightInd w:val="0"/>
        <w:spacing w:after="0" w:line="240" w:lineRule="auto"/>
        <w:rPr>
          <w:rFonts w:ascii="Arial" w:hAnsi="Arial" w:cs="Arial"/>
          <w:color w:val="000000"/>
        </w:rPr>
      </w:pPr>
    </w:p>
    <w:p w14:paraId="514454EF" w14:textId="77777777" w:rsidR="000B5F93" w:rsidRPr="000B5F93" w:rsidRDefault="000B5F93" w:rsidP="000B5F93">
      <w:pPr>
        <w:autoSpaceDE w:val="0"/>
        <w:autoSpaceDN w:val="0"/>
        <w:adjustRightInd w:val="0"/>
        <w:spacing w:after="0" w:line="240" w:lineRule="auto"/>
        <w:rPr>
          <w:rFonts w:ascii="Arial" w:hAnsi="Arial" w:cs="Arial"/>
          <w:color w:val="000000"/>
        </w:rPr>
      </w:pPr>
      <w:r w:rsidRPr="000B5F93">
        <w:rPr>
          <w:rFonts w:ascii="Arial" w:hAnsi="Arial" w:cs="Arial"/>
          <w:b/>
          <w:bCs/>
          <w:color w:val="000000"/>
        </w:rPr>
        <w:t xml:space="preserve">Descripción: </w:t>
      </w:r>
    </w:p>
    <w:p w14:paraId="457B363B" w14:textId="77777777" w:rsidR="000B5F93" w:rsidRPr="000B5F93" w:rsidRDefault="000B5F93" w:rsidP="000B5F93">
      <w:pPr>
        <w:autoSpaceDE w:val="0"/>
        <w:autoSpaceDN w:val="0"/>
        <w:adjustRightInd w:val="0"/>
        <w:spacing w:after="0" w:line="240" w:lineRule="auto"/>
        <w:rPr>
          <w:rFonts w:ascii="Arial" w:hAnsi="Arial" w:cs="Arial"/>
          <w:color w:val="000000"/>
        </w:rPr>
      </w:pPr>
      <w:r w:rsidRPr="000B5F93">
        <w:rPr>
          <w:rFonts w:ascii="Arial" w:hAnsi="Arial" w:cs="Arial"/>
          <w:color w:val="000000"/>
        </w:rPr>
        <w:t xml:space="preserve">Para interiores o exteriores, la mezcla será en proporción 1:5 con arena fina cernida, el acabado será </w:t>
      </w:r>
      <w:proofErr w:type="spellStart"/>
      <w:r w:rsidRPr="000B5F93">
        <w:rPr>
          <w:rFonts w:ascii="Arial" w:hAnsi="Arial" w:cs="Arial"/>
          <w:color w:val="000000"/>
        </w:rPr>
        <w:t>frotachado</w:t>
      </w:r>
      <w:proofErr w:type="spellEnd"/>
      <w:r w:rsidRPr="000B5F93">
        <w:rPr>
          <w:rFonts w:ascii="Arial" w:hAnsi="Arial" w:cs="Arial"/>
          <w:color w:val="000000"/>
        </w:rPr>
        <w:t xml:space="preserve"> fino y debe estar apto para recibir la pintura, los encuentros con los muros serán en ángulos perfectamente alineados y los finales del tarrajeo terminarán en arista viva. </w:t>
      </w:r>
    </w:p>
    <w:p w14:paraId="22DC545F" w14:textId="77777777" w:rsidR="00387195" w:rsidRDefault="00387195" w:rsidP="000B5F93">
      <w:pPr>
        <w:autoSpaceDE w:val="0"/>
        <w:autoSpaceDN w:val="0"/>
        <w:adjustRightInd w:val="0"/>
        <w:spacing w:after="0" w:line="240" w:lineRule="auto"/>
        <w:rPr>
          <w:rFonts w:ascii="Arial" w:hAnsi="Arial" w:cs="Arial"/>
          <w:b/>
          <w:bCs/>
          <w:color w:val="000000"/>
        </w:rPr>
      </w:pPr>
    </w:p>
    <w:p w14:paraId="799D794E" w14:textId="77777777" w:rsidR="000B5F93" w:rsidRPr="000B5F93" w:rsidRDefault="000B5F93" w:rsidP="000B5F93">
      <w:pPr>
        <w:autoSpaceDE w:val="0"/>
        <w:autoSpaceDN w:val="0"/>
        <w:adjustRightInd w:val="0"/>
        <w:spacing w:after="0" w:line="240" w:lineRule="auto"/>
        <w:rPr>
          <w:rFonts w:ascii="Arial" w:hAnsi="Arial" w:cs="Arial"/>
          <w:color w:val="000000"/>
        </w:rPr>
      </w:pPr>
      <w:r w:rsidRPr="000B5F93">
        <w:rPr>
          <w:rFonts w:ascii="Arial" w:hAnsi="Arial" w:cs="Arial"/>
          <w:b/>
          <w:bCs/>
          <w:color w:val="000000"/>
        </w:rPr>
        <w:t xml:space="preserve">Materiales: </w:t>
      </w:r>
    </w:p>
    <w:p w14:paraId="29439967" w14:textId="77777777" w:rsidR="000B5F93" w:rsidRPr="000B5F93" w:rsidRDefault="000B5F93" w:rsidP="000B5F93">
      <w:pPr>
        <w:autoSpaceDE w:val="0"/>
        <w:autoSpaceDN w:val="0"/>
        <w:adjustRightInd w:val="0"/>
        <w:spacing w:after="0" w:line="240" w:lineRule="auto"/>
        <w:rPr>
          <w:rFonts w:ascii="Arial" w:hAnsi="Arial" w:cs="Arial"/>
          <w:color w:val="000000"/>
        </w:rPr>
      </w:pPr>
      <w:r w:rsidRPr="000B5F93">
        <w:rPr>
          <w:rFonts w:ascii="Arial" w:hAnsi="Arial" w:cs="Arial"/>
          <w:color w:val="000000"/>
        </w:rPr>
        <w:t xml:space="preserve">CLAVOS CON CABEZA DE 2½", 3", 4" (kg) </w:t>
      </w:r>
    </w:p>
    <w:p w14:paraId="2160C5D5" w14:textId="77777777" w:rsidR="000B5F93" w:rsidRPr="000B5F93" w:rsidRDefault="000B5F93" w:rsidP="000B5F93">
      <w:pPr>
        <w:autoSpaceDE w:val="0"/>
        <w:autoSpaceDN w:val="0"/>
        <w:adjustRightInd w:val="0"/>
        <w:spacing w:after="0" w:line="240" w:lineRule="auto"/>
        <w:rPr>
          <w:rFonts w:ascii="Arial" w:hAnsi="Arial" w:cs="Arial"/>
          <w:color w:val="000000"/>
        </w:rPr>
      </w:pPr>
      <w:r w:rsidRPr="000B5F93">
        <w:rPr>
          <w:rFonts w:ascii="Arial" w:hAnsi="Arial" w:cs="Arial"/>
          <w:color w:val="000000"/>
        </w:rPr>
        <w:t xml:space="preserve">ARENA FINA (m3) </w:t>
      </w:r>
    </w:p>
    <w:p w14:paraId="189245D0" w14:textId="77777777" w:rsidR="000B5F93" w:rsidRPr="000B5F93" w:rsidRDefault="000B5F93" w:rsidP="000B5F93">
      <w:pPr>
        <w:autoSpaceDE w:val="0"/>
        <w:autoSpaceDN w:val="0"/>
        <w:adjustRightInd w:val="0"/>
        <w:spacing w:after="0" w:line="240" w:lineRule="auto"/>
        <w:rPr>
          <w:rFonts w:ascii="Arial" w:hAnsi="Arial" w:cs="Arial"/>
          <w:color w:val="000000"/>
        </w:rPr>
      </w:pPr>
      <w:r w:rsidRPr="000B5F93">
        <w:rPr>
          <w:rFonts w:ascii="Arial" w:hAnsi="Arial" w:cs="Arial"/>
          <w:color w:val="000000"/>
        </w:rPr>
        <w:t xml:space="preserve">CEMENTO PORTLAND TIPO I (42.5 KG) (bol) </w:t>
      </w:r>
    </w:p>
    <w:p w14:paraId="3E8CF057" w14:textId="77777777" w:rsidR="000B5F93" w:rsidRPr="000B5F93" w:rsidRDefault="000B5F93" w:rsidP="000B5F93">
      <w:pPr>
        <w:autoSpaceDE w:val="0"/>
        <w:autoSpaceDN w:val="0"/>
        <w:adjustRightInd w:val="0"/>
        <w:spacing w:after="0" w:line="240" w:lineRule="auto"/>
        <w:rPr>
          <w:rFonts w:ascii="Arial" w:hAnsi="Arial" w:cs="Arial"/>
          <w:color w:val="000000"/>
        </w:rPr>
      </w:pPr>
      <w:r w:rsidRPr="000B5F93">
        <w:rPr>
          <w:rFonts w:ascii="Arial" w:hAnsi="Arial" w:cs="Arial"/>
          <w:color w:val="000000"/>
        </w:rPr>
        <w:lastRenderedPageBreak/>
        <w:t xml:space="preserve">AGUA (m3) </w:t>
      </w:r>
    </w:p>
    <w:p w14:paraId="3FED00CA" w14:textId="77777777" w:rsidR="000B5F93" w:rsidRPr="000B5F93" w:rsidRDefault="000B5F93" w:rsidP="000B5F93">
      <w:pPr>
        <w:autoSpaceDE w:val="0"/>
        <w:autoSpaceDN w:val="0"/>
        <w:adjustRightInd w:val="0"/>
        <w:spacing w:after="0" w:line="240" w:lineRule="auto"/>
        <w:rPr>
          <w:rFonts w:ascii="Arial" w:hAnsi="Arial" w:cs="Arial"/>
          <w:color w:val="000000"/>
        </w:rPr>
      </w:pPr>
      <w:r w:rsidRPr="000B5F93">
        <w:rPr>
          <w:rFonts w:ascii="Arial" w:hAnsi="Arial" w:cs="Arial"/>
          <w:color w:val="000000"/>
        </w:rPr>
        <w:t xml:space="preserve">MADERA ANDAMIAJE (p2) </w:t>
      </w:r>
    </w:p>
    <w:p w14:paraId="02440E4B" w14:textId="77777777" w:rsidR="000B5F93" w:rsidRPr="000B5F93" w:rsidRDefault="000B5F93" w:rsidP="000B5F93">
      <w:pPr>
        <w:autoSpaceDE w:val="0"/>
        <w:autoSpaceDN w:val="0"/>
        <w:adjustRightInd w:val="0"/>
        <w:spacing w:after="0" w:line="240" w:lineRule="auto"/>
        <w:rPr>
          <w:rFonts w:ascii="Arial" w:hAnsi="Arial" w:cs="Arial"/>
          <w:color w:val="000000"/>
        </w:rPr>
      </w:pPr>
      <w:r w:rsidRPr="000B5F93">
        <w:rPr>
          <w:rFonts w:ascii="Arial" w:hAnsi="Arial" w:cs="Arial"/>
          <w:color w:val="000000"/>
        </w:rPr>
        <w:t xml:space="preserve">REGLA DE MADERA (p2) </w:t>
      </w:r>
    </w:p>
    <w:p w14:paraId="07E4FC9C" w14:textId="77777777" w:rsidR="000B5F93" w:rsidRPr="000B5F93" w:rsidRDefault="000B5F93" w:rsidP="000B5F93">
      <w:pPr>
        <w:autoSpaceDE w:val="0"/>
        <w:autoSpaceDN w:val="0"/>
        <w:adjustRightInd w:val="0"/>
        <w:spacing w:after="0" w:line="240" w:lineRule="auto"/>
        <w:rPr>
          <w:rFonts w:ascii="Arial" w:hAnsi="Arial" w:cs="Arial"/>
          <w:color w:val="000000"/>
        </w:rPr>
      </w:pPr>
      <w:r w:rsidRPr="000B5F93">
        <w:rPr>
          <w:rFonts w:ascii="Arial" w:hAnsi="Arial" w:cs="Arial"/>
          <w:b/>
          <w:bCs/>
          <w:color w:val="000000"/>
        </w:rPr>
        <w:t xml:space="preserve">Equipos: </w:t>
      </w:r>
    </w:p>
    <w:p w14:paraId="76BBAA56" w14:textId="77777777" w:rsidR="000B5F93" w:rsidRPr="000B5F93" w:rsidRDefault="000B5F93" w:rsidP="000B5F93">
      <w:pPr>
        <w:autoSpaceDE w:val="0"/>
        <w:autoSpaceDN w:val="0"/>
        <w:adjustRightInd w:val="0"/>
        <w:spacing w:after="0" w:line="240" w:lineRule="auto"/>
        <w:rPr>
          <w:rFonts w:ascii="Arial" w:hAnsi="Arial" w:cs="Arial"/>
          <w:color w:val="000000"/>
        </w:rPr>
      </w:pPr>
      <w:r w:rsidRPr="000B5F93">
        <w:rPr>
          <w:rFonts w:ascii="Arial" w:hAnsi="Arial" w:cs="Arial"/>
          <w:color w:val="000000"/>
        </w:rPr>
        <w:t xml:space="preserve">HERRAMIENTAS MANUALES </w:t>
      </w:r>
    </w:p>
    <w:p w14:paraId="1882A8E2" w14:textId="77777777" w:rsidR="00387195" w:rsidRDefault="00387195" w:rsidP="00387195">
      <w:pPr>
        <w:autoSpaceDE w:val="0"/>
        <w:autoSpaceDN w:val="0"/>
        <w:adjustRightInd w:val="0"/>
        <w:spacing w:after="0" w:line="240" w:lineRule="auto"/>
        <w:jc w:val="both"/>
        <w:rPr>
          <w:rFonts w:ascii="Arial" w:hAnsi="Arial" w:cs="Arial"/>
          <w:b/>
          <w:bCs/>
          <w:color w:val="000000"/>
        </w:rPr>
      </w:pPr>
    </w:p>
    <w:p w14:paraId="6795B633" w14:textId="77777777" w:rsidR="000B5F93" w:rsidRPr="000B5F93" w:rsidRDefault="000B5F93" w:rsidP="00387195">
      <w:pPr>
        <w:autoSpaceDE w:val="0"/>
        <w:autoSpaceDN w:val="0"/>
        <w:adjustRightInd w:val="0"/>
        <w:spacing w:after="0" w:line="240" w:lineRule="auto"/>
        <w:jc w:val="both"/>
        <w:rPr>
          <w:rFonts w:ascii="Arial" w:hAnsi="Arial" w:cs="Arial"/>
          <w:color w:val="000000"/>
        </w:rPr>
      </w:pPr>
      <w:r w:rsidRPr="000B5F93">
        <w:rPr>
          <w:rFonts w:ascii="Arial" w:hAnsi="Arial" w:cs="Arial"/>
          <w:b/>
          <w:bCs/>
          <w:color w:val="000000"/>
        </w:rPr>
        <w:t xml:space="preserve">Método de Ejecución: </w:t>
      </w:r>
    </w:p>
    <w:p w14:paraId="757BA308" w14:textId="2F7923A6" w:rsidR="000B5F93" w:rsidRPr="000B5F93" w:rsidRDefault="000B5F93" w:rsidP="00387195">
      <w:pPr>
        <w:autoSpaceDE w:val="0"/>
        <w:autoSpaceDN w:val="0"/>
        <w:adjustRightInd w:val="0"/>
        <w:spacing w:after="0" w:line="240" w:lineRule="auto"/>
        <w:jc w:val="both"/>
        <w:rPr>
          <w:rFonts w:ascii="Arial" w:hAnsi="Arial" w:cs="Arial"/>
          <w:color w:val="000000"/>
        </w:rPr>
      </w:pPr>
      <w:r w:rsidRPr="000B5F93">
        <w:rPr>
          <w:rFonts w:ascii="Arial" w:hAnsi="Arial" w:cs="Arial"/>
          <w:color w:val="000000"/>
        </w:rPr>
        <w:t xml:space="preserve">En los revoques ha de cuidarse mucho la calidad de la arena, que no debe ser arcillosa, gruesa, libre de materias salitrosas. Cuando </w:t>
      </w:r>
      <w:r w:rsidR="00330C08" w:rsidRPr="000B5F93">
        <w:rPr>
          <w:rFonts w:ascii="Arial" w:hAnsi="Arial" w:cs="Arial"/>
          <w:color w:val="000000"/>
        </w:rPr>
        <w:t>está seca</w:t>
      </w:r>
      <w:r w:rsidRPr="000B5F93">
        <w:rPr>
          <w:rFonts w:ascii="Arial" w:hAnsi="Arial" w:cs="Arial"/>
          <w:color w:val="000000"/>
        </w:rPr>
        <w:t xml:space="preserve">, toda la arena pasará por la criba </w:t>
      </w:r>
      <w:proofErr w:type="spellStart"/>
      <w:r w:rsidRPr="000B5F93">
        <w:rPr>
          <w:rFonts w:ascii="Arial" w:hAnsi="Arial" w:cs="Arial"/>
          <w:color w:val="000000"/>
        </w:rPr>
        <w:t>Nº</w:t>
      </w:r>
      <w:proofErr w:type="spellEnd"/>
      <w:r w:rsidRPr="000B5F93">
        <w:rPr>
          <w:rFonts w:ascii="Arial" w:hAnsi="Arial" w:cs="Arial"/>
          <w:color w:val="000000"/>
        </w:rPr>
        <w:t xml:space="preserve"> 8. No más del 20% pasará por la criba </w:t>
      </w:r>
      <w:proofErr w:type="spellStart"/>
      <w:r w:rsidRPr="000B5F93">
        <w:rPr>
          <w:rFonts w:ascii="Arial" w:hAnsi="Arial" w:cs="Arial"/>
          <w:color w:val="000000"/>
        </w:rPr>
        <w:t>Nº</w:t>
      </w:r>
      <w:proofErr w:type="spellEnd"/>
      <w:r w:rsidRPr="000B5F93">
        <w:rPr>
          <w:rFonts w:ascii="Arial" w:hAnsi="Arial" w:cs="Arial"/>
          <w:color w:val="000000"/>
        </w:rPr>
        <w:t xml:space="preserve"> 50 y no más del 5% pasará por la criba </w:t>
      </w:r>
      <w:proofErr w:type="spellStart"/>
      <w:r w:rsidRPr="000B5F93">
        <w:rPr>
          <w:rFonts w:ascii="Arial" w:hAnsi="Arial" w:cs="Arial"/>
          <w:color w:val="000000"/>
        </w:rPr>
        <w:t>Nº</w:t>
      </w:r>
      <w:proofErr w:type="spellEnd"/>
      <w:r w:rsidRPr="000B5F93">
        <w:rPr>
          <w:rFonts w:ascii="Arial" w:hAnsi="Arial" w:cs="Arial"/>
          <w:color w:val="000000"/>
        </w:rPr>
        <w:t xml:space="preserve"> 100. Es de referirse que los agregados finos sean de arena de río o de piedra molida, marmolina, cuarzo o de materiales silíceos. Los agregados deben ser limpios, libres de sales, residuos vegetales u otras medidas perjudiciales. </w:t>
      </w:r>
    </w:p>
    <w:p w14:paraId="232A6850" w14:textId="7B02DA81" w:rsidR="000B5F93" w:rsidRPr="000B5F93" w:rsidRDefault="000B5F93" w:rsidP="00387195">
      <w:pPr>
        <w:autoSpaceDE w:val="0"/>
        <w:autoSpaceDN w:val="0"/>
        <w:adjustRightInd w:val="0"/>
        <w:spacing w:after="0" w:line="240" w:lineRule="auto"/>
        <w:jc w:val="both"/>
        <w:rPr>
          <w:rFonts w:ascii="Arial" w:hAnsi="Arial" w:cs="Arial"/>
          <w:color w:val="000000"/>
        </w:rPr>
      </w:pPr>
      <w:r w:rsidRPr="000B5F93">
        <w:rPr>
          <w:rFonts w:ascii="Arial" w:hAnsi="Arial" w:cs="Arial"/>
          <w:color w:val="000000"/>
        </w:rPr>
        <w:t xml:space="preserve">Se </w:t>
      </w:r>
      <w:r w:rsidR="00330C08" w:rsidRPr="000B5F93">
        <w:rPr>
          <w:rFonts w:ascii="Arial" w:hAnsi="Arial" w:cs="Arial"/>
          <w:color w:val="000000"/>
        </w:rPr>
        <w:t>utilizará</w:t>
      </w:r>
      <w:r w:rsidRPr="000B5F93">
        <w:rPr>
          <w:rFonts w:ascii="Arial" w:hAnsi="Arial" w:cs="Arial"/>
          <w:color w:val="000000"/>
        </w:rPr>
        <w:t xml:space="preserve"> cemento Portland Tipo I (42.5Kg), el cual debe satisfacer las Normas ITINTEC 334-009-71 para cementos Portland del Perú y/o Normas ASTM C-150, Tipo I. </w:t>
      </w:r>
    </w:p>
    <w:p w14:paraId="2CF08906" w14:textId="77777777" w:rsidR="000B5F93" w:rsidRPr="000B5F93" w:rsidRDefault="000B5F93" w:rsidP="00387195">
      <w:pPr>
        <w:autoSpaceDE w:val="0"/>
        <w:autoSpaceDN w:val="0"/>
        <w:adjustRightInd w:val="0"/>
        <w:spacing w:after="0" w:line="240" w:lineRule="auto"/>
        <w:jc w:val="both"/>
        <w:rPr>
          <w:rFonts w:ascii="Arial" w:hAnsi="Arial" w:cs="Arial"/>
          <w:color w:val="000000"/>
        </w:rPr>
      </w:pPr>
      <w:r w:rsidRPr="000B5F93">
        <w:rPr>
          <w:rFonts w:ascii="Arial" w:hAnsi="Arial" w:cs="Arial"/>
          <w:color w:val="000000"/>
        </w:rPr>
        <w:t xml:space="preserve">Comprende la preparación de la superficie donde se va a aplicar el tarrajeo. Los </w:t>
      </w:r>
      <w:proofErr w:type="spellStart"/>
      <w:r w:rsidRPr="000B5F93">
        <w:rPr>
          <w:rFonts w:ascii="Arial" w:hAnsi="Arial" w:cs="Arial"/>
          <w:color w:val="000000"/>
        </w:rPr>
        <w:t>tarrajeos</w:t>
      </w:r>
      <w:proofErr w:type="spellEnd"/>
      <w:r w:rsidRPr="000B5F93">
        <w:rPr>
          <w:rFonts w:ascii="Arial" w:hAnsi="Arial" w:cs="Arial"/>
          <w:color w:val="000000"/>
        </w:rPr>
        <w:t xml:space="preserve"> se podrán ejecutar luego de haber desencofrado la losa. </w:t>
      </w:r>
    </w:p>
    <w:p w14:paraId="22C57B5B" w14:textId="77777777" w:rsidR="000B5F93" w:rsidRPr="000B5F93" w:rsidRDefault="000B5F93" w:rsidP="00387195">
      <w:pPr>
        <w:autoSpaceDE w:val="0"/>
        <w:autoSpaceDN w:val="0"/>
        <w:adjustRightInd w:val="0"/>
        <w:spacing w:after="0" w:line="240" w:lineRule="auto"/>
        <w:jc w:val="both"/>
        <w:rPr>
          <w:rFonts w:ascii="Arial" w:hAnsi="Arial" w:cs="Arial"/>
          <w:color w:val="000000"/>
        </w:rPr>
      </w:pPr>
      <w:r w:rsidRPr="000B5F93">
        <w:rPr>
          <w:rFonts w:ascii="Arial" w:hAnsi="Arial" w:cs="Arial"/>
          <w:color w:val="000000"/>
        </w:rPr>
        <w:t xml:space="preserve">Se rascará, limpiará y humedecerá muy bien previamente las superficies donde se vaya a aplicar inmediatamente el tarrajeo. </w:t>
      </w:r>
    </w:p>
    <w:p w14:paraId="0D1A132D" w14:textId="77777777" w:rsidR="000B5F93" w:rsidRPr="000B5F93" w:rsidRDefault="000B5F93" w:rsidP="00387195">
      <w:pPr>
        <w:autoSpaceDE w:val="0"/>
        <w:autoSpaceDN w:val="0"/>
        <w:adjustRightInd w:val="0"/>
        <w:spacing w:after="0" w:line="240" w:lineRule="auto"/>
        <w:jc w:val="both"/>
        <w:rPr>
          <w:rFonts w:ascii="Arial" w:hAnsi="Arial" w:cs="Arial"/>
          <w:color w:val="000000"/>
        </w:rPr>
      </w:pPr>
      <w:r w:rsidRPr="000B5F93">
        <w:rPr>
          <w:rFonts w:ascii="Arial" w:hAnsi="Arial" w:cs="Arial"/>
          <w:color w:val="000000"/>
        </w:rPr>
        <w:t>Se hará un enfoscado previo para eliminar las ondulaciones o irregularidades superficiales, luego el tarrajeo definitivo será realizado con ayuda de cintas, debiendo</w:t>
      </w:r>
      <w:r w:rsidRPr="000B5F93">
        <w:rPr>
          <w:rFonts w:ascii="Calibri" w:hAnsi="Calibri" w:cs="Calibri"/>
          <w:color w:val="7E7E7E"/>
          <w:sz w:val="18"/>
          <w:szCs w:val="18"/>
        </w:rPr>
        <w:t xml:space="preserve"> </w:t>
      </w:r>
      <w:r w:rsidRPr="000B5F93">
        <w:rPr>
          <w:rFonts w:ascii="Arial" w:hAnsi="Arial" w:cs="Arial"/>
          <w:color w:val="000000"/>
        </w:rPr>
        <w:t xml:space="preserve">terminarse a nivel. Los ángulos formados con muros, vigas y columnas, serán perfectamente definidos con una bruña en ángulo recto, según lo indicado en los planos. </w:t>
      </w:r>
    </w:p>
    <w:p w14:paraId="3C5E52E8" w14:textId="77777777" w:rsidR="000B5F93" w:rsidRPr="000B5F93" w:rsidRDefault="000B5F93" w:rsidP="00387195">
      <w:pPr>
        <w:autoSpaceDE w:val="0"/>
        <w:autoSpaceDN w:val="0"/>
        <w:adjustRightInd w:val="0"/>
        <w:spacing w:after="0" w:line="240" w:lineRule="auto"/>
        <w:jc w:val="both"/>
        <w:rPr>
          <w:rFonts w:ascii="Arial" w:hAnsi="Arial" w:cs="Arial"/>
          <w:color w:val="000000"/>
        </w:rPr>
      </w:pPr>
      <w:r w:rsidRPr="000B5F93">
        <w:rPr>
          <w:rFonts w:ascii="Arial" w:hAnsi="Arial" w:cs="Arial"/>
          <w:color w:val="000000"/>
        </w:rPr>
        <w:t xml:space="preserve">Para conseguir superficies revocadas debidamente planas y derechas, el trabajo se hará con cintas de mortero pobre (1:5 cemento-arena), corridas horizontalmente a lo largo de la losa. </w:t>
      </w:r>
    </w:p>
    <w:p w14:paraId="099F528B" w14:textId="77777777" w:rsidR="000B5F93" w:rsidRPr="000B5F93" w:rsidRDefault="000B5F93" w:rsidP="00387195">
      <w:pPr>
        <w:autoSpaceDE w:val="0"/>
        <w:autoSpaceDN w:val="0"/>
        <w:adjustRightInd w:val="0"/>
        <w:spacing w:after="0" w:line="240" w:lineRule="auto"/>
        <w:jc w:val="both"/>
        <w:rPr>
          <w:rFonts w:ascii="Arial" w:hAnsi="Arial" w:cs="Arial"/>
          <w:color w:val="000000"/>
        </w:rPr>
      </w:pPr>
      <w:r w:rsidRPr="000B5F93">
        <w:rPr>
          <w:rFonts w:ascii="Arial" w:hAnsi="Arial" w:cs="Arial"/>
          <w:color w:val="000000"/>
        </w:rPr>
        <w:t xml:space="preserve">Estarán muy bien niveladas y sobresaldrá el espesor exacto del revoque (tarrajeo). Estas cintas serán espaciadas cada metro o metro y medio partiendo desde la esquina formada con el muro. Luego de terminado el revoque se sacará, rellenando el espacio que ocupaban con una buena mezcla, algo más rica y cuidada que la usada en el propio revoque. </w:t>
      </w:r>
    </w:p>
    <w:p w14:paraId="4EC60FB4" w14:textId="77777777" w:rsidR="000B5F93" w:rsidRPr="000B5F93" w:rsidRDefault="000B5F93" w:rsidP="000B5F93">
      <w:pPr>
        <w:autoSpaceDE w:val="0"/>
        <w:autoSpaceDN w:val="0"/>
        <w:adjustRightInd w:val="0"/>
        <w:spacing w:after="0" w:line="240" w:lineRule="auto"/>
        <w:rPr>
          <w:rFonts w:ascii="Arial" w:hAnsi="Arial" w:cs="Arial"/>
          <w:color w:val="000000"/>
        </w:rPr>
      </w:pPr>
      <w:r w:rsidRPr="000B5F93">
        <w:rPr>
          <w:rFonts w:ascii="Arial" w:hAnsi="Arial" w:cs="Arial"/>
          <w:color w:val="000000"/>
        </w:rPr>
        <w:t xml:space="preserve">Constantemente se controlará la perfecta nivelación de las cintas empleando nivel de burbuja. Reglas de aluminio bien perfiladas se correrán por las cintas que harán las veces de guías, para lograr una superficie pareja en el revoque, completamente plana. </w:t>
      </w:r>
    </w:p>
    <w:p w14:paraId="1F5541D0" w14:textId="77777777" w:rsidR="000B5F93" w:rsidRPr="000B5F93" w:rsidRDefault="000B5F93" w:rsidP="000B5F93">
      <w:pPr>
        <w:autoSpaceDE w:val="0"/>
        <w:autoSpaceDN w:val="0"/>
        <w:adjustRightInd w:val="0"/>
        <w:spacing w:after="0" w:line="240" w:lineRule="auto"/>
        <w:rPr>
          <w:rFonts w:ascii="Arial" w:hAnsi="Arial" w:cs="Arial"/>
          <w:color w:val="000000"/>
        </w:rPr>
      </w:pPr>
      <w:r w:rsidRPr="000B5F93">
        <w:rPr>
          <w:rFonts w:ascii="Arial" w:hAnsi="Arial" w:cs="Arial"/>
          <w:color w:val="000000"/>
        </w:rPr>
        <w:t xml:space="preserve">Se extenderá el mortero igualándolo con la regla, entre las cintas de mezcla pobre y antes de su endurecimiento; después de reposar 30 minutos, se hará el enlucido, pasando de nuevo y cuidadosamente la paleta de madera o mejor la plana de metal. </w:t>
      </w:r>
    </w:p>
    <w:p w14:paraId="24CA7EBD" w14:textId="77777777" w:rsidR="000B5F93" w:rsidRPr="000B5F93" w:rsidRDefault="000B5F93" w:rsidP="000B5F93">
      <w:pPr>
        <w:autoSpaceDE w:val="0"/>
        <w:autoSpaceDN w:val="0"/>
        <w:adjustRightInd w:val="0"/>
        <w:spacing w:after="0" w:line="240" w:lineRule="auto"/>
        <w:rPr>
          <w:rFonts w:ascii="Arial" w:hAnsi="Arial" w:cs="Arial"/>
          <w:color w:val="000000"/>
        </w:rPr>
      </w:pPr>
      <w:r w:rsidRPr="000B5F93">
        <w:rPr>
          <w:rFonts w:ascii="Arial" w:hAnsi="Arial" w:cs="Arial"/>
          <w:color w:val="000000"/>
        </w:rPr>
        <w:t xml:space="preserve">Espesor mínimo de enlucido: </w:t>
      </w:r>
    </w:p>
    <w:p w14:paraId="076CD8A7" w14:textId="77777777" w:rsidR="000B5F93" w:rsidRPr="000B5F93" w:rsidRDefault="000B5F93" w:rsidP="000B5F93">
      <w:pPr>
        <w:autoSpaceDE w:val="0"/>
        <w:autoSpaceDN w:val="0"/>
        <w:adjustRightInd w:val="0"/>
        <w:spacing w:after="0" w:line="240" w:lineRule="auto"/>
        <w:rPr>
          <w:rFonts w:ascii="Arial" w:hAnsi="Arial" w:cs="Arial"/>
          <w:color w:val="000000"/>
        </w:rPr>
      </w:pPr>
      <w:r w:rsidRPr="000B5F93">
        <w:rPr>
          <w:rFonts w:ascii="Arial" w:hAnsi="Arial" w:cs="Arial"/>
          <w:color w:val="000000"/>
        </w:rPr>
        <w:t xml:space="preserve">a) En </w:t>
      </w:r>
      <w:proofErr w:type="gramStart"/>
      <w:r w:rsidRPr="000B5F93">
        <w:rPr>
          <w:rFonts w:ascii="Arial" w:hAnsi="Arial" w:cs="Arial"/>
          <w:color w:val="000000"/>
        </w:rPr>
        <w:t>losas :</w:t>
      </w:r>
      <w:proofErr w:type="gramEnd"/>
      <w:r w:rsidRPr="000B5F93">
        <w:rPr>
          <w:rFonts w:ascii="Arial" w:hAnsi="Arial" w:cs="Arial"/>
          <w:color w:val="000000"/>
        </w:rPr>
        <w:t xml:space="preserve"> 1.0 cm. </w:t>
      </w:r>
    </w:p>
    <w:p w14:paraId="75C036C9" w14:textId="77777777" w:rsidR="000B5F93" w:rsidRPr="000B5F93" w:rsidRDefault="000B5F93" w:rsidP="000B5F93">
      <w:pPr>
        <w:autoSpaceDE w:val="0"/>
        <w:autoSpaceDN w:val="0"/>
        <w:adjustRightInd w:val="0"/>
        <w:spacing w:after="0" w:line="240" w:lineRule="auto"/>
        <w:rPr>
          <w:rFonts w:ascii="Arial" w:hAnsi="Arial" w:cs="Arial"/>
          <w:color w:val="000000"/>
        </w:rPr>
      </w:pPr>
      <w:r w:rsidRPr="000B5F93">
        <w:rPr>
          <w:rFonts w:ascii="Arial" w:hAnsi="Arial" w:cs="Arial"/>
          <w:color w:val="000000"/>
        </w:rPr>
        <w:t xml:space="preserve">b) Los </w:t>
      </w:r>
      <w:proofErr w:type="gramStart"/>
      <w:r w:rsidRPr="000B5F93">
        <w:rPr>
          <w:rFonts w:ascii="Arial" w:hAnsi="Arial" w:cs="Arial"/>
          <w:color w:val="000000"/>
        </w:rPr>
        <w:t>cielo rasos</w:t>
      </w:r>
      <w:proofErr w:type="gramEnd"/>
      <w:r w:rsidRPr="000B5F93">
        <w:rPr>
          <w:rFonts w:ascii="Arial" w:hAnsi="Arial" w:cs="Arial"/>
          <w:color w:val="000000"/>
        </w:rPr>
        <w:t xml:space="preserve"> interiores, tendrán un acabado de mezcla fina, esta mezcla será en proporción 1:5. </w:t>
      </w:r>
    </w:p>
    <w:p w14:paraId="6A02BF18" w14:textId="77777777" w:rsidR="000B5F93" w:rsidRPr="000B5F93" w:rsidRDefault="000B5F93" w:rsidP="000B5F93">
      <w:pPr>
        <w:autoSpaceDE w:val="0"/>
        <w:autoSpaceDN w:val="0"/>
        <w:adjustRightInd w:val="0"/>
        <w:spacing w:after="0" w:line="240" w:lineRule="auto"/>
        <w:rPr>
          <w:rFonts w:ascii="Arial" w:hAnsi="Arial" w:cs="Arial"/>
          <w:color w:val="000000"/>
        </w:rPr>
      </w:pPr>
      <w:r w:rsidRPr="000B5F93">
        <w:rPr>
          <w:rFonts w:ascii="Arial" w:hAnsi="Arial" w:cs="Arial"/>
          <w:b/>
          <w:bCs/>
          <w:color w:val="000000"/>
        </w:rPr>
        <w:t xml:space="preserve">Unidad de Medida: </w:t>
      </w:r>
    </w:p>
    <w:p w14:paraId="0669E226" w14:textId="77777777" w:rsidR="000B5F93" w:rsidRPr="000B5F93" w:rsidRDefault="000B5F93" w:rsidP="000B5F93">
      <w:pPr>
        <w:autoSpaceDE w:val="0"/>
        <w:autoSpaceDN w:val="0"/>
        <w:adjustRightInd w:val="0"/>
        <w:spacing w:after="0" w:line="240" w:lineRule="auto"/>
        <w:rPr>
          <w:rFonts w:ascii="Arial" w:hAnsi="Arial" w:cs="Arial"/>
          <w:color w:val="000000"/>
        </w:rPr>
      </w:pPr>
      <w:r w:rsidRPr="000B5F93">
        <w:rPr>
          <w:rFonts w:ascii="Arial" w:hAnsi="Arial" w:cs="Arial"/>
          <w:color w:val="000000"/>
        </w:rPr>
        <w:t xml:space="preserve">Metros cuadrados (M2) </w:t>
      </w:r>
    </w:p>
    <w:p w14:paraId="27158AE5" w14:textId="77777777" w:rsidR="000B5F93" w:rsidRPr="000B5F93" w:rsidRDefault="000B5F93" w:rsidP="000B5F93">
      <w:pPr>
        <w:autoSpaceDE w:val="0"/>
        <w:autoSpaceDN w:val="0"/>
        <w:adjustRightInd w:val="0"/>
        <w:spacing w:after="0" w:line="240" w:lineRule="auto"/>
        <w:rPr>
          <w:rFonts w:ascii="Arial" w:hAnsi="Arial" w:cs="Arial"/>
          <w:color w:val="000000"/>
        </w:rPr>
      </w:pPr>
      <w:r w:rsidRPr="000B5F93">
        <w:rPr>
          <w:rFonts w:ascii="Arial" w:hAnsi="Arial" w:cs="Arial"/>
          <w:b/>
          <w:bCs/>
          <w:color w:val="000000"/>
        </w:rPr>
        <w:t xml:space="preserve">Método de Medición: </w:t>
      </w:r>
    </w:p>
    <w:p w14:paraId="007E4AC9" w14:textId="77777777" w:rsidR="000B5F93" w:rsidRPr="000B5F93" w:rsidRDefault="000B5F93" w:rsidP="000B5F93">
      <w:pPr>
        <w:autoSpaceDE w:val="0"/>
        <w:autoSpaceDN w:val="0"/>
        <w:adjustRightInd w:val="0"/>
        <w:spacing w:after="0" w:line="240" w:lineRule="auto"/>
        <w:rPr>
          <w:rFonts w:ascii="Arial" w:hAnsi="Arial" w:cs="Arial"/>
          <w:color w:val="000000"/>
        </w:rPr>
      </w:pPr>
      <w:r w:rsidRPr="000B5F93">
        <w:rPr>
          <w:rFonts w:ascii="Arial" w:hAnsi="Arial" w:cs="Arial"/>
          <w:color w:val="000000"/>
        </w:rPr>
        <w:t xml:space="preserve">La unidad de medición es por metro cuadrado, se medirá el área neta comprendida entre las caras laterales sin revestir de las paredes y vigas que limitan; no se deducirán las áreas de columnas, ni huecos menores a 0.25 cm2. </w:t>
      </w:r>
    </w:p>
    <w:p w14:paraId="0807C176" w14:textId="77777777" w:rsidR="000B5F93" w:rsidRPr="000B5F93" w:rsidRDefault="000B5F93" w:rsidP="000B5F93">
      <w:pPr>
        <w:autoSpaceDE w:val="0"/>
        <w:autoSpaceDN w:val="0"/>
        <w:adjustRightInd w:val="0"/>
        <w:spacing w:after="0" w:line="240" w:lineRule="auto"/>
        <w:rPr>
          <w:rFonts w:ascii="Arial" w:hAnsi="Arial" w:cs="Arial"/>
          <w:color w:val="000000"/>
        </w:rPr>
      </w:pPr>
      <w:r w:rsidRPr="000B5F93">
        <w:rPr>
          <w:rFonts w:ascii="Arial" w:hAnsi="Arial" w:cs="Arial"/>
          <w:b/>
          <w:bCs/>
          <w:color w:val="000000"/>
        </w:rPr>
        <w:t xml:space="preserve">Bases de Pago: </w:t>
      </w:r>
    </w:p>
    <w:p w14:paraId="1ADB6789" w14:textId="7C5EB0B0" w:rsidR="00A15CD6" w:rsidRDefault="000B5F93" w:rsidP="000B5F93">
      <w:pPr>
        <w:autoSpaceDE w:val="0"/>
        <w:autoSpaceDN w:val="0"/>
        <w:adjustRightInd w:val="0"/>
        <w:spacing w:after="0" w:line="240" w:lineRule="auto"/>
        <w:rPr>
          <w:rFonts w:ascii="Arial" w:hAnsi="Arial" w:cs="Arial"/>
          <w:color w:val="000000"/>
        </w:rPr>
      </w:pPr>
      <w:r w:rsidRPr="000B5F93">
        <w:rPr>
          <w:rFonts w:ascii="Arial" w:hAnsi="Arial" w:cs="Arial"/>
          <w:color w:val="000000"/>
        </w:rPr>
        <w:t>La cantidad determinada según el método de medición, será pagada al precio unitario del contrato, y dicho pago constituirá compensación total por el costo de material, equipo, mano de obra e imprevistos necesarios para completar la partida.</w:t>
      </w:r>
    </w:p>
    <w:p w14:paraId="57AD5BD4" w14:textId="30A8B2A7" w:rsidR="007933D0" w:rsidRDefault="007933D0" w:rsidP="000B5F93">
      <w:pPr>
        <w:autoSpaceDE w:val="0"/>
        <w:autoSpaceDN w:val="0"/>
        <w:adjustRightInd w:val="0"/>
        <w:spacing w:after="0" w:line="240" w:lineRule="auto"/>
        <w:rPr>
          <w:rFonts w:ascii="Arial" w:hAnsi="Arial" w:cs="Arial"/>
          <w:color w:val="000000"/>
        </w:rPr>
      </w:pPr>
    </w:p>
    <w:p w14:paraId="73E0C5DA" w14:textId="4560406D" w:rsidR="007933D0" w:rsidRPr="00790052" w:rsidRDefault="007933D0" w:rsidP="007933D0">
      <w:pPr>
        <w:pStyle w:val="Prrafodelista"/>
        <w:numPr>
          <w:ilvl w:val="3"/>
          <w:numId w:val="15"/>
        </w:numPr>
        <w:tabs>
          <w:tab w:val="left" w:pos="567"/>
          <w:tab w:val="left" w:pos="1134"/>
        </w:tabs>
        <w:spacing w:after="0" w:line="240" w:lineRule="auto"/>
        <w:contextualSpacing w:val="0"/>
        <w:jc w:val="both"/>
        <w:rPr>
          <w:rFonts w:ascii="Arial" w:hAnsi="Arial" w:cs="Arial"/>
          <w:b/>
          <w:color w:val="000000" w:themeColor="text1"/>
        </w:rPr>
      </w:pPr>
      <w:r w:rsidRPr="007933D0">
        <w:rPr>
          <w:rFonts w:ascii="Arial" w:hAnsi="Arial" w:cs="Arial"/>
          <w:b/>
          <w:bCs/>
          <w:color w:val="000000"/>
        </w:rPr>
        <w:t xml:space="preserve">CIELORRASO, MORTERO </w:t>
      </w:r>
      <w:proofErr w:type="gramStart"/>
      <w:r w:rsidRPr="007933D0">
        <w:rPr>
          <w:rFonts w:ascii="Arial" w:hAnsi="Arial" w:cs="Arial"/>
          <w:b/>
          <w:bCs/>
          <w:color w:val="000000"/>
        </w:rPr>
        <w:t>C:A</w:t>
      </w:r>
      <w:proofErr w:type="gramEnd"/>
      <w:r w:rsidRPr="007933D0">
        <w:rPr>
          <w:rFonts w:ascii="Arial" w:hAnsi="Arial" w:cs="Arial"/>
          <w:b/>
          <w:bCs/>
          <w:color w:val="000000"/>
        </w:rPr>
        <w:t xml:space="preserve"> 1:5, E=1.5cm CON ADITIVO IGNIFUGO</w:t>
      </w:r>
    </w:p>
    <w:p w14:paraId="033143D5" w14:textId="77777777" w:rsidR="007933D0" w:rsidRPr="007933D0" w:rsidRDefault="007933D0" w:rsidP="007933D0">
      <w:pPr>
        <w:autoSpaceDE w:val="0"/>
        <w:autoSpaceDN w:val="0"/>
        <w:adjustRightInd w:val="0"/>
        <w:spacing w:after="0" w:line="240" w:lineRule="auto"/>
        <w:rPr>
          <w:rFonts w:ascii="Arial" w:hAnsi="Arial" w:cs="Arial"/>
          <w:color w:val="000000"/>
        </w:rPr>
      </w:pPr>
      <w:r w:rsidRPr="007933D0">
        <w:rPr>
          <w:rFonts w:ascii="Arial" w:hAnsi="Arial" w:cs="Arial"/>
          <w:b/>
          <w:bCs/>
          <w:color w:val="000000"/>
        </w:rPr>
        <w:lastRenderedPageBreak/>
        <w:t>Descripción:</w:t>
      </w:r>
      <w:r w:rsidRPr="007933D0">
        <w:rPr>
          <w:rFonts w:ascii="Arial" w:hAnsi="Arial" w:cs="Arial"/>
          <w:color w:val="000000"/>
        </w:rPr>
        <w:br/>
        <w:t xml:space="preserve">Esta partida comprende la ejecución de cielorraso con mortero cemento-arena en proporción 1:5, con un espesor uniforme de 1.5 cm, incorporando </w:t>
      </w:r>
      <w:r w:rsidRPr="007933D0">
        <w:rPr>
          <w:rFonts w:ascii="Arial" w:hAnsi="Arial" w:cs="Arial"/>
          <w:b/>
          <w:bCs/>
          <w:color w:val="000000"/>
        </w:rPr>
        <w:t>aditivo ignífugo certificado</w:t>
      </w:r>
      <w:r w:rsidRPr="007933D0">
        <w:rPr>
          <w:rFonts w:ascii="Arial" w:hAnsi="Arial" w:cs="Arial"/>
          <w:color w:val="000000"/>
        </w:rPr>
        <w:t xml:space="preserve"> en la mezcla para aumentar la resistencia al fuego y retardar la propagación de llamas, mejorando la seguridad pasiva de la edificación. El acabado será </w:t>
      </w:r>
      <w:proofErr w:type="spellStart"/>
      <w:r w:rsidRPr="007933D0">
        <w:rPr>
          <w:rFonts w:ascii="Arial" w:hAnsi="Arial" w:cs="Arial"/>
          <w:b/>
          <w:bCs/>
          <w:color w:val="000000"/>
        </w:rPr>
        <w:t>frotachado</w:t>
      </w:r>
      <w:proofErr w:type="spellEnd"/>
      <w:r w:rsidRPr="007933D0">
        <w:rPr>
          <w:rFonts w:ascii="Arial" w:hAnsi="Arial" w:cs="Arial"/>
          <w:b/>
          <w:bCs/>
          <w:color w:val="000000"/>
        </w:rPr>
        <w:t xml:space="preserve"> fino</w:t>
      </w:r>
      <w:r w:rsidRPr="007933D0">
        <w:rPr>
          <w:rFonts w:ascii="Arial" w:hAnsi="Arial" w:cs="Arial"/>
          <w:color w:val="000000"/>
        </w:rPr>
        <w:t xml:space="preserve">, apto para recibir pintura. Los encuentros con muros, vigas y columnas serán perfectamente alineados, y los bordes deberán terminar en </w:t>
      </w:r>
      <w:r w:rsidRPr="007933D0">
        <w:rPr>
          <w:rFonts w:ascii="Arial" w:hAnsi="Arial" w:cs="Arial"/>
          <w:b/>
          <w:bCs/>
          <w:color w:val="000000"/>
        </w:rPr>
        <w:t>aristas vivas</w:t>
      </w:r>
      <w:r w:rsidRPr="007933D0">
        <w:rPr>
          <w:rFonts w:ascii="Arial" w:hAnsi="Arial" w:cs="Arial"/>
          <w:color w:val="000000"/>
        </w:rPr>
        <w:t xml:space="preserve"> según planos.</w:t>
      </w:r>
    </w:p>
    <w:p w14:paraId="1403E6A6" w14:textId="77777777" w:rsidR="007933D0" w:rsidRPr="007933D0" w:rsidRDefault="007933D0" w:rsidP="007933D0">
      <w:pPr>
        <w:autoSpaceDE w:val="0"/>
        <w:autoSpaceDN w:val="0"/>
        <w:adjustRightInd w:val="0"/>
        <w:spacing w:after="0" w:line="240" w:lineRule="auto"/>
        <w:rPr>
          <w:rFonts w:ascii="Arial" w:hAnsi="Arial" w:cs="Arial"/>
          <w:color w:val="000000"/>
        </w:rPr>
      </w:pPr>
    </w:p>
    <w:p w14:paraId="74B41E7C" w14:textId="77777777" w:rsidR="007933D0" w:rsidRPr="007933D0" w:rsidRDefault="007933D0" w:rsidP="007933D0">
      <w:pPr>
        <w:autoSpaceDE w:val="0"/>
        <w:autoSpaceDN w:val="0"/>
        <w:adjustRightInd w:val="0"/>
        <w:spacing w:after="0" w:line="240" w:lineRule="auto"/>
        <w:rPr>
          <w:rFonts w:ascii="Arial" w:hAnsi="Arial" w:cs="Arial"/>
          <w:color w:val="000000"/>
        </w:rPr>
      </w:pPr>
      <w:r w:rsidRPr="007933D0">
        <w:rPr>
          <w:rFonts w:ascii="Arial" w:hAnsi="Arial" w:cs="Arial"/>
          <w:b/>
          <w:bCs/>
          <w:color w:val="000000"/>
        </w:rPr>
        <w:t>Materiales:</w:t>
      </w:r>
    </w:p>
    <w:p w14:paraId="3D026406" w14:textId="77777777" w:rsidR="007933D0" w:rsidRPr="007933D0" w:rsidRDefault="007933D0" w:rsidP="000242B2">
      <w:pPr>
        <w:numPr>
          <w:ilvl w:val="0"/>
          <w:numId w:val="171"/>
        </w:numPr>
        <w:autoSpaceDE w:val="0"/>
        <w:autoSpaceDN w:val="0"/>
        <w:adjustRightInd w:val="0"/>
        <w:spacing w:after="0" w:line="240" w:lineRule="auto"/>
        <w:rPr>
          <w:rFonts w:ascii="Arial" w:hAnsi="Arial" w:cs="Arial"/>
          <w:color w:val="000000"/>
        </w:rPr>
      </w:pPr>
      <w:r w:rsidRPr="007933D0">
        <w:rPr>
          <w:rFonts w:ascii="Arial" w:hAnsi="Arial" w:cs="Arial"/>
          <w:b/>
          <w:bCs/>
          <w:color w:val="000000"/>
        </w:rPr>
        <w:t>Cemento Portland Tipo I (42.5 Kg) (bolsa)</w:t>
      </w:r>
      <w:r w:rsidRPr="007933D0">
        <w:rPr>
          <w:rFonts w:ascii="Arial" w:hAnsi="Arial" w:cs="Arial"/>
          <w:color w:val="000000"/>
        </w:rPr>
        <w:t>: Cumpliendo Normas ITINTEC 334-009-71 y/o ASTM C-150 Tipo I.</w:t>
      </w:r>
    </w:p>
    <w:p w14:paraId="1FC40017" w14:textId="77777777" w:rsidR="007933D0" w:rsidRPr="007933D0" w:rsidRDefault="007933D0" w:rsidP="000242B2">
      <w:pPr>
        <w:numPr>
          <w:ilvl w:val="0"/>
          <w:numId w:val="171"/>
        </w:numPr>
        <w:autoSpaceDE w:val="0"/>
        <w:autoSpaceDN w:val="0"/>
        <w:adjustRightInd w:val="0"/>
        <w:spacing w:after="0" w:line="240" w:lineRule="auto"/>
        <w:rPr>
          <w:rFonts w:ascii="Arial" w:hAnsi="Arial" w:cs="Arial"/>
          <w:color w:val="000000"/>
        </w:rPr>
      </w:pPr>
      <w:r w:rsidRPr="007933D0">
        <w:rPr>
          <w:rFonts w:ascii="Arial" w:hAnsi="Arial" w:cs="Arial"/>
          <w:b/>
          <w:bCs/>
          <w:color w:val="000000"/>
        </w:rPr>
        <w:t>Arena fina cernida (m³)</w:t>
      </w:r>
      <w:r w:rsidRPr="007933D0">
        <w:rPr>
          <w:rFonts w:ascii="Arial" w:hAnsi="Arial" w:cs="Arial"/>
          <w:color w:val="000000"/>
        </w:rPr>
        <w:t>: Proveniente de río o de trituración de piedra, limpia, libre de arcillas, sales y materia orgánica.</w:t>
      </w:r>
    </w:p>
    <w:p w14:paraId="3D4437E4" w14:textId="77777777" w:rsidR="007933D0" w:rsidRPr="007933D0" w:rsidRDefault="007933D0" w:rsidP="000242B2">
      <w:pPr>
        <w:numPr>
          <w:ilvl w:val="0"/>
          <w:numId w:val="171"/>
        </w:numPr>
        <w:autoSpaceDE w:val="0"/>
        <w:autoSpaceDN w:val="0"/>
        <w:adjustRightInd w:val="0"/>
        <w:spacing w:after="0" w:line="240" w:lineRule="auto"/>
        <w:rPr>
          <w:rFonts w:ascii="Arial" w:hAnsi="Arial" w:cs="Arial"/>
          <w:color w:val="000000"/>
        </w:rPr>
      </w:pPr>
      <w:r w:rsidRPr="007933D0">
        <w:rPr>
          <w:rFonts w:ascii="Arial" w:hAnsi="Arial" w:cs="Arial"/>
          <w:b/>
          <w:bCs/>
          <w:color w:val="000000"/>
        </w:rPr>
        <w:t>Aditivo ignífugo (l)</w:t>
      </w:r>
      <w:r w:rsidRPr="007933D0">
        <w:rPr>
          <w:rFonts w:ascii="Arial" w:hAnsi="Arial" w:cs="Arial"/>
          <w:color w:val="000000"/>
        </w:rPr>
        <w:t>: Producto certificado, en polvo o líquido, dosificado según especificaciones del fabricante.</w:t>
      </w:r>
    </w:p>
    <w:p w14:paraId="7D20EEE1" w14:textId="77777777" w:rsidR="007933D0" w:rsidRPr="007933D0" w:rsidRDefault="007933D0" w:rsidP="000242B2">
      <w:pPr>
        <w:numPr>
          <w:ilvl w:val="0"/>
          <w:numId w:val="171"/>
        </w:numPr>
        <w:autoSpaceDE w:val="0"/>
        <w:autoSpaceDN w:val="0"/>
        <w:adjustRightInd w:val="0"/>
        <w:spacing w:after="0" w:line="240" w:lineRule="auto"/>
        <w:rPr>
          <w:rFonts w:ascii="Arial" w:hAnsi="Arial" w:cs="Arial"/>
          <w:color w:val="000000"/>
        </w:rPr>
      </w:pPr>
      <w:r w:rsidRPr="007933D0">
        <w:rPr>
          <w:rFonts w:ascii="Arial" w:hAnsi="Arial" w:cs="Arial"/>
          <w:b/>
          <w:bCs/>
          <w:color w:val="000000"/>
        </w:rPr>
        <w:t>Agua (m³)</w:t>
      </w:r>
      <w:r w:rsidRPr="007933D0">
        <w:rPr>
          <w:rFonts w:ascii="Arial" w:hAnsi="Arial" w:cs="Arial"/>
          <w:color w:val="000000"/>
        </w:rPr>
        <w:t>: Potable, limpia y libre de impurezas.</w:t>
      </w:r>
    </w:p>
    <w:p w14:paraId="737931C2" w14:textId="77777777" w:rsidR="007933D0" w:rsidRPr="007933D0" w:rsidRDefault="007933D0" w:rsidP="000242B2">
      <w:pPr>
        <w:numPr>
          <w:ilvl w:val="0"/>
          <w:numId w:val="171"/>
        </w:numPr>
        <w:autoSpaceDE w:val="0"/>
        <w:autoSpaceDN w:val="0"/>
        <w:adjustRightInd w:val="0"/>
        <w:spacing w:after="0" w:line="240" w:lineRule="auto"/>
        <w:rPr>
          <w:rFonts w:ascii="Arial" w:hAnsi="Arial" w:cs="Arial"/>
          <w:color w:val="000000"/>
        </w:rPr>
      </w:pPr>
      <w:r w:rsidRPr="007933D0">
        <w:rPr>
          <w:rFonts w:ascii="Arial" w:hAnsi="Arial" w:cs="Arial"/>
          <w:b/>
          <w:bCs/>
          <w:color w:val="000000"/>
        </w:rPr>
        <w:t>Clavos con cabeza de 2½", 3", 4" (kg)</w:t>
      </w:r>
      <w:r w:rsidRPr="007933D0">
        <w:rPr>
          <w:rFonts w:ascii="Arial" w:hAnsi="Arial" w:cs="Arial"/>
          <w:color w:val="000000"/>
        </w:rPr>
        <w:t>: Para fijaciones temporales.</w:t>
      </w:r>
    </w:p>
    <w:p w14:paraId="0B76E1C8" w14:textId="77777777" w:rsidR="007933D0" w:rsidRPr="007933D0" w:rsidRDefault="007933D0" w:rsidP="000242B2">
      <w:pPr>
        <w:numPr>
          <w:ilvl w:val="0"/>
          <w:numId w:val="171"/>
        </w:numPr>
        <w:autoSpaceDE w:val="0"/>
        <w:autoSpaceDN w:val="0"/>
        <w:adjustRightInd w:val="0"/>
        <w:spacing w:after="0" w:line="240" w:lineRule="auto"/>
        <w:rPr>
          <w:rFonts w:ascii="Arial" w:hAnsi="Arial" w:cs="Arial"/>
          <w:color w:val="000000"/>
        </w:rPr>
      </w:pPr>
      <w:r w:rsidRPr="007933D0">
        <w:rPr>
          <w:rFonts w:ascii="Arial" w:hAnsi="Arial" w:cs="Arial"/>
          <w:b/>
          <w:bCs/>
          <w:color w:val="000000"/>
        </w:rPr>
        <w:t>Madera para andamiaje (p2)</w:t>
      </w:r>
      <w:r w:rsidRPr="007933D0">
        <w:rPr>
          <w:rFonts w:ascii="Arial" w:hAnsi="Arial" w:cs="Arial"/>
          <w:color w:val="000000"/>
        </w:rPr>
        <w:t>.</w:t>
      </w:r>
    </w:p>
    <w:p w14:paraId="6AC06456" w14:textId="77777777" w:rsidR="007933D0" w:rsidRPr="007933D0" w:rsidRDefault="007933D0" w:rsidP="000242B2">
      <w:pPr>
        <w:numPr>
          <w:ilvl w:val="0"/>
          <w:numId w:val="171"/>
        </w:numPr>
        <w:autoSpaceDE w:val="0"/>
        <w:autoSpaceDN w:val="0"/>
        <w:adjustRightInd w:val="0"/>
        <w:spacing w:after="0" w:line="240" w:lineRule="auto"/>
        <w:rPr>
          <w:rFonts w:ascii="Arial" w:hAnsi="Arial" w:cs="Arial"/>
          <w:color w:val="000000"/>
        </w:rPr>
      </w:pPr>
      <w:r w:rsidRPr="007933D0">
        <w:rPr>
          <w:rFonts w:ascii="Arial" w:hAnsi="Arial" w:cs="Arial"/>
          <w:b/>
          <w:bCs/>
          <w:color w:val="000000"/>
        </w:rPr>
        <w:t>Reglas de madera (p2)</w:t>
      </w:r>
      <w:r w:rsidRPr="007933D0">
        <w:rPr>
          <w:rFonts w:ascii="Arial" w:hAnsi="Arial" w:cs="Arial"/>
          <w:color w:val="000000"/>
        </w:rPr>
        <w:t>.</w:t>
      </w:r>
    </w:p>
    <w:p w14:paraId="71D6174C" w14:textId="77777777" w:rsidR="007933D0" w:rsidRPr="007933D0" w:rsidRDefault="007933D0" w:rsidP="007933D0">
      <w:pPr>
        <w:autoSpaceDE w:val="0"/>
        <w:autoSpaceDN w:val="0"/>
        <w:adjustRightInd w:val="0"/>
        <w:spacing w:after="0" w:line="240" w:lineRule="auto"/>
        <w:rPr>
          <w:rFonts w:ascii="Arial" w:hAnsi="Arial" w:cs="Arial"/>
          <w:color w:val="000000"/>
        </w:rPr>
      </w:pPr>
    </w:p>
    <w:p w14:paraId="3D48B991" w14:textId="77777777" w:rsidR="007933D0" w:rsidRPr="007933D0" w:rsidRDefault="007933D0" w:rsidP="007933D0">
      <w:pPr>
        <w:autoSpaceDE w:val="0"/>
        <w:autoSpaceDN w:val="0"/>
        <w:adjustRightInd w:val="0"/>
        <w:spacing w:after="0" w:line="240" w:lineRule="auto"/>
        <w:rPr>
          <w:rFonts w:ascii="Arial" w:hAnsi="Arial" w:cs="Arial"/>
          <w:color w:val="000000"/>
        </w:rPr>
      </w:pPr>
      <w:r w:rsidRPr="007933D0">
        <w:rPr>
          <w:rFonts w:ascii="Arial" w:hAnsi="Arial" w:cs="Arial"/>
          <w:b/>
          <w:bCs/>
          <w:color w:val="000000"/>
        </w:rPr>
        <w:t>Equipos:</w:t>
      </w:r>
    </w:p>
    <w:p w14:paraId="2A03CC5D" w14:textId="77777777" w:rsidR="007933D0" w:rsidRPr="007933D0" w:rsidRDefault="007933D0" w:rsidP="000242B2">
      <w:pPr>
        <w:numPr>
          <w:ilvl w:val="0"/>
          <w:numId w:val="172"/>
        </w:numPr>
        <w:autoSpaceDE w:val="0"/>
        <w:autoSpaceDN w:val="0"/>
        <w:adjustRightInd w:val="0"/>
        <w:spacing w:after="0" w:line="240" w:lineRule="auto"/>
        <w:rPr>
          <w:rFonts w:ascii="Arial" w:hAnsi="Arial" w:cs="Arial"/>
          <w:color w:val="000000"/>
        </w:rPr>
      </w:pPr>
      <w:r w:rsidRPr="007933D0">
        <w:rPr>
          <w:rFonts w:ascii="Arial" w:hAnsi="Arial" w:cs="Arial"/>
          <w:color w:val="000000"/>
        </w:rPr>
        <w:t>Mezcladora o trompo para mortero.</w:t>
      </w:r>
    </w:p>
    <w:p w14:paraId="6EC3D9B5" w14:textId="77777777" w:rsidR="007933D0" w:rsidRPr="007933D0" w:rsidRDefault="007933D0" w:rsidP="000242B2">
      <w:pPr>
        <w:numPr>
          <w:ilvl w:val="0"/>
          <w:numId w:val="172"/>
        </w:numPr>
        <w:autoSpaceDE w:val="0"/>
        <w:autoSpaceDN w:val="0"/>
        <w:adjustRightInd w:val="0"/>
        <w:spacing w:after="0" w:line="240" w:lineRule="auto"/>
        <w:rPr>
          <w:rFonts w:ascii="Arial" w:hAnsi="Arial" w:cs="Arial"/>
          <w:color w:val="000000"/>
        </w:rPr>
      </w:pPr>
      <w:r w:rsidRPr="007933D0">
        <w:rPr>
          <w:rFonts w:ascii="Arial" w:hAnsi="Arial" w:cs="Arial"/>
          <w:color w:val="000000"/>
        </w:rPr>
        <w:t>Herramientas manuales de tarrajeo: llanas metálicas, fratás de madera y de esponja, reglas de aluminio, paletas.</w:t>
      </w:r>
    </w:p>
    <w:p w14:paraId="6A83F15B" w14:textId="77777777" w:rsidR="007933D0" w:rsidRPr="007933D0" w:rsidRDefault="007933D0" w:rsidP="000242B2">
      <w:pPr>
        <w:numPr>
          <w:ilvl w:val="0"/>
          <w:numId w:val="172"/>
        </w:numPr>
        <w:autoSpaceDE w:val="0"/>
        <w:autoSpaceDN w:val="0"/>
        <w:adjustRightInd w:val="0"/>
        <w:spacing w:after="0" w:line="240" w:lineRule="auto"/>
        <w:rPr>
          <w:rFonts w:ascii="Arial" w:hAnsi="Arial" w:cs="Arial"/>
          <w:color w:val="000000"/>
        </w:rPr>
      </w:pPr>
      <w:r w:rsidRPr="007933D0">
        <w:rPr>
          <w:rFonts w:ascii="Arial" w:hAnsi="Arial" w:cs="Arial"/>
          <w:color w:val="000000"/>
        </w:rPr>
        <w:t>Andamios o plataformas de trabajo.</w:t>
      </w:r>
    </w:p>
    <w:p w14:paraId="62CF32F5" w14:textId="77777777" w:rsidR="007933D0" w:rsidRPr="007933D0" w:rsidRDefault="007933D0" w:rsidP="000242B2">
      <w:pPr>
        <w:numPr>
          <w:ilvl w:val="0"/>
          <w:numId w:val="172"/>
        </w:numPr>
        <w:autoSpaceDE w:val="0"/>
        <w:autoSpaceDN w:val="0"/>
        <w:adjustRightInd w:val="0"/>
        <w:spacing w:after="0" w:line="240" w:lineRule="auto"/>
        <w:rPr>
          <w:rFonts w:ascii="Arial" w:hAnsi="Arial" w:cs="Arial"/>
          <w:color w:val="000000"/>
        </w:rPr>
      </w:pPr>
      <w:r w:rsidRPr="007933D0">
        <w:rPr>
          <w:rFonts w:ascii="Arial" w:hAnsi="Arial" w:cs="Arial"/>
          <w:color w:val="000000"/>
        </w:rPr>
        <w:t>Equipo de protección personal (respirador, casco, guantes, lentes de seguridad, botas).</w:t>
      </w:r>
    </w:p>
    <w:p w14:paraId="41E2C75B" w14:textId="77777777" w:rsidR="007933D0" w:rsidRPr="007933D0" w:rsidRDefault="007933D0" w:rsidP="007933D0">
      <w:pPr>
        <w:autoSpaceDE w:val="0"/>
        <w:autoSpaceDN w:val="0"/>
        <w:adjustRightInd w:val="0"/>
        <w:spacing w:after="0" w:line="240" w:lineRule="auto"/>
        <w:rPr>
          <w:rFonts w:ascii="Arial" w:hAnsi="Arial" w:cs="Arial"/>
          <w:color w:val="000000"/>
        </w:rPr>
      </w:pPr>
    </w:p>
    <w:p w14:paraId="3406CC8B" w14:textId="77777777" w:rsidR="007933D0" w:rsidRPr="007933D0" w:rsidRDefault="007933D0" w:rsidP="007933D0">
      <w:pPr>
        <w:autoSpaceDE w:val="0"/>
        <w:autoSpaceDN w:val="0"/>
        <w:adjustRightInd w:val="0"/>
        <w:spacing w:after="0" w:line="240" w:lineRule="auto"/>
        <w:rPr>
          <w:rFonts w:ascii="Arial" w:hAnsi="Arial" w:cs="Arial"/>
          <w:color w:val="000000"/>
        </w:rPr>
      </w:pPr>
      <w:r w:rsidRPr="007933D0">
        <w:rPr>
          <w:rFonts w:ascii="Arial" w:hAnsi="Arial" w:cs="Arial"/>
          <w:b/>
          <w:bCs/>
          <w:color w:val="000000"/>
        </w:rPr>
        <w:t>Método de Ejecución:</w:t>
      </w:r>
    </w:p>
    <w:p w14:paraId="03E1CC36" w14:textId="77777777" w:rsidR="007933D0" w:rsidRPr="007933D0" w:rsidRDefault="007933D0" w:rsidP="000242B2">
      <w:pPr>
        <w:numPr>
          <w:ilvl w:val="0"/>
          <w:numId w:val="173"/>
        </w:numPr>
        <w:autoSpaceDE w:val="0"/>
        <w:autoSpaceDN w:val="0"/>
        <w:adjustRightInd w:val="0"/>
        <w:spacing w:after="0" w:line="240" w:lineRule="auto"/>
        <w:rPr>
          <w:rFonts w:ascii="Arial" w:hAnsi="Arial" w:cs="Arial"/>
          <w:color w:val="000000"/>
        </w:rPr>
      </w:pPr>
      <w:r w:rsidRPr="007933D0">
        <w:rPr>
          <w:rFonts w:ascii="Arial" w:hAnsi="Arial" w:cs="Arial"/>
          <w:b/>
          <w:bCs/>
          <w:color w:val="000000"/>
        </w:rPr>
        <w:t>Preparación de superficie</w:t>
      </w:r>
    </w:p>
    <w:p w14:paraId="0863F3AF" w14:textId="77777777" w:rsidR="007933D0" w:rsidRPr="007933D0" w:rsidRDefault="007933D0" w:rsidP="000242B2">
      <w:pPr>
        <w:numPr>
          <w:ilvl w:val="1"/>
          <w:numId w:val="173"/>
        </w:numPr>
        <w:autoSpaceDE w:val="0"/>
        <w:autoSpaceDN w:val="0"/>
        <w:adjustRightInd w:val="0"/>
        <w:spacing w:after="0" w:line="240" w:lineRule="auto"/>
        <w:rPr>
          <w:rFonts w:ascii="Arial" w:hAnsi="Arial" w:cs="Arial"/>
          <w:color w:val="000000"/>
        </w:rPr>
      </w:pPr>
      <w:r w:rsidRPr="007933D0">
        <w:rPr>
          <w:rFonts w:ascii="Arial" w:hAnsi="Arial" w:cs="Arial"/>
          <w:color w:val="000000"/>
        </w:rPr>
        <w:t>Se rascarán y limpiarán las losas para eliminar polvo, lechadas sueltas, aceites o impurezas.</w:t>
      </w:r>
    </w:p>
    <w:p w14:paraId="7D883FA9" w14:textId="77777777" w:rsidR="007933D0" w:rsidRPr="007933D0" w:rsidRDefault="007933D0" w:rsidP="000242B2">
      <w:pPr>
        <w:numPr>
          <w:ilvl w:val="1"/>
          <w:numId w:val="173"/>
        </w:numPr>
        <w:autoSpaceDE w:val="0"/>
        <w:autoSpaceDN w:val="0"/>
        <w:adjustRightInd w:val="0"/>
        <w:spacing w:after="0" w:line="240" w:lineRule="auto"/>
        <w:rPr>
          <w:rFonts w:ascii="Arial" w:hAnsi="Arial" w:cs="Arial"/>
          <w:color w:val="000000"/>
        </w:rPr>
      </w:pPr>
      <w:r w:rsidRPr="007933D0">
        <w:rPr>
          <w:rFonts w:ascii="Arial" w:hAnsi="Arial" w:cs="Arial"/>
          <w:color w:val="000000"/>
        </w:rPr>
        <w:t>Humedecer uniformemente la superficie antes de la aplicación del mortero.</w:t>
      </w:r>
    </w:p>
    <w:p w14:paraId="6EFF3459" w14:textId="77777777" w:rsidR="007933D0" w:rsidRPr="007933D0" w:rsidRDefault="007933D0" w:rsidP="000242B2">
      <w:pPr>
        <w:numPr>
          <w:ilvl w:val="0"/>
          <w:numId w:val="173"/>
        </w:numPr>
        <w:autoSpaceDE w:val="0"/>
        <w:autoSpaceDN w:val="0"/>
        <w:adjustRightInd w:val="0"/>
        <w:spacing w:after="0" w:line="240" w:lineRule="auto"/>
        <w:rPr>
          <w:rFonts w:ascii="Arial" w:hAnsi="Arial" w:cs="Arial"/>
          <w:color w:val="000000"/>
        </w:rPr>
      </w:pPr>
      <w:r w:rsidRPr="007933D0">
        <w:rPr>
          <w:rFonts w:ascii="Arial" w:hAnsi="Arial" w:cs="Arial"/>
          <w:b/>
          <w:bCs/>
          <w:color w:val="000000"/>
        </w:rPr>
        <w:t>Colocación de guías</w:t>
      </w:r>
    </w:p>
    <w:p w14:paraId="4F882135" w14:textId="77777777" w:rsidR="007933D0" w:rsidRPr="007933D0" w:rsidRDefault="007933D0" w:rsidP="000242B2">
      <w:pPr>
        <w:numPr>
          <w:ilvl w:val="1"/>
          <w:numId w:val="173"/>
        </w:numPr>
        <w:autoSpaceDE w:val="0"/>
        <w:autoSpaceDN w:val="0"/>
        <w:adjustRightInd w:val="0"/>
        <w:spacing w:after="0" w:line="240" w:lineRule="auto"/>
        <w:rPr>
          <w:rFonts w:ascii="Arial" w:hAnsi="Arial" w:cs="Arial"/>
          <w:color w:val="000000"/>
        </w:rPr>
      </w:pPr>
      <w:r w:rsidRPr="007933D0">
        <w:rPr>
          <w:rFonts w:ascii="Arial" w:hAnsi="Arial" w:cs="Arial"/>
          <w:color w:val="000000"/>
        </w:rPr>
        <w:t>Se ejecutarán cintas de mortero pobre (1:5) con espesor proyectado de 1.5 cm, espaciadas a 1.00 – 1.50 m.</w:t>
      </w:r>
    </w:p>
    <w:p w14:paraId="346ED73B" w14:textId="77777777" w:rsidR="007933D0" w:rsidRPr="007933D0" w:rsidRDefault="007933D0" w:rsidP="000242B2">
      <w:pPr>
        <w:numPr>
          <w:ilvl w:val="1"/>
          <w:numId w:val="173"/>
        </w:numPr>
        <w:autoSpaceDE w:val="0"/>
        <w:autoSpaceDN w:val="0"/>
        <w:adjustRightInd w:val="0"/>
        <w:spacing w:after="0" w:line="240" w:lineRule="auto"/>
        <w:rPr>
          <w:rFonts w:ascii="Arial" w:hAnsi="Arial" w:cs="Arial"/>
          <w:color w:val="000000"/>
        </w:rPr>
      </w:pPr>
      <w:r w:rsidRPr="007933D0">
        <w:rPr>
          <w:rFonts w:ascii="Arial" w:hAnsi="Arial" w:cs="Arial"/>
          <w:color w:val="000000"/>
        </w:rPr>
        <w:t>Se controlará su nivelación con nivel de burbuja y regla metálica, para garantizar uniformidad.</w:t>
      </w:r>
    </w:p>
    <w:p w14:paraId="1B43B845" w14:textId="77777777" w:rsidR="007933D0" w:rsidRPr="007933D0" w:rsidRDefault="007933D0" w:rsidP="000242B2">
      <w:pPr>
        <w:numPr>
          <w:ilvl w:val="0"/>
          <w:numId w:val="173"/>
        </w:numPr>
        <w:autoSpaceDE w:val="0"/>
        <w:autoSpaceDN w:val="0"/>
        <w:adjustRightInd w:val="0"/>
        <w:spacing w:after="0" w:line="240" w:lineRule="auto"/>
        <w:rPr>
          <w:rFonts w:ascii="Arial" w:hAnsi="Arial" w:cs="Arial"/>
          <w:color w:val="000000"/>
        </w:rPr>
      </w:pPr>
      <w:r w:rsidRPr="007933D0">
        <w:rPr>
          <w:rFonts w:ascii="Arial" w:hAnsi="Arial" w:cs="Arial"/>
          <w:b/>
          <w:bCs/>
          <w:color w:val="000000"/>
        </w:rPr>
        <w:t>Elaboración del mortero ignífugo</w:t>
      </w:r>
    </w:p>
    <w:p w14:paraId="1000EDA3" w14:textId="77777777" w:rsidR="007933D0" w:rsidRPr="007933D0" w:rsidRDefault="007933D0" w:rsidP="000242B2">
      <w:pPr>
        <w:numPr>
          <w:ilvl w:val="1"/>
          <w:numId w:val="173"/>
        </w:numPr>
        <w:autoSpaceDE w:val="0"/>
        <w:autoSpaceDN w:val="0"/>
        <w:adjustRightInd w:val="0"/>
        <w:spacing w:after="0" w:line="240" w:lineRule="auto"/>
        <w:rPr>
          <w:rFonts w:ascii="Arial" w:hAnsi="Arial" w:cs="Arial"/>
          <w:color w:val="000000"/>
        </w:rPr>
      </w:pPr>
      <w:r w:rsidRPr="007933D0">
        <w:rPr>
          <w:rFonts w:ascii="Arial" w:hAnsi="Arial" w:cs="Arial"/>
          <w:color w:val="000000"/>
        </w:rPr>
        <w:t>Mezcla de cemento y arena en proporción 1:5.</w:t>
      </w:r>
    </w:p>
    <w:p w14:paraId="0EA92D08" w14:textId="77777777" w:rsidR="007933D0" w:rsidRPr="007933D0" w:rsidRDefault="007933D0" w:rsidP="000242B2">
      <w:pPr>
        <w:numPr>
          <w:ilvl w:val="1"/>
          <w:numId w:val="173"/>
        </w:numPr>
        <w:autoSpaceDE w:val="0"/>
        <w:autoSpaceDN w:val="0"/>
        <w:adjustRightInd w:val="0"/>
        <w:spacing w:after="0" w:line="240" w:lineRule="auto"/>
        <w:rPr>
          <w:rFonts w:ascii="Arial" w:hAnsi="Arial" w:cs="Arial"/>
          <w:color w:val="000000"/>
        </w:rPr>
      </w:pPr>
      <w:r w:rsidRPr="007933D0">
        <w:rPr>
          <w:rFonts w:ascii="Arial" w:hAnsi="Arial" w:cs="Arial"/>
          <w:color w:val="000000"/>
        </w:rPr>
        <w:t>Incorporación del aditivo ignífugo en la dosificación indicada por el fabricante, logrando mezcla homogénea.</w:t>
      </w:r>
    </w:p>
    <w:p w14:paraId="0B3142D5" w14:textId="77777777" w:rsidR="007933D0" w:rsidRPr="007933D0" w:rsidRDefault="007933D0" w:rsidP="000242B2">
      <w:pPr>
        <w:numPr>
          <w:ilvl w:val="0"/>
          <w:numId w:val="173"/>
        </w:numPr>
        <w:autoSpaceDE w:val="0"/>
        <w:autoSpaceDN w:val="0"/>
        <w:adjustRightInd w:val="0"/>
        <w:spacing w:after="0" w:line="240" w:lineRule="auto"/>
        <w:rPr>
          <w:rFonts w:ascii="Arial" w:hAnsi="Arial" w:cs="Arial"/>
          <w:color w:val="000000"/>
        </w:rPr>
      </w:pPr>
      <w:r w:rsidRPr="007933D0">
        <w:rPr>
          <w:rFonts w:ascii="Arial" w:hAnsi="Arial" w:cs="Arial"/>
          <w:b/>
          <w:bCs/>
          <w:color w:val="000000"/>
        </w:rPr>
        <w:t>Aplicación del mortero</w:t>
      </w:r>
    </w:p>
    <w:p w14:paraId="7BDD9E52" w14:textId="77777777" w:rsidR="007933D0" w:rsidRPr="007933D0" w:rsidRDefault="007933D0" w:rsidP="000242B2">
      <w:pPr>
        <w:numPr>
          <w:ilvl w:val="1"/>
          <w:numId w:val="173"/>
        </w:numPr>
        <w:autoSpaceDE w:val="0"/>
        <w:autoSpaceDN w:val="0"/>
        <w:adjustRightInd w:val="0"/>
        <w:spacing w:after="0" w:line="240" w:lineRule="auto"/>
        <w:rPr>
          <w:rFonts w:ascii="Arial" w:hAnsi="Arial" w:cs="Arial"/>
          <w:color w:val="000000"/>
        </w:rPr>
      </w:pPr>
      <w:r w:rsidRPr="007933D0">
        <w:rPr>
          <w:rFonts w:ascii="Arial" w:hAnsi="Arial" w:cs="Arial"/>
          <w:color w:val="000000"/>
        </w:rPr>
        <w:t>El mortero se extenderá entre guías con espesor uniforme de 1.5 cm.</w:t>
      </w:r>
    </w:p>
    <w:p w14:paraId="000FB1CB" w14:textId="77777777" w:rsidR="007933D0" w:rsidRPr="007933D0" w:rsidRDefault="007933D0" w:rsidP="000242B2">
      <w:pPr>
        <w:numPr>
          <w:ilvl w:val="1"/>
          <w:numId w:val="173"/>
        </w:numPr>
        <w:autoSpaceDE w:val="0"/>
        <w:autoSpaceDN w:val="0"/>
        <w:adjustRightInd w:val="0"/>
        <w:spacing w:after="0" w:line="240" w:lineRule="auto"/>
        <w:rPr>
          <w:rFonts w:ascii="Arial" w:hAnsi="Arial" w:cs="Arial"/>
          <w:color w:val="000000"/>
        </w:rPr>
      </w:pPr>
      <w:r w:rsidRPr="007933D0">
        <w:rPr>
          <w:rFonts w:ascii="Arial" w:hAnsi="Arial" w:cs="Arial"/>
          <w:color w:val="000000"/>
        </w:rPr>
        <w:t>Se nivelará con regla de aluminio y se compactará con llana metálica.</w:t>
      </w:r>
    </w:p>
    <w:p w14:paraId="752471EA" w14:textId="77777777" w:rsidR="007933D0" w:rsidRPr="007933D0" w:rsidRDefault="007933D0" w:rsidP="000242B2">
      <w:pPr>
        <w:numPr>
          <w:ilvl w:val="1"/>
          <w:numId w:val="173"/>
        </w:numPr>
        <w:autoSpaceDE w:val="0"/>
        <w:autoSpaceDN w:val="0"/>
        <w:adjustRightInd w:val="0"/>
        <w:spacing w:after="0" w:line="240" w:lineRule="auto"/>
        <w:rPr>
          <w:rFonts w:ascii="Arial" w:hAnsi="Arial" w:cs="Arial"/>
          <w:color w:val="000000"/>
        </w:rPr>
      </w:pPr>
      <w:r w:rsidRPr="007933D0">
        <w:rPr>
          <w:rFonts w:ascii="Arial" w:hAnsi="Arial" w:cs="Arial"/>
          <w:color w:val="000000"/>
        </w:rPr>
        <w:t xml:space="preserve">Después de 30 minutos de fraguado inicial, se realizará el </w:t>
      </w:r>
      <w:proofErr w:type="spellStart"/>
      <w:r w:rsidRPr="007933D0">
        <w:rPr>
          <w:rFonts w:ascii="Arial" w:hAnsi="Arial" w:cs="Arial"/>
          <w:b/>
          <w:bCs/>
          <w:color w:val="000000"/>
        </w:rPr>
        <w:t>frotachado</w:t>
      </w:r>
      <w:proofErr w:type="spellEnd"/>
      <w:r w:rsidRPr="007933D0">
        <w:rPr>
          <w:rFonts w:ascii="Arial" w:hAnsi="Arial" w:cs="Arial"/>
          <w:b/>
          <w:bCs/>
          <w:color w:val="000000"/>
        </w:rPr>
        <w:t xml:space="preserve"> fino</w:t>
      </w:r>
      <w:r w:rsidRPr="007933D0">
        <w:rPr>
          <w:rFonts w:ascii="Arial" w:hAnsi="Arial" w:cs="Arial"/>
          <w:color w:val="000000"/>
        </w:rPr>
        <w:t>, asegurando superficie lisa y apta para pintura.</w:t>
      </w:r>
    </w:p>
    <w:p w14:paraId="12330E8E" w14:textId="77777777" w:rsidR="007933D0" w:rsidRPr="007933D0" w:rsidRDefault="007933D0" w:rsidP="000242B2">
      <w:pPr>
        <w:numPr>
          <w:ilvl w:val="0"/>
          <w:numId w:val="173"/>
        </w:numPr>
        <w:autoSpaceDE w:val="0"/>
        <w:autoSpaceDN w:val="0"/>
        <w:adjustRightInd w:val="0"/>
        <w:spacing w:after="0" w:line="240" w:lineRule="auto"/>
        <w:rPr>
          <w:rFonts w:ascii="Arial" w:hAnsi="Arial" w:cs="Arial"/>
          <w:color w:val="000000"/>
        </w:rPr>
      </w:pPr>
      <w:r w:rsidRPr="007933D0">
        <w:rPr>
          <w:rFonts w:ascii="Arial" w:hAnsi="Arial" w:cs="Arial"/>
          <w:b/>
          <w:bCs/>
          <w:color w:val="000000"/>
        </w:rPr>
        <w:t>Curado y control de calidad</w:t>
      </w:r>
    </w:p>
    <w:p w14:paraId="4BC2181B" w14:textId="77777777" w:rsidR="007933D0" w:rsidRPr="007933D0" w:rsidRDefault="007933D0" w:rsidP="000242B2">
      <w:pPr>
        <w:numPr>
          <w:ilvl w:val="1"/>
          <w:numId w:val="173"/>
        </w:numPr>
        <w:autoSpaceDE w:val="0"/>
        <w:autoSpaceDN w:val="0"/>
        <w:adjustRightInd w:val="0"/>
        <w:spacing w:after="0" w:line="240" w:lineRule="auto"/>
        <w:rPr>
          <w:rFonts w:ascii="Arial" w:hAnsi="Arial" w:cs="Arial"/>
          <w:color w:val="000000"/>
        </w:rPr>
      </w:pPr>
      <w:r w:rsidRPr="007933D0">
        <w:rPr>
          <w:rFonts w:ascii="Arial" w:hAnsi="Arial" w:cs="Arial"/>
          <w:color w:val="000000"/>
        </w:rPr>
        <w:t>Curado húmedo mínimo de 7 días mediante riego fino o mantas húmedas.</w:t>
      </w:r>
    </w:p>
    <w:p w14:paraId="70239853" w14:textId="77777777" w:rsidR="007933D0" w:rsidRPr="007933D0" w:rsidRDefault="007933D0" w:rsidP="000242B2">
      <w:pPr>
        <w:numPr>
          <w:ilvl w:val="1"/>
          <w:numId w:val="173"/>
        </w:numPr>
        <w:autoSpaceDE w:val="0"/>
        <w:autoSpaceDN w:val="0"/>
        <w:adjustRightInd w:val="0"/>
        <w:spacing w:after="0" w:line="240" w:lineRule="auto"/>
        <w:rPr>
          <w:rFonts w:ascii="Arial" w:hAnsi="Arial" w:cs="Arial"/>
          <w:color w:val="000000"/>
        </w:rPr>
      </w:pPr>
      <w:r w:rsidRPr="007933D0">
        <w:rPr>
          <w:rFonts w:ascii="Arial" w:hAnsi="Arial" w:cs="Arial"/>
          <w:color w:val="000000"/>
        </w:rPr>
        <w:t>Verificación de espesor y acabado uniforme.</w:t>
      </w:r>
    </w:p>
    <w:p w14:paraId="2097A429" w14:textId="77777777" w:rsidR="007933D0" w:rsidRPr="007933D0" w:rsidRDefault="007933D0" w:rsidP="000242B2">
      <w:pPr>
        <w:numPr>
          <w:ilvl w:val="1"/>
          <w:numId w:val="173"/>
        </w:numPr>
        <w:autoSpaceDE w:val="0"/>
        <w:autoSpaceDN w:val="0"/>
        <w:adjustRightInd w:val="0"/>
        <w:spacing w:after="0" w:line="240" w:lineRule="auto"/>
        <w:rPr>
          <w:rFonts w:ascii="Arial" w:hAnsi="Arial" w:cs="Arial"/>
          <w:color w:val="000000"/>
        </w:rPr>
      </w:pPr>
      <w:r w:rsidRPr="007933D0">
        <w:rPr>
          <w:rFonts w:ascii="Arial" w:hAnsi="Arial" w:cs="Arial"/>
          <w:color w:val="000000"/>
        </w:rPr>
        <w:t>Control de la adherencia y ausencia de fisuras.</w:t>
      </w:r>
    </w:p>
    <w:p w14:paraId="7481840B" w14:textId="77777777" w:rsidR="007933D0" w:rsidRPr="007933D0" w:rsidRDefault="007933D0" w:rsidP="007933D0">
      <w:pPr>
        <w:autoSpaceDE w:val="0"/>
        <w:autoSpaceDN w:val="0"/>
        <w:adjustRightInd w:val="0"/>
        <w:spacing w:after="0" w:line="240" w:lineRule="auto"/>
        <w:rPr>
          <w:rFonts w:ascii="Arial" w:hAnsi="Arial" w:cs="Arial"/>
          <w:color w:val="000000"/>
        </w:rPr>
      </w:pPr>
    </w:p>
    <w:p w14:paraId="27B3A152" w14:textId="77777777" w:rsidR="007933D0" w:rsidRPr="007933D0" w:rsidRDefault="007933D0" w:rsidP="007933D0">
      <w:pPr>
        <w:autoSpaceDE w:val="0"/>
        <w:autoSpaceDN w:val="0"/>
        <w:adjustRightInd w:val="0"/>
        <w:spacing w:after="0" w:line="240" w:lineRule="auto"/>
        <w:rPr>
          <w:rFonts w:ascii="Arial" w:hAnsi="Arial" w:cs="Arial"/>
          <w:color w:val="000000"/>
        </w:rPr>
      </w:pPr>
      <w:r w:rsidRPr="007933D0">
        <w:rPr>
          <w:rFonts w:ascii="Arial" w:hAnsi="Arial" w:cs="Arial"/>
          <w:b/>
          <w:bCs/>
          <w:color w:val="000000"/>
        </w:rPr>
        <w:lastRenderedPageBreak/>
        <w:t>Espesor mínimo de enlucido:</w:t>
      </w:r>
    </w:p>
    <w:p w14:paraId="31407C10" w14:textId="77777777" w:rsidR="007933D0" w:rsidRPr="007933D0" w:rsidRDefault="007933D0" w:rsidP="000242B2">
      <w:pPr>
        <w:numPr>
          <w:ilvl w:val="0"/>
          <w:numId w:val="174"/>
        </w:numPr>
        <w:autoSpaceDE w:val="0"/>
        <w:autoSpaceDN w:val="0"/>
        <w:adjustRightInd w:val="0"/>
        <w:spacing w:after="0" w:line="240" w:lineRule="auto"/>
        <w:rPr>
          <w:rFonts w:ascii="Arial" w:hAnsi="Arial" w:cs="Arial"/>
          <w:color w:val="000000"/>
        </w:rPr>
      </w:pPr>
      <w:r w:rsidRPr="007933D0">
        <w:rPr>
          <w:rFonts w:ascii="Arial" w:hAnsi="Arial" w:cs="Arial"/>
          <w:color w:val="000000"/>
        </w:rPr>
        <w:t xml:space="preserve">Cielorraso: </w:t>
      </w:r>
      <w:r w:rsidRPr="007933D0">
        <w:rPr>
          <w:rFonts w:ascii="Arial" w:hAnsi="Arial" w:cs="Arial"/>
          <w:b/>
          <w:bCs/>
          <w:color w:val="000000"/>
        </w:rPr>
        <w:t>1.5 cm</w:t>
      </w:r>
      <w:r w:rsidRPr="007933D0">
        <w:rPr>
          <w:rFonts w:ascii="Arial" w:hAnsi="Arial" w:cs="Arial"/>
          <w:color w:val="000000"/>
        </w:rPr>
        <w:t>.</w:t>
      </w:r>
    </w:p>
    <w:p w14:paraId="11E45146" w14:textId="77777777" w:rsidR="007933D0" w:rsidRPr="007933D0" w:rsidRDefault="007933D0" w:rsidP="007933D0">
      <w:pPr>
        <w:autoSpaceDE w:val="0"/>
        <w:autoSpaceDN w:val="0"/>
        <w:adjustRightInd w:val="0"/>
        <w:spacing w:after="0" w:line="240" w:lineRule="auto"/>
        <w:rPr>
          <w:rFonts w:ascii="Arial" w:hAnsi="Arial" w:cs="Arial"/>
          <w:color w:val="000000"/>
        </w:rPr>
      </w:pPr>
    </w:p>
    <w:p w14:paraId="7F0EADA3" w14:textId="77777777" w:rsidR="007933D0" w:rsidRPr="007933D0" w:rsidRDefault="007933D0" w:rsidP="007933D0">
      <w:pPr>
        <w:autoSpaceDE w:val="0"/>
        <w:autoSpaceDN w:val="0"/>
        <w:adjustRightInd w:val="0"/>
        <w:spacing w:after="0" w:line="240" w:lineRule="auto"/>
        <w:rPr>
          <w:rFonts w:ascii="Arial" w:hAnsi="Arial" w:cs="Arial"/>
          <w:color w:val="000000"/>
        </w:rPr>
      </w:pPr>
      <w:r w:rsidRPr="007933D0">
        <w:rPr>
          <w:rFonts w:ascii="Arial" w:hAnsi="Arial" w:cs="Arial"/>
          <w:b/>
          <w:bCs/>
          <w:color w:val="000000"/>
        </w:rPr>
        <w:t>Unidad de Medida:</w:t>
      </w:r>
      <w:r w:rsidRPr="007933D0">
        <w:rPr>
          <w:rFonts w:ascii="Arial" w:hAnsi="Arial" w:cs="Arial"/>
          <w:color w:val="000000"/>
        </w:rPr>
        <w:br/>
        <w:t>Metro cuadrado (m²).</w:t>
      </w:r>
    </w:p>
    <w:p w14:paraId="712843CB" w14:textId="77777777" w:rsidR="007933D0" w:rsidRPr="007933D0" w:rsidRDefault="007933D0" w:rsidP="007933D0">
      <w:pPr>
        <w:autoSpaceDE w:val="0"/>
        <w:autoSpaceDN w:val="0"/>
        <w:adjustRightInd w:val="0"/>
        <w:spacing w:after="0" w:line="240" w:lineRule="auto"/>
        <w:rPr>
          <w:rFonts w:ascii="Arial" w:hAnsi="Arial" w:cs="Arial"/>
          <w:color w:val="000000"/>
        </w:rPr>
      </w:pPr>
    </w:p>
    <w:p w14:paraId="30BDAD12" w14:textId="77777777" w:rsidR="007933D0" w:rsidRPr="007933D0" w:rsidRDefault="007933D0" w:rsidP="007933D0">
      <w:pPr>
        <w:autoSpaceDE w:val="0"/>
        <w:autoSpaceDN w:val="0"/>
        <w:adjustRightInd w:val="0"/>
        <w:spacing w:after="0" w:line="240" w:lineRule="auto"/>
        <w:rPr>
          <w:rFonts w:ascii="Arial" w:hAnsi="Arial" w:cs="Arial"/>
          <w:color w:val="000000"/>
        </w:rPr>
      </w:pPr>
      <w:r w:rsidRPr="007933D0">
        <w:rPr>
          <w:rFonts w:ascii="Arial" w:hAnsi="Arial" w:cs="Arial"/>
          <w:b/>
          <w:bCs/>
          <w:color w:val="000000"/>
        </w:rPr>
        <w:t>Método de Medición:</w:t>
      </w:r>
      <w:r w:rsidRPr="007933D0">
        <w:rPr>
          <w:rFonts w:ascii="Arial" w:hAnsi="Arial" w:cs="Arial"/>
          <w:color w:val="000000"/>
        </w:rPr>
        <w:br/>
        <w:t>Se medirá el área neta de cielorraso ejecutado con mortero ignífugo, limitado por muros y vigas. No se deducirán áreas de columnas ni huecos menores de 0.25 m².</w:t>
      </w:r>
    </w:p>
    <w:p w14:paraId="77A55BC9" w14:textId="77777777" w:rsidR="007933D0" w:rsidRPr="007933D0" w:rsidRDefault="007933D0" w:rsidP="007933D0">
      <w:pPr>
        <w:autoSpaceDE w:val="0"/>
        <w:autoSpaceDN w:val="0"/>
        <w:adjustRightInd w:val="0"/>
        <w:spacing w:after="0" w:line="240" w:lineRule="auto"/>
        <w:rPr>
          <w:rFonts w:ascii="Arial" w:hAnsi="Arial" w:cs="Arial"/>
          <w:color w:val="000000"/>
        </w:rPr>
      </w:pPr>
    </w:p>
    <w:p w14:paraId="1DBF1C77" w14:textId="77777777" w:rsidR="007933D0" w:rsidRPr="007933D0" w:rsidRDefault="007933D0" w:rsidP="007933D0">
      <w:pPr>
        <w:autoSpaceDE w:val="0"/>
        <w:autoSpaceDN w:val="0"/>
        <w:adjustRightInd w:val="0"/>
        <w:spacing w:after="0" w:line="240" w:lineRule="auto"/>
        <w:rPr>
          <w:rFonts w:ascii="Arial" w:hAnsi="Arial" w:cs="Arial"/>
          <w:color w:val="000000"/>
        </w:rPr>
      </w:pPr>
      <w:r w:rsidRPr="007933D0">
        <w:rPr>
          <w:rFonts w:ascii="Arial" w:hAnsi="Arial" w:cs="Arial"/>
          <w:b/>
          <w:bCs/>
          <w:color w:val="000000"/>
        </w:rPr>
        <w:t>Bases de Pago:</w:t>
      </w:r>
      <w:r w:rsidRPr="007933D0">
        <w:rPr>
          <w:rFonts w:ascii="Arial" w:hAnsi="Arial" w:cs="Arial"/>
          <w:color w:val="000000"/>
        </w:rPr>
        <w:br/>
        <w:t>La cantidad determinada según el método de medición se pagará al precio unitario por metro cuadrado (m²) de cielorraso terminado. Dicho pago incluye:</w:t>
      </w:r>
    </w:p>
    <w:p w14:paraId="47B3D12E" w14:textId="77777777" w:rsidR="007933D0" w:rsidRPr="007933D0" w:rsidRDefault="007933D0" w:rsidP="000242B2">
      <w:pPr>
        <w:numPr>
          <w:ilvl w:val="0"/>
          <w:numId w:val="175"/>
        </w:numPr>
        <w:autoSpaceDE w:val="0"/>
        <w:autoSpaceDN w:val="0"/>
        <w:adjustRightInd w:val="0"/>
        <w:spacing w:after="0" w:line="240" w:lineRule="auto"/>
        <w:rPr>
          <w:rFonts w:ascii="Arial" w:hAnsi="Arial" w:cs="Arial"/>
          <w:color w:val="000000"/>
        </w:rPr>
      </w:pPr>
      <w:r w:rsidRPr="007933D0">
        <w:rPr>
          <w:rFonts w:ascii="Arial" w:hAnsi="Arial" w:cs="Arial"/>
          <w:color w:val="000000"/>
        </w:rPr>
        <w:t>Suministro de materiales (cemento, arena, agua, aditivo ignífugo y auxiliares).</w:t>
      </w:r>
    </w:p>
    <w:p w14:paraId="586CA448" w14:textId="77777777" w:rsidR="007933D0" w:rsidRPr="007933D0" w:rsidRDefault="007933D0" w:rsidP="000242B2">
      <w:pPr>
        <w:numPr>
          <w:ilvl w:val="0"/>
          <w:numId w:val="175"/>
        </w:numPr>
        <w:autoSpaceDE w:val="0"/>
        <w:autoSpaceDN w:val="0"/>
        <w:adjustRightInd w:val="0"/>
        <w:spacing w:after="0" w:line="240" w:lineRule="auto"/>
        <w:rPr>
          <w:rFonts w:ascii="Arial" w:hAnsi="Arial" w:cs="Arial"/>
          <w:color w:val="000000"/>
        </w:rPr>
      </w:pPr>
      <w:r w:rsidRPr="007933D0">
        <w:rPr>
          <w:rFonts w:ascii="Arial" w:hAnsi="Arial" w:cs="Arial"/>
          <w:color w:val="000000"/>
        </w:rPr>
        <w:t>Preparación de superficies, colocación de guías y nivelación.</w:t>
      </w:r>
    </w:p>
    <w:p w14:paraId="5AE73E70" w14:textId="77777777" w:rsidR="007933D0" w:rsidRPr="007933D0" w:rsidRDefault="007933D0" w:rsidP="000242B2">
      <w:pPr>
        <w:numPr>
          <w:ilvl w:val="0"/>
          <w:numId w:val="175"/>
        </w:numPr>
        <w:autoSpaceDE w:val="0"/>
        <w:autoSpaceDN w:val="0"/>
        <w:adjustRightInd w:val="0"/>
        <w:spacing w:after="0" w:line="240" w:lineRule="auto"/>
        <w:rPr>
          <w:rFonts w:ascii="Arial" w:hAnsi="Arial" w:cs="Arial"/>
          <w:color w:val="000000"/>
        </w:rPr>
      </w:pPr>
      <w:r w:rsidRPr="007933D0">
        <w:rPr>
          <w:rFonts w:ascii="Arial" w:hAnsi="Arial" w:cs="Arial"/>
          <w:color w:val="000000"/>
        </w:rPr>
        <w:t>Mano de obra, herramientas y equipos necesarios.</w:t>
      </w:r>
    </w:p>
    <w:p w14:paraId="7453382F" w14:textId="77777777" w:rsidR="007933D0" w:rsidRPr="007933D0" w:rsidRDefault="007933D0" w:rsidP="000242B2">
      <w:pPr>
        <w:numPr>
          <w:ilvl w:val="0"/>
          <w:numId w:val="175"/>
        </w:numPr>
        <w:autoSpaceDE w:val="0"/>
        <w:autoSpaceDN w:val="0"/>
        <w:adjustRightInd w:val="0"/>
        <w:spacing w:after="0" w:line="240" w:lineRule="auto"/>
        <w:rPr>
          <w:rFonts w:ascii="Arial" w:hAnsi="Arial" w:cs="Arial"/>
          <w:color w:val="000000"/>
        </w:rPr>
      </w:pPr>
      <w:r w:rsidRPr="007933D0">
        <w:rPr>
          <w:rFonts w:ascii="Arial" w:hAnsi="Arial" w:cs="Arial"/>
          <w:color w:val="000000"/>
        </w:rPr>
        <w:t>Curado, control de espesores y limpieza final.</w:t>
      </w:r>
      <w:r w:rsidRPr="007933D0">
        <w:rPr>
          <w:rFonts w:ascii="Arial" w:hAnsi="Arial" w:cs="Arial"/>
          <w:color w:val="000000"/>
        </w:rPr>
        <w:br/>
        <w:t>No se reconocerán pagos adicionales por desperdicio de materiales, errores de ejecución o consumos excesivos por mala dosificación.</w:t>
      </w:r>
    </w:p>
    <w:p w14:paraId="379F59B0" w14:textId="77777777" w:rsidR="007933D0" w:rsidRDefault="007933D0" w:rsidP="007933D0">
      <w:pPr>
        <w:autoSpaceDE w:val="0"/>
        <w:autoSpaceDN w:val="0"/>
        <w:adjustRightInd w:val="0"/>
        <w:spacing w:after="0" w:line="240" w:lineRule="auto"/>
        <w:rPr>
          <w:rFonts w:ascii="Arial" w:hAnsi="Arial" w:cs="Arial"/>
          <w:color w:val="000000"/>
        </w:rPr>
      </w:pPr>
    </w:p>
    <w:p w14:paraId="2FED1EED" w14:textId="2AC3B392" w:rsidR="00A15CD6" w:rsidRPr="00790052" w:rsidRDefault="00A15CD6" w:rsidP="00824384">
      <w:pPr>
        <w:pStyle w:val="Prrafodelista"/>
        <w:numPr>
          <w:ilvl w:val="3"/>
          <w:numId w:val="15"/>
        </w:numPr>
        <w:tabs>
          <w:tab w:val="left" w:pos="567"/>
          <w:tab w:val="left" w:pos="1134"/>
        </w:tabs>
        <w:spacing w:after="0" w:line="240" w:lineRule="auto"/>
        <w:contextualSpacing w:val="0"/>
        <w:jc w:val="both"/>
        <w:rPr>
          <w:rFonts w:ascii="Arial" w:hAnsi="Arial" w:cs="Arial"/>
          <w:b/>
          <w:color w:val="000000" w:themeColor="text1"/>
        </w:rPr>
      </w:pPr>
      <w:r w:rsidRPr="00A15CD6">
        <w:rPr>
          <w:rFonts w:ascii="Arial" w:hAnsi="Arial" w:cs="Arial"/>
          <w:b/>
          <w:bCs/>
          <w:color w:val="000000"/>
        </w:rPr>
        <w:t>FALSO CIELO CON BALDOSA DE FIBRA MINERAL DE 24''X24''X5/8", NRC 0.55, CAC 33, RL 0.86 C/BORDE RECTO</w:t>
      </w:r>
    </w:p>
    <w:p w14:paraId="30CCBB49" w14:textId="77777777" w:rsidR="00790052" w:rsidRPr="006F75DF" w:rsidRDefault="00790052" w:rsidP="00790052">
      <w:pPr>
        <w:pStyle w:val="Prrafodelista"/>
        <w:tabs>
          <w:tab w:val="left" w:pos="567"/>
          <w:tab w:val="left" w:pos="1134"/>
        </w:tabs>
        <w:spacing w:after="0" w:line="240" w:lineRule="auto"/>
        <w:ind w:left="648"/>
        <w:contextualSpacing w:val="0"/>
        <w:jc w:val="both"/>
        <w:rPr>
          <w:rFonts w:ascii="Arial" w:hAnsi="Arial" w:cs="Arial"/>
          <w:b/>
          <w:color w:val="000000" w:themeColor="text1"/>
        </w:rPr>
      </w:pPr>
    </w:p>
    <w:p w14:paraId="5EFC5B4B" w14:textId="166A8305" w:rsidR="00790052" w:rsidRPr="00790052" w:rsidRDefault="00790052" w:rsidP="00790052">
      <w:pPr>
        <w:autoSpaceDE w:val="0"/>
        <w:autoSpaceDN w:val="0"/>
        <w:adjustRightInd w:val="0"/>
        <w:spacing w:after="0" w:line="240" w:lineRule="auto"/>
        <w:rPr>
          <w:rFonts w:ascii="Arial" w:hAnsi="Arial" w:cs="Arial"/>
          <w:b/>
          <w:bCs/>
          <w:color w:val="000000"/>
        </w:rPr>
      </w:pPr>
      <w:r>
        <w:rPr>
          <w:rFonts w:ascii="Arial" w:hAnsi="Arial" w:cs="Arial"/>
          <w:b/>
          <w:bCs/>
          <w:color w:val="000000"/>
        </w:rPr>
        <w:t>Descripción:</w:t>
      </w:r>
    </w:p>
    <w:p w14:paraId="124737C5" w14:textId="77777777" w:rsidR="00790052" w:rsidRPr="00790052" w:rsidRDefault="00790052" w:rsidP="00790052">
      <w:pPr>
        <w:autoSpaceDE w:val="0"/>
        <w:autoSpaceDN w:val="0"/>
        <w:adjustRightInd w:val="0"/>
        <w:spacing w:after="0" w:line="240" w:lineRule="auto"/>
        <w:rPr>
          <w:rFonts w:ascii="Arial" w:hAnsi="Arial" w:cs="Arial"/>
          <w:color w:val="000000"/>
        </w:rPr>
      </w:pPr>
      <w:r w:rsidRPr="00790052">
        <w:rPr>
          <w:rFonts w:ascii="Arial" w:hAnsi="Arial" w:cs="Arial"/>
          <w:color w:val="000000"/>
        </w:rPr>
        <w:t>Suministro e instalación de falso cielo raso suspendido, compuesto por baldosas modulares de fibra mineral de 24"x24"x5/8" con coeficiente de reducción de ruido NRC 0.55, coeficiente de atenuación de cielo CAC 33, y reflectancia de luz RL 0.86, con borde recto, montadas sobre estructura metálica tipo T expuesta. Se instalará conforme a planos, niveles de diseño y especificaciones técnicas, incluyendo todos los elementos de suspensión, fijación y acabado.</w:t>
      </w:r>
    </w:p>
    <w:p w14:paraId="51334D24" w14:textId="77777777" w:rsidR="00790052" w:rsidRPr="00790052" w:rsidRDefault="00790052" w:rsidP="00790052">
      <w:pPr>
        <w:autoSpaceDE w:val="0"/>
        <w:autoSpaceDN w:val="0"/>
        <w:adjustRightInd w:val="0"/>
        <w:spacing w:after="0" w:line="240" w:lineRule="auto"/>
        <w:rPr>
          <w:rFonts w:ascii="Arial" w:hAnsi="Arial" w:cs="Arial"/>
          <w:color w:val="000000"/>
        </w:rPr>
      </w:pPr>
    </w:p>
    <w:p w14:paraId="38235058" w14:textId="61F519FC" w:rsidR="00790052" w:rsidRPr="00790052" w:rsidRDefault="00790052" w:rsidP="00790052">
      <w:pPr>
        <w:autoSpaceDE w:val="0"/>
        <w:autoSpaceDN w:val="0"/>
        <w:adjustRightInd w:val="0"/>
        <w:spacing w:after="0" w:line="240" w:lineRule="auto"/>
        <w:rPr>
          <w:rFonts w:ascii="Arial" w:hAnsi="Arial" w:cs="Arial"/>
          <w:b/>
          <w:bCs/>
          <w:color w:val="000000"/>
        </w:rPr>
      </w:pPr>
      <w:r w:rsidRPr="00790052">
        <w:rPr>
          <w:rFonts w:ascii="Arial" w:hAnsi="Arial" w:cs="Arial"/>
          <w:b/>
          <w:bCs/>
          <w:color w:val="000000"/>
        </w:rPr>
        <w:t>Materiales</w:t>
      </w:r>
      <w:r>
        <w:rPr>
          <w:rFonts w:ascii="Arial" w:hAnsi="Arial" w:cs="Arial"/>
          <w:b/>
          <w:bCs/>
          <w:color w:val="000000"/>
        </w:rPr>
        <w:t>:</w:t>
      </w:r>
    </w:p>
    <w:p w14:paraId="3DCE19E2" w14:textId="48DA99A1" w:rsidR="00790052" w:rsidRPr="00790052" w:rsidRDefault="001557A5" w:rsidP="00790052">
      <w:pPr>
        <w:autoSpaceDE w:val="0"/>
        <w:autoSpaceDN w:val="0"/>
        <w:adjustRightInd w:val="0"/>
        <w:spacing w:after="0" w:line="240" w:lineRule="auto"/>
        <w:rPr>
          <w:rFonts w:ascii="Arial" w:hAnsi="Arial" w:cs="Arial"/>
          <w:color w:val="000000"/>
        </w:rPr>
      </w:pPr>
      <w:r>
        <w:rPr>
          <w:rFonts w:ascii="Arial" w:hAnsi="Arial" w:cs="Arial"/>
          <w:color w:val="000000"/>
        </w:rPr>
        <w:t>1.</w:t>
      </w:r>
      <w:r w:rsidR="00790052" w:rsidRPr="00790052">
        <w:rPr>
          <w:rFonts w:ascii="Arial" w:hAnsi="Arial" w:cs="Arial"/>
          <w:color w:val="000000"/>
        </w:rPr>
        <w:t>Baldosas de fibra mineral</w:t>
      </w:r>
    </w:p>
    <w:p w14:paraId="406C0D4B" w14:textId="77777777" w:rsidR="00790052" w:rsidRPr="00790052" w:rsidRDefault="00790052" w:rsidP="00790052">
      <w:pPr>
        <w:autoSpaceDE w:val="0"/>
        <w:autoSpaceDN w:val="0"/>
        <w:adjustRightInd w:val="0"/>
        <w:spacing w:after="0" w:line="240" w:lineRule="auto"/>
        <w:rPr>
          <w:rFonts w:ascii="Arial" w:hAnsi="Arial" w:cs="Arial"/>
          <w:color w:val="000000"/>
        </w:rPr>
      </w:pPr>
      <w:r w:rsidRPr="00790052">
        <w:rPr>
          <w:rFonts w:ascii="Arial" w:hAnsi="Arial" w:cs="Arial"/>
          <w:color w:val="000000"/>
        </w:rPr>
        <w:t>Dimensiones: 24"x24" (610 mm x 610 mm), espesor 5/8" (15 mm).</w:t>
      </w:r>
    </w:p>
    <w:p w14:paraId="11FA8111" w14:textId="77777777" w:rsidR="00790052" w:rsidRPr="00790052" w:rsidRDefault="00790052" w:rsidP="00790052">
      <w:pPr>
        <w:autoSpaceDE w:val="0"/>
        <w:autoSpaceDN w:val="0"/>
        <w:adjustRightInd w:val="0"/>
        <w:spacing w:after="0" w:line="240" w:lineRule="auto"/>
        <w:rPr>
          <w:rFonts w:ascii="Arial" w:hAnsi="Arial" w:cs="Arial"/>
          <w:color w:val="000000"/>
        </w:rPr>
      </w:pPr>
      <w:r w:rsidRPr="00790052">
        <w:rPr>
          <w:rFonts w:ascii="Arial" w:hAnsi="Arial" w:cs="Arial"/>
          <w:color w:val="000000"/>
        </w:rPr>
        <w:t>Propiedades acústicas: NRC 0.55, CAC 33, RL 0.86.</w:t>
      </w:r>
    </w:p>
    <w:p w14:paraId="018B7D9E" w14:textId="77777777" w:rsidR="00790052" w:rsidRPr="00790052" w:rsidRDefault="00790052" w:rsidP="00790052">
      <w:pPr>
        <w:autoSpaceDE w:val="0"/>
        <w:autoSpaceDN w:val="0"/>
        <w:adjustRightInd w:val="0"/>
        <w:spacing w:after="0" w:line="240" w:lineRule="auto"/>
        <w:rPr>
          <w:rFonts w:ascii="Arial" w:hAnsi="Arial" w:cs="Arial"/>
          <w:color w:val="000000"/>
        </w:rPr>
      </w:pPr>
      <w:r w:rsidRPr="00790052">
        <w:rPr>
          <w:rFonts w:ascii="Arial" w:hAnsi="Arial" w:cs="Arial"/>
          <w:color w:val="000000"/>
        </w:rPr>
        <w:t>Acabado superficial: pintura vinílica blanca reflectiva.</w:t>
      </w:r>
    </w:p>
    <w:p w14:paraId="54C38D68" w14:textId="77777777" w:rsidR="00790052" w:rsidRPr="00790052" w:rsidRDefault="00790052" w:rsidP="00790052">
      <w:pPr>
        <w:autoSpaceDE w:val="0"/>
        <w:autoSpaceDN w:val="0"/>
        <w:adjustRightInd w:val="0"/>
        <w:spacing w:after="0" w:line="240" w:lineRule="auto"/>
        <w:rPr>
          <w:rFonts w:ascii="Arial" w:hAnsi="Arial" w:cs="Arial"/>
          <w:color w:val="000000"/>
        </w:rPr>
      </w:pPr>
      <w:r w:rsidRPr="00790052">
        <w:rPr>
          <w:rFonts w:ascii="Arial" w:hAnsi="Arial" w:cs="Arial"/>
          <w:color w:val="000000"/>
        </w:rPr>
        <w:t>Borde: recto (Square Edge).</w:t>
      </w:r>
    </w:p>
    <w:p w14:paraId="4D7E82F5" w14:textId="48A9C034" w:rsidR="00790052" w:rsidRPr="00790052" w:rsidRDefault="001557A5" w:rsidP="00790052">
      <w:pPr>
        <w:autoSpaceDE w:val="0"/>
        <w:autoSpaceDN w:val="0"/>
        <w:adjustRightInd w:val="0"/>
        <w:spacing w:after="0" w:line="240" w:lineRule="auto"/>
        <w:rPr>
          <w:rFonts w:ascii="Arial" w:hAnsi="Arial" w:cs="Arial"/>
          <w:color w:val="000000"/>
        </w:rPr>
      </w:pPr>
      <w:r>
        <w:rPr>
          <w:rFonts w:ascii="Arial" w:hAnsi="Arial" w:cs="Arial"/>
          <w:color w:val="000000"/>
        </w:rPr>
        <w:t xml:space="preserve">2. </w:t>
      </w:r>
      <w:r w:rsidR="00790052" w:rsidRPr="00790052">
        <w:rPr>
          <w:rFonts w:ascii="Arial" w:hAnsi="Arial" w:cs="Arial"/>
          <w:color w:val="000000"/>
        </w:rPr>
        <w:t>Estructura metálica (cielo raso tipo T)</w:t>
      </w:r>
    </w:p>
    <w:p w14:paraId="1585FF01" w14:textId="77777777" w:rsidR="00790052" w:rsidRPr="00790052" w:rsidRDefault="00790052" w:rsidP="00790052">
      <w:pPr>
        <w:autoSpaceDE w:val="0"/>
        <w:autoSpaceDN w:val="0"/>
        <w:adjustRightInd w:val="0"/>
        <w:spacing w:after="0" w:line="240" w:lineRule="auto"/>
        <w:rPr>
          <w:rFonts w:ascii="Arial" w:hAnsi="Arial" w:cs="Arial"/>
          <w:color w:val="000000"/>
        </w:rPr>
      </w:pPr>
      <w:r w:rsidRPr="00790052">
        <w:rPr>
          <w:rFonts w:ascii="Arial" w:hAnsi="Arial" w:cs="Arial"/>
          <w:color w:val="000000"/>
        </w:rPr>
        <w:t>Rieles principales tipo T invertido 24 mm (longitud 3.60 m).</w:t>
      </w:r>
    </w:p>
    <w:p w14:paraId="6C0A4FD3" w14:textId="77777777" w:rsidR="00790052" w:rsidRPr="00790052" w:rsidRDefault="00790052" w:rsidP="00790052">
      <w:pPr>
        <w:autoSpaceDE w:val="0"/>
        <w:autoSpaceDN w:val="0"/>
        <w:adjustRightInd w:val="0"/>
        <w:spacing w:after="0" w:line="240" w:lineRule="auto"/>
        <w:rPr>
          <w:rFonts w:ascii="Arial" w:hAnsi="Arial" w:cs="Arial"/>
          <w:color w:val="000000"/>
        </w:rPr>
      </w:pPr>
      <w:r w:rsidRPr="00790052">
        <w:rPr>
          <w:rFonts w:ascii="Arial" w:hAnsi="Arial" w:cs="Arial"/>
          <w:color w:val="000000"/>
        </w:rPr>
        <w:t>Rieles secundarios T 1.20 m y T 0.60 m.</w:t>
      </w:r>
    </w:p>
    <w:p w14:paraId="7B870D33" w14:textId="77777777" w:rsidR="00790052" w:rsidRPr="00790052" w:rsidRDefault="00790052" w:rsidP="00790052">
      <w:pPr>
        <w:autoSpaceDE w:val="0"/>
        <w:autoSpaceDN w:val="0"/>
        <w:adjustRightInd w:val="0"/>
        <w:spacing w:after="0" w:line="240" w:lineRule="auto"/>
        <w:rPr>
          <w:rFonts w:ascii="Arial" w:hAnsi="Arial" w:cs="Arial"/>
          <w:color w:val="000000"/>
        </w:rPr>
      </w:pPr>
      <w:r w:rsidRPr="00790052">
        <w:rPr>
          <w:rFonts w:ascii="Arial" w:hAnsi="Arial" w:cs="Arial"/>
          <w:color w:val="000000"/>
        </w:rPr>
        <w:t>Material: acero galvanizado con acabado blanco.</w:t>
      </w:r>
    </w:p>
    <w:p w14:paraId="6449DBC8" w14:textId="464CC769" w:rsidR="00790052" w:rsidRPr="00790052" w:rsidRDefault="001557A5" w:rsidP="00790052">
      <w:pPr>
        <w:autoSpaceDE w:val="0"/>
        <w:autoSpaceDN w:val="0"/>
        <w:adjustRightInd w:val="0"/>
        <w:spacing w:after="0" w:line="240" w:lineRule="auto"/>
        <w:rPr>
          <w:rFonts w:ascii="Arial" w:hAnsi="Arial" w:cs="Arial"/>
          <w:color w:val="000000"/>
        </w:rPr>
      </w:pPr>
      <w:r>
        <w:rPr>
          <w:rFonts w:ascii="Arial" w:hAnsi="Arial" w:cs="Arial"/>
          <w:color w:val="000000"/>
        </w:rPr>
        <w:t xml:space="preserve">3. </w:t>
      </w:r>
      <w:r w:rsidR="00790052" w:rsidRPr="00790052">
        <w:rPr>
          <w:rFonts w:ascii="Arial" w:hAnsi="Arial" w:cs="Arial"/>
          <w:color w:val="000000"/>
        </w:rPr>
        <w:t>Accesorios de suspensión</w:t>
      </w:r>
    </w:p>
    <w:p w14:paraId="032381A9" w14:textId="77777777" w:rsidR="00790052" w:rsidRPr="00790052" w:rsidRDefault="00790052" w:rsidP="00790052">
      <w:pPr>
        <w:autoSpaceDE w:val="0"/>
        <w:autoSpaceDN w:val="0"/>
        <w:adjustRightInd w:val="0"/>
        <w:spacing w:after="0" w:line="240" w:lineRule="auto"/>
        <w:rPr>
          <w:rFonts w:ascii="Arial" w:hAnsi="Arial" w:cs="Arial"/>
          <w:color w:val="000000"/>
        </w:rPr>
      </w:pPr>
      <w:r w:rsidRPr="00790052">
        <w:rPr>
          <w:rFonts w:ascii="Arial" w:hAnsi="Arial" w:cs="Arial"/>
          <w:color w:val="000000"/>
        </w:rPr>
        <w:t>Varillas galvanizadas, anclajes, alambres, clips de unión.</w:t>
      </w:r>
    </w:p>
    <w:p w14:paraId="081129EC" w14:textId="77777777" w:rsidR="00790052" w:rsidRPr="00790052" w:rsidRDefault="00790052" w:rsidP="00790052">
      <w:pPr>
        <w:autoSpaceDE w:val="0"/>
        <w:autoSpaceDN w:val="0"/>
        <w:adjustRightInd w:val="0"/>
        <w:spacing w:after="0" w:line="240" w:lineRule="auto"/>
        <w:rPr>
          <w:rFonts w:ascii="Arial" w:hAnsi="Arial" w:cs="Arial"/>
          <w:color w:val="000000"/>
        </w:rPr>
      </w:pPr>
      <w:r w:rsidRPr="00790052">
        <w:rPr>
          <w:rFonts w:ascii="Arial" w:hAnsi="Arial" w:cs="Arial"/>
          <w:color w:val="000000"/>
        </w:rPr>
        <w:t>Niveladores y separadores.</w:t>
      </w:r>
    </w:p>
    <w:p w14:paraId="34024808" w14:textId="340051D1" w:rsidR="00790052" w:rsidRPr="00790052" w:rsidRDefault="001557A5" w:rsidP="00790052">
      <w:pPr>
        <w:autoSpaceDE w:val="0"/>
        <w:autoSpaceDN w:val="0"/>
        <w:adjustRightInd w:val="0"/>
        <w:spacing w:after="0" w:line="240" w:lineRule="auto"/>
        <w:rPr>
          <w:rFonts w:ascii="Arial" w:hAnsi="Arial" w:cs="Arial"/>
          <w:color w:val="000000"/>
        </w:rPr>
      </w:pPr>
      <w:r>
        <w:rPr>
          <w:rFonts w:ascii="Arial" w:hAnsi="Arial" w:cs="Arial"/>
          <w:color w:val="000000"/>
        </w:rPr>
        <w:t xml:space="preserve">4. </w:t>
      </w:r>
      <w:r w:rsidR="00790052" w:rsidRPr="00790052">
        <w:rPr>
          <w:rFonts w:ascii="Arial" w:hAnsi="Arial" w:cs="Arial"/>
          <w:color w:val="000000"/>
        </w:rPr>
        <w:t>Elementos de fijación</w:t>
      </w:r>
    </w:p>
    <w:p w14:paraId="3FA42027" w14:textId="77777777" w:rsidR="00790052" w:rsidRPr="00790052" w:rsidRDefault="00790052" w:rsidP="00790052">
      <w:pPr>
        <w:autoSpaceDE w:val="0"/>
        <w:autoSpaceDN w:val="0"/>
        <w:adjustRightInd w:val="0"/>
        <w:spacing w:after="0" w:line="240" w:lineRule="auto"/>
        <w:rPr>
          <w:rFonts w:ascii="Arial" w:hAnsi="Arial" w:cs="Arial"/>
          <w:color w:val="000000"/>
        </w:rPr>
      </w:pPr>
      <w:r w:rsidRPr="00790052">
        <w:rPr>
          <w:rFonts w:ascii="Arial" w:hAnsi="Arial" w:cs="Arial"/>
          <w:color w:val="000000"/>
        </w:rPr>
        <w:t xml:space="preserve">Clavos, pernos o anclajes tipo </w:t>
      </w:r>
      <w:proofErr w:type="spellStart"/>
      <w:r w:rsidRPr="00790052">
        <w:rPr>
          <w:rFonts w:ascii="Arial" w:hAnsi="Arial" w:cs="Arial"/>
          <w:color w:val="000000"/>
        </w:rPr>
        <w:t>hilti</w:t>
      </w:r>
      <w:proofErr w:type="spellEnd"/>
      <w:r w:rsidRPr="00790052">
        <w:rPr>
          <w:rFonts w:ascii="Arial" w:hAnsi="Arial" w:cs="Arial"/>
          <w:color w:val="000000"/>
        </w:rPr>
        <w:t>, según tipo de losa.</w:t>
      </w:r>
    </w:p>
    <w:p w14:paraId="167251C9" w14:textId="77777777" w:rsidR="00790052" w:rsidRPr="00790052" w:rsidRDefault="00790052" w:rsidP="00790052">
      <w:pPr>
        <w:autoSpaceDE w:val="0"/>
        <w:autoSpaceDN w:val="0"/>
        <w:adjustRightInd w:val="0"/>
        <w:spacing w:after="0" w:line="240" w:lineRule="auto"/>
        <w:rPr>
          <w:rFonts w:ascii="Arial" w:hAnsi="Arial" w:cs="Arial"/>
          <w:color w:val="000000"/>
        </w:rPr>
      </w:pPr>
    </w:p>
    <w:p w14:paraId="3AB848C9" w14:textId="749B9353" w:rsidR="00790052" w:rsidRPr="00790052" w:rsidRDefault="00790052" w:rsidP="00790052">
      <w:pPr>
        <w:autoSpaceDE w:val="0"/>
        <w:autoSpaceDN w:val="0"/>
        <w:adjustRightInd w:val="0"/>
        <w:spacing w:after="0" w:line="240" w:lineRule="auto"/>
        <w:rPr>
          <w:rFonts w:ascii="Arial" w:hAnsi="Arial" w:cs="Arial"/>
          <w:b/>
          <w:bCs/>
          <w:color w:val="000000"/>
        </w:rPr>
      </w:pPr>
      <w:r w:rsidRPr="00790052">
        <w:rPr>
          <w:rFonts w:ascii="Arial" w:hAnsi="Arial" w:cs="Arial"/>
          <w:b/>
          <w:bCs/>
          <w:color w:val="000000"/>
        </w:rPr>
        <w:t>Equipos requeridos</w:t>
      </w:r>
      <w:r>
        <w:rPr>
          <w:rFonts w:ascii="Arial" w:hAnsi="Arial" w:cs="Arial"/>
          <w:b/>
          <w:bCs/>
          <w:color w:val="000000"/>
        </w:rPr>
        <w:t>:</w:t>
      </w:r>
    </w:p>
    <w:p w14:paraId="4ACD2CC6" w14:textId="77777777" w:rsidR="00790052" w:rsidRPr="00790052" w:rsidRDefault="00790052" w:rsidP="00790052">
      <w:pPr>
        <w:autoSpaceDE w:val="0"/>
        <w:autoSpaceDN w:val="0"/>
        <w:adjustRightInd w:val="0"/>
        <w:spacing w:after="0" w:line="240" w:lineRule="auto"/>
        <w:rPr>
          <w:rFonts w:ascii="Arial" w:hAnsi="Arial" w:cs="Arial"/>
          <w:color w:val="000000"/>
        </w:rPr>
      </w:pPr>
      <w:r w:rsidRPr="00790052">
        <w:rPr>
          <w:rFonts w:ascii="Arial" w:hAnsi="Arial" w:cs="Arial"/>
          <w:color w:val="000000"/>
        </w:rPr>
        <w:t>Taladro percutor, atornillador eléctrico.</w:t>
      </w:r>
    </w:p>
    <w:p w14:paraId="50058A39" w14:textId="77777777" w:rsidR="00790052" w:rsidRPr="00790052" w:rsidRDefault="00790052" w:rsidP="00790052">
      <w:pPr>
        <w:autoSpaceDE w:val="0"/>
        <w:autoSpaceDN w:val="0"/>
        <w:adjustRightInd w:val="0"/>
        <w:spacing w:after="0" w:line="240" w:lineRule="auto"/>
        <w:rPr>
          <w:rFonts w:ascii="Arial" w:hAnsi="Arial" w:cs="Arial"/>
          <w:color w:val="000000"/>
        </w:rPr>
      </w:pPr>
      <w:r w:rsidRPr="00790052">
        <w:rPr>
          <w:rFonts w:ascii="Arial" w:hAnsi="Arial" w:cs="Arial"/>
          <w:color w:val="000000"/>
        </w:rPr>
        <w:t>Tijera para metal.</w:t>
      </w:r>
    </w:p>
    <w:p w14:paraId="016A69FB" w14:textId="77777777" w:rsidR="00790052" w:rsidRPr="00790052" w:rsidRDefault="00790052" w:rsidP="00790052">
      <w:pPr>
        <w:autoSpaceDE w:val="0"/>
        <w:autoSpaceDN w:val="0"/>
        <w:adjustRightInd w:val="0"/>
        <w:spacing w:after="0" w:line="240" w:lineRule="auto"/>
        <w:rPr>
          <w:rFonts w:ascii="Arial" w:hAnsi="Arial" w:cs="Arial"/>
          <w:color w:val="000000"/>
        </w:rPr>
      </w:pPr>
      <w:r w:rsidRPr="00790052">
        <w:rPr>
          <w:rFonts w:ascii="Arial" w:hAnsi="Arial" w:cs="Arial"/>
          <w:color w:val="000000"/>
        </w:rPr>
        <w:t>Lámpara láser o nivel óptico.</w:t>
      </w:r>
    </w:p>
    <w:p w14:paraId="78C31607" w14:textId="77777777" w:rsidR="00790052" w:rsidRPr="00790052" w:rsidRDefault="00790052" w:rsidP="00790052">
      <w:pPr>
        <w:autoSpaceDE w:val="0"/>
        <w:autoSpaceDN w:val="0"/>
        <w:adjustRightInd w:val="0"/>
        <w:spacing w:after="0" w:line="240" w:lineRule="auto"/>
        <w:rPr>
          <w:rFonts w:ascii="Arial" w:hAnsi="Arial" w:cs="Arial"/>
          <w:color w:val="000000"/>
        </w:rPr>
      </w:pPr>
      <w:r w:rsidRPr="00790052">
        <w:rPr>
          <w:rFonts w:ascii="Arial" w:hAnsi="Arial" w:cs="Arial"/>
          <w:color w:val="000000"/>
        </w:rPr>
        <w:t>Escalera o andamio rodante.</w:t>
      </w:r>
    </w:p>
    <w:p w14:paraId="47453568" w14:textId="77777777" w:rsidR="00790052" w:rsidRPr="00790052" w:rsidRDefault="00790052" w:rsidP="00790052">
      <w:pPr>
        <w:autoSpaceDE w:val="0"/>
        <w:autoSpaceDN w:val="0"/>
        <w:adjustRightInd w:val="0"/>
        <w:spacing w:after="0" w:line="240" w:lineRule="auto"/>
        <w:rPr>
          <w:rFonts w:ascii="Arial" w:hAnsi="Arial" w:cs="Arial"/>
          <w:color w:val="000000"/>
        </w:rPr>
      </w:pPr>
      <w:r w:rsidRPr="00790052">
        <w:rPr>
          <w:rFonts w:ascii="Arial" w:hAnsi="Arial" w:cs="Arial"/>
          <w:color w:val="000000"/>
        </w:rPr>
        <w:t>Cinta métrica, hilo de trazo, plomada.</w:t>
      </w:r>
    </w:p>
    <w:p w14:paraId="451EB784" w14:textId="77777777" w:rsidR="00790052" w:rsidRPr="00790052" w:rsidRDefault="00790052" w:rsidP="00790052">
      <w:pPr>
        <w:autoSpaceDE w:val="0"/>
        <w:autoSpaceDN w:val="0"/>
        <w:adjustRightInd w:val="0"/>
        <w:spacing w:after="0" w:line="240" w:lineRule="auto"/>
        <w:rPr>
          <w:rFonts w:ascii="Arial" w:hAnsi="Arial" w:cs="Arial"/>
          <w:color w:val="000000"/>
        </w:rPr>
      </w:pPr>
    </w:p>
    <w:p w14:paraId="46730989" w14:textId="77777777" w:rsidR="00790052" w:rsidRPr="00790052" w:rsidRDefault="00790052" w:rsidP="00790052">
      <w:pPr>
        <w:autoSpaceDE w:val="0"/>
        <w:autoSpaceDN w:val="0"/>
        <w:adjustRightInd w:val="0"/>
        <w:spacing w:after="0" w:line="240" w:lineRule="auto"/>
        <w:rPr>
          <w:rFonts w:ascii="Arial" w:hAnsi="Arial" w:cs="Arial"/>
          <w:color w:val="000000"/>
        </w:rPr>
      </w:pPr>
      <w:r w:rsidRPr="00790052">
        <w:rPr>
          <w:rFonts w:ascii="Arial" w:hAnsi="Arial" w:cs="Arial"/>
          <w:color w:val="000000"/>
        </w:rPr>
        <w:t>EPP: casco, guantes, lentes, mascarilla.</w:t>
      </w:r>
    </w:p>
    <w:p w14:paraId="4641AAA8" w14:textId="77777777" w:rsidR="00790052" w:rsidRPr="00790052" w:rsidRDefault="00790052" w:rsidP="00790052">
      <w:pPr>
        <w:autoSpaceDE w:val="0"/>
        <w:autoSpaceDN w:val="0"/>
        <w:adjustRightInd w:val="0"/>
        <w:spacing w:after="0" w:line="240" w:lineRule="auto"/>
        <w:rPr>
          <w:rFonts w:ascii="Arial" w:hAnsi="Arial" w:cs="Arial"/>
          <w:color w:val="000000"/>
        </w:rPr>
      </w:pPr>
    </w:p>
    <w:p w14:paraId="603CB95C" w14:textId="6F9A29B4" w:rsidR="00790052" w:rsidRPr="001557A5" w:rsidRDefault="00790052" w:rsidP="00790052">
      <w:pPr>
        <w:autoSpaceDE w:val="0"/>
        <w:autoSpaceDN w:val="0"/>
        <w:adjustRightInd w:val="0"/>
        <w:spacing w:after="0" w:line="240" w:lineRule="auto"/>
        <w:rPr>
          <w:rFonts w:ascii="Arial" w:hAnsi="Arial" w:cs="Arial"/>
          <w:b/>
          <w:bCs/>
          <w:color w:val="000000"/>
        </w:rPr>
      </w:pPr>
      <w:r w:rsidRPr="001557A5">
        <w:rPr>
          <w:rFonts w:ascii="Arial" w:hAnsi="Arial" w:cs="Arial"/>
          <w:b/>
          <w:bCs/>
          <w:color w:val="000000"/>
        </w:rPr>
        <w:t>Método de ejecución</w:t>
      </w:r>
      <w:r w:rsidR="001557A5">
        <w:rPr>
          <w:rFonts w:ascii="Arial" w:hAnsi="Arial" w:cs="Arial"/>
          <w:b/>
          <w:bCs/>
          <w:color w:val="000000"/>
        </w:rPr>
        <w:t>:</w:t>
      </w:r>
    </w:p>
    <w:p w14:paraId="149FDF75" w14:textId="43A4BF4B" w:rsidR="00790052" w:rsidRPr="00790052" w:rsidRDefault="001557A5" w:rsidP="00790052">
      <w:pPr>
        <w:autoSpaceDE w:val="0"/>
        <w:autoSpaceDN w:val="0"/>
        <w:adjustRightInd w:val="0"/>
        <w:spacing w:after="0" w:line="240" w:lineRule="auto"/>
        <w:rPr>
          <w:rFonts w:ascii="Arial" w:hAnsi="Arial" w:cs="Arial"/>
          <w:color w:val="000000"/>
        </w:rPr>
      </w:pPr>
      <w:r>
        <w:rPr>
          <w:rFonts w:ascii="Arial" w:hAnsi="Arial" w:cs="Arial"/>
          <w:color w:val="000000"/>
        </w:rPr>
        <w:t>1.</w:t>
      </w:r>
      <w:r w:rsidR="00790052" w:rsidRPr="00790052">
        <w:rPr>
          <w:rFonts w:ascii="Arial" w:hAnsi="Arial" w:cs="Arial"/>
          <w:color w:val="000000"/>
        </w:rPr>
        <w:t>Replanteo</w:t>
      </w:r>
    </w:p>
    <w:p w14:paraId="0D6385FD" w14:textId="77777777" w:rsidR="00790052" w:rsidRPr="00790052" w:rsidRDefault="00790052" w:rsidP="00790052">
      <w:pPr>
        <w:autoSpaceDE w:val="0"/>
        <w:autoSpaceDN w:val="0"/>
        <w:adjustRightInd w:val="0"/>
        <w:spacing w:after="0" w:line="240" w:lineRule="auto"/>
        <w:rPr>
          <w:rFonts w:ascii="Arial" w:hAnsi="Arial" w:cs="Arial"/>
          <w:color w:val="000000"/>
        </w:rPr>
      </w:pPr>
      <w:r w:rsidRPr="00790052">
        <w:rPr>
          <w:rFonts w:ascii="Arial" w:hAnsi="Arial" w:cs="Arial"/>
          <w:color w:val="000000"/>
        </w:rPr>
        <w:t>Trazado de ejes y niveles de instalación según planos.</w:t>
      </w:r>
    </w:p>
    <w:p w14:paraId="350795D2" w14:textId="77777777" w:rsidR="00790052" w:rsidRPr="00790052" w:rsidRDefault="00790052" w:rsidP="00790052">
      <w:pPr>
        <w:autoSpaceDE w:val="0"/>
        <w:autoSpaceDN w:val="0"/>
        <w:adjustRightInd w:val="0"/>
        <w:spacing w:after="0" w:line="240" w:lineRule="auto"/>
        <w:rPr>
          <w:rFonts w:ascii="Arial" w:hAnsi="Arial" w:cs="Arial"/>
          <w:color w:val="000000"/>
        </w:rPr>
      </w:pPr>
      <w:r w:rsidRPr="00790052">
        <w:rPr>
          <w:rFonts w:ascii="Arial" w:hAnsi="Arial" w:cs="Arial"/>
          <w:color w:val="000000"/>
        </w:rPr>
        <w:t>Marcar altura del falso cielo con línea nivelada.</w:t>
      </w:r>
    </w:p>
    <w:p w14:paraId="75BCA59D" w14:textId="53B500CC" w:rsidR="00790052" w:rsidRPr="00790052" w:rsidRDefault="001557A5" w:rsidP="00790052">
      <w:pPr>
        <w:autoSpaceDE w:val="0"/>
        <w:autoSpaceDN w:val="0"/>
        <w:adjustRightInd w:val="0"/>
        <w:spacing w:after="0" w:line="240" w:lineRule="auto"/>
        <w:rPr>
          <w:rFonts w:ascii="Arial" w:hAnsi="Arial" w:cs="Arial"/>
          <w:color w:val="000000"/>
        </w:rPr>
      </w:pPr>
      <w:r>
        <w:rPr>
          <w:rFonts w:ascii="Arial" w:hAnsi="Arial" w:cs="Arial"/>
          <w:color w:val="000000"/>
        </w:rPr>
        <w:t xml:space="preserve">2. </w:t>
      </w:r>
      <w:r w:rsidR="00790052" w:rsidRPr="00790052">
        <w:rPr>
          <w:rFonts w:ascii="Arial" w:hAnsi="Arial" w:cs="Arial"/>
          <w:color w:val="000000"/>
        </w:rPr>
        <w:t>Colocación de suspensión</w:t>
      </w:r>
    </w:p>
    <w:p w14:paraId="342E5B19" w14:textId="77777777" w:rsidR="00790052" w:rsidRPr="00790052" w:rsidRDefault="00790052" w:rsidP="00790052">
      <w:pPr>
        <w:autoSpaceDE w:val="0"/>
        <w:autoSpaceDN w:val="0"/>
        <w:adjustRightInd w:val="0"/>
        <w:spacing w:after="0" w:line="240" w:lineRule="auto"/>
        <w:rPr>
          <w:rFonts w:ascii="Arial" w:hAnsi="Arial" w:cs="Arial"/>
          <w:color w:val="000000"/>
        </w:rPr>
      </w:pPr>
      <w:r w:rsidRPr="00790052">
        <w:rPr>
          <w:rFonts w:ascii="Arial" w:hAnsi="Arial" w:cs="Arial"/>
          <w:color w:val="000000"/>
        </w:rPr>
        <w:t>Fijar varillas y alambres a la losa o estructura portante cada 1.20 m aprox.</w:t>
      </w:r>
    </w:p>
    <w:p w14:paraId="7E16B1FF" w14:textId="77777777" w:rsidR="00790052" w:rsidRPr="00790052" w:rsidRDefault="00790052" w:rsidP="00790052">
      <w:pPr>
        <w:autoSpaceDE w:val="0"/>
        <w:autoSpaceDN w:val="0"/>
        <w:adjustRightInd w:val="0"/>
        <w:spacing w:after="0" w:line="240" w:lineRule="auto"/>
        <w:rPr>
          <w:rFonts w:ascii="Arial" w:hAnsi="Arial" w:cs="Arial"/>
          <w:color w:val="000000"/>
        </w:rPr>
      </w:pPr>
      <w:r w:rsidRPr="00790052">
        <w:rPr>
          <w:rFonts w:ascii="Arial" w:hAnsi="Arial" w:cs="Arial"/>
          <w:color w:val="000000"/>
        </w:rPr>
        <w:t>Instalar perfiles principales tipo T a nivel.</w:t>
      </w:r>
    </w:p>
    <w:p w14:paraId="66552055" w14:textId="2737583E" w:rsidR="00790052" w:rsidRPr="00790052" w:rsidRDefault="001557A5" w:rsidP="00790052">
      <w:pPr>
        <w:autoSpaceDE w:val="0"/>
        <w:autoSpaceDN w:val="0"/>
        <w:adjustRightInd w:val="0"/>
        <w:spacing w:after="0" w:line="240" w:lineRule="auto"/>
        <w:rPr>
          <w:rFonts w:ascii="Arial" w:hAnsi="Arial" w:cs="Arial"/>
          <w:color w:val="000000"/>
        </w:rPr>
      </w:pPr>
      <w:r>
        <w:rPr>
          <w:rFonts w:ascii="Arial" w:hAnsi="Arial" w:cs="Arial"/>
          <w:color w:val="000000"/>
        </w:rPr>
        <w:t xml:space="preserve">3. </w:t>
      </w:r>
      <w:r w:rsidR="00790052" w:rsidRPr="00790052">
        <w:rPr>
          <w:rFonts w:ascii="Arial" w:hAnsi="Arial" w:cs="Arial"/>
          <w:color w:val="000000"/>
        </w:rPr>
        <w:t>Montaje de estructura metálica</w:t>
      </w:r>
    </w:p>
    <w:p w14:paraId="556F7180" w14:textId="77777777" w:rsidR="00790052" w:rsidRPr="00790052" w:rsidRDefault="00790052" w:rsidP="00790052">
      <w:pPr>
        <w:autoSpaceDE w:val="0"/>
        <w:autoSpaceDN w:val="0"/>
        <w:adjustRightInd w:val="0"/>
        <w:spacing w:after="0" w:line="240" w:lineRule="auto"/>
        <w:rPr>
          <w:rFonts w:ascii="Arial" w:hAnsi="Arial" w:cs="Arial"/>
          <w:color w:val="000000"/>
        </w:rPr>
      </w:pPr>
      <w:r w:rsidRPr="00790052">
        <w:rPr>
          <w:rFonts w:ascii="Arial" w:hAnsi="Arial" w:cs="Arial"/>
          <w:color w:val="000000"/>
        </w:rPr>
        <w:t>Ensamblar rieles secundarios cada 0.60 m formando una cuadrícula de 61x61 cm.</w:t>
      </w:r>
    </w:p>
    <w:p w14:paraId="6271A9E9" w14:textId="77777777" w:rsidR="00790052" w:rsidRPr="00790052" w:rsidRDefault="00790052" w:rsidP="00790052">
      <w:pPr>
        <w:autoSpaceDE w:val="0"/>
        <w:autoSpaceDN w:val="0"/>
        <w:adjustRightInd w:val="0"/>
        <w:spacing w:after="0" w:line="240" w:lineRule="auto"/>
        <w:rPr>
          <w:rFonts w:ascii="Arial" w:hAnsi="Arial" w:cs="Arial"/>
          <w:color w:val="000000"/>
        </w:rPr>
      </w:pPr>
      <w:r w:rsidRPr="00790052">
        <w:rPr>
          <w:rFonts w:ascii="Arial" w:hAnsi="Arial" w:cs="Arial"/>
          <w:color w:val="000000"/>
        </w:rPr>
        <w:t>Verificar nivel y escuadra.</w:t>
      </w:r>
    </w:p>
    <w:p w14:paraId="62CD1B17" w14:textId="341E816E" w:rsidR="00790052" w:rsidRPr="00790052" w:rsidRDefault="001557A5" w:rsidP="00790052">
      <w:pPr>
        <w:autoSpaceDE w:val="0"/>
        <w:autoSpaceDN w:val="0"/>
        <w:adjustRightInd w:val="0"/>
        <w:spacing w:after="0" w:line="240" w:lineRule="auto"/>
        <w:rPr>
          <w:rFonts w:ascii="Arial" w:hAnsi="Arial" w:cs="Arial"/>
          <w:color w:val="000000"/>
        </w:rPr>
      </w:pPr>
      <w:r>
        <w:rPr>
          <w:rFonts w:ascii="Arial" w:hAnsi="Arial" w:cs="Arial"/>
          <w:color w:val="000000"/>
        </w:rPr>
        <w:t xml:space="preserve">4. </w:t>
      </w:r>
      <w:r w:rsidR="00790052" w:rsidRPr="00790052">
        <w:rPr>
          <w:rFonts w:ascii="Arial" w:hAnsi="Arial" w:cs="Arial"/>
          <w:color w:val="000000"/>
        </w:rPr>
        <w:t>Colocación de baldosas</w:t>
      </w:r>
    </w:p>
    <w:p w14:paraId="03B0B744" w14:textId="77777777" w:rsidR="00790052" w:rsidRPr="00790052" w:rsidRDefault="00790052" w:rsidP="00790052">
      <w:pPr>
        <w:autoSpaceDE w:val="0"/>
        <w:autoSpaceDN w:val="0"/>
        <w:adjustRightInd w:val="0"/>
        <w:spacing w:after="0" w:line="240" w:lineRule="auto"/>
        <w:rPr>
          <w:rFonts w:ascii="Arial" w:hAnsi="Arial" w:cs="Arial"/>
          <w:color w:val="000000"/>
        </w:rPr>
      </w:pPr>
      <w:r w:rsidRPr="00790052">
        <w:rPr>
          <w:rFonts w:ascii="Arial" w:hAnsi="Arial" w:cs="Arial"/>
          <w:color w:val="000000"/>
        </w:rPr>
        <w:t>Insertar baldosas de fibra mineral en cada módulo.</w:t>
      </w:r>
    </w:p>
    <w:p w14:paraId="3EC3B1A0" w14:textId="77777777" w:rsidR="00790052" w:rsidRPr="00790052" w:rsidRDefault="00790052" w:rsidP="00790052">
      <w:pPr>
        <w:autoSpaceDE w:val="0"/>
        <w:autoSpaceDN w:val="0"/>
        <w:adjustRightInd w:val="0"/>
        <w:spacing w:after="0" w:line="240" w:lineRule="auto"/>
        <w:rPr>
          <w:rFonts w:ascii="Arial" w:hAnsi="Arial" w:cs="Arial"/>
          <w:color w:val="000000"/>
        </w:rPr>
      </w:pPr>
      <w:r w:rsidRPr="00790052">
        <w:rPr>
          <w:rFonts w:ascii="Arial" w:hAnsi="Arial" w:cs="Arial"/>
          <w:color w:val="000000"/>
        </w:rPr>
        <w:t>Cortar las baldosas para bordes y remates con cuchilla o sierra.</w:t>
      </w:r>
    </w:p>
    <w:p w14:paraId="3C96D3AA" w14:textId="3BEA079E" w:rsidR="00790052" w:rsidRPr="001557A5" w:rsidRDefault="001557A5" w:rsidP="001557A5">
      <w:pPr>
        <w:autoSpaceDE w:val="0"/>
        <w:autoSpaceDN w:val="0"/>
        <w:adjustRightInd w:val="0"/>
        <w:spacing w:after="0" w:line="240" w:lineRule="auto"/>
        <w:rPr>
          <w:rFonts w:ascii="Arial" w:hAnsi="Arial" w:cs="Arial"/>
          <w:color w:val="000000"/>
        </w:rPr>
      </w:pPr>
      <w:r>
        <w:rPr>
          <w:rFonts w:ascii="Arial" w:hAnsi="Arial" w:cs="Arial"/>
          <w:color w:val="000000"/>
        </w:rPr>
        <w:t>5.</w:t>
      </w:r>
      <w:r w:rsidR="00790052" w:rsidRPr="001557A5">
        <w:rPr>
          <w:rFonts w:ascii="Arial" w:hAnsi="Arial" w:cs="Arial"/>
          <w:color w:val="000000"/>
        </w:rPr>
        <w:t>Acabado y limpieza</w:t>
      </w:r>
    </w:p>
    <w:p w14:paraId="024C88FB" w14:textId="77777777" w:rsidR="00790052" w:rsidRPr="00790052" w:rsidRDefault="00790052" w:rsidP="00790052">
      <w:pPr>
        <w:autoSpaceDE w:val="0"/>
        <w:autoSpaceDN w:val="0"/>
        <w:adjustRightInd w:val="0"/>
        <w:spacing w:after="0" w:line="240" w:lineRule="auto"/>
        <w:rPr>
          <w:rFonts w:ascii="Arial" w:hAnsi="Arial" w:cs="Arial"/>
          <w:color w:val="000000"/>
        </w:rPr>
      </w:pPr>
      <w:r w:rsidRPr="00790052">
        <w:rPr>
          <w:rFonts w:ascii="Arial" w:hAnsi="Arial" w:cs="Arial"/>
          <w:color w:val="000000"/>
        </w:rPr>
        <w:t>Verificación de alineación, nivel y acabado uniforme.</w:t>
      </w:r>
    </w:p>
    <w:p w14:paraId="3B72C111" w14:textId="77777777" w:rsidR="00790052" w:rsidRPr="00790052" w:rsidRDefault="00790052" w:rsidP="00790052">
      <w:pPr>
        <w:autoSpaceDE w:val="0"/>
        <w:autoSpaceDN w:val="0"/>
        <w:adjustRightInd w:val="0"/>
        <w:spacing w:after="0" w:line="240" w:lineRule="auto"/>
        <w:rPr>
          <w:rFonts w:ascii="Arial" w:hAnsi="Arial" w:cs="Arial"/>
          <w:color w:val="000000"/>
        </w:rPr>
      </w:pPr>
      <w:r w:rsidRPr="00790052">
        <w:rPr>
          <w:rFonts w:ascii="Arial" w:hAnsi="Arial" w:cs="Arial"/>
          <w:color w:val="000000"/>
        </w:rPr>
        <w:t>Limpieza de baldosas y retiro de residuos.</w:t>
      </w:r>
    </w:p>
    <w:p w14:paraId="3C657168" w14:textId="77777777" w:rsidR="00790052" w:rsidRPr="00790052" w:rsidRDefault="00790052" w:rsidP="00790052">
      <w:pPr>
        <w:autoSpaceDE w:val="0"/>
        <w:autoSpaceDN w:val="0"/>
        <w:adjustRightInd w:val="0"/>
        <w:spacing w:after="0" w:line="240" w:lineRule="auto"/>
        <w:rPr>
          <w:rFonts w:ascii="Arial" w:hAnsi="Arial" w:cs="Arial"/>
          <w:color w:val="000000"/>
        </w:rPr>
      </w:pPr>
    </w:p>
    <w:p w14:paraId="1ABC8085" w14:textId="4555F5E1" w:rsidR="00790052" w:rsidRPr="001557A5" w:rsidRDefault="00790052" w:rsidP="00790052">
      <w:pPr>
        <w:autoSpaceDE w:val="0"/>
        <w:autoSpaceDN w:val="0"/>
        <w:adjustRightInd w:val="0"/>
        <w:spacing w:after="0" w:line="240" w:lineRule="auto"/>
        <w:rPr>
          <w:rFonts w:ascii="Arial" w:hAnsi="Arial" w:cs="Arial"/>
          <w:b/>
          <w:bCs/>
          <w:color w:val="000000"/>
        </w:rPr>
      </w:pPr>
      <w:r w:rsidRPr="001557A5">
        <w:rPr>
          <w:rFonts w:ascii="Arial" w:hAnsi="Arial" w:cs="Arial"/>
          <w:b/>
          <w:bCs/>
          <w:color w:val="000000"/>
        </w:rPr>
        <w:t>Unidad de medida</w:t>
      </w:r>
      <w:r w:rsidR="001557A5">
        <w:rPr>
          <w:rFonts w:ascii="Arial" w:hAnsi="Arial" w:cs="Arial"/>
          <w:b/>
          <w:bCs/>
          <w:color w:val="000000"/>
        </w:rPr>
        <w:t>:</w:t>
      </w:r>
    </w:p>
    <w:p w14:paraId="4C9B2AB5" w14:textId="77777777" w:rsidR="00790052" w:rsidRPr="00790052" w:rsidRDefault="00790052" w:rsidP="00790052">
      <w:pPr>
        <w:autoSpaceDE w:val="0"/>
        <w:autoSpaceDN w:val="0"/>
        <w:adjustRightInd w:val="0"/>
        <w:spacing w:after="0" w:line="240" w:lineRule="auto"/>
        <w:rPr>
          <w:rFonts w:ascii="Arial" w:hAnsi="Arial" w:cs="Arial"/>
          <w:color w:val="000000"/>
        </w:rPr>
      </w:pPr>
      <w:r w:rsidRPr="00790052">
        <w:rPr>
          <w:rFonts w:ascii="Arial" w:hAnsi="Arial" w:cs="Arial"/>
          <w:color w:val="000000"/>
        </w:rPr>
        <w:t>Metro cuadrado (m²)</w:t>
      </w:r>
    </w:p>
    <w:p w14:paraId="77C24B06" w14:textId="77777777" w:rsidR="00790052" w:rsidRPr="00790052" w:rsidRDefault="00790052" w:rsidP="00790052">
      <w:pPr>
        <w:autoSpaceDE w:val="0"/>
        <w:autoSpaceDN w:val="0"/>
        <w:adjustRightInd w:val="0"/>
        <w:spacing w:after="0" w:line="240" w:lineRule="auto"/>
        <w:rPr>
          <w:rFonts w:ascii="Arial" w:hAnsi="Arial" w:cs="Arial"/>
          <w:color w:val="000000"/>
        </w:rPr>
      </w:pPr>
    </w:p>
    <w:p w14:paraId="73C52D3F" w14:textId="36C4E4CF" w:rsidR="00790052" w:rsidRPr="001557A5" w:rsidRDefault="00790052" w:rsidP="00790052">
      <w:pPr>
        <w:autoSpaceDE w:val="0"/>
        <w:autoSpaceDN w:val="0"/>
        <w:adjustRightInd w:val="0"/>
        <w:spacing w:after="0" w:line="240" w:lineRule="auto"/>
        <w:rPr>
          <w:rFonts w:ascii="Arial" w:hAnsi="Arial" w:cs="Arial"/>
          <w:b/>
          <w:bCs/>
          <w:color w:val="000000"/>
        </w:rPr>
      </w:pPr>
      <w:r w:rsidRPr="001557A5">
        <w:rPr>
          <w:rFonts w:ascii="Arial" w:hAnsi="Arial" w:cs="Arial"/>
          <w:b/>
          <w:bCs/>
          <w:color w:val="000000"/>
        </w:rPr>
        <w:t>Método de medición</w:t>
      </w:r>
      <w:r w:rsidR="001557A5">
        <w:rPr>
          <w:rFonts w:ascii="Arial" w:hAnsi="Arial" w:cs="Arial"/>
          <w:b/>
          <w:bCs/>
          <w:color w:val="000000"/>
        </w:rPr>
        <w:t>:</w:t>
      </w:r>
    </w:p>
    <w:p w14:paraId="6E65C4B1" w14:textId="77777777" w:rsidR="00790052" w:rsidRPr="00790052" w:rsidRDefault="00790052" w:rsidP="00790052">
      <w:pPr>
        <w:autoSpaceDE w:val="0"/>
        <w:autoSpaceDN w:val="0"/>
        <w:adjustRightInd w:val="0"/>
        <w:spacing w:after="0" w:line="240" w:lineRule="auto"/>
        <w:rPr>
          <w:rFonts w:ascii="Arial" w:hAnsi="Arial" w:cs="Arial"/>
          <w:color w:val="000000"/>
        </w:rPr>
      </w:pPr>
      <w:r w:rsidRPr="00790052">
        <w:rPr>
          <w:rFonts w:ascii="Arial" w:hAnsi="Arial" w:cs="Arial"/>
          <w:color w:val="000000"/>
        </w:rPr>
        <w:t>Se mide el área efectiva cubierta por el falso cielo instalado: largo x ancho del ambiente (en proyección horizontal).</w:t>
      </w:r>
    </w:p>
    <w:p w14:paraId="5137AF6A" w14:textId="77777777" w:rsidR="00790052" w:rsidRPr="00790052" w:rsidRDefault="00790052" w:rsidP="00790052">
      <w:pPr>
        <w:autoSpaceDE w:val="0"/>
        <w:autoSpaceDN w:val="0"/>
        <w:adjustRightInd w:val="0"/>
        <w:spacing w:after="0" w:line="240" w:lineRule="auto"/>
        <w:rPr>
          <w:rFonts w:ascii="Arial" w:hAnsi="Arial" w:cs="Arial"/>
          <w:color w:val="000000"/>
        </w:rPr>
      </w:pPr>
    </w:p>
    <w:p w14:paraId="60514BC0" w14:textId="77777777" w:rsidR="00790052" w:rsidRPr="00790052" w:rsidRDefault="00790052" w:rsidP="00790052">
      <w:pPr>
        <w:autoSpaceDE w:val="0"/>
        <w:autoSpaceDN w:val="0"/>
        <w:adjustRightInd w:val="0"/>
        <w:spacing w:after="0" w:line="240" w:lineRule="auto"/>
        <w:rPr>
          <w:rFonts w:ascii="Arial" w:hAnsi="Arial" w:cs="Arial"/>
          <w:color w:val="000000"/>
        </w:rPr>
      </w:pPr>
      <w:r w:rsidRPr="00790052">
        <w:rPr>
          <w:rFonts w:ascii="Arial" w:hAnsi="Arial" w:cs="Arial"/>
          <w:color w:val="000000"/>
        </w:rPr>
        <w:t>Se excluyen áreas sin instalación (vacíos técnicos, ductos, etc.), si así lo especifica el contrato.</w:t>
      </w:r>
    </w:p>
    <w:p w14:paraId="29D3E137" w14:textId="77777777" w:rsidR="00790052" w:rsidRPr="00790052" w:rsidRDefault="00790052" w:rsidP="00790052">
      <w:pPr>
        <w:autoSpaceDE w:val="0"/>
        <w:autoSpaceDN w:val="0"/>
        <w:adjustRightInd w:val="0"/>
        <w:spacing w:after="0" w:line="240" w:lineRule="auto"/>
        <w:rPr>
          <w:rFonts w:ascii="Arial" w:hAnsi="Arial" w:cs="Arial"/>
          <w:color w:val="000000"/>
        </w:rPr>
      </w:pPr>
    </w:p>
    <w:p w14:paraId="4073B400" w14:textId="4837AA12" w:rsidR="00790052" w:rsidRPr="001557A5" w:rsidRDefault="00790052" w:rsidP="00790052">
      <w:pPr>
        <w:autoSpaceDE w:val="0"/>
        <w:autoSpaceDN w:val="0"/>
        <w:adjustRightInd w:val="0"/>
        <w:spacing w:after="0" w:line="240" w:lineRule="auto"/>
        <w:rPr>
          <w:rFonts w:ascii="Arial" w:hAnsi="Arial" w:cs="Arial"/>
          <w:b/>
          <w:bCs/>
          <w:color w:val="000000"/>
        </w:rPr>
      </w:pPr>
      <w:r w:rsidRPr="001557A5">
        <w:rPr>
          <w:rFonts w:ascii="Arial" w:hAnsi="Arial" w:cs="Arial"/>
          <w:b/>
          <w:bCs/>
          <w:color w:val="000000"/>
        </w:rPr>
        <w:t>Bases de pago</w:t>
      </w:r>
      <w:r w:rsidR="001557A5">
        <w:rPr>
          <w:rFonts w:ascii="Arial" w:hAnsi="Arial" w:cs="Arial"/>
          <w:b/>
          <w:bCs/>
          <w:color w:val="000000"/>
        </w:rPr>
        <w:t>:</w:t>
      </w:r>
    </w:p>
    <w:p w14:paraId="31CD469B" w14:textId="77777777" w:rsidR="00790052" w:rsidRPr="00790052" w:rsidRDefault="00790052" w:rsidP="00790052">
      <w:pPr>
        <w:autoSpaceDE w:val="0"/>
        <w:autoSpaceDN w:val="0"/>
        <w:adjustRightInd w:val="0"/>
        <w:spacing w:after="0" w:line="240" w:lineRule="auto"/>
        <w:rPr>
          <w:rFonts w:ascii="Arial" w:hAnsi="Arial" w:cs="Arial"/>
          <w:color w:val="000000"/>
        </w:rPr>
      </w:pPr>
      <w:r w:rsidRPr="00790052">
        <w:rPr>
          <w:rFonts w:ascii="Arial" w:hAnsi="Arial" w:cs="Arial"/>
          <w:color w:val="000000"/>
        </w:rPr>
        <w:t>El pago se realizará por metro cuadrado (m²) de cielo raso instalado y aceptado por la supervisión. El precio unitario incluye:</w:t>
      </w:r>
    </w:p>
    <w:p w14:paraId="33393AE4" w14:textId="77777777" w:rsidR="00790052" w:rsidRPr="00790052" w:rsidRDefault="00790052" w:rsidP="00790052">
      <w:pPr>
        <w:autoSpaceDE w:val="0"/>
        <w:autoSpaceDN w:val="0"/>
        <w:adjustRightInd w:val="0"/>
        <w:spacing w:after="0" w:line="240" w:lineRule="auto"/>
        <w:rPr>
          <w:rFonts w:ascii="Arial" w:hAnsi="Arial" w:cs="Arial"/>
          <w:color w:val="000000"/>
        </w:rPr>
      </w:pPr>
      <w:r w:rsidRPr="00790052">
        <w:rPr>
          <w:rFonts w:ascii="Arial" w:hAnsi="Arial" w:cs="Arial"/>
          <w:color w:val="000000"/>
        </w:rPr>
        <w:t>Suministro de baldosas de fibra mineral conforme especificaciones.</w:t>
      </w:r>
    </w:p>
    <w:p w14:paraId="32A7BA66" w14:textId="77777777" w:rsidR="00790052" w:rsidRPr="00790052" w:rsidRDefault="00790052" w:rsidP="00790052">
      <w:pPr>
        <w:autoSpaceDE w:val="0"/>
        <w:autoSpaceDN w:val="0"/>
        <w:adjustRightInd w:val="0"/>
        <w:spacing w:after="0" w:line="240" w:lineRule="auto"/>
        <w:rPr>
          <w:rFonts w:ascii="Arial" w:hAnsi="Arial" w:cs="Arial"/>
          <w:color w:val="000000"/>
        </w:rPr>
      </w:pPr>
      <w:r w:rsidRPr="00790052">
        <w:rPr>
          <w:rFonts w:ascii="Arial" w:hAnsi="Arial" w:cs="Arial"/>
          <w:color w:val="000000"/>
        </w:rPr>
        <w:t>Suministro e instalación de estructura metálica y elementos de suspensión.</w:t>
      </w:r>
    </w:p>
    <w:p w14:paraId="004B9451" w14:textId="77777777" w:rsidR="00790052" w:rsidRPr="00790052" w:rsidRDefault="00790052" w:rsidP="00790052">
      <w:pPr>
        <w:autoSpaceDE w:val="0"/>
        <w:autoSpaceDN w:val="0"/>
        <w:adjustRightInd w:val="0"/>
        <w:spacing w:after="0" w:line="240" w:lineRule="auto"/>
        <w:rPr>
          <w:rFonts w:ascii="Arial" w:hAnsi="Arial" w:cs="Arial"/>
          <w:color w:val="000000"/>
        </w:rPr>
      </w:pPr>
      <w:r w:rsidRPr="00790052">
        <w:rPr>
          <w:rFonts w:ascii="Arial" w:hAnsi="Arial" w:cs="Arial"/>
          <w:color w:val="000000"/>
        </w:rPr>
        <w:t>Mano de obra, herramientas y equipos necesarios.</w:t>
      </w:r>
    </w:p>
    <w:p w14:paraId="178016FD" w14:textId="77777777" w:rsidR="00790052" w:rsidRPr="00790052" w:rsidRDefault="00790052" w:rsidP="00790052">
      <w:pPr>
        <w:autoSpaceDE w:val="0"/>
        <w:autoSpaceDN w:val="0"/>
        <w:adjustRightInd w:val="0"/>
        <w:spacing w:after="0" w:line="240" w:lineRule="auto"/>
        <w:rPr>
          <w:rFonts w:ascii="Arial" w:hAnsi="Arial" w:cs="Arial"/>
          <w:color w:val="000000"/>
        </w:rPr>
      </w:pPr>
      <w:r w:rsidRPr="00790052">
        <w:rPr>
          <w:rFonts w:ascii="Arial" w:hAnsi="Arial" w:cs="Arial"/>
          <w:color w:val="000000"/>
        </w:rPr>
        <w:t>Recortes, remates, nivelación, limpieza final.</w:t>
      </w:r>
    </w:p>
    <w:p w14:paraId="1987CC8D" w14:textId="7F361384" w:rsidR="000B5F93" w:rsidRDefault="00790052" w:rsidP="00790052">
      <w:pPr>
        <w:autoSpaceDE w:val="0"/>
        <w:autoSpaceDN w:val="0"/>
        <w:adjustRightInd w:val="0"/>
        <w:spacing w:after="0" w:line="240" w:lineRule="auto"/>
        <w:rPr>
          <w:rFonts w:ascii="Arial" w:hAnsi="Arial" w:cs="Arial"/>
          <w:color w:val="000000"/>
        </w:rPr>
      </w:pPr>
      <w:r w:rsidRPr="00790052">
        <w:rPr>
          <w:rFonts w:ascii="Arial" w:hAnsi="Arial" w:cs="Arial"/>
          <w:color w:val="000000"/>
        </w:rPr>
        <w:t>No se reconocerán pagos adicionales por desperdicio de materiales, ajustes por mala instalación, ni trabajos no previstos en planos.</w:t>
      </w:r>
    </w:p>
    <w:p w14:paraId="58979980" w14:textId="77777777" w:rsidR="006D724D" w:rsidRDefault="006D724D" w:rsidP="00790052">
      <w:pPr>
        <w:autoSpaceDE w:val="0"/>
        <w:autoSpaceDN w:val="0"/>
        <w:adjustRightInd w:val="0"/>
        <w:spacing w:after="0" w:line="240" w:lineRule="auto"/>
        <w:rPr>
          <w:rFonts w:ascii="Arial" w:hAnsi="Arial" w:cs="Arial"/>
          <w:color w:val="000000"/>
        </w:rPr>
      </w:pPr>
    </w:p>
    <w:p w14:paraId="50E9ADB3" w14:textId="7F45E918" w:rsidR="00D57C6A" w:rsidRPr="00D57C6A" w:rsidRDefault="00D57C6A" w:rsidP="00824384">
      <w:pPr>
        <w:pStyle w:val="Prrafodelista"/>
        <w:numPr>
          <w:ilvl w:val="3"/>
          <w:numId w:val="15"/>
        </w:numPr>
        <w:tabs>
          <w:tab w:val="left" w:pos="567"/>
          <w:tab w:val="left" w:pos="1134"/>
        </w:tabs>
        <w:autoSpaceDE w:val="0"/>
        <w:autoSpaceDN w:val="0"/>
        <w:adjustRightInd w:val="0"/>
        <w:spacing w:after="0" w:line="240" w:lineRule="auto"/>
        <w:contextualSpacing w:val="0"/>
        <w:jc w:val="both"/>
        <w:rPr>
          <w:rFonts w:ascii="Arial" w:hAnsi="Arial" w:cs="Arial"/>
          <w:color w:val="000000"/>
        </w:rPr>
      </w:pPr>
      <w:r w:rsidRPr="00D57C6A">
        <w:rPr>
          <w:rFonts w:ascii="Arial" w:hAnsi="Arial" w:cs="Arial"/>
          <w:b/>
          <w:bCs/>
          <w:color w:val="000000"/>
        </w:rPr>
        <w:t>FALSO CIELO RASO CON PLANCHA DE YESO 7MM, PERFIL 89</w:t>
      </w:r>
    </w:p>
    <w:p w14:paraId="380C3BAD" w14:textId="4E349533" w:rsidR="00D57C6A" w:rsidRDefault="00D57C6A" w:rsidP="00D57C6A">
      <w:pPr>
        <w:tabs>
          <w:tab w:val="left" w:pos="567"/>
          <w:tab w:val="left" w:pos="1134"/>
        </w:tabs>
        <w:autoSpaceDE w:val="0"/>
        <w:autoSpaceDN w:val="0"/>
        <w:adjustRightInd w:val="0"/>
        <w:spacing w:after="0" w:line="240" w:lineRule="auto"/>
        <w:jc w:val="both"/>
        <w:rPr>
          <w:rFonts w:ascii="Arial" w:hAnsi="Arial" w:cs="Arial"/>
          <w:color w:val="000000"/>
        </w:rPr>
      </w:pPr>
    </w:p>
    <w:p w14:paraId="2FFAF722" w14:textId="124EDC6D" w:rsidR="00DF489A" w:rsidRPr="00DF489A" w:rsidRDefault="00DF489A" w:rsidP="00DF489A">
      <w:pPr>
        <w:autoSpaceDE w:val="0"/>
        <w:autoSpaceDN w:val="0"/>
        <w:adjustRightInd w:val="0"/>
        <w:spacing w:after="0" w:line="240" w:lineRule="auto"/>
        <w:rPr>
          <w:rFonts w:ascii="Arial" w:hAnsi="Arial" w:cs="Arial"/>
          <w:b/>
          <w:bCs/>
          <w:color w:val="000000"/>
        </w:rPr>
      </w:pPr>
      <w:r>
        <w:rPr>
          <w:rFonts w:ascii="Arial" w:hAnsi="Arial" w:cs="Arial"/>
          <w:b/>
          <w:bCs/>
          <w:color w:val="000000"/>
        </w:rPr>
        <w:t>Descripción:</w:t>
      </w:r>
    </w:p>
    <w:p w14:paraId="49E78F85" w14:textId="77777777" w:rsidR="00DF489A" w:rsidRPr="00DF489A" w:rsidRDefault="00DF489A" w:rsidP="00DF489A">
      <w:pPr>
        <w:tabs>
          <w:tab w:val="left" w:pos="567"/>
          <w:tab w:val="left" w:pos="1134"/>
        </w:tabs>
        <w:autoSpaceDE w:val="0"/>
        <w:autoSpaceDN w:val="0"/>
        <w:adjustRightInd w:val="0"/>
        <w:spacing w:after="0" w:line="240" w:lineRule="auto"/>
        <w:jc w:val="both"/>
        <w:rPr>
          <w:rFonts w:ascii="Arial" w:hAnsi="Arial" w:cs="Arial"/>
          <w:color w:val="000000"/>
        </w:rPr>
      </w:pPr>
      <w:r w:rsidRPr="00DF489A">
        <w:rPr>
          <w:rFonts w:ascii="Arial" w:hAnsi="Arial" w:cs="Arial"/>
          <w:color w:val="000000"/>
        </w:rPr>
        <w:t>Suministro e instalación de falso cielo raso suspendido con planchas de yeso de 7 mm de espesor, montadas sobre una estructura metálica formada por perfiles de acero galvanizado tipo perfil C de 89 mm, suspendida de la losa o estructura superior mediante varillas metálicas y fijaciones mecánicas. El sistema incluye tratamiento de juntas, empastado y acabado liso, conforme a los planos y especificaciones técnicas del proyecto.</w:t>
      </w:r>
    </w:p>
    <w:p w14:paraId="5379B5AF" w14:textId="77777777" w:rsidR="00DF489A" w:rsidRPr="00DF489A" w:rsidRDefault="00DF489A" w:rsidP="00DF489A">
      <w:pPr>
        <w:tabs>
          <w:tab w:val="left" w:pos="567"/>
          <w:tab w:val="left" w:pos="1134"/>
        </w:tabs>
        <w:autoSpaceDE w:val="0"/>
        <w:autoSpaceDN w:val="0"/>
        <w:adjustRightInd w:val="0"/>
        <w:spacing w:after="0" w:line="240" w:lineRule="auto"/>
        <w:jc w:val="both"/>
        <w:rPr>
          <w:rFonts w:ascii="Arial" w:hAnsi="Arial" w:cs="Arial"/>
          <w:color w:val="000000"/>
        </w:rPr>
      </w:pPr>
    </w:p>
    <w:p w14:paraId="7F3BE8A4" w14:textId="2777E8A7" w:rsidR="00DF489A" w:rsidRPr="00DF489A" w:rsidRDefault="00DF489A" w:rsidP="00DF489A">
      <w:pPr>
        <w:autoSpaceDE w:val="0"/>
        <w:autoSpaceDN w:val="0"/>
        <w:adjustRightInd w:val="0"/>
        <w:spacing w:after="0" w:line="240" w:lineRule="auto"/>
        <w:rPr>
          <w:rFonts w:ascii="Arial" w:hAnsi="Arial" w:cs="Arial"/>
          <w:b/>
          <w:bCs/>
          <w:color w:val="000000"/>
        </w:rPr>
      </w:pPr>
      <w:r w:rsidRPr="00DF489A">
        <w:rPr>
          <w:rFonts w:ascii="Arial" w:hAnsi="Arial" w:cs="Arial"/>
          <w:b/>
          <w:bCs/>
          <w:color w:val="000000"/>
        </w:rPr>
        <w:t>Materiales</w:t>
      </w:r>
      <w:r>
        <w:rPr>
          <w:rFonts w:ascii="Arial" w:hAnsi="Arial" w:cs="Arial"/>
          <w:b/>
          <w:bCs/>
          <w:color w:val="000000"/>
        </w:rPr>
        <w:t>:</w:t>
      </w:r>
    </w:p>
    <w:p w14:paraId="3858D543" w14:textId="186F385D" w:rsidR="00DF489A" w:rsidRPr="00DF489A" w:rsidRDefault="00AE3065" w:rsidP="00DF489A">
      <w:pPr>
        <w:tabs>
          <w:tab w:val="left" w:pos="567"/>
          <w:tab w:val="left" w:pos="1134"/>
        </w:tabs>
        <w:autoSpaceDE w:val="0"/>
        <w:autoSpaceDN w:val="0"/>
        <w:adjustRightInd w:val="0"/>
        <w:spacing w:after="0" w:line="240" w:lineRule="auto"/>
        <w:jc w:val="both"/>
        <w:rPr>
          <w:rFonts w:ascii="Arial" w:hAnsi="Arial" w:cs="Arial"/>
          <w:color w:val="000000"/>
        </w:rPr>
      </w:pPr>
      <w:r>
        <w:rPr>
          <w:rFonts w:ascii="Arial" w:hAnsi="Arial" w:cs="Arial"/>
          <w:color w:val="000000"/>
        </w:rPr>
        <w:t>1.</w:t>
      </w:r>
      <w:r w:rsidR="00DF489A" w:rsidRPr="00DF489A">
        <w:rPr>
          <w:rFonts w:ascii="Arial" w:hAnsi="Arial" w:cs="Arial"/>
          <w:color w:val="000000"/>
        </w:rPr>
        <w:t>Planchas de yeso (</w:t>
      </w:r>
      <w:proofErr w:type="spellStart"/>
      <w:r w:rsidR="00DF489A" w:rsidRPr="00DF489A">
        <w:rPr>
          <w:rFonts w:ascii="Arial" w:hAnsi="Arial" w:cs="Arial"/>
          <w:color w:val="000000"/>
        </w:rPr>
        <w:t>drywall</w:t>
      </w:r>
      <w:proofErr w:type="spellEnd"/>
      <w:r w:rsidR="00DF489A" w:rsidRPr="00DF489A">
        <w:rPr>
          <w:rFonts w:ascii="Arial" w:hAnsi="Arial" w:cs="Arial"/>
          <w:color w:val="000000"/>
        </w:rPr>
        <w:t>)</w:t>
      </w:r>
    </w:p>
    <w:p w14:paraId="1625C86C" w14:textId="77777777" w:rsidR="00DF489A" w:rsidRPr="00DF489A" w:rsidRDefault="00DF489A" w:rsidP="00DF489A">
      <w:pPr>
        <w:tabs>
          <w:tab w:val="left" w:pos="567"/>
          <w:tab w:val="left" w:pos="1134"/>
        </w:tabs>
        <w:autoSpaceDE w:val="0"/>
        <w:autoSpaceDN w:val="0"/>
        <w:adjustRightInd w:val="0"/>
        <w:spacing w:after="0" w:line="240" w:lineRule="auto"/>
        <w:jc w:val="both"/>
        <w:rPr>
          <w:rFonts w:ascii="Arial" w:hAnsi="Arial" w:cs="Arial"/>
          <w:color w:val="000000"/>
        </w:rPr>
      </w:pPr>
      <w:r w:rsidRPr="00DF489A">
        <w:rPr>
          <w:rFonts w:ascii="Arial" w:hAnsi="Arial" w:cs="Arial"/>
          <w:color w:val="000000"/>
        </w:rPr>
        <w:t xml:space="preserve">Espesor: 7 </w:t>
      </w:r>
      <w:proofErr w:type="spellStart"/>
      <w:r w:rsidRPr="00DF489A">
        <w:rPr>
          <w:rFonts w:ascii="Arial" w:hAnsi="Arial" w:cs="Arial"/>
          <w:color w:val="000000"/>
        </w:rPr>
        <w:t>mm.</w:t>
      </w:r>
      <w:proofErr w:type="spellEnd"/>
    </w:p>
    <w:p w14:paraId="3DA403E0" w14:textId="77777777" w:rsidR="00DF489A" w:rsidRPr="00DF489A" w:rsidRDefault="00DF489A" w:rsidP="00DF489A">
      <w:pPr>
        <w:tabs>
          <w:tab w:val="left" w:pos="567"/>
          <w:tab w:val="left" w:pos="1134"/>
        </w:tabs>
        <w:autoSpaceDE w:val="0"/>
        <w:autoSpaceDN w:val="0"/>
        <w:adjustRightInd w:val="0"/>
        <w:spacing w:after="0" w:line="240" w:lineRule="auto"/>
        <w:jc w:val="both"/>
        <w:rPr>
          <w:rFonts w:ascii="Arial" w:hAnsi="Arial" w:cs="Arial"/>
          <w:color w:val="000000"/>
        </w:rPr>
      </w:pPr>
      <w:r w:rsidRPr="00DF489A">
        <w:rPr>
          <w:rFonts w:ascii="Arial" w:hAnsi="Arial" w:cs="Arial"/>
          <w:color w:val="000000"/>
        </w:rPr>
        <w:t>Dimensiones estándar: 1.22 x 2.44 m.</w:t>
      </w:r>
    </w:p>
    <w:p w14:paraId="19EDB157" w14:textId="77777777" w:rsidR="00DF489A" w:rsidRPr="00DF489A" w:rsidRDefault="00DF489A" w:rsidP="00DF489A">
      <w:pPr>
        <w:tabs>
          <w:tab w:val="left" w:pos="567"/>
          <w:tab w:val="left" w:pos="1134"/>
        </w:tabs>
        <w:autoSpaceDE w:val="0"/>
        <w:autoSpaceDN w:val="0"/>
        <w:adjustRightInd w:val="0"/>
        <w:spacing w:after="0" w:line="240" w:lineRule="auto"/>
        <w:jc w:val="both"/>
        <w:rPr>
          <w:rFonts w:ascii="Arial" w:hAnsi="Arial" w:cs="Arial"/>
          <w:color w:val="000000"/>
        </w:rPr>
      </w:pPr>
      <w:r w:rsidRPr="00DF489A">
        <w:rPr>
          <w:rFonts w:ascii="Arial" w:hAnsi="Arial" w:cs="Arial"/>
          <w:color w:val="000000"/>
        </w:rPr>
        <w:t>Bordes rectos o afinados (según especificación).</w:t>
      </w:r>
    </w:p>
    <w:p w14:paraId="3053A4CC" w14:textId="77777777" w:rsidR="00DF489A" w:rsidRPr="00DF489A" w:rsidRDefault="00DF489A" w:rsidP="00DF489A">
      <w:pPr>
        <w:tabs>
          <w:tab w:val="left" w:pos="567"/>
          <w:tab w:val="left" w:pos="1134"/>
        </w:tabs>
        <w:autoSpaceDE w:val="0"/>
        <w:autoSpaceDN w:val="0"/>
        <w:adjustRightInd w:val="0"/>
        <w:spacing w:after="0" w:line="240" w:lineRule="auto"/>
        <w:jc w:val="both"/>
        <w:rPr>
          <w:rFonts w:ascii="Arial" w:hAnsi="Arial" w:cs="Arial"/>
          <w:color w:val="000000"/>
        </w:rPr>
      </w:pPr>
      <w:r w:rsidRPr="00DF489A">
        <w:rPr>
          <w:rFonts w:ascii="Arial" w:hAnsi="Arial" w:cs="Arial"/>
          <w:color w:val="000000"/>
        </w:rPr>
        <w:t>Para ambientes interiores secos.</w:t>
      </w:r>
    </w:p>
    <w:p w14:paraId="13E5E7F9" w14:textId="77777777" w:rsidR="00DF489A" w:rsidRPr="00DF489A" w:rsidRDefault="00DF489A" w:rsidP="00DF489A">
      <w:pPr>
        <w:tabs>
          <w:tab w:val="left" w:pos="567"/>
          <w:tab w:val="left" w:pos="1134"/>
        </w:tabs>
        <w:autoSpaceDE w:val="0"/>
        <w:autoSpaceDN w:val="0"/>
        <w:adjustRightInd w:val="0"/>
        <w:spacing w:after="0" w:line="240" w:lineRule="auto"/>
        <w:jc w:val="both"/>
        <w:rPr>
          <w:rFonts w:ascii="Arial" w:hAnsi="Arial" w:cs="Arial"/>
          <w:color w:val="000000"/>
        </w:rPr>
      </w:pPr>
    </w:p>
    <w:p w14:paraId="76010855" w14:textId="7477DD53" w:rsidR="00DF489A" w:rsidRPr="00DF489A" w:rsidRDefault="00AE3065" w:rsidP="00DF489A">
      <w:pPr>
        <w:tabs>
          <w:tab w:val="left" w:pos="567"/>
          <w:tab w:val="left" w:pos="1134"/>
        </w:tabs>
        <w:autoSpaceDE w:val="0"/>
        <w:autoSpaceDN w:val="0"/>
        <w:adjustRightInd w:val="0"/>
        <w:spacing w:after="0" w:line="240" w:lineRule="auto"/>
        <w:jc w:val="both"/>
        <w:rPr>
          <w:rFonts w:ascii="Arial" w:hAnsi="Arial" w:cs="Arial"/>
          <w:color w:val="000000"/>
        </w:rPr>
      </w:pPr>
      <w:r>
        <w:rPr>
          <w:rFonts w:ascii="Arial" w:hAnsi="Arial" w:cs="Arial"/>
          <w:color w:val="000000"/>
        </w:rPr>
        <w:lastRenderedPageBreak/>
        <w:t xml:space="preserve">2. </w:t>
      </w:r>
      <w:r w:rsidR="00DF489A" w:rsidRPr="00DF489A">
        <w:rPr>
          <w:rFonts w:ascii="Arial" w:hAnsi="Arial" w:cs="Arial"/>
          <w:color w:val="000000"/>
        </w:rPr>
        <w:t>Estructura metálica</w:t>
      </w:r>
    </w:p>
    <w:p w14:paraId="2385D28A" w14:textId="77777777" w:rsidR="00DF489A" w:rsidRPr="00DF489A" w:rsidRDefault="00DF489A" w:rsidP="00DF489A">
      <w:pPr>
        <w:tabs>
          <w:tab w:val="left" w:pos="567"/>
          <w:tab w:val="left" w:pos="1134"/>
        </w:tabs>
        <w:autoSpaceDE w:val="0"/>
        <w:autoSpaceDN w:val="0"/>
        <w:adjustRightInd w:val="0"/>
        <w:spacing w:after="0" w:line="240" w:lineRule="auto"/>
        <w:jc w:val="both"/>
        <w:rPr>
          <w:rFonts w:ascii="Arial" w:hAnsi="Arial" w:cs="Arial"/>
          <w:color w:val="000000"/>
        </w:rPr>
      </w:pPr>
      <w:r w:rsidRPr="00DF489A">
        <w:rPr>
          <w:rFonts w:ascii="Arial" w:hAnsi="Arial" w:cs="Arial"/>
          <w:color w:val="000000"/>
        </w:rPr>
        <w:t>Perfil C de 89 mm x 38 mm x 0.45-0.50 mm (estructura primaria).</w:t>
      </w:r>
    </w:p>
    <w:p w14:paraId="49DD24CD" w14:textId="77777777" w:rsidR="00DF489A" w:rsidRPr="00DF489A" w:rsidRDefault="00DF489A" w:rsidP="00DF489A">
      <w:pPr>
        <w:tabs>
          <w:tab w:val="left" w:pos="567"/>
          <w:tab w:val="left" w:pos="1134"/>
        </w:tabs>
        <w:autoSpaceDE w:val="0"/>
        <w:autoSpaceDN w:val="0"/>
        <w:adjustRightInd w:val="0"/>
        <w:spacing w:after="0" w:line="240" w:lineRule="auto"/>
        <w:jc w:val="both"/>
        <w:rPr>
          <w:rFonts w:ascii="Arial" w:hAnsi="Arial" w:cs="Arial"/>
          <w:color w:val="000000"/>
        </w:rPr>
      </w:pPr>
      <w:r w:rsidRPr="00DF489A">
        <w:rPr>
          <w:rFonts w:ascii="Arial" w:hAnsi="Arial" w:cs="Arial"/>
          <w:color w:val="000000"/>
        </w:rPr>
        <w:t>Perfil canal (U) para soporte perimetral.</w:t>
      </w:r>
    </w:p>
    <w:p w14:paraId="0D52D952" w14:textId="77777777" w:rsidR="00DF489A" w:rsidRPr="00DF489A" w:rsidRDefault="00DF489A" w:rsidP="00DF489A">
      <w:pPr>
        <w:tabs>
          <w:tab w:val="left" w:pos="567"/>
          <w:tab w:val="left" w:pos="1134"/>
        </w:tabs>
        <w:autoSpaceDE w:val="0"/>
        <w:autoSpaceDN w:val="0"/>
        <w:adjustRightInd w:val="0"/>
        <w:spacing w:after="0" w:line="240" w:lineRule="auto"/>
        <w:jc w:val="both"/>
        <w:rPr>
          <w:rFonts w:ascii="Arial" w:hAnsi="Arial" w:cs="Arial"/>
          <w:color w:val="000000"/>
        </w:rPr>
      </w:pPr>
      <w:r w:rsidRPr="00DF489A">
        <w:rPr>
          <w:rFonts w:ascii="Arial" w:hAnsi="Arial" w:cs="Arial"/>
          <w:color w:val="000000"/>
        </w:rPr>
        <w:t>Varillas de suspensión galvanizadas Ø1/4” o similares.</w:t>
      </w:r>
    </w:p>
    <w:p w14:paraId="2E6ABE5A" w14:textId="6A0FF5DE" w:rsidR="00DF489A" w:rsidRPr="00DF489A" w:rsidRDefault="00AE3065" w:rsidP="00DF489A">
      <w:pPr>
        <w:tabs>
          <w:tab w:val="left" w:pos="567"/>
          <w:tab w:val="left" w:pos="1134"/>
        </w:tabs>
        <w:autoSpaceDE w:val="0"/>
        <w:autoSpaceDN w:val="0"/>
        <w:adjustRightInd w:val="0"/>
        <w:spacing w:after="0" w:line="240" w:lineRule="auto"/>
        <w:jc w:val="both"/>
        <w:rPr>
          <w:rFonts w:ascii="Arial" w:hAnsi="Arial" w:cs="Arial"/>
          <w:color w:val="000000"/>
        </w:rPr>
      </w:pPr>
      <w:r>
        <w:rPr>
          <w:rFonts w:ascii="Arial" w:hAnsi="Arial" w:cs="Arial"/>
          <w:color w:val="000000"/>
        </w:rPr>
        <w:t xml:space="preserve">3. </w:t>
      </w:r>
      <w:r w:rsidR="00DF489A" w:rsidRPr="00DF489A">
        <w:rPr>
          <w:rFonts w:ascii="Arial" w:hAnsi="Arial" w:cs="Arial"/>
          <w:color w:val="000000"/>
        </w:rPr>
        <w:t>Fijaciones</w:t>
      </w:r>
    </w:p>
    <w:p w14:paraId="5E15EABE" w14:textId="77777777" w:rsidR="00DF489A" w:rsidRPr="00DF489A" w:rsidRDefault="00DF489A" w:rsidP="00DF489A">
      <w:pPr>
        <w:tabs>
          <w:tab w:val="left" w:pos="567"/>
          <w:tab w:val="left" w:pos="1134"/>
        </w:tabs>
        <w:autoSpaceDE w:val="0"/>
        <w:autoSpaceDN w:val="0"/>
        <w:adjustRightInd w:val="0"/>
        <w:spacing w:after="0" w:line="240" w:lineRule="auto"/>
        <w:jc w:val="both"/>
        <w:rPr>
          <w:rFonts w:ascii="Arial" w:hAnsi="Arial" w:cs="Arial"/>
          <w:color w:val="000000"/>
        </w:rPr>
      </w:pPr>
      <w:r w:rsidRPr="00DF489A">
        <w:rPr>
          <w:rFonts w:ascii="Arial" w:hAnsi="Arial" w:cs="Arial"/>
          <w:color w:val="000000"/>
        </w:rPr>
        <w:t>Tornillos autoperforantes tipo "</w:t>
      </w:r>
      <w:proofErr w:type="spellStart"/>
      <w:r w:rsidRPr="00DF489A">
        <w:rPr>
          <w:rFonts w:ascii="Arial" w:hAnsi="Arial" w:cs="Arial"/>
          <w:color w:val="000000"/>
        </w:rPr>
        <w:t>drywall</w:t>
      </w:r>
      <w:proofErr w:type="spellEnd"/>
      <w:r w:rsidRPr="00DF489A">
        <w:rPr>
          <w:rFonts w:ascii="Arial" w:hAnsi="Arial" w:cs="Arial"/>
          <w:color w:val="000000"/>
        </w:rPr>
        <w:t>".</w:t>
      </w:r>
    </w:p>
    <w:p w14:paraId="409539F6" w14:textId="77777777" w:rsidR="00DF489A" w:rsidRPr="00DF489A" w:rsidRDefault="00DF489A" w:rsidP="00DF489A">
      <w:pPr>
        <w:tabs>
          <w:tab w:val="left" w:pos="567"/>
          <w:tab w:val="left" w:pos="1134"/>
        </w:tabs>
        <w:autoSpaceDE w:val="0"/>
        <w:autoSpaceDN w:val="0"/>
        <w:adjustRightInd w:val="0"/>
        <w:spacing w:after="0" w:line="240" w:lineRule="auto"/>
        <w:jc w:val="both"/>
        <w:rPr>
          <w:rFonts w:ascii="Arial" w:hAnsi="Arial" w:cs="Arial"/>
          <w:color w:val="000000"/>
        </w:rPr>
      </w:pPr>
      <w:r w:rsidRPr="00DF489A">
        <w:rPr>
          <w:rFonts w:ascii="Arial" w:hAnsi="Arial" w:cs="Arial"/>
          <w:color w:val="000000"/>
        </w:rPr>
        <w:t>Anclajes mecánicos o tacos según tipo de losa.</w:t>
      </w:r>
    </w:p>
    <w:p w14:paraId="46D484AC" w14:textId="4B074FFF" w:rsidR="00DF489A" w:rsidRPr="00DF489A" w:rsidRDefault="00AE3065" w:rsidP="00DF489A">
      <w:pPr>
        <w:tabs>
          <w:tab w:val="left" w:pos="567"/>
          <w:tab w:val="left" w:pos="1134"/>
        </w:tabs>
        <w:autoSpaceDE w:val="0"/>
        <w:autoSpaceDN w:val="0"/>
        <w:adjustRightInd w:val="0"/>
        <w:spacing w:after="0" w:line="240" w:lineRule="auto"/>
        <w:jc w:val="both"/>
        <w:rPr>
          <w:rFonts w:ascii="Arial" w:hAnsi="Arial" w:cs="Arial"/>
          <w:color w:val="000000"/>
        </w:rPr>
      </w:pPr>
      <w:r>
        <w:rPr>
          <w:rFonts w:ascii="Arial" w:hAnsi="Arial" w:cs="Arial"/>
          <w:color w:val="000000"/>
        </w:rPr>
        <w:t xml:space="preserve">4. </w:t>
      </w:r>
      <w:r w:rsidR="00DF489A" w:rsidRPr="00DF489A">
        <w:rPr>
          <w:rFonts w:ascii="Arial" w:hAnsi="Arial" w:cs="Arial"/>
          <w:color w:val="000000"/>
        </w:rPr>
        <w:t>Tratamiento de juntas</w:t>
      </w:r>
    </w:p>
    <w:p w14:paraId="333C59CC" w14:textId="77777777" w:rsidR="00DF489A" w:rsidRPr="00DF489A" w:rsidRDefault="00DF489A" w:rsidP="00DF489A">
      <w:pPr>
        <w:tabs>
          <w:tab w:val="left" w:pos="567"/>
          <w:tab w:val="left" w:pos="1134"/>
        </w:tabs>
        <w:autoSpaceDE w:val="0"/>
        <w:autoSpaceDN w:val="0"/>
        <w:adjustRightInd w:val="0"/>
        <w:spacing w:after="0" w:line="240" w:lineRule="auto"/>
        <w:jc w:val="both"/>
        <w:rPr>
          <w:rFonts w:ascii="Arial" w:hAnsi="Arial" w:cs="Arial"/>
          <w:color w:val="000000"/>
        </w:rPr>
      </w:pPr>
      <w:r w:rsidRPr="00DF489A">
        <w:rPr>
          <w:rFonts w:ascii="Arial" w:hAnsi="Arial" w:cs="Arial"/>
          <w:color w:val="000000"/>
        </w:rPr>
        <w:t>Cinta de papel microperforada o malla de fibra de vidrio.</w:t>
      </w:r>
    </w:p>
    <w:p w14:paraId="1AED1C15" w14:textId="77777777" w:rsidR="00DF489A" w:rsidRPr="00DF489A" w:rsidRDefault="00DF489A" w:rsidP="00DF489A">
      <w:pPr>
        <w:tabs>
          <w:tab w:val="left" w:pos="567"/>
          <w:tab w:val="left" w:pos="1134"/>
        </w:tabs>
        <w:autoSpaceDE w:val="0"/>
        <w:autoSpaceDN w:val="0"/>
        <w:adjustRightInd w:val="0"/>
        <w:spacing w:after="0" w:line="240" w:lineRule="auto"/>
        <w:jc w:val="both"/>
        <w:rPr>
          <w:rFonts w:ascii="Arial" w:hAnsi="Arial" w:cs="Arial"/>
          <w:color w:val="000000"/>
        </w:rPr>
      </w:pPr>
      <w:r w:rsidRPr="00DF489A">
        <w:rPr>
          <w:rFonts w:ascii="Arial" w:hAnsi="Arial" w:cs="Arial"/>
          <w:color w:val="000000"/>
        </w:rPr>
        <w:t xml:space="preserve">Masilla para </w:t>
      </w:r>
      <w:proofErr w:type="spellStart"/>
      <w:r w:rsidRPr="00DF489A">
        <w:rPr>
          <w:rFonts w:ascii="Arial" w:hAnsi="Arial" w:cs="Arial"/>
          <w:color w:val="000000"/>
        </w:rPr>
        <w:t>drywall</w:t>
      </w:r>
      <w:proofErr w:type="spellEnd"/>
      <w:r w:rsidRPr="00DF489A">
        <w:rPr>
          <w:rFonts w:ascii="Arial" w:hAnsi="Arial" w:cs="Arial"/>
          <w:color w:val="000000"/>
        </w:rPr>
        <w:t xml:space="preserve"> (</w:t>
      </w:r>
      <w:proofErr w:type="spellStart"/>
      <w:r w:rsidRPr="00DF489A">
        <w:rPr>
          <w:rFonts w:ascii="Arial" w:hAnsi="Arial" w:cs="Arial"/>
          <w:color w:val="000000"/>
        </w:rPr>
        <w:t>joint</w:t>
      </w:r>
      <w:proofErr w:type="spellEnd"/>
      <w:r w:rsidRPr="00DF489A">
        <w:rPr>
          <w:rFonts w:ascii="Arial" w:hAnsi="Arial" w:cs="Arial"/>
          <w:color w:val="000000"/>
        </w:rPr>
        <w:t xml:space="preserve"> </w:t>
      </w:r>
      <w:proofErr w:type="spellStart"/>
      <w:r w:rsidRPr="00DF489A">
        <w:rPr>
          <w:rFonts w:ascii="Arial" w:hAnsi="Arial" w:cs="Arial"/>
          <w:color w:val="000000"/>
        </w:rPr>
        <w:t>compound</w:t>
      </w:r>
      <w:proofErr w:type="spellEnd"/>
      <w:r w:rsidRPr="00DF489A">
        <w:rPr>
          <w:rFonts w:ascii="Arial" w:hAnsi="Arial" w:cs="Arial"/>
          <w:color w:val="000000"/>
        </w:rPr>
        <w:t>).</w:t>
      </w:r>
    </w:p>
    <w:p w14:paraId="606C8824" w14:textId="77777777" w:rsidR="00DF489A" w:rsidRPr="00DF489A" w:rsidRDefault="00DF489A" w:rsidP="00DF489A">
      <w:pPr>
        <w:tabs>
          <w:tab w:val="left" w:pos="567"/>
          <w:tab w:val="left" w:pos="1134"/>
        </w:tabs>
        <w:autoSpaceDE w:val="0"/>
        <w:autoSpaceDN w:val="0"/>
        <w:adjustRightInd w:val="0"/>
        <w:spacing w:after="0" w:line="240" w:lineRule="auto"/>
        <w:jc w:val="both"/>
        <w:rPr>
          <w:rFonts w:ascii="Arial" w:hAnsi="Arial" w:cs="Arial"/>
          <w:color w:val="000000"/>
        </w:rPr>
      </w:pPr>
      <w:r w:rsidRPr="00DF489A">
        <w:rPr>
          <w:rFonts w:ascii="Arial" w:hAnsi="Arial" w:cs="Arial"/>
          <w:color w:val="000000"/>
        </w:rPr>
        <w:t>Pasta niveladora para acabado fino.</w:t>
      </w:r>
    </w:p>
    <w:p w14:paraId="3EAFC2B7" w14:textId="77777777" w:rsidR="00DF489A" w:rsidRPr="00DF489A" w:rsidRDefault="00DF489A" w:rsidP="00DF489A">
      <w:pPr>
        <w:tabs>
          <w:tab w:val="left" w:pos="567"/>
          <w:tab w:val="left" w:pos="1134"/>
        </w:tabs>
        <w:autoSpaceDE w:val="0"/>
        <w:autoSpaceDN w:val="0"/>
        <w:adjustRightInd w:val="0"/>
        <w:spacing w:after="0" w:line="240" w:lineRule="auto"/>
        <w:jc w:val="both"/>
        <w:rPr>
          <w:rFonts w:ascii="Arial" w:hAnsi="Arial" w:cs="Arial"/>
          <w:color w:val="000000"/>
        </w:rPr>
      </w:pPr>
    </w:p>
    <w:p w14:paraId="77CDC70F" w14:textId="706511F4" w:rsidR="00DF489A" w:rsidRPr="00DF489A" w:rsidRDefault="00DF489A" w:rsidP="00DF489A">
      <w:pPr>
        <w:autoSpaceDE w:val="0"/>
        <w:autoSpaceDN w:val="0"/>
        <w:adjustRightInd w:val="0"/>
        <w:spacing w:after="0" w:line="240" w:lineRule="auto"/>
        <w:rPr>
          <w:rFonts w:ascii="Arial" w:hAnsi="Arial" w:cs="Arial"/>
          <w:b/>
          <w:bCs/>
          <w:color w:val="000000"/>
        </w:rPr>
      </w:pPr>
      <w:r w:rsidRPr="00DF489A">
        <w:rPr>
          <w:rFonts w:ascii="Arial" w:hAnsi="Arial" w:cs="Arial"/>
          <w:b/>
          <w:bCs/>
          <w:color w:val="000000"/>
        </w:rPr>
        <w:t>Equipos requeridos</w:t>
      </w:r>
      <w:r>
        <w:rPr>
          <w:rFonts w:ascii="Arial" w:hAnsi="Arial" w:cs="Arial"/>
          <w:b/>
          <w:bCs/>
          <w:color w:val="000000"/>
        </w:rPr>
        <w:t>:</w:t>
      </w:r>
    </w:p>
    <w:p w14:paraId="2C5A8FD3" w14:textId="77777777" w:rsidR="00DF489A" w:rsidRPr="00DF489A" w:rsidRDefault="00DF489A" w:rsidP="00DF489A">
      <w:pPr>
        <w:tabs>
          <w:tab w:val="left" w:pos="567"/>
          <w:tab w:val="left" w:pos="1134"/>
        </w:tabs>
        <w:autoSpaceDE w:val="0"/>
        <w:autoSpaceDN w:val="0"/>
        <w:adjustRightInd w:val="0"/>
        <w:spacing w:after="0" w:line="240" w:lineRule="auto"/>
        <w:jc w:val="both"/>
        <w:rPr>
          <w:rFonts w:ascii="Arial" w:hAnsi="Arial" w:cs="Arial"/>
          <w:color w:val="000000"/>
        </w:rPr>
      </w:pPr>
      <w:r w:rsidRPr="00DF489A">
        <w:rPr>
          <w:rFonts w:ascii="Arial" w:hAnsi="Arial" w:cs="Arial"/>
          <w:color w:val="000000"/>
        </w:rPr>
        <w:t>Taladro y atornillador eléctrico.</w:t>
      </w:r>
    </w:p>
    <w:p w14:paraId="6FDC3F73" w14:textId="77777777" w:rsidR="00DF489A" w:rsidRPr="00DF489A" w:rsidRDefault="00DF489A" w:rsidP="00DF489A">
      <w:pPr>
        <w:tabs>
          <w:tab w:val="left" w:pos="567"/>
          <w:tab w:val="left" w:pos="1134"/>
        </w:tabs>
        <w:autoSpaceDE w:val="0"/>
        <w:autoSpaceDN w:val="0"/>
        <w:adjustRightInd w:val="0"/>
        <w:spacing w:after="0" w:line="240" w:lineRule="auto"/>
        <w:jc w:val="both"/>
        <w:rPr>
          <w:rFonts w:ascii="Arial" w:hAnsi="Arial" w:cs="Arial"/>
          <w:color w:val="000000"/>
        </w:rPr>
      </w:pPr>
      <w:r w:rsidRPr="00DF489A">
        <w:rPr>
          <w:rFonts w:ascii="Arial" w:hAnsi="Arial" w:cs="Arial"/>
          <w:color w:val="000000"/>
        </w:rPr>
        <w:t>Cinta métrica, nivel láser o nivel de burbuja, plomada.</w:t>
      </w:r>
    </w:p>
    <w:p w14:paraId="5DC2BE92" w14:textId="77777777" w:rsidR="00DF489A" w:rsidRPr="00DF489A" w:rsidRDefault="00DF489A" w:rsidP="00DF489A">
      <w:pPr>
        <w:tabs>
          <w:tab w:val="left" w:pos="567"/>
          <w:tab w:val="left" w:pos="1134"/>
        </w:tabs>
        <w:autoSpaceDE w:val="0"/>
        <w:autoSpaceDN w:val="0"/>
        <w:adjustRightInd w:val="0"/>
        <w:spacing w:after="0" w:line="240" w:lineRule="auto"/>
        <w:jc w:val="both"/>
        <w:rPr>
          <w:rFonts w:ascii="Arial" w:hAnsi="Arial" w:cs="Arial"/>
          <w:color w:val="000000"/>
        </w:rPr>
      </w:pPr>
      <w:r w:rsidRPr="00DF489A">
        <w:rPr>
          <w:rFonts w:ascii="Arial" w:hAnsi="Arial" w:cs="Arial"/>
          <w:color w:val="000000"/>
        </w:rPr>
        <w:t>Cortadora o cuchilla para yeso.</w:t>
      </w:r>
    </w:p>
    <w:p w14:paraId="48F656F9" w14:textId="77777777" w:rsidR="00DF489A" w:rsidRPr="00DF489A" w:rsidRDefault="00DF489A" w:rsidP="00DF489A">
      <w:pPr>
        <w:tabs>
          <w:tab w:val="left" w:pos="567"/>
          <w:tab w:val="left" w:pos="1134"/>
        </w:tabs>
        <w:autoSpaceDE w:val="0"/>
        <w:autoSpaceDN w:val="0"/>
        <w:adjustRightInd w:val="0"/>
        <w:spacing w:after="0" w:line="240" w:lineRule="auto"/>
        <w:jc w:val="both"/>
        <w:rPr>
          <w:rFonts w:ascii="Arial" w:hAnsi="Arial" w:cs="Arial"/>
          <w:color w:val="000000"/>
        </w:rPr>
      </w:pPr>
      <w:r w:rsidRPr="00DF489A">
        <w:rPr>
          <w:rFonts w:ascii="Arial" w:hAnsi="Arial" w:cs="Arial"/>
          <w:color w:val="000000"/>
        </w:rPr>
        <w:t>Espátulas, llanas y lijas.</w:t>
      </w:r>
    </w:p>
    <w:p w14:paraId="3FFEF713" w14:textId="77777777" w:rsidR="00DF489A" w:rsidRPr="00DF489A" w:rsidRDefault="00DF489A" w:rsidP="00DF489A">
      <w:pPr>
        <w:tabs>
          <w:tab w:val="left" w:pos="567"/>
          <w:tab w:val="left" w:pos="1134"/>
        </w:tabs>
        <w:autoSpaceDE w:val="0"/>
        <w:autoSpaceDN w:val="0"/>
        <w:adjustRightInd w:val="0"/>
        <w:spacing w:after="0" w:line="240" w:lineRule="auto"/>
        <w:jc w:val="both"/>
        <w:rPr>
          <w:rFonts w:ascii="Arial" w:hAnsi="Arial" w:cs="Arial"/>
          <w:color w:val="000000"/>
        </w:rPr>
      </w:pPr>
      <w:r w:rsidRPr="00DF489A">
        <w:rPr>
          <w:rFonts w:ascii="Arial" w:hAnsi="Arial" w:cs="Arial"/>
          <w:color w:val="000000"/>
        </w:rPr>
        <w:t>Andamios o escaleras.</w:t>
      </w:r>
    </w:p>
    <w:p w14:paraId="07DCAED2" w14:textId="77777777" w:rsidR="00DF489A" w:rsidRPr="00DF489A" w:rsidRDefault="00DF489A" w:rsidP="00DF489A">
      <w:pPr>
        <w:tabs>
          <w:tab w:val="left" w:pos="567"/>
          <w:tab w:val="left" w:pos="1134"/>
        </w:tabs>
        <w:autoSpaceDE w:val="0"/>
        <w:autoSpaceDN w:val="0"/>
        <w:adjustRightInd w:val="0"/>
        <w:spacing w:after="0" w:line="240" w:lineRule="auto"/>
        <w:jc w:val="both"/>
        <w:rPr>
          <w:rFonts w:ascii="Arial" w:hAnsi="Arial" w:cs="Arial"/>
          <w:color w:val="000000"/>
        </w:rPr>
      </w:pPr>
      <w:r w:rsidRPr="00DF489A">
        <w:rPr>
          <w:rFonts w:ascii="Arial" w:hAnsi="Arial" w:cs="Arial"/>
          <w:color w:val="000000"/>
        </w:rPr>
        <w:t>EPP: casco, guantes, lentes, mascarilla.</w:t>
      </w:r>
    </w:p>
    <w:p w14:paraId="382B6A75" w14:textId="77777777" w:rsidR="00DF489A" w:rsidRPr="00DF489A" w:rsidRDefault="00DF489A" w:rsidP="00DF489A">
      <w:pPr>
        <w:tabs>
          <w:tab w:val="left" w:pos="567"/>
          <w:tab w:val="left" w:pos="1134"/>
        </w:tabs>
        <w:autoSpaceDE w:val="0"/>
        <w:autoSpaceDN w:val="0"/>
        <w:adjustRightInd w:val="0"/>
        <w:spacing w:after="0" w:line="240" w:lineRule="auto"/>
        <w:jc w:val="both"/>
        <w:rPr>
          <w:rFonts w:ascii="Arial" w:hAnsi="Arial" w:cs="Arial"/>
          <w:color w:val="000000"/>
        </w:rPr>
      </w:pPr>
    </w:p>
    <w:p w14:paraId="749FDEDF" w14:textId="18A001AF" w:rsidR="00DF489A" w:rsidRPr="00DF489A" w:rsidRDefault="00DF489A" w:rsidP="00DF489A">
      <w:pPr>
        <w:autoSpaceDE w:val="0"/>
        <w:autoSpaceDN w:val="0"/>
        <w:adjustRightInd w:val="0"/>
        <w:spacing w:after="0" w:line="240" w:lineRule="auto"/>
        <w:rPr>
          <w:rFonts w:ascii="Arial" w:hAnsi="Arial" w:cs="Arial"/>
          <w:b/>
          <w:bCs/>
          <w:color w:val="000000"/>
        </w:rPr>
      </w:pPr>
      <w:r w:rsidRPr="00DF489A">
        <w:rPr>
          <w:rFonts w:ascii="Arial" w:hAnsi="Arial" w:cs="Arial"/>
          <w:b/>
          <w:bCs/>
          <w:color w:val="000000"/>
        </w:rPr>
        <w:t>Método de ejecución</w:t>
      </w:r>
      <w:r>
        <w:rPr>
          <w:rFonts w:ascii="Arial" w:hAnsi="Arial" w:cs="Arial"/>
          <w:b/>
          <w:bCs/>
          <w:color w:val="000000"/>
        </w:rPr>
        <w:t>:</w:t>
      </w:r>
    </w:p>
    <w:p w14:paraId="3435FF15" w14:textId="7C953F30" w:rsidR="00DF489A" w:rsidRPr="00DF489A" w:rsidRDefault="00AE3065" w:rsidP="00DF489A">
      <w:pPr>
        <w:tabs>
          <w:tab w:val="left" w:pos="567"/>
          <w:tab w:val="left" w:pos="1134"/>
        </w:tabs>
        <w:autoSpaceDE w:val="0"/>
        <w:autoSpaceDN w:val="0"/>
        <w:adjustRightInd w:val="0"/>
        <w:spacing w:after="0" w:line="240" w:lineRule="auto"/>
        <w:jc w:val="both"/>
        <w:rPr>
          <w:rFonts w:ascii="Arial" w:hAnsi="Arial" w:cs="Arial"/>
          <w:color w:val="000000"/>
        </w:rPr>
      </w:pPr>
      <w:r>
        <w:rPr>
          <w:rFonts w:ascii="Arial" w:hAnsi="Arial" w:cs="Arial"/>
          <w:color w:val="000000"/>
        </w:rPr>
        <w:t>1.</w:t>
      </w:r>
      <w:r w:rsidR="00DF489A" w:rsidRPr="00DF489A">
        <w:rPr>
          <w:rFonts w:ascii="Arial" w:hAnsi="Arial" w:cs="Arial"/>
          <w:color w:val="000000"/>
        </w:rPr>
        <w:t>Replanteo</w:t>
      </w:r>
    </w:p>
    <w:p w14:paraId="6B797263" w14:textId="77777777" w:rsidR="00DF489A" w:rsidRPr="00DF489A" w:rsidRDefault="00DF489A" w:rsidP="00DF489A">
      <w:pPr>
        <w:tabs>
          <w:tab w:val="left" w:pos="567"/>
          <w:tab w:val="left" w:pos="1134"/>
        </w:tabs>
        <w:autoSpaceDE w:val="0"/>
        <w:autoSpaceDN w:val="0"/>
        <w:adjustRightInd w:val="0"/>
        <w:spacing w:after="0" w:line="240" w:lineRule="auto"/>
        <w:jc w:val="both"/>
        <w:rPr>
          <w:rFonts w:ascii="Arial" w:hAnsi="Arial" w:cs="Arial"/>
          <w:color w:val="000000"/>
        </w:rPr>
      </w:pPr>
      <w:r w:rsidRPr="00DF489A">
        <w:rPr>
          <w:rFonts w:ascii="Arial" w:hAnsi="Arial" w:cs="Arial"/>
          <w:color w:val="000000"/>
        </w:rPr>
        <w:t>Trazado del nivel del falso cielo en muros perimetrales.</w:t>
      </w:r>
    </w:p>
    <w:p w14:paraId="2B063695" w14:textId="77777777" w:rsidR="00DF489A" w:rsidRPr="00DF489A" w:rsidRDefault="00DF489A" w:rsidP="00DF489A">
      <w:pPr>
        <w:tabs>
          <w:tab w:val="left" w:pos="567"/>
          <w:tab w:val="left" w:pos="1134"/>
        </w:tabs>
        <w:autoSpaceDE w:val="0"/>
        <w:autoSpaceDN w:val="0"/>
        <w:adjustRightInd w:val="0"/>
        <w:spacing w:after="0" w:line="240" w:lineRule="auto"/>
        <w:jc w:val="both"/>
        <w:rPr>
          <w:rFonts w:ascii="Arial" w:hAnsi="Arial" w:cs="Arial"/>
          <w:color w:val="000000"/>
        </w:rPr>
      </w:pPr>
      <w:r w:rsidRPr="00DF489A">
        <w:rPr>
          <w:rFonts w:ascii="Arial" w:hAnsi="Arial" w:cs="Arial"/>
          <w:color w:val="000000"/>
        </w:rPr>
        <w:t>Marcar puntos de anclaje para suspensión.</w:t>
      </w:r>
    </w:p>
    <w:p w14:paraId="55B96E09" w14:textId="646DE467" w:rsidR="00DF489A" w:rsidRPr="00DF489A" w:rsidRDefault="00AE3065" w:rsidP="00DF489A">
      <w:pPr>
        <w:tabs>
          <w:tab w:val="left" w:pos="567"/>
          <w:tab w:val="left" w:pos="1134"/>
        </w:tabs>
        <w:autoSpaceDE w:val="0"/>
        <w:autoSpaceDN w:val="0"/>
        <w:adjustRightInd w:val="0"/>
        <w:spacing w:after="0" w:line="240" w:lineRule="auto"/>
        <w:jc w:val="both"/>
        <w:rPr>
          <w:rFonts w:ascii="Arial" w:hAnsi="Arial" w:cs="Arial"/>
          <w:color w:val="000000"/>
        </w:rPr>
      </w:pPr>
      <w:r>
        <w:rPr>
          <w:rFonts w:ascii="Arial" w:hAnsi="Arial" w:cs="Arial"/>
          <w:color w:val="000000"/>
        </w:rPr>
        <w:t xml:space="preserve">2. </w:t>
      </w:r>
      <w:r w:rsidR="00DF489A" w:rsidRPr="00DF489A">
        <w:rPr>
          <w:rFonts w:ascii="Arial" w:hAnsi="Arial" w:cs="Arial"/>
          <w:color w:val="000000"/>
        </w:rPr>
        <w:t>Instalación de estructura</w:t>
      </w:r>
    </w:p>
    <w:p w14:paraId="5190493B" w14:textId="77777777" w:rsidR="00DF489A" w:rsidRPr="00DF489A" w:rsidRDefault="00DF489A" w:rsidP="00DF489A">
      <w:pPr>
        <w:tabs>
          <w:tab w:val="left" w:pos="567"/>
          <w:tab w:val="left" w:pos="1134"/>
        </w:tabs>
        <w:autoSpaceDE w:val="0"/>
        <w:autoSpaceDN w:val="0"/>
        <w:adjustRightInd w:val="0"/>
        <w:spacing w:after="0" w:line="240" w:lineRule="auto"/>
        <w:jc w:val="both"/>
        <w:rPr>
          <w:rFonts w:ascii="Arial" w:hAnsi="Arial" w:cs="Arial"/>
          <w:color w:val="000000"/>
        </w:rPr>
      </w:pPr>
      <w:r w:rsidRPr="00DF489A">
        <w:rPr>
          <w:rFonts w:ascii="Arial" w:hAnsi="Arial" w:cs="Arial"/>
          <w:color w:val="000000"/>
        </w:rPr>
        <w:t>Fijación de canales perimetrales (perfil U).</w:t>
      </w:r>
    </w:p>
    <w:p w14:paraId="3335F88A" w14:textId="77777777" w:rsidR="00DF489A" w:rsidRPr="00DF489A" w:rsidRDefault="00DF489A" w:rsidP="00DF489A">
      <w:pPr>
        <w:tabs>
          <w:tab w:val="left" w:pos="567"/>
          <w:tab w:val="left" w:pos="1134"/>
        </w:tabs>
        <w:autoSpaceDE w:val="0"/>
        <w:autoSpaceDN w:val="0"/>
        <w:adjustRightInd w:val="0"/>
        <w:spacing w:after="0" w:line="240" w:lineRule="auto"/>
        <w:jc w:val="both"/>
        <w:rPr>
          <w:rFonts w:ascii="Arial" w:hAnsi="Arial" w:cs="Arial"/>
          <w:color w:val="000000"/>
        </w:rPr>
      </w:pPr>
      <w:r w:rsidRPr="00DF489A">
        <w:rPr>
          <w:rFonts w:ascii="Arial" w:hAnsi="Arial" w:cs="Arial"/>
          <w:color w:val="000000"/>
        </w:rPr>
        <w:t>Suspensión de perfiles C de 89 mm mediante varillas o alambres cada 1.20 m aprox.</w:t>
      </w:r>
    </w:p>
    <w:p w14:paraId="055ACB36" w14:textId="77777777" w:rsidR="00DF489A" w:rsidRPr="00DF489A" w:rsidRDefault="00DF489A" w:rsidP="00DF489A">
      <w:pPr>
        <w:tabs>
          <w:tab w:val="left" w:pos="567"/>
          <w:tab w:val="left" w:pos="1134"/>
        </w:tabs>
        <w:autoSpaceDE w:val="0"/>
        <w:autoSpaceDN w:val="0"/>
        <w:adjustRightInd w:val="0"/>
        <w:spacing w:after="0" w:line="240" w:lineRule="auto"/>
        <w:jc w:val="both"/>
        <w:rPr>
          <w:rFonts w:ascii="Arial" w:hAnsi="Arial" w:cs="Arial"/>
          <w:color w:val="000000"/>
        </w:rPr>
      </w:pPr>
      <w:r w:rsidRPr="00DF489A">
        <w:rPr>
          <w:rFonts w:ascii="Arial" w:hAnsi="Arial" w:cs="Arial"/>
          <w:color w:val="000000"/>
        </w:rPr>
        <w:t>Ensamblaje de estructura secundaria transversal cada 0.40 - 0.60 m.</w:t>
      </w:r>
    </w:p>
    <w:p w14:paraId="391F29EF" w14:textId="2C956409" w:rsidR="00DF489A" w:rsidRPr="00DF489A" w:rsidRDefault="00AE3065" w:rsidP="00DF489A">
      <w:pPr>
        <w:tabs>
          <w:tab w:val="left" w:pos="567"/>
          <w:tab w:val="left" w:pos="1134"/>
        </w:tabs>
        <w:autoSpaceDE w:val="0"/>
        <w:autoSpaceDN w:val="0"/>
        <w:adjustRightInd w:val="0"/>
        <w:spacing w:after="0" w:line="240" w:lineRule="auto"/>
        <w:jc w:val="both"/>
        <w:rPr>
          <w:rFonts w:ascii="Arial" w:hAnsi="Arial" w:cs="Arial"/>
          <w:color w:val="000000"/>
        </w:rPr>
      </w:pPr>
      <w:r>
        <w:rPr>
          <w:rFonts w:ascii="Arial" w:hAnsi="Arial" w:cs="Arial"/>
          <w:color w:val="000000"/>
        </w:rPr>
        <w:t xml:space="preserve">3. </w:t>
      </w:r>
      <w:r w:rsidR="00DF489A" w:rsidRPr="00DF489A">
        <w:rPr>
          <w:rFonts w:ascii="Arial" w:hAnsi="Arial" w:cs="Arial"/>
          <w:color w:val="000000"/>
        </w:rPr>
        <w:t>Instalación de planchas de yeso</w:t>
      </w:r>
    </w:p>
    <w:p w14:paraId="267EA1EC" w14:textId="77777777" w:rsidR="00DF489A" w:rsidRPr="00DF489A" w:rsidRDefault="00DF489A" w:rsidP="00DF489A">
      <w:pPr>
        <w:tabs>
          <w:tab w:val="left" w:pos="567"/>
          <w:tab w:val="left" w:pos="1134"/>
        </w:tabs>
        <w:autoSpaceDE w:val="0"/>
        <w:autoSpaceDN w:val="0"/>
        <w:adjustRightInd w:val="0"/>
        <w:spacing w:after="0" w:line="240" w:lineRule="auto"/>
        <w:jc w:val="both"/>
        <w:rPr>
          <w:rFonts w:ascii="Arial" w:hAnsi="Arial" w:cs="Arial"/>
          <w:color w:val="000000"/>
        </w:rPr>
      </w:pPr>
      <w:r w:rsidRPr="00DF489A">
        <w:rPr>
          <w:rFonts w:ascii="Arial" w:hAnsi="Arial" w:cs="Arial"/>
          <w:color w:val="000000"/>
        </w:rPr>
        <w:t>Colocación de planchas sobre estructura metálica.</w:t>
      </w:r>
    </w:p>
    <w:p w14:paraId="78794450" w14:textId="77777777" w:rsidR="00DF489A" w:rsidRPr="00DF489A" w:rsidRDefault="00DF489A" w:rsidP="00DF489A">
      <w:pPr>
        <w:tabs>
          <w:tab w:val="left" w:pos="567"/>
          <w:tab w:val="left" w:pos="1134"/>
        </w:tabs>
        <w:autoSpaceDE w:val="0"/>
        <w:autoSpaceDN w:val="0"/>
        <w:adjustRightInd w:val="0"/>
        <w:spacing w:after="0" w:line="240" w:lineRule="auto"/>
        <w:jc w:val="both"/>
        <w:rPr>
          <w:rFonts w:ascii="Arial" w:hAnsi="Arial" w:cs="Arial"/>
          <w:color w:val="000000"/>
        </w:rPr>
      </w:pPr>
      <w:r w:rsidRPr="00DF489A">
        <w:rPr>
          <w:rFonts w:ascii="Arial" w:hAnsi="Arial" w:cs="Arial"/>
          <w:color w:val="000000"/>
        </w:rPr>
        <w:t>Fijación con tornillos cada 20-25 cm.</w:t>
      </w:r>
    </w:p>
    <w:p w14:paraId="03290F32" w14:textId="77777777" w:rsidR="00DF489A" w:rsidRPr="00DF489A" w:rsidRDefault="00DF489A" w:rsidP="00DF489A">
      <w:pPr>
        <w:tabs>
          <w:tab w:val="left" w:pos="567"/>
          <w:tab w:val="left" w:pos="1134"/>
        </w:tabs>
        <w:autoSpaceDE w:val="0"/>
        <w:autoSpaceDN w:val="0"/>
        <w:adjustRightInd w:val="0"/>
        <w:spacing w:after="0" w:line="240" w:lineRule="auto"/>
        <w:jc w:val="both"/>
        <w:rPr>
          <w:rFonts w:ascii="Arial" w:hAnsi="Arial" w:cs="Arial"/>
          <w:color w:val="000000"/>
        </w:rPr>
      </w:pPr>
      <w:r w:rsidRPr="00DF489A">
        <w:rPr>
          <w:rFonts w:ascii="Arial" w:hAnsi="Arial" w:cs="Arial"/>
          <w:color w:val="000000"/>
        </w:rPr>
        <w:t>Cortes y encastres para luminarias o instalaciones.</w:t>
      </w:r>
    </w:p>
    <w:p w14:paraId="6CCEDC39" w14:textId="28F5FED9" w:rsidR="00DF489A" w:rsidRPr="00DF489A" w:rsidRDefault="00AE3065" w:rsidP="00DF489A">
      <w:pPr>
        <w:tabs>
          <w:tab w:val="left" w:pos="567"/>
          <w:tab w:val="left" w:pos="1134"/>
        </w:tabs>
        <w:autoSpaceDE w:val="0"/>
        <w:autoSpaceDN w:val="0"/>
        <w:adjustRightInd w:val="0"/>
        <w:spacing w:after="0" w:line="240" w:lineRule="auto"/>
        <w:jc w:val="both"/>
        <w:rPr>
          <w:rFonts w:ascii="Arial" w:hAnsi="Arial" w:cs="Arial"/>
          <w:color w:val="000000"/>
        </w:rPr>
      </w:pPr>
      <w:r>
        <w:rPr>
          <w:rFonts w:ascii="Arial" w:hAnsi="Arial" w:cs="Arial"/>
          <w:color w:val="000000"/>
        </w:rPr>
        <w:t xml:space="preserve">4. </w:t>
      </w:r>
      <w:r w:rsidR="00DF489A" w:rsidRPr="00DF489A">
        <w:rPr>
          <w:rFonts w:ascii="Arial" w:hAnsi="Arial" w:cs="Arial"/>
          <w:color w:val="000000"/>
        </w:rPr>
        <w:t>Tratamiento de juntas y acabado</w:t>
      </w:r>
    </w:p>
    <w:p w14:paraId="6FABD682" w14:textId="77777777" w:rsidR="00DF489A" w:rsidRPr="00DF489A" w:rsidRDefault="00DF489A" w:rsidP="00DF489A">
      <w:pPr>
        <w:tabs>
          <w:tab w:val="left" w:pos="567"/>
          <w:tab w:val="left" w:pos="1134"/>
        </w:tabs>
        <w:autoSpaceDE w:val="0"/>
        <w:autoSpaceDN w:val="0"/>
        <w:adjustRightInd w:val="0"/>
        <w:spacing w:after="0" w:line="240" w:lineRule="auto"/>
        <w:jc w:val="both"/>
        <w:rPr>
          <w:rFonts w:ascii="Arial" w:hAnsi="Arial" w:cs="Arial"/>
          <w:color w:val="000000"/>
        </w:rPr>
      </w:pPr>
      <w:r w:rsidRPr="00DF489A">
        <w:rPr>
          <w:rFonts w:ascii="Arial" w:hAnsi="Arial" w:cs="Arial"/>
          <w:color w:val="000000"/>
        </w:rPr>
        <w:t>Aplicación de cinta de papel/malla en juntas.</w:t>
      </w:r>
    </w:p>
    <w:p w14:paraId="7CC7661F" w14:textId="77777777" w:rsidR="00DF489A" w:rsidRPr="00DF489A" w:rsidRDefault="00DF489A" w:rsidP="00DF489A">
      <w:pPr>
        <w:tabs>
          <w:tab w:val="left" w:pos="567"/>
          <w:tab w:val="left" w:pos="1134"/>
        </w:tabs>
        <w:autoSpaceDE w:val="0"/>
        <w:autoSpaceDN w:val="0"/>
        <w:adjustRightInd w:val="0"/>
        <w:spacing w:after="0" w:line="240" w:lineRule="auto"/>
        <w:jc w:val="both"/>
        <w:rPr>
          <w:rFonts w:ascii="Arial" w:hAnsi="Arial" w:cs="Arial"/>
          <w:color w:val="000000"/>
        </w:rPr>
      </w:pPr>
      <w:r w:rsidRPr="00DF489A">
        <w:rPr>
          <w:rFonts w:ascii="Arial" w:hAnsi="Arial" w:cs="Arial"/>
          <w:color w:val="000000"/>
        </w:rPr>
        <w:t>Relleno con masilla en dos o más capas.</w:t>
      </w:r>
    </w:p>
    <w:p w14:paraId="573ED56C" w14:textId="77777777" w:rsidR="00DF489A" w:rsidRPr="00DF489A" w:rsidRDefault="00DF489A" w:rsidP="00DF489A">
      <w:pPr>
        <w:tabs>
          <w:tab w:val="left" w:pos="567"/>
          <w:tab w:val="left" w:pos="1134"/>
        </w:tabs>
        <w:autoSpaceDE w:val="0"/>
        <w:autoSpaceDN w:val="0"/>
        <w:adjustRightInd w:val="0"/>
        <w:spacing w:after="0" w:line="240" w:lineRule="auto"/>
        <w:jc w:val="both"/>
        <w:rPr>
          <w:rFonts w:ascii="Arial" w:hAnsi="Arial" w:cs="Arial"/>
          <w:color w:val="000000"/>
        </w:rPr>
      </w:pPr>
      <w:r w:rsidRPr="00DF489A">
        <w:rPr>
          <w:rFonts w:ascii="Arial" w:hAnsi="Arial" w:cs="Arial"/>
          <w:color w:val="000000"/>
        </w:rPr>
        <w:t>Lijado fino para acabado liso.</w:t>
      </w:r>
    </w:p>
    <w:p w14:paraId="1542AD27" w14:textId="01129A4D" w:rsidR="00DF489A" w:rsidRPr="00AE3065" w:rsidRDefault="00AE3065" w:rsidP="00AE3065">
      <w:pPr>
        <w:tabs>
          <w:tab w:val="left" w:pos="567"/>
          <w:tab w:val="left" w:pos="1134"/>
        </w:tabs>
        <w:autoSpaceDE w:val="0"/>
        <w:autoSpaceDN w:val="0"/>
        <w:adjustRightInd w:val="0"/>
        <w:spacing w:after="0" w:line="240" w:lineRule="auto"/>
        <w:jc w:val="both"/>
        <w:rPr>
          <w:rFonts w:ascii="Arial" w:hAnsi="Arial" w:cs="Arial"/>
          <w:color w:val="000000"/>
        </w:rPr>
      </w:pPr>
      <w:r>
        <w:rPr>
          <w:rFonts w:ascii="Arial" w:hAnsi="Arial" w:cs="Arial"/>
          <w:color w:val="000000"/>
        </w:rPr>
        <w:t>5.</w:t>
      </w:r>
      <w:r w:rsidR="00DF489A" w:rsidRPr="00AE3065">
        <w:rPr>
          <w:rFonts w:ascii="Arial" w:hAnsi="Arial" w:cs="Arial"/>
          <w:color w:val="000000"/>
        </w:rPr>
        <w:t>Limpieza final</w:t>
      </w:r>
    </w:p>
    <w:p w14:paraId="2EED473F" w14:textId="77777777" w:rsidR="00DF489A" w:rsidRPr="00DF489A" w:rsidRDefault="00DF489A" w:rsidP="00DF489A">
      <w:pPr>
        <w:tabs>
          <w:tab w:val="left" w:pos="567"/>
          <w:tab w:val="left" w:pos="1134"/>
        </w:tabs>
        <w:autoSpaceDE w:val="0"/>
        <w:autoSpaceDN w:val="0"/>
        <w:adjustRightInd w:val="0"/>
        <w:spacing w:after="0" w:line="240" w:lineRule="auto"/>
        <w:jc w:val="both"/>
        <w:rPr>
          <w:rFonts w:ascii="Arial" w:hAnsi="Arial" w:cs="Arial"/>
          <w:color w:val="000000"/>
        </w:rPr>
      </w:pPr>
      <w:r w:rsidRPr="00DF489A">
        <w:rPr>
          <w:rFonts w:ascii="Arial" w:hAnsi="Arial" w:cs="Arial"/>
          <w:color w:val="000000"/>
        </w:rPr>
        <w:t>Retiro de excedentes de masilla, polvo y residuos.</w:t>
      </w:r>
    </w:p>
    <w:p w14:paraId="5FD2FBE0" w14:textId="77777777" w:rsidR="00DF489A" w:rsidRPr="00DF489A" w:rsidRDefault="00DF489A" w:rsidP="00DF489A">
      <w:pPr>
        <w:tabs>
          <w:tab w:val="left" w:pos="567"/>
          <w:tab w:val="left" w:pos="1134"/>
        </w:tabs>
        <w:autoSpaceDE w:val="0"/>
        <w:autoSpaceDN w:val="0"/>
        <w:adjustRightInd w:val="0"/>
        <w:spacing w:after="0" w:line="240" w:lineRule="auto"/>
        <w:jc w:val="both"/>
        <w:rPr>
          <w:rFonts w:ascii="Arial" w:hAnsi="Arial" w:cs="Arial"/>
          <w:color w:val="000000"/>
        </w:rPr>
      </w:pPr>
    </w:p>
    <w:p w14:paraId="3C159EDC" w14:textId="2673A3E2" w:rsidR="00DF489A" w:rsidRPr="00DF489A" w:rsidRDefault="00DF489A" w:rsidP="00DF489A">
      <w:pPr>
        <w:autoSpaceDE w:val="0"/>
        <w:autoSpaceDN w:val="0"/>
        <w:adjustRightInd w:val="0"/>
        <w:spacing w:after="0" w:line="240" w:lineRule="auto"/>
        <w:rPr>
          <w:rFonts w:ascii="Arial" w:hAnsi="Arial" w:cs="Arial"/>
          <w:b/>
          <w:bCs/>
          <w:color w:val="000000"/>
        </w:rPr>
      </w:pPr>
      <w:r w:rsidRPr="00DF489A">
        <w:rPr>
          <w:rFonts w:ascii="Arial" w:hAnsi="Arial" w:cs="Arial"/>
          <w:b/>
          <w:bCs/>
          <w:color w:val="000000"/>
        </w:rPr>
        <w:t>Unidad de medida</w:t>
      </w:r>
      <w:r w:rsidR="006D724D">
        <w:rPr>
          <w:rFonts w:ascii="Arial" w:hAnsi="Arial" w:cs="Arial"/>
          <w:b/>
          <w:bCs/>
          <w:color w:val="000000"/>
        </w:rPr>
        <w:t>:</w:t>
      </w:r>
    </w:p>
    <w:p w14:paraId="247C39A3" w14:textId="77777777" w:rsidR="00DF489A" w:rsidRPr="00DF489A" w:rsidRDefault="00DF489A" w:rsidP="00DF489A">
      <w:pPr>
        <w:tabs>
          <w:tab w:val="left" w:pos="567"/>
          <w:tab w:val="left" w:pos="1134"/>
        </w:tabs>
        <w:autoSpaceDE w:val="0"/>
        <w:autoSpaceDN w:val="0"/>
        <w:adjustRightInd w:val="0"/>
        <w:spacing w:after="0" w:line="240" w:lineRule="auto"/>
        <w:jc w:val="both"/>
        <w:rPr>
          <w:rFonts w:ascii="Arial" w:hAnsi="Arial" w:cs="Arial"/>
          <w:color w:val="000000"/>
        </w:rPr>
      </w:pPr>
      <w:r w:rsidRPr="00DF489A">
        <w:rPr>
          <w:rFonts w:ascii="Arial" w:hAnsi="Arial" w:cs="Arial"/>
          <w:color w:val="000000"/>
        </w:rPr>
        <w:t>Metro cuadrado (m²)</w:t>
      </w:r>
    </w:p>
    <w:p w14:paraId="4CBBE247" w14:textId="77777777" w:rsidR="00DF489A" w:rsidRPr="00DF489A" w:rsidRDefault="00DF489A" w:rsidP="00DF489A">
      <w:pPr>
        <w:tabs>
          <w:tab w:val="left" w:pos="567"/>
          <w:tab w:val="left" w:pos="1134"/>
        </w:tabs>
        <w:autoSpaceDE w:val="0"/>
        <w:autoSpaceDN w:val="0"/>
        <w:adjustRightInd w:val="0"/>
        <w:spacing w:after="0" w:line="240" w:lineRule="auto"/>
        <w:jc w:val="both"/>
        <w:rPr>
          <w:rFonts w:ascii="Arial" w:hAnsi="Arial" w:cs="Arial"/>
          <w:color w:val="000000"/>
        </w:rPr>
      </w:pPr>
    </w:p>
    <w:p w14:paraId="5EE4A33F" w14:textId="58D518F1" w:rsidR="00DF489A" w:rsidRPr="006D724D" w:rsidRDefault="00DF489A" w:rsidP="006D724D">
      <w:pPr>
        <w:autoSpaceDE w:val="0"/>
        <w:autoSpaceDN w:val="0"/>
        <w:adjustRightInd w:val="0"/>
        <w:spacing w:after="0" w:line="240" w:lineRule="auto"/>
        <w:rPr>
          <w:rFonts w:ascii="Arial" w:hAnsi="Arial" w:cs="Arial"/>
          <w:b/>
          <w:bCs/>
          <w:color w:val="000000"/>
        </w:rPr>
      </w:pPr>
      <w:r w:rsidRPr="006D724D">
        <w:rPr>
          <w:rFonts w:ascii="Arial" w:hAnsi="Arial" w:cs="Arial"/>
          <w:b/>
          <w:bCs/>
          <w:color w:val="000000"/>
        </w:rPr>
        <w:t>Método de medición</w:t>
      </w:r>
      <w:r w:rsidR="006D724D">
        <w:rPr>
          <w:rFonts w:ascii="Arial" w:hAnsi="Arial" w:cs="Arial"/>
          <w:b/>
          <w:bCs/>
          <w:color w:val="000000"/>
        </w:rPr>
        <w:t>:</w:t>
      </w:r>
    </w:p>
    <w:p w14:paraId="04577F7B" w14:textId="77777777" w:rsidR="00DF489A" w:rsidRPr="00DF489A" w:rsidRDefault="00DF489A" w:rsidP="00DF489A">
      <w:pPr>
        <w:tabs>
          <w:tab w:val="left" w:pos="567"/>
          <w:tab w:val="left" w:pos="1134"/>
        </w:tabs>
        <w:autoSpaceDE w:val="0"/>
        <w:autoSpaceDN w:val="0"/>
        <w:adjustRightInd w:val="0"/>
        <w:spacing w:after="0" w:line="240" w:lineRule="auto"/>
        <w:jc w:val="both"/>
        <w:rPr>
          <w:rFonts w:ascii="Arial" w:hAnsi="Arial" w:cs="Arial"/>
          <w:color w:val="000000"/>
        </w:rPr>
      </w:pPr>
      <w:r w:rsidRPr="00DF489A">
        <w:rPr>
          <w:rFonts w:ascii="Arial" w:hAnsi="Arial" w:cs="Arial"/>
          <w:color w:val="000000"/>
        </w:rPr>
        <w:t>Se mide el área en proyección horizontal del falso cielo raso ejecutado (largo x ancho del ambiente).</w:t>
      </w:r>
    </w:p>
    <w:p w14:paraId="2BC25220" w14:textId="77777777" w:rsidR="00DF489A" w:rsidRPr="00DF489A" w:rsidRDefault="00DF489A" w:rsidP="00DF489A">
      <w:pPr>
        <w:tabs>
          <w:tab w:val="left" w:pos="567"/>
          <w:tab w:val="left" w:pos="1134"/>
        </w:tabs>
        <w:autoSpaceDE w:val="0"/>
        <w:autoSpaceDN w:val="0"/>
        <w:adjustRightInd w:val="0"/>
        <w:spacing w:after="0" w:line="240" w:lineRule="auto"/>
        <w:jc w:val="both"/>
        <w:rPr>
          <w:rFonts w:ascii="Arial" w:hAnsi="Arial" w:cs="Arial"/>
          <w:color w:val="000000"/>
        </w:rPr>
      </w:pPr>
    </w:p>
    <w:p w14:paraId="58D55131" w14:textId="77777777" w:rsidR="00DF489A" w:rsidRPr="00DF489A" w:rsidRDefault="00DF489A" w:rsidP="00DF489A">
      <w:pPr>
        <w:tabs>
          <w:tab w:val="left" w:pos="567"/>
          <w:tab w:val="left" w:pos="1134"/>
        </w:tabs>
        <w:autoSpaceDE w:val="0"/>
        <w:autoSpaceDN w:val="0"/>
        <w:adjustRightInd w:val="0"/>
        <w:spacing w:after="0" w:line="240" w:lineRule="auto"/>
        <w:jc w:val="both"/>
        <w:rPr>
          <w:rFonts w:ascii="Arial" w:hAnsi="Arial" w:cs="Arial"/>
          <w:color w:val="000000"/>
        </w:rPr>
      </w:pPr>
      <w:r w:rsidRPr="00DF489A">
        <w:rPr>
          <w:rFonts w:ascii="Arial" w:hAnsi="Arial" w:cs="Arial"/>
          <w:color w:val="000000"/>
        </w:rPr>
        <w:t>No se deducen pequeñas perforaciones (menos de 0.25 m²) para luminarias o ductos, salvo indicación contractual.</w:t>
      </w:r>
    </w:p>
    <w:p w14:paraId="0A98AE27" w14:textId="77777777" w:rsidR="00DF489A" w:rsidRPr="00DF489A" w:rsidRDefault="00DF489A" w:rsidP="00DF489A">
      <w:pPr>
        <w:tabs>
          <w:tab w:val="left" w:pos="567"/>
          <w:tab w:val="left" w:pos="1134"/>
        </w:tabs>
        <w:autoSpaceDE w:val="0"/>
        <w:autoSpaceDN w:val="0"/>
        <w:adjustRightInd w:val="0"/>
        <w:spacing w:after="0" w:line="240" w:lineRule="auto"/>
        <w:jc w:val="both"/>
        <w:rPr>
          <w:rFonts w:ascii="Arial" w:hAnsi="Arial" w:cs="Arial"/>
          <w:color w:val="000000"/>
        </w:rPr>
      </w:pPr>
    </w:p>
    <w:p w14:paraId="1E5DD07B" w14:textId="1C10124F" w:rsidR="00DF489A" w:rsidRPr="006D724D" w:rsidRDefault="00DF489A" w:rsidP="006D724D">
      <w:pPr>
        <w:autoSpaceDE w:val="0"/>
        <w:autoSpaceDN w:val="0"/>
        <w:adjustRightInd w:val="0"/>
        <w:spacing w:after="0" w:line="240" w:lineRule="auto"/>
        <w:rPr>
          <w:rFonts w:ascii="Arial" w:hAnsi="Arial" w:cs="Arial"/>
          <w:b/>
          <w:bCs/>
          <w:color w:val="000000"/>
        </w:rPr>
      </w:pPr>
      <w:r w:rsidRPr="006D724D">
        <w:rPr>
          <w:rFonts w:ascii="Arial" w:hAnsi="Arial" w:cs="Arial"/>
          <w:b/>
          <w:bCs/>
          <w:color w:val="000000"/>
        </w:rPr>
        <w:t>Bases de pago</w:t>
      </w:r>
      <w:r w:rsidR="006D724D">
        <w:rPr>
          <w:rFonts w:ascii="Arial" w:hAnsi="Arial" w:cs="Arial"/>
          <w:b/>
          <w:bCs/>
          <w:color w:val="000000"/>
        </w:rPr>
        <w:t>:</w:t>
      </w:r>
    </w:p>
    <w:p w14:paraId="1013CF03" w14:textId="77777777" w:rsidR="00DF489A" w:rsidRPr="00DF489A" w:rsidRDefault="00DF489A" w:rsidP="00DF489A">
      <w:pPr>
        <w:tabs>
          <w:tab w:val="left" w:pos="567"/>
          <w:tab w:val="left" w:pos="1134"/>
        </w:tabs>
        <w:autoSpaceDE w:val="0"/>
        <w:autoSpaceDN w:val="0"/>
        <w:adjustRightInd w:val="0"/>
        <w:spacing w:after="0" w:line="240" w:lineRule="auto"/>
        <w:jc w:val="both"/>
        <w:rPr>
          <w:rFonts w:ascii="Arial" w:hAnsi="Arial" w:cs="Arial"/>
          <w:color w:val="000000"/>
        </w:rPr>
      </w:pPr>
      <w:r w:rsidRPr="00DF489A">
        <w:rPr>
          <w:rFonts w:ascii="Arial" w:hAnsi="Arial" w:cs="Arial"/>
          <w:color w:val="000000"/>
        </w:rPr>
        <w:t>El pago se realizará por metro cuadrado (m²) de falso cielo raso instalado y aprobado por la supervisión. El precio unitario incluye:</w:t>
      </w:r>
    </w:p>
    <w:p w14:paraId="62F94EC6" w14:textId="77777777" w:rsidR="00DF489A" w:rsidRPr="00DF489A" w:rsidRDefault="00DF489A" w:rsidP="00DF489A">
      <w:pPr>
        <w:tabs>
          <w:tab w:val="left" w:pos="567"/>
          <w:tab w:val="left" w:pos="1134"/>
        </w:tabs>
        <w:autoSpaceDE w:val="0"/>
        <w:autoSpaceDN w:val="0"/>
        <w:adjustRightInd w:val="0"/>
        <w:spacing w:after="0" w:line="240" w:lineRule="auto"/>
        <w:jc w:val="both"/>
        <w:rPr>
          <w:rFonts w:ascii="Arial" w:hAnsi="Arial" w:cs="Arial"/>
          <w:color w:val="000000"/>
        </w:rPr>
      </w:pPr>
    </w:p>
    <w:p w14:paraId="114FF3F9" w14:textId="77777777" w:rsidR="00DF489A" w:rsidRPr="00DF489A" w:rsidRDefault="00DF489A" w:rsidP="00DF489A">
      <w:pPr>
        <w:tabs>
          <w:tab w:val="left" w:pos="567"/>
          <w:tab w:val="left" w:pos="1134"/>
        </w:tabs>
        <w:autoSpaceDE w:val="0"/>
        <w:autoSpaceDN w:val="0"/>
        <w:adjustRightInd w:val="0"/>
        <w:spacing w:after="0" w:line="240" w:lineRule="auto"/>
        <w:jc w:val="both"/>
        <w:rPr>
          <w:rFonts w:ascii="Arial" w:hAnsi="Arial" w:cs="Arial"/>
          <w:color w:val="000000"/>
        </w:rPr>
      </w:pPr>
      <w:r w:rsidRPr="00DF489A">
        <w:rPr>
          <w:rFonts w:ascii="Arial" w:hAnsi="Arial" w:cs="Arial"/>
          <w:color w:val="000000"/>
        </w:rPr>
        <w:t xml:space="preserve">Suministro de planchas de yeso de 7 </w:t>
      </w:r>
      <w:proofErr w:type="spellStart"/>
      <w:r w:rsidRPr="00DF489A">
        <w:rPr>
          <w:rFonts w:ascii="Arial" w:hAnsi="Arial" w:cs="Arial"/>
          <w:color w:val="000000"/>
        </w:rPr>
        <w:t>mm.</w:t>
      </w:r>
      <w:proofErr w:type="spellEnd"/>
    </w:p>
    <w:p w14:paraId="434F5C77" w14:textId="77777777" w:rsidR="00DF489A" w:rsidRPr="00DF489A" w:rsidRDefault="00DF489A" w:rsidP="00DF489A">
      <w:pPr>
        <w:tabs>
          <w:tab w:val="left" w:pos="567"/>
          <w:tab w:val="left" w:pos="1134"/>
        </w:tabs>
        <w:autoSpaceDE w:val="0"/>
        <w:autoSpaceDN w:val="0"/>
        <w:adjustRightInd w:val="0"/>
        <w:spacing w:after="0" w:line="240" w:lineRule="auto"/>
        <w:jc w:val="both"/>
        <w:rPr>
          <w:rFonts w:ascii="Arial" w:hAnsi="Arial" w:cs="Arial"/>
          <w:color w:val="000000"/>
        </w:rPr>
      </w:pPr>
    </w:p>
    <w:p w14:paraId="569B263C" w14:textId="77777777" w:rsidR="00DF489A" w:rsidRPr="00DF489A" w:rsidRDefault="00DF489A" w:rsidP="00DF489A">
      <w:pPr>
        <w:tabs>
          <w:tab w:val="left" w:pos="567"/>
          <w:tab w:val="left" w:pos="1134"/>
        </w:tabs>
        <w:autoSpaceDE w:val="0"/>
        <w:autoSpaceDN w:val="0"/>
        <w:adjustRightInd w:val="0"/>
        <w:spacing w:after="0" w:line="240" w:lineRule="auto"/>
        <w:jc w:val="both"/>
        <w:rPr>
          <w:rFonts w:ascii="Arial" w:hAnsi="Arial" w:cs="Arial"/>
          <w:color w:val="000000"/>
        </w:rPr>
      </w:pPr>
      <w:r w:rsidRPr="00DF489A">
        <w:rPr>
          <w:rFonts w:ascii="Arial" w:hAnsi="Arial" w:cs="Arial"/>
          <w:color w:val="000000"/>
        </w:rPr>
        <w:lastRenderedPageBreak/>
        <w:t>Suministro e instalación de estructura metálica (perfil 89 mm y accesorios).</w:t>
      </w:r>
    </w:p>
    <w:p w14:paraId="1402B9B8" w14:textId="77777777" w:rsidR="00DF489A" w:rsidRPr="00DF489A" w:rsidRDefault="00DF489A" w:rsidP="00DF489A">
      <w:pPr>
        <w:tabs>
          <w:tab w:val="left" w:pos="567"/>
          <w:tab w:val="left" w:pos="1134"/>
        </w:tabs>
        <w:autoSpaceDE w:val="0"/>
        <w:autoSpaceDN w:val="0"/>
        <w:adjustRightInd w:val="0"/>
        <w:spacing w:after="0" w:line="240" w:lineRule="auto"/>
        <w:jc w:val="both"/>
        <w:rPr>
          <w:rFonts w:ascii="Arial" w:hAnsi="Arial" w:cs="Arial"/>
          <w:color w:val="000000"/>
        </w:rPr>
      </w:pPr>
      <w:r w:rsidRPr="00DF489A">
        <w:rPr>
          <w:rFonts w:ascii="Arial" w:hAnsi="Arial" w:cs="Arial"/>
          <w:color w:val="000000"/>
        </w:rPr>
        <w:t>Anclajes, tornillos, suspensión y fijaciones.</w:t>
      </w:r>
    </w:p>
    <w:p w14:paraId="33B70060" w14:textId="77777777" w:rsidR="00DF489A" w:rsidRPr="00DF489A" w:rsidRDefault="00DF489A" w:rsidP="00DF489A">
      <w:pPr>
        <w:tabs>
          <w:tab w:val="left" w:pos="567"/>
          <w:tab w:val="left" w:pos="1134"/>
        </w:tabs>
        <w:autoSpaceDE w:val="0"/>
        <w:autoSpaceDN w:val="0"/>
        <w:adjustRightInd w:val="0"/>
        <w:spacing w:after="0" w:line="240" w:lineRule="auto"/>
        <w:jc w:val="both"/>
        <w:rPr>
          <w:rFonts w:ascii="Arial" w:hAnsi="Arial" w:cs="Arial"/>
          <w:color w:val="000000"/>
        </w:rPr>
      </w:pPr>
      <w:r w:rsidRPr="00DF489A">
        <w:rPr>
          <w:rFonts w:ascii="Arial" w:hAnsi="Arial" w:cs="Arial"/>
          <w:color w:val="000000"/>
        </w:rPr>
        <w:t>Empastado de juntas, lijado y limpieza.</w:t>
      </w:r>
    </w:p>
    <w:p w14:paraId="32652405" w14:textId="77777777" w:rsidR="00DF489A" w:rsidRPr="00DF489A" w:rsidRDefault="00DF489A" w:rsidP="00DF489A">
      <w:pPr>
        <w:tabs>
          <w:tab w:val="left" w:pos="567"/>
          <w:tab w:val="left" w:pos="1134"/>
        </w:tabs>
        <w:autoSpaceDE w:val="0"/>
        <w:autoSpaceDN w:val="0"/>
        <w:adjustRightInd w:val="0"/>
        <w:spacing w:after="0" w:line="240" w:lineRule="auto"/>
        <w:jc w:val="both"/>
        <w:rPr>
          <w:rFonts w:ascii="Arial" w:hAnsi="Arial" w:cs="Arial"/>
          <w:color w:val="000000"/>
        </w:rPr>
      </w:pPr>
      <w:r w:rsidRPr="00DF489A">
        <w:rPr>
          <w:rFonts w:ascii="Arial" w:hAnsi="Arial" w:cs="Arial"/>
          <w:color w:val="000000"/>
        </w:rPr>
        <w:t>Mano de obra, herramientas y equipos.</w:t>
      </w:r>
    </w:p>
    <w:p w14:paraId="524CA50F" w14:textId="5759BD6F" w:rsidR="00D57C6A" w:rsidRDefault="00DF489A" w:rsidP="00DF489A">
      <w:pPr>
        <w:tabs>
          <w:tab w:val="left" w:pos="567"/>
          <w:tab w:val="left" w:pos="1134"/>
        </w:tabs>
        <w:autoSpaceDE w:val="0"/>
        <w:autoSpaceDN w:val="0"/>
        <w:adjustRightInd w:val="0"/>
        <w:spacing w:after="0" w:line="240" w:lineRule="auto"/>
        <w:jc w:val="both"/>
        <w:rPr>
          <w:rFonts w:ascii="Arial" w:hAnsi="Arial" w:cs="Arial"/>
          <w:color w:val="000000"/>
        </w:rPr>
      </w:pPr>
      <w:r w:rsidRPr="00DF489A">
        <w:rPr>
          <w:rFonts w:ascii="Arial" w:hAnsi="Arial" w:cs="Arial"/>
          <w:color w:val="000000"/>
        </w:rPr>
        <w:t>No se pagarán cantidades adicionales por cortes, empalmes, pérdidas o errores de ejecución.</w:t>
      </w:r>
    </w:p>
    <w:p w14:paraId="28C51FEC" w14:textId="77777777" w:rsidR="009862DE" w:rsidRDefault="009862DE" w:rsidP="00DF489A">
      <w:pPr>
        <w:tabs>
          <w:tab w:val="left" w:pos="567"/>
          <w:tab w:val="left" w:pos="1134"/>
        </w:tabs>
        <w:autoSpaceDE w:val="0"/>
        <w:autoSpaceDN w:val="0"/>
        <w:adjustRightInd w:val="0"/>
        <w:spacing w:after="0" w:line="240" w:lineRule="auto"/>
        <w:jc w:val="both"/>
        <w:rPr>
          <w:rFonts w:ascii="Arial" w:hAnsi="Arial" w:cs="Arial"/>
          <w:color w:val="000000"/>
        </w:rPr>
      </w:pPr>
    </w:p>
    <w:p w14:paraId="770EAD5F" w14:textId="4AB90A91" w:rsidR="006D724D" w:rsidRPr="009862DE" w:rsidRDefault="009862DE" w:rsidP="00824384">
      <w:pPr>
        <w:pStyle w:val="Prrafodelista"/>
        <w:numPr>
          <w:ilvl w:val="3"/>
          <w:numId w:val="15"/>
        </w:numPr>
        <w:tabs>
          <w:tab w:val="left" w:pos="567"/>
          <w:tab w:val="left" w:pos="1134"/>
        </w:tabs>
        <w:autoSpaceDE w:val="0"/>
        <w:autoSpaceDN w:val="0"/>
        <w:adjustRightInd w:val="0"/>
        <w:spacing w:after="0" w:line="240" w:lineRule="auto"/>
        <w:contextualSpacing w:val="0"/>
        <w:jc w:val="both"/>
        <w:rPr>
          <w:rFonts w:ascii="Arial" w:hAnsi="Arial" w:cs="Arial"/>
          <w:color w:val="000000"/>
        </w:rPr>
      </w:pPr>
      <w:r w:rsidRPr="009862DE">
        <w:rPr>
          <w:rFonts w:ascii="Arial" w:hAnsi="Arial" w:cs="Arial"/>
          <w:b/>
          <w:bCs/>
          <w:color w:val="000000"/>
        </w:rPr>
        <w:t>FALSO CIELO RASO CON PLACA DE YESO RH 1/2", PERFIL 89</w:t>
      </w:r>
    </w:p>
    <w:p w14:paraId="2AF8C229" w14:textId="6BFCD642" w:rsidR="006D724D" w:rsidRDefault="006D724D" w:rsidP="00DF489A">
      <w:pPr>
        <w:tabs>
          <w:tab w:val="left" w:pos="567"/>
          <w:tab w:val="left" w:pos="1134"/>
        </w:tabs>
        <w:autoSpaceDE w:val="0"/>
        <w:autoSpaceDN w:val="0"/>
        <w:adjustRightInd w:val="0"/>
        <w:spacing w:after="0" w:line="240" w:lineRule="auto"/>
        <w:jc w:val="both"/>
        <w:rPr>
          <w:rFonts w:ascii="Arial" w:hAnsi="Arial" w:cs="Arial"/>
          <w:color w:val="000000"/>
        </w:rPr>
      </w:pPr>
    </w:p>
    <w:p w14:paraId="45FDF5D0" w14:textId="60809869" w:rsidR="00907AD9" w:rsidRPr="00907AD9" w:rsidRDefault="00907AD9" w:rsidP="00907AD9">
      <w:pPr>
        <w:autoSpaceDE w:val="0"/>
        <w:autoSpaceDN w:val="0"/>
        <w:adjustRightInd w:val="0"/>
        <w:spacing w:after="0" w:line="240" w:lineRule="auto"/>
        <w:rPr>
          <w:rFonts w:ascii="Arial" w:hAnsi="Arial" w:cs="Arial"/>
          <w:b/>
          <w:bCs/>
          <w:color w:val="000000"/>
        </w:rPr>
      </w:pPr>
      <w:r w:rsidRPr="00907AD9">
        <w:rPr>
          <w:rFonts w:ascii="Arial" w:hAnsi="Arial" w:cs="Arial"/>
          <w:b/>
          <w:bCs/>
          <w:color w:val="000000"/>
        </w:rPr>
        <w:t>De</w:t>
      </w:r>
      <w:r>
        <w:rPr>
          <w:rFonts w:ascii="Arial" w:hAnsi="Arial" w:cs="Arial"/>
          <w:b/>
          <w:bCs/>
          <w:color w:val="000000"/>
        </w:rPr>
        <w:t>scripción:</w:t>
      </w:r>
    </w:p>
    <w:p w14:paraId="3ACBF9E4" w14:textId="4C6C5E22" w:rsidR="00907AD9" w:rsidRPr="00907AD9" w:rsidRDefault="00907AD9" w:rsidP="00907AD9">
      <w:pPr>
        <w:tabs>
          <w:tab w:val="left" w:pos="567"/>
          <w:tab w:val="left" w:pos="1134"/>
        </w:tabs>
        <w:autoSpaceDE w:val="0"/>
        <w:autoSpaceDN w:val="0"/>
        <w:adjustRightInd w:val="0"/>
        <w:spacing w:after="0" w:line="240" w:lineRule="auto"/>
        <w:jc w:val="both"/>
        <w:rPr>
          <w:rFonts w:ascii="Arial" w:hAnsi="Arial" w:cs="Arial"/>
          <w:color w:val="000000"/>
        </w:rPr>
      </w:pPr>
      <w:r w:rsidRPr="00907AD9">
        <w:rPr>
          <w:rFonts w:ascii="Arial" w:hAnsi="Arial" w:cs="Arial"/>
          <w:color w:val="000000"/>
        </w:rPr>
        <w:t xml:space="preserve">Ejecución de falso cielo raso suspendido con placas de yeso RH (resistente a la humedad) de 1/2” de espesor (12.7 mm), montadas sobre una estructura metálica liviana formada por perfiles C de 89 mm, suspendida de la losa o estructura superior. La instalación incluye el tratamiento de juntas con cinta </w:t>
      </w:r>
      <w:r w:rsidR="007055EA" w:rsidRPr="00907AD9">
        <w:rPr>
          <w:rFonts w:ascii="Arial" w:hAnsi="Arial" w:cs="Arial"/>
          <w:color w:val="000000"/>
        </w:rPr>
        <w:t>micro perforada</w:t>
      </w:r>
      <w:r w:rsidRPr="00907AD9">
        <w:rPr>
          <w:rFonts w:ascii="Arial" w:hAnsi="Arial" w:cs="Arial"/>
          <w:color w:val="000000"/>
        </w:rPr>
        <w:t xml:space="preserve"> y masilla para </w:t>
      </w:r>
      <w:proofErr w:type="spellStart"/>
      <w:r w:rsidRPr="00907AD9">
        <w:rPr>
          <w:rFonts w:ascii="Arial" w:hAnsi="Arial" w:cs="Arial"/>
          <w:color w:val="000000"/>
        </w:rPr>
        <w:t>drywall</w:t>
      </w:r>
      <w:proofErr w:type="spellEnd"/>
      <w:r w:rsidRPr="00907AD9">
        <w:rPr>
          <w:rFonts w:ascii="Arial" w:hAnsi="Arial" w:cs="Arial"/>
          <w:color w:val="000000"/>
        </w:rPr>
        <w:t>, dejando la superficie lista para acabado final. Se ejecuta conforme a planos y especificaciones técnicas del proyecto.</w:t>
      </w:r>
    </w:p>
    <w:p w14:paraId="3E3E64B0" w14:textId="77777777" w:rsidR="00907AD9" w:rsidRPr="00907AD9" w:rsidRDefault="00907AD9" w:rsidP="00907AD9">
      <w:pPr>
        <w:tabs>
          <w:tab w:val="left" w:pos="567"/>
          <w:tab w:val="left" w:pos="1134"/>
        </w:tabs>
        <w:autoSpaceDE w:val="0"/>
        <w:autoSpaceDN w:val="0"/>
        <w:adjustRightInd w:val="0"/>
        <w:spacing w:after="0" w:line="240" w:lineRule="auto"/>
        <w:jc w:val="both"/>
        <w:rPr>
          <w:rFonts w:ascii="Arial" w:hAnsi="Arial" w:cs="Arial"/>
          <w:color w:val="000000"/>
        </w:rPr>
      </w:pPr>
    </w:p>
    <w:p w14:paraId="7AA98B00" w14:textId="0E114AEF" w:rsidR="00907AD9" w:rsidRPr="007055EA" w:rsidRDefault="00907AD9" w:rsidP="007055EA">
      <w:pPr>
        <w:autoSpaceDE w:val="0"/>
        <w:autoSpaceDN w:val="0"/>
        <w:adjustRightInd w:val="0"/>
        <w:spacing w:after="0" w:line="240" w:lineRule="auto"/>
        <w:rPr>
          <w:rFonts w:ascii="Arial" w:hAnsi="Arial" w:cs="Arial"/>
          <w:b/>
          <w:bCs/>
          <w:color w:val="000000"/>
        </w:rPr>
      </w:pPr>
      <w:r w:rsidRPr="007055EA">
        <w:rPr>
          <w:rFonts w:ascii="Arial" w:hAnsi="Arial" w:cs="Arial"/>
          <w:b/>
          <w:bCs/>
          <w:color w:val="000000"/>
        </w:rPr>
        <w:t>Materiales</w:t>
      </w:r>
      <w:r w:rsidR="007055EA">
        <w:rPr>
          <w:rFonts w:ascii="Arial" w:hAnsi="Arial" w:cs="Arial"/>
          <w:b/>
          <w:bCs/>
          <w:color w:val="000000"/>
        </w:rPr>
        <w:t>:</w:t>
      </w:r>
    </w:p>
    <w:p w14:paraId="554681C0" w14:textId="19FFE43E" w:rsidR="00907AD9" w:rsidRPr="00907AD9" w:rsidRDefault="00054736" w:rsidP="00907AD9">
      <w:pPr>
        <w:tabs>
          <w:tab w:val="left" w:pos="567"/>
          <w:tab w:val="left" w:pos="1134"/>
        </w:tabs>
        <w:autoSpaceDE w:val="0"/>
        <w:autoSpaceDN w:val="0"/>
        <w:adjustRightInd w:val="0"/>
        <w:spacing w:after="0" w:line="240" w:lineRule="auto"/>
        <w:jc w:val="both"/>
        <w:rPr>
          <w:rFonts w:ascii="Arial" w:hAnsi="Arial" w:cs="Arial"/>
          <w:color w:val="000000"/>
        </w:rPr>
      </w:pPr>
      <w:r>
        <w:rPr>
          <w:rFonts w:ascii="Arial" w:hAnsi="Arial" w:cs="Arial"/>
          <w:color w:val="000000"/>
        </w:rPr>
        <w:t>1.</w:t>
      </w:r>
      <w:r w:rsidR="00907AD9" w:rsidRPr="00907AD9">
        <w:rPr>
          <w:rFonts w:ascii="Arial" w:hAnsi="Arial" w:cs="Arial"/>
          <w:color w:val="000000"/>
        </w:rPr>
        <w:t>Placas de yeso RH (Resistente a la humedad)</w:t>
      </w:r>
    </w:p>
    <w:p w14:paraId="6740C0DA" w14:textId="77777777" w:rsidR="00907AD9" w:rsidRPr="00907AD9" w:rsidRDefault="00907AD9" w:rsidP="00907AD9">
      <w:pPr>
        <w:tabs>
          <w:tab w:val="left" w:pos="567"/>
          <w:tab w:val="left" w:pos="1134"/>
        </w:tabs>
        <w:autoSpaceDE w:val="0"/>
        <w:autoSpaceDN w:val="0"/>
        <w:adjustRightInd w:val="0"/>
        <w:spacing w:after="0" w:line="240" w:lineRule="auto"/>
        <w:jc w:val="both"/>
        <w:rPr>
          <w:rFonts w:ascii="Arial" w:hAnsi="Arial" w:cs="Arial"/>
          <w:color w:val="000000"/>
        </w:rPr>
      </w:pPr>
      <w:r w:rsidRPr="00907AD9">
        <w:rPr>
          <w:rFonts w:ascii="Arial" w:hAnsi="Arial" w:cs="Arial"/>
          <w:color w:val="000000"/>
        </w:rPr>
        <w:t>Espesor: 1/2” (12.7 mm).</w:t>
      </w:r>
    </w:p>
    <w:p w14:paraId="6138FEE6" w14:textId="77777777" w:rsidR="00907AD9" w:rsidRPr="00907AD9" w:rsidRDefault="00907AD9" w:rsidP="00907AD9">
      <w:pPr>
        <w:tabs>
          <w:tab w:val="left" w:pos="567"/>
          <w:tab w:val="left" w:pos="1134"/>
        </w:tabs>
        <w:autoSpaceDE w:val="0"/>
        <w:autoSpaceDN w:val="0"/>
        <w:adjustRightInd w:val="0"/>
        <w:spacing w:after="0" w:line="240" w:lineRule="auto"/>
        <w:jc w:val="both"/>
        <w:rPr>
          <w:rFonts w:ascii="Arial" w:hAnsi="Arial" w:cs="Arial"/>
          <w:color w:val="000000"/>
        </w:rPr>
      </w:pPr>
      <w:r w:rsidRPr="00907AD9">
        <w:rPr>
          <w:rFonts w:ascii="Arial" w:hAnsi="Arial" w:cs="Arial"/>
          <w:color w:val="000000"/>
        </w:rPr>
        <w:t>Dimensiones estándar: 1.22 x 2.44 m.</w:t>
      </w:r>
    </w:p>
    <w:p w14:paraId="6E3B7C7B" w14:textId="77777777" w:rsidR="00907AD9" w:rsidRPr="00907AD9" w:rsidRDefault="00907AD9" w:rsidP="00907AD9">
      <w:pPr>
        <w:tabs>
          <w:tab w:val="left" w:pos="567"/>
          <w:tab w:val="left" w:pos="1134"/>
        </w:tabs>
        <w:autoSpaceDE w:val="0"/>
        <w:autoSpaceDN w:val="0"/>
        <w:adjustRightInd w:val="0"/>
        <w:spacing w:after="0" w:line="240" w:lineRule="auto"/>
        <w:jc w:val="both"/>
        <w:rPr>
          <w:rFonts w:ascii="Arial" w:hAnsi="Arial" w:cs="Arial"/>
          <w:color w:val="000000"/>
        </w:rPr>
      </w:pPr>
      <w:r w:rsidRPr="00907AD9">
        <w:rPr>
          <w:rFonts w:ascii="Arial" w:hAnsi="Arial" w:cs="Arial"/>
          <w:color w:val="000000"/>
        </w:rPr>
        <w:t>Color verde (revestimiento con aditivos antihumedad).</w:t>
      </w:r>
    </w:p>
    <w:p w14:paraId="172ED641" w14:textId="77777777" w:rsidR="00907AD9" w:rsidRPr="00907AD9" w:rsidRDefault="00907AD9" w:rsidP="00907AD9">
      <w:pPr>
        <w:tabs>
          <w:tab w:val="left" w:pos="567"/>
          <w:tab w:val="left" w:pos="1134"/>
        </w:tabs>
        <w:autoSpaceDE w:val="0"/>
        <w:autoSpaceDN w:val="0"/>
        <w:adjustRightInd w:val="0"/>
        <w:spacing w:after="0" w:line="240" w:lineRule="auto"/>
        <w:jc w:val="both"/>
        <w:rPr>
          <w:rFonts w:ascii="Arial" w:hAnsi="Arial" w:cs="Arial"/>
          <w:color w:val="000000"/>
        </w:rPr>
      </w:pPr>
      <w:r w:rsidRPr="00907AD9">
        <w:rPr>
          <w:rFonts w:ascii="Arial" w:hAnsi="Arial" w:cs="Arial"/>
          <w:color w:val="000000"/>
        </w:rPr>
        <w:t>Uso: interiores con alta humedad relativa.</w:t>
      </w:r>
    </w:p>
    <w:p w14:paraId="3B22BB9C" w14:textId="3C23E225" w:rsidR="00907AD9" w:rsidRPr="00907AD9" w:rsidRDefault="00054736" w:rsidP="00907AD9">
      <w:pPr>
        <w:tabs>
          <w:tab w:val="left" w:pos="567"/>
          <w:tab w:val="left" w:pos="1134"/>
        </w:tabs>
        <w:autoSpaceDE w:val="0"/>
        <w:autoSpaceDN w:val="0"/>
        <w:adjustRightInd w:val="0"/>
        <w:spacing w:after="0" w:line="240" w:lineRule="auto"/>
        <w:jc w:val="both"/>
        <w:rPr>
          <w:rFonts w:ascii="Arial" w:hAnsi="Arial" w:cs="Arial"/>
          <w:color w:val="000000"/>
        </w:rPr>
      </w:pPr>
      <w:r>
        <w:rPr>
          <w:rFonts w:ascii="Arial" w:hAnsi="Arial" w:cs="Arial"/>
          <w:color w:val="000000"/>
        </w:rPr>
        <w:t xml:space="preserve">2. </w:t>
      </w:r>
      <w:r w:rsidR="00907AD9" w:rsidRPr="00907AD9">
        <w:rPr>
          <w:rFonts w:ascii="Arial" w:hAnsi="Arial" w:cs="Arial"/>
          <w:color w:val="000000"/>
        </w:rPr>
        <w:t>Perfilería metálica galvanizada</w:t>
      </w:r>
    </w:p>
    <w:p w14:paraId="707B49C6" w14:textId="77777777" w:rsidR="00907AD9" w:rsidRPr="00907AD9" w:rsidRDefault="00907AD9" w:rsidP="00907AD9">
      <w:pPr>
        <w:tabs>
          <w:tab w:val="left" w:pos="567"/>
          <w:tab w:val="left" w:pos="1134"/>
        </w:tabs>
        <w:autoSpaceDE w:val="0"/>
        <w:autoSpaceDN w:val="0"/>
        <w:adjustRightInd w:val="0"/>
        <w:spacing w:after="0" w:line="240" w:lineRule="auto"/>
        <w:jc w:val="both"/>
        <w:rPr>
          <w:rFonts w:ascii="Arial" w:hAnsi="Arial" w:cs="Arial"/>
          <w:color w:val="000000"/>
        </w:rPr>
      </w:pPr>
      <w:r w:rsidRPr="00907AD9">
        <w:rPr>
          <w:rFonts w:ascii="Arial" w:hAnsi="Arial" w:cs="Arial"/>
          <w:color w:val="000000"/>
        </w:rPr>
        <w:t>Perfil C de 89 mm x 38 mm x 0.45 mm (estructura principal).</w:t>
      </w:r>
    </w:p>
    <w:p w14:paraId="1B8C79F2" w14:textId="77777777" w:rsidR="00907AD9" w:rsidRPr="00907AD9" w:rsidRDefault="00907AD9" w:rsidP="00907AD9">
      <w:pPr>
        <w:tabs>
          <w:tab w:val="left" w:pos="567"/>
          <w:tab w:val="left" w:pos="1134"/>
        </w:tabs>
        <w:autoSpaceDE w:val="0"/>
        <w:autoSpaceDN w:val="0"/>
        <w:adjustRightInd w:val="0"/>
        <w:spacing w:after="0" w:line="240" w:lineRule="auto"/>
        <w:jc w:val="both"/>
        <w:rPr>
          <w:rFonts w:ascii="Arial" w:hAnsi="Arial" w:cs="Arial"/>
          <w:color w:val="000000"/>
        </w:rPr>
      </w:pPr>
      <w:r w:rsidRPr="00907AD9">
        <w:rPr>
          <w:rFonts w:ascii="Arial" w:hAnsi="Arial" w:cs="Arial"/>
          <w:color w:val="000000"/>
        </w:rPr>
        <w:t>Canal perimetral (perfil U de 89 mm).</w:t>
      </w:r>
    </w:p>
    <w:p w14:paraId="614046B1" w14:textId="77777777" w:rsidR="00907AD9" w:rsidRPr="00907AD9" w:rsidRDefault="00907AD9" w:rsidP="00907AD9">
      <w:pPr>
        <w:tabs>
          <w:tab w:val="left" w:pos="567"/>
          <w:tab w:val="left" w:pos="1134"/>
        </w:tabs>
        <w:autoSpaceDE w:val="0"/>
        <w:autoSpaceDN w:val="0"/>
        <w:adjustRightInd w:val="0"/>
        <w:spacing w:after="0" w:line="240" w:lineRule="auto"/>
        <w:jc w:val="both"/>
        <w:rPr>
          <w:rFonts w:ascii="Arial" w:hAnsi="Arial" w:cs="Arial"/>
          <w:color w:val="000000"/>
        </w:rPr>
      </w:pPr>
      <w:r w:rsidRPr="00907AD9">
        <w:rPr>
          <w:rFonts w:ascii="Arial" w:hAnsi="Arial" w:cs="Arial"/>
          <w:color w:val="000000"/>
        </w:rPr>
        <w:t xml:space="preserve">Varillas galvanizadas de suspensión Ø 1/4” o alambre doble </w:t>
      </w:r>
      <w:proofErr w:type="spellStart"/>
      <w:r w:rsidRPr="00907AD9">
        <w:rPr>
          <w:rFonts w:ascii="Arial" w:hAnsi="Arial" w:cs="Arial"/>
          <w:color w:val="000000"/>
        </w:rPr>
        <w:t>N°</w:t>
      </w:r>
      <w:proofErr w:type="spellEnd"/>
      <w:r w:rsidRPr="00907AD9">
        <w:rPr>
          <w:rFonts w:ascii="Arial" w:hAnsi="Arial" w:cs="Arial"/>
          <w:color w:val="000000"/>
        </w:rPr>
        <w:t xml:space="preserve"> 12.</w:t>
      </w:r>
    </w:p>
    <w:p w14:paraId="5D9660C7" w14:textId="3CC9EFC6" w:rsidR="00907AD9" w:rsidRPr="00907AD9" w:rsidRDefault="00054736" w:rsidP="00907AD9">
      <w:pPr>
        <w:tabs>
          <w:tab w:val="left" w:pos="567"/>
          <w:tab w:val="left" w:pos="1134"/>
        </w:tabs>
        <w:autoSpaceDE w:val="0"/>
        <w:autoSpaceDN w:val="0"/>
        <w:adjustRightInd w:val="0"/>
        <w:spacing w:after="0" w:line="240" w:lineRule="auto"/>
        <w:jc w:val="both"/>
        <w:rPr>
          <w:rFonts w:ascii="Arial" w:hAnsi="Arial" w:cs="Arial"/>
          <w:color w:val="000000"/>
        </w:rPr>
      </w:pPr>
      <w:r>
        <w:rPr>
          <w:rFonts w:ascii="Arial" w:hAnsi="Arial" w:cs="Arial"/>
          <w:color w:val="000000"/>
        </w:rPr>
        <w:t xml:space="preserve">3. </w:t>
      </w:r>
      <w:r w:rsidR="00907AD9" w:rsidRPr="00907AD9">
        <w:rPr>
          <w:rFonts w:ascii="Arial" w:hAnsi="Arial" w:cs="Arial"/>
          <w:color w:val="000000"/>
        </w:rPr>
        <w:t>Elementos de fijación</w:t>
      </w:r>
    </w:p>
    <w:p w14:paraId="71BDA6FC" w14:textId="77777777" w:rsidR="00907AD9" w:rsidRPr="00907AD9" w:rsidRDefault="00907AD9" w:rsidP="00907AD9">
      <w:pPr>
        <w:tabs>
          <w:tab w:val="left" w:pos="567"/>
          <w:tab w:val="left" w:pos="1134"/>
        </w:tabs>
        <w:autoSpaceDE w:val="0"/>
        <w:autoSpaceDN w:val="0"/>
        <w:adjustRightInd w:val="0"/>
        <w:spacing w:after="0" w:line="240" w:lineRule="auto"/>
        <w:jc w:val="both"/>
        <w:rPr>
          <w:rFonts w:ascii="Arial" w:hAnsi="Arial" w:cs="Arial"/>
          <w:color w:val="000000"/>
        </w:rPr>
      </w:pPr>
      <w:r w:rsidRPr="00907AD9">
        <w:rPr>
          <w:rFonts w:ascii="Arial" w:hAnsi="Arial" w:cs="Arial"/>
          <w:color w:val="000000"/>
        </w:rPr>
        <w:t xml:space="preserve">Tornillos punta fina tipo </w:t>
      </w:r>
      <w:proofErr w:type="spellStart"/>
      <w:r w:rsidRPr="00907AD9">
        <w:rPr>
          <w:rFonts w:ascii="Arial" w:hAnsi="Arial" w:cs="Arial"/>
          <w:color w:val="000000"/>
        </w:rPr>
        <w:t>drywall</w:t>
      </w:r>
      <w:proofErr w:type="spellEnd"/>
      <w:r w:rsidRPr="00907AD9">
        <w:rPr>
          <w:rFonts w:ascii="Arial" w:hAnsi="Arial" w:cs="Arial"/>
          <w:color w:val="000000"/>
        </w:rPr>
        <w:t>.</w:t>
      </w:r>
    </w:p>
    <w:p w14:paraId="2C7878BF" w14:textId="30958A2A" w:rsidR="00907AD9" w:rsidRPr="00907AD9" w:rsidRDefault="00907AD9" w:rsidP="00907AD9">
      <w:pPr>
        <w:tabs>
          <w:tab w:val="left" w:pos="567"/>
          <w:tab w:val="left" w:pos="1134"/>
        </w:tabs>
        <w:autoSpaceDE w:val="0"/>
        <w:autoSpaceDN w:val="0"/>
        <w:adjustRightInd w:val="0"/>
        <w:spacing w:after="0" w:line="240" w:lineRule="auto"/>
        <w:jc w:val="both"/>
        <w:rPr>
          <w:rFonts w:ascii="Arial" w:hAnsi="Arial" w:cs="Arial"/>
          <w:color w:val="000000"/>
        </w:rPr>
      </w:pPr>
      <w:r w:rsidRPr="00907AD9">
        <w:rPr>
          <w:rFonts w:ascii="Arial" w:hAnsi="Arial" w:cs="Arial"/>
          <w:color w:val="000000"/>
        </w:rPr>
        <w:t xml:space="preserve">Anclajes tipo taco </w:t>
      </w:r>
      <w:r w:rsidR="007055EA" w:rsidRPr="00907AD9">
        <w:rPr>
          <w:rFonts w:ascii="Arial" w:hAnsi="Arial" w:cs="Arial"/>
          <w:color w:val="000000"/>
        </w:rPr>
        <w:t>Fisher</w:t>
      </w:r>
      <w:r w:rsidRPr="00907AD9">
        <w:rPr>
          <w:rFonts w:ascii="Arial" w:hAnsi="Arial" w:cs="Arial"/>
          <w:color w:val="000000"/>
        </w:rPr>
        <w:t xml:space="preserve"> o clavos de expansión para fijación a losa.</w:t>
      </w:r>
    </w:p>
    <w:p w14:paraId="01CF6C54" w14:textId="4049C814" w:rsidR="00907AD9" w:rsidRPr="00907AD9" w:rsidRDefault="00054736" w:rsidP="00907AD9">
      <w:pPr>
        <w:tabs>
          <w:tab w:val="left" w:pos="567"/>
          <w:tab w:val="left" w:pos="1134"/>
        </w:tabs>
        <w:autoSpaceDE w:val="0"/>
        <w:autoSpaceDN w:val="0"/>
        <w:adjustRightInd w:val="0"/>
        <w:spacing w:after="0" w:line="240" w:lineRule="auto"/>
        <w:jc w:val="both"/>
        <w:rPr>
          <w:rFonts w:ascii="Arial" w:hAnsi="Arial" w:cs="Arial"/>
          <w:color w:val="000000"/>
        </w:rPr>
      </w:pPr>
      <w:r>
        <w:rPr>
          <w:rFonts w:ascii="Arial" w:hAnsi="Arial" w:cs="Arial"/>
          <w:color w:val="000000"/>
        </w:rPr>
        <w:t xml:space="preserve">4. </w:t>
      </w:r>
      <w:r w:rsidR="00907AD9" w:rsidRPr="00907AD9">
        <w:rPr>
          <w:rFonts w:ascii="Arial" w:hAnsi="Arial" w:cs="Arial"/>
          <w:color w:val="000000"/>
        </w:rPr>
        <w:t>Tratamiento de juntas</w:t>
      </w:r>
    </w:p>
    <w:p w14:paraId="5540A4EC" w14:textId="70FE2A21" w:rsidR="00907AD9" w:rsidRPr="00907AD9" w:rsidRDefault="00907AD9" w:rsidP="00907AD9">
      <w:pPr>
        <w:tabs>
          <w:tab w:val="left" w:pos="567"/>
          <w:tab w:val="left" w:pos="1134"/>
        </w:tabs>
        <w:autoSpaceDE w:val="0"/>
        <w:autoSpaceDN w:val="0"/>
        <w:adjustRightInd w:val="0"/>
        <w:spacing w:after="0" w:line="240" w:lineRule="auto"/>
        <w:jc w:val="both"/>
        <w:rPr>
          <w:rFonts w:ascii="Arial" w:hAnsi="Arial" w:cs="Arial"/>
          <w:color w:val="000000"/>
        </w:rPr>
      </w:pPr>
      <w:r w:rsidRPr="00907AD9">
        <w:rPr>
          <w:rFonts w:ascii="Arial" w:hAnsi="Arial" w:cs="Arial"/>
          <w:color w:val="000000"/>
        </w:rPr>
        <w:t xml:space="preserve">Cinta </w:t>
      </w:r>
      <w:r w:rsidR="007055EA" w:rsidRPr="00907AD9">
        <w:rPr>
          <w:rFonts w:ascii="Arial" w:hAnsi="Arial" w:cs="Arial"/>
          <w:color w:val="000000"/>
        </w:rPr>
        <w:t>micro perforada</w:t>
      </w:r>
      <w:r w:rsidRPr="00907AD9">
        <w:rPr>
          <w:rFonts w:ascii="Arial" w:hAnsi="Arial" w:cs="Arial"/>
          <w:color w:val="000000"/>
        </w:rPr>
        <w:t xml:space="preserve"> o malla de fibra de vidrio.</w:t>
      </w:r>
    </w:p>
    <w:p w14:paraId="2BA235AD" w14:textId="77777777" w:rsidR="00907AD9" w:rsidRPr="00907AD9" w:rsidRDefault="00907AD9" w:rsidP="00907AD9">
      <w:pPr>
        <w:tabs>
          <w:tab w:val="left" w:pos="567"/>
          <w:tab w:val="left" w:pos="1134"/>
        </w:tabs>
        <w:autoSpaceDE w:val="0"/>
        <w:autoSpaceDN w:val="0"/>
        <w:adjustRightInd w:val="0"/>
        <w:spacing w:after="0" w:line="240" w:lineRule="auto"/>
        <w:jc w:val="both"/>
        <w:rPr>
          <w:rFonts w:ascii="Arial" w:hAnsi="Arial" w:cs="Arial"/>
          <w:color w:val="000000"/>
        </w:rPr>
      </w:pPr>
      <w:r w:rsidRPr="00907AD9">
        <w:rPr>
          <w:rFonts w:ascii="Arial" w:hAnsi="Arial" w:cs="Arial"/>
          <w:color w:val="000000"/>
        </w:rPr>
        <w:t xml:space="preserve">Masilla para </w:t>
      </w:r>
      <w:proofErr w:type="spellStart"/>
      <w:r w:rsidRPr="00907AD9">
        <w:rPr>
          <w:rFonts w:ascii="Arial" w:hAnsi="Arial" w:cs="Arial"/>
          <w:color w:val="000000"/>
        </w:rPr>
        <w:t>drywall</w:t>
      </w:r>
      <w:proofErr w:type="spellEnd"/>
      <w:r w:rsidRPr="00907AD9">
        <w:rPr>
          <w:rFonts w:ascii="Arial" w:hAnsi="Arial" w:cs="Arial"/>
          <w:color w:val="000000"/>
        </w:rPr>
        <w:t xml:space="preserve"> (tipo RH o resistente a la humedad).</w:t>
      </w:r>
    </w:p>
    <w:p w14:paraId="08F1F136" w14:textId="77777777" w:rsidR="00907AD9" w:rsidRPr="00907AD9" w:rsidRDefault="00907AD9" w:rsidP="00907AD9">
      <w:pPr>
        <w:tabs>
          <w:tab w:val="left" w:pos="567"/>
          <w:tab w:val="left" w:pos="1134"/>
        </w:tabs>
        <w:autoSpaceDE w:val="0"/>
        <w:autoSpaceDN w:val="0"/>
        <w:adjustRightInd w:val="0"/>
        <w:spacing w:after="0" w:line="240" w:lineRule="auto"/>
        <w:jc w:val="both"/>
        <w:rPr>
          <w:rFonts w:ascii="Arial" w:hAnsi="Arial" w:cs="Arial"/>
          <w:color w:val="000000"/>
        </w:rPr>
      </w:pPr>
    </w:p>
    <w:p w14:paraId="44BF6368" w14:textId="48D5E27D" w:rsidR="00907AD9" w:rsidRPr="007055EA" w:rsidRDefault="00907AD9" w:rsidP="007055EA">
      <w:pPr>
        <w:autoSpaceDE w:val="0"/>
        <w:autoSpaceDN w:val="0"/>
        <w:adjustRightInd w:val="0"/>
        <w:spacing w:after="0" w:line="240" w:lineRule="auto"/>
        <w:rPr>
          <w:rFonts w:ascii="Arial" w:hAnsi="Arial" w:cs="Arial"/>
          <w:b/>
          <w:bCs/>
          <w:color w:val="000000"/>
        </w:rPr>
      </w:pPr>
      <w:r w:rsidRPr="007055EA">
        <w:rPr>
          <w:rFonts w:ascii="Arial" w:hAnsi="Arial" w:cs="Arial"/>
          <w:b/>
          <w:bCs/>
          <w:color w:val="000000"/>
        </w:rPr>
        <w:t>Equipos requeridos</w:t>
      </w:r>
      <w:r w:rsidR="007055EA">
        <w:rPr>
          <w:rFonts w:ascii="Arial" w:hAnsi="Arial" w:cs="Arial"/>
          <w:b/>
          <w:bCs/>
          <w:color w:val="000000"/>
        </w:rPr>
        <w:t>:</w:t>
      </w:r>
    </w:p>
    <w:p w14:paraId="7D556EDC" w14:textId="77777777" w:rsidR="00907AD9" w:rsidRPr="00907AD9" w:rsidRDefault="00907AD9" w:rsidP="00907AD9">
      <w:pPr>
        <w:tabs>
          <w:tab w:val="left" w:pos="567"/>
          <w:tab w:val="left" w:pos="1134"/>
        </w:tabs>
        <w:autoSpaceDE w:val="0"/>
        <w:autoSpaceDN w:val="0"/>
        <w:adjustRightInd w:val="0"/>
        <w:spacing w:after="0" w:line="240" w:lineRule="auto"/>
        <w:jc w:val="both"/>
        <w:rPr>
          <w:rFonts w:ascii="Arial" w:hAnsi="Arial" w:cs="Arial"/>
          <w:color w:val="000000"/>
        </w:rPr>
      </w:pPr>
      <w:r w:rsidRPr="00907AD9">
        <w:rPr>
          <w:rFonts w:ascii="Arial" w:hAnsi="Arial" w:cs="Arial"/>
          <w:color w:val="000000"/>
        </w:rPr>
        <w:t>Taladro y atornillador eléctrico.</w:t>
      </w:r>
    </w:p>
    <w:p w14:paraId="588802AF" w14:textId="77777777" w:rsidR="00907AD9" w:rsidRPr="00907AD9" w:rsidRDefault="00907AD9" w:rsidP="00907AD9">
      <w:pPr>
        <w:tabs>
          <w:tab w:val="left" w:pos="567"/>
          <w:tab w:val="left" w:pos="1134"/>
        </w:tabs>
        <w:autoSpaceDE w:val="0"/>
        <w:autoSpaceDN w:val="0"/>
        <w:adjustRightInd w:val="0"/>
        <w:spacing w:after="0" w:line="240" w:lineRule="auto"/>
        <w:jc w:val="both"/>
        <w:rPr>
          <w:rFonts w:ascii="Arial" w:hAnsi="Arial" w:cs="Arial"/>
          <w:color w:val="000000"/>
        </w:rPr>
      </w:pPr>
      <w:r w:rsidRPr="00907AD9">
        <w:rPr>
          <w:rFonts w:ascii="Arial" w:hAnsi="Arial" w:cs="Arial"/>
          <w:color w:val="000000"/>
        </w:rPr>
        <w:t>Tijera para metal.</w:t>
      </w:r>
    </w:p>
    <w:p w14:paraId="33D39A19" w14:textId="77777777" w:rsidR="00907AD9" w:rsidRPr="00907AD9" w:rsidRDefault="00907AD9" w:rsidP="00907AD9">
      <w:pPr>
        <w:tabs>
          <w:tab w:val="left" w:pos="567"/>
          <w:tab w:val="left" w:pos="1134"/>
        </w:tabs>
        <w:autoSpaceDE w:val="0"/>
        <w:autoSpaceDN w:val="0"/>
        <w:adjustRightInd w:val="0"/>
        <w:spacing w:after="0" w:line="240" w:lineRule="auto"/>
        <w:jc w:val="both"/>
        <w:rPr>
          <w:rFonts w:ascii="Arial" w:hAnsi="Arial" w:cs="Arial"/>
          <w:color w:val="000000"/>
        </w:rPr>
      </w:pPr>
      <w:r w:rsidRPr="00907AD9">
        <w:rPr>
          <w:rFonts w:ascii="Arial" w:hAnsi="Arial" w:cs="Arial"/>
          <w:color w:val="000000"/>
        </w:rPr>
        <w:t>Lámpara láser o nivel óptico.</w:t>
      </w:r>
    </w:p>
    <w:p w14:paraId="3413AEA3" w14:textId="77777777" w:rsidR="00907AD9" w:rsidRPr="00907AD9" w:rsidRDefault="00907AD9" w:rsidP="00907AD9">
      <w:pPr>
        <w:tabs>
          <w:tab w:val="left" w:pos="567"/>
          <w:tab w:val="left" w:pos="1134"/>
        </w:tabs>
        <w:autoSpaceDE w:val="0"/>
        <w:autoSpaceDN w:val="0"/>
        <w:adjustRightInd w:val="0"/>
        <w:spacing w:after="0" w:line="240" w:lineRule="auto"/>
        <w:jc w:val="both"/>
        <w:rPr>
          <w:rFonts w:ascii="Arial" w:hAnsi="Arial" w:cs="Arial"/>
          <w:color w:val="000000"/>
        </w:rPr>
      </w:pPr>
      <w:r w:rsidRPr="00907AD9">
        <w:rPr>
          <w:rFonts w:ascii="Arial" w:hAnsi="Arial" w:cs="Arial"/>
          <w:color w:val="000000"/>
        </w:rPr>
        <w:t>Espátulas, cuchillas, llanas, lijas.</w:t>
      </w:r>
    </w:p>
    <w:p w14:paraId="38D48463" w14:textId="77777777" w:rsidR="00907AD9" w:rsidRPr="00907AD9" w:rsidRDefault="00907AD9" w:rsidP="00907AD9">
      <w:pPr>
        <w:tabs>
          <w:tab w:val="left" w:pos="567"/>
          <w:tab w:val="left" w:pos="1134"/>
        </w:tabs>
        <w:autoSpaceDE w:val="0"/>
        <w:autoSpaceDN w:val="0"/>
        <w:adjustRightInd w:val="0"/>
        <w:spacing w:after="0" w:line="240" w:lineRule="auto"/>
        <w:jc w:val="both"/>
        <w:rPr>
          <w:rFonts w:ascii="Arial" w:hAnsi="Arial" w:cs="Arial"/>
          <w:color w:val="000000"/>
        </w:rPr>
      </w:pPr>
      <w:r w:rsidRPr="00907AD9">
        <w:rPr>
          <w:rFonts w:ascii="Arial" w:hAnsi="Arial" w:cs="Arial"/>
          <w:color w:val="000000"/>
        </w:rPr>
        <w:t>Andamios móviles o escaleras.</w:t>
      </w:r>
    </w:p>
    <w:p w14:paraId="0CF79061" w14:textId="77777777" w:rsidR="00907AD9" w:rsidRPr="00907AD9" w:rsidRDefault="00907AD9" w:rsidP="00907AD9">
      <w:pPr>
        <w:tabs>
          <w:tab w:val="left" w:pos="567"/>
          <w:tab w:val="left" w:pos="1134"/>
        </w:tabs>
        <w:autoSpaceDE w:val="0"/>
        <w:autoSpaceDN w:val="0"/>
        <w:adjustRightInd w:val="0"/>
        <w:spacing w:after="0" w:line="240" w:lineRule="auto"/>
        <w:jc w:val="both"/>
        <w:rPr>
          <w:rFonts w:ascii="Arial" w:hAnsi="Arial" w:cs="Arial"/>
          <w:color w:val="000000"/>
        </w:rPr>
      </w:pPr>
      <w:r w:rsidRPr="00907AD9">
        <w:rPr>
          <w:rFonts w:ascii="Arial" w:hAnsi="Arial" w:cs="Arial"/>
          <w:color w:val="000000"/>
        </w:rPr>
        <w:t>EPP: casco, guantes, lentes, mascarilla.</w:t>
      </w:r>
    </w:p>
    <w:p w14:paraId="106A8A2B" w14:textId="77777777" w:rsidR="00907AD9" w:rsidRPr="00907AD9" w:rsidRDefault="00907AD9" w:rsidP="00907AD9">
      <w:pPr>
        <w:tabs>
          <w:tab w:val="left" w:pos="567"/>
          <w:tab w:val="left" w:pos="1134"/>
        </w:tabs>
        <w:autoSpaceDE w:val="0"/>
        <w:autoSpaceDN w:val="0"/>
        <w:adjustRightInd w:val="0"/>
        <w:spacing w:after="0" w:line="240" w:lineRule="auto"/>
        <w:jc w:val="both"/>
        <w:rPr>
          <w:rFonts w:ascii="Arial" w:hAnsi="Arial" w:cs="Arial"/>
          <w:color w:val="000000"/>
        </w:rPr>
      </w:pPr>
    </w:p>
    <w:p w14:paraId="62435E8C" w14:textId="37E42359" w:rsidR="00907AD9" w:rsidRPr="00533C7C" w:rsidRDefault="00907AD9" w:rsidP="00533C7C">
      <w:pPr>
        <w:autoSpaceDE w:val="0"/>
        <w:autoSpaceDN w:val="0"/>
        <w:adjustRightInd w:val="0"/>
        <w:spacing w:after="0" w:line="240" w:lineRule="auto"/>
        <w:rPr>
          <w:rFonts w:ascii="Arial" w:hAnsi="Arial" w:cs="Arial"/>
          <w:b/>
          <w:bCs/>
          <w:color w:val="000000"/>
        </w:rPr>
      </w:pPr>
      <w:r w:rsidRPr="00533C7C">
        <w:rPr>
          <w:rFonts w:ascii="Arial" w:hAnsi="Arial" w:cs="Arial"/>
          <w:b/>
          <w:bCs/>
          <w:color w:val="000000"/>
        </w:rPr>
        <w:t>Método de ejecución</w:t>
      </w:r>
      <w:r w:rsidR="00533C7C">
        <w:rPr>
          <w:rFonts w:ascii="Arial" w:hAnsi="Arial" w:cs="Arial"/>
          <w:b/>
          <w:bCs/>
          <w:color w:val="000000"/>
        </w:rPr>
        <w:t>:</w:t>
      </w:r>
    </w:p>
    <w:p w14:paraId="4D8F1346" w14:textId="0BD915CB" w:rsidR="00907AD9" w:rsidRPr="00907AD9" w:rsidRDefault="00054736" w:rsidP="00907AD9">
      <w:pPr>
        <w:tabs>
          <w:tab w:val="left" w:pos="567"/>
          <w:tab w:val="left" w:pos="1134"/>
        </w:tabs>
        <w:autoSpaceDE w:val="0"/>
        <w:autoSpaceDN w:val="0"/>
        <w:adjustRightInd w:val="0"/>
        <w:spacing w:after="0" w:line="240" w:lineRule="auto"/>
        <w:jc w:val="both"/>
        <w:rPr>
          <w:rFonts w:ascii="Arial" w:hAnsi="Arial" w:cs="Arial"/>
          <w:color w:val="000000"/>
        </w:rPr>
      </w:pPr>
      <w:r>
        <w:rPr>
          <w:rFonts w:ascii="Arial" w:hAnsi="Arial" w:cs="Arial"/>
          <w:color w:val="000000"/>
        </w:rPr>
        <w:t>1.</w:t>
      </w:r>
      <w:r w:rsidR="00907AD9" w:rsidRPr="00907AD9">
        <w:rPr>
          <w:rFonts w:ascii="Arial" w:hAnsi="Arial" w:cs="Arial"/>
          <w:color w:val="000000"/>
        </w:rPr>
        <w:t>Replanteo</w:t>
      </w:r>
    </w:p>
    <w:p w14:paraId="1EF2368F" w14:textId="77777777" w:rsidR="00907AD9" w:rsidRPr="00907AD9" w:rsidRDefault="00907AD9" w:rsidP="00907AD9">
      <w:pPr>
        <w:tabs>
          <w:tab w:val="left" w:pos="567"/>
          <w:tab w:val="left" w:pos="1134"/>
        </w:tabs>
        <w:autoSpaceDE w:val="0"/>
        <w:autoSpaceDN w:val="0"/>
        <w:adjustRightInd w:val="0"/>
        <w:spacing w:after="0" w:line="240" w:lineRule="auto"/>
        <w:jc w:val="both"/>
        <w:rPr>
          <w:rFonts w:ascii="Arial" w:hAnsi="Arial" w:cs="Arial"/>
          <w:color w:val="000000"/>
        </w:rPr>
      </w:pPr>
      <w:r w:rsidRPr="00907AD9">
        <w:rPr>
          <w:rFonts w:ascii="Arial" w:hAnsi="Arial" w:cs="Arial"/>
          <w:color w:val="000000"/>
        </w:rPr>
        <w:t>Trazado de niveles y ejes del cielo raso en muros perimetrales.</w:t>
      </w:r>
    </w:p>
    <w:p w14:paraId="6EE0F0DD" w14:textId="77777777" w:rsidR="00907AD9" w:rsidRPr="00907AD9" w:rsidRDefault="00907AD9" w:rsidP="00907AD9">
      <w:pPr>
        <w:tabs>
          <w:tab w:val="left" w:pos="567"/>
          <w:tab w:val="left" w:pos="1134"/>
        </w:tabs>
        <w:autoSpaceDE w:val="0"/>
        <w:autoSpaceDN w:val="0"/>
        <w:adjustRightInd w:val="0"/>
        <w:spacing w:after="0" w:line="240" w:lineRule="auto"/>
        <w:jc w:val="both"/>
        <w:rPr>
          <w:rFonts w:ascii="Arial" w:hAnsi="Arial" w:cs="Arial"/>
          <w:color w:val="000000"/>
        </w:rPr>
      </w:pPr>
      <w:r w:rsidRPr="00907AD9">
        <w:rPr>
          <w:rFonts w:ascii="Arial" w:hAnsi="Arial" w:cs="Arial"/>
          <w:color w:val="000000"/>
        </w:rPr>
        <w:t>Marcado de puntos de suspensión y estructuras.</w:t>
      </w:r>
    </w:p>
    <w:p w14:paraId="0010268B" w14:textId="395D7A82" w:rsidR="00907AD9" w:rsidRPr="00907AD9" w:rsidRDefault="00054736" w:rsidP="00907AD9">
      <w:pPr>
        <w:tabs>
          <w:tab w:val="left" w:pos="567"/>
          <w:tab w:val="left" w:pos="1134"/>
        </w:tabs>
        <w:autoSpaceDE w:val="0"/>
        <w:autoSpaceDN w:val="0"/>
        <w:adjustRightInd w:val="0"/>
        <w:spacing w:after="0" w:line="240" w:lineRule="auto"/>
        <w:jc w:val="both"/>
        <w:rPr>
          <w:rFonts w:ascii="Arial" w:hAnsi="Arial" w:cs="Arial"/>
          <w:color w:val="000000"/>
        </w:rPr>
      </w:pPr>
      <w:r>
        <w:rPr>
          <w:rFonts w:ascii="Arial" w:hAnsi="Arial" w:cs="Arial"/>
          <w:color w:val="000000"/>
        </w:rPr>
        <w:t xml:space="preserve">2. </w:t>
      </w:r>
      <w:r w:rsidR="00907AD9" w:rsidRPr="00907AD9">
        <w:rPr>
          <w:rFonts w:ascii="Arial" w:hAnsi="Arial" w:cs="Arial"/>
          <w:color w:val="000000"/>
        </w:rPr>
        <w:t>Instalación de estructura metálica</w:t>
      </w:r>
    </w:p>
    <w:p w14:paraId="414BB878" w14:textId="77777777" w:rsidR="00907AD9" w:rsidRPr="00907AD9" w:rsidRDefault="00907AD9" w:rsidP="00907AD9">
      <w:pPr>
        <w:tabs>
          <w:tab w:val="left" w:pos="567"/>
          <w:tab w:val="left" w:pos="1134"/>
        </w:tabs>
        <w:autoSpaceDE w:val="0"/>
        <w:autoSpaceDN w:val="0"/>
        <w:adjustRightInd w:val="0"/>
        <w:spacing w:after="0" w:line="240" w:lineRule="auto"/>
        <w:jc w:val="both"/>
        <w:rPr>
          <w:rFonts w:ascii="Arial" w:hAnsi="Arial" w:cs="Arial"/>
          <w:color w:val="000000"/>
        </w:rPr>
      </w:pPr>
      <w:r w:rsidRPr="00907AD9">
        <w:rPr>
          <w:rFonts w:ascii="Arial" w:hAnsi="Arial" w:cs="Arial"/>
          <w:color w:val="000000"/>
        </w:rPr>
        <w:t>Fijación de canales perimetrales a muro (perfil U).</w:t>
      </w:r>
    </w:p>
    <w:p w14:paraId="7C9FA06A" w14:textId="77777777" w:rsidR="00907AD9" w:rsidRPr="00907AD9" w:rsidRDefault="00907AD9" w:rsidP="00907AD9">
      <w:pPr>
        <w:tabs>
          <w:tab w:val="left" w:pos="567"/>
          <w:tab w:val="left" w:pos="1134"/>
        </w:tabs>
        <w:autoSpaceDE w:val="0"/>
        <w:autoSpaceDN w:val="0"/>
        <w:adjustRightInd w:val="0"/>
        <w:spacing w:after="0" w:line="240" w:lineRule="auto"/>
        <w:jc w:val="both"/>
        <w:rPr>
          <w:rFonts w:ascii="Arial" w:hAnsi="Arial" w:cs="Arial"/>
          <w:color w:val="000000"/>
        </w:rPr>
      </w:pPr>
      <w:r w:rsidRPr="00907AD9">
        <w:rPr>
          <w:rFonts w:ascii="Arial" w:hAnsi="Arial" w:cs="Arial"/>
          <w:color w:val="000000"/>
        </w:rPr>
        <w:t>Suspensión de perfiles C de 89 mm con varillas o alambres.</w:t>
      </w:r>
    </w:p>
    <w:p w14:paraId="518CC784" w14:textId="77777777" w:rsidR="00907AD9" w:rsidRPr="00907AD9" w:rsidRDefault="00907AD9" w:rsidP="00907AD9">
      <w:pPr>
        <w:tabs>
          <w:tab w:val="left" w:pos="567"/>
          <w:tab w:val="left" w:pos="1134"/>
        </w:tabs>
        <w:autoSpaceDE w:val="0"/>
        <w:autoSpaceDN w:val="0"/>
        <w:adjustRightInd w:val="0"/>
        <w:spacing w:after="0" w:line="240" w:lineRule="auto"/>
        <w:jc w:val="both"/>
        <w:rPr>
          <w:rFonts w:ascii="Arial" w:hAnsi="Arial" w:cs="Arial"/>
          <w:color w:val="000000"/>
        </w:rPr>
      </w:pPr>
      <w:r w:rsidRPr="00907AD9">
        <w:rPr>
          <w:rFonts w:ascii="Arial" w:hAnsi="Arial" w:cs="Arial"/>
          <w:color w:val="000000"/>
        </w:rPr>
        <w:t>Arriostramiento transversal cada 0.60 m.</w:t>
      </w:r>
    </w:p>
    <w:p w14:paraId="40AEF344" w14:textId="0BDAAD8C" w:rsidR="00907AD9" w:rsidRPr="00907AD9" w:rsidRDefault="00054736" w:rsidP="00907AD9">
      <w:pPr>
        <w:tabs>
          <w:tab w:val="left" w:pos="567"/>
          <w:tab w:val="left" w:pos="1134"/>
        </w:tabs>
        <w:autoSpaceDE w:val="0"/>
        <w:autoSpaceDN w:val="0"/>
        <w:adjustRightInd w:val="0"/>
        <w:spacing w:after="0" w:line="240" w:lineRule="auto"/>
        <w:jc w:val="both"/>
        <w:rPr>
          <w:rFonts w:ascii="Arial" w:hAnsi="Arial" w:cs="Arial"/>
          <w:color w:val="000000"/>
        </w:rPr>
      </w:pPr>
      <w:r>
        <w:rPr>
          <w:rFonts w:ascii="Arial" w:hAnsi="Arial" w:cs="Arial"/>
          <w:color w:val="000000"/>
        </w:rPr>
        <w:t xml:space="preserve">3. </w:t>
      </w:r>
      <w:r w:rsidR="00907AD9" w:rsidRPr="00907AD9">
        <w:rPr>
          <w:rFonts w:ascii="Arial" w:hAnsi="Arial" w:cs="Arial"/>
          <w:color w:val="000000"/>
        </w:rPr>
        <w:t>Instalación de placas RH</w:t>
      </w:r>
    </w:p>
    <w:p w14:paraId="1F77DF62" w14:textId="77777777" w:rsidR="00907AD9" w:rsidRPr="00907AD9" w:rsidRDefault="00907AD9" w:rsidP="00907AD9">
      <w:pPr>
        <w:tabs>
          <w:tab w:val="left" w:pos="567"/>
          <w:tab w:val="left" w:pos="1134"/>
        </w:tabs>
        <w:autoSpaceDE w:val="0"/>
        <w:autoSpaceDN w:val="0"/>
        <w:adjustRightInd w:val="0"/>
        <w:spacing w:after="0" w:line="240" w:lineRule="auto"/>
        <w:jc w:val="both"/>
        <w:rPr>
          <w:rFonts w:ascii="Arial" w:hAnsi="Arial" w:cs="Arial"/>
          <w:color w:val="000000"/>
        </w:rPr>
      </w:pPr>
      <w:r w:rsidRPr="00907AD9">
        <w:rPr>
          <w:rFonts w:ascii="Arial" w:hAnsi="Arial" w:cs="Arial"/>
          <w:color w:val="000000"/>
        </w:rPr>
        <w:t xml:space="preserve">Fijación de placas de yeso RH con tornillos tipo </w:t>
      </w:r>
      <w:proofErr w:type="spellStart"/>
      <w:r w:rsidRPr="00907AD9">
        <w:rPr>
          <w:rFonts w:ascii="Arial" w:hAnsi="Arial" w:cs="Arial"/>
          <w:color w:val="000000"/>
        </w:rPr>
        <w:t>drywall</w:t>
      </w:r>
      <w:proofErr w:type="spellEnd"/>
      <w:r w:rsidRPr="00907AD9">
        <w:rPr>
          <w:rFonts w:ascii="Arial" w:hAnsi="Arial" w:cs="Arial"/>
          <w:color w:val="000000"/>
        </w:rPr>
        <w:t>.</w:t>
      </w:r>
    </w:p>
    <w:p w14:paraId="1DA35A57" w14:textId="77777777" w:rsidR="00907AD9" w:rsidRPr="00907AD9" w:rsidRDefault="00907AD9" w:rsidP="00907AD9">
      <w:pPr>
        <w:tabs>
          <w:tab w:val="left" w:pos="567"/>
          <w:tab w:val="left" w:pos="1134"/>
        </w:tabs>
        <w:autoSpaceDE w:val="0"/>
        <w:autoSpaceDN w:val="0"/>
        <w:adjustRightInd w:val="0"/>
        <w:spacing w:after="0" w:line="240" w:lineRule="auto"/>
        <w:jc w:val="both"/>
        <w:rPr>
          <w:rFonts w:ascii="Arial" w:hAnsi="Arial" w:cs="Arial"/>
          <w:color w:val="000000"/>
        </w:rPr>
      </w:pPr>
      <w:r w:rsidRPr="00907AD9">
        <w:rPr>
          <w:rFonts w:ascii="Arial" w:hAnsi="Arial" w:cs="Arial"/>
          <w:color w:val="000000"/>
        </w:rPr>
        <w:t>Los tornillos deben ir cada 20-25 cm.</w:t>
      </w:r>
    </w:p>
    <w:p w14:paraId="1ECD85A3" w14:textId="77777777" w:rsidR="00907AD9" w:rsidRPr="00907AD9" w:rsidRDefault="00907AD9" w:rsidP="00907AD9">
      <w:pPr>
        <w:tabs>
          <w:tab w:val="left" w:pos="567"/>
          <w:tab w:val="left" w:pos="1134"/>
        </w:tabs>
        <w:autoSpaceDE w:val="0"/>
        <w:autoSpaceDN w:val="0"/>
        <w:adjustRightInd w:val="0"/>
        <w:spacing w:after="0" w:line="240" w:lineRule="auto"/>
        <w:jc w:val="both"/>
        <w:rPr>
          <w:rFonts w:ascii="Arial" w:hAnsi="Arial" w:cs="Arial"/>
          <w:color w:val="000000"/>
        </w:rPr>
      </w:pPr>
    </w:p>
    <w:p w14:paraId="4D8C8360" w14:textId="77777777" w:rsidR="00907AD9" w:rsidRPr="00907AD9" w:rsidRDefault="00907AD9" w:rsidP="00907AD9">
      <w:pPr>
        <w:tabs>
          <w:tab w:val="left" w:pos="567"/>
          <w:tab w:val="left" w:pos="1134"/>
        </w:tabs>
        <w:autoSpaceDE w:val="0"/>
        <w:autoSpaceDN w:val="0"/>
        <w:adjustRightInd w:val="0"/>
        <w:spacing w:after="0" w:line="240" w:lineRule="auto"/>
        <w:jc w:val="both"/>
        <w:rPr>
          <w:rFonts w:ascii="Arial" w:hAnsi="Arial" w:cs="Arial"/>
          <w:color w:val="000000"/>
        </w:rPr>
      </w:pPr>
      <w:r w:rsidRPr="00907AD9">
        <w:rPr>
          <w:rFonts w:ascii="Arial" w:hAnsi="Arial" w:cs="Arial"/>
          <w:color w:val="000000"/>
        </w:rPr>
        <w:t>Cortes y encastres para instalaciones (luminarias, rejillas, etc.).</w:t>
      </w:r>
    </w:p>
    <w:p w14:paraId="5A021C0B" w14:textId="7A14F8F6" w:rsidR="00907AD9" w:rsidRPr="00907AD9" w:rsidRDefault="00054736" w:rsidP="00907AD9">
      <w:pPr>
        <w:tabs>
          <w:tab w:val="left" w:pos="567"/>
          <w:tab w:val="left" w:pos="1134"/>
        </w:tabs>
        <w:autoSpaceDE w:val="0"/>
        <w:autoSpaceDN w:val="0"/>
        <w:adjustRightInd w:val="0"/>
        <w:spacing w:after="0" w:line="240" w:lineRule="auto"/>
        <w:jc w:val="both"/>
        <w:rPr>
          <w:rFonts w:ascii="Arial" w:hAnsi="Arial" w:cs="Arial"/>
          <w:color w:val="000000"/>
        </w:rPr>
      </w:pPr>
      <w:r>
        <w:rPr>
          <w:rFonts w:ascii="Arial" w:hAnsi="Arial" w:cs="Arial"/>
          <w:color w:val="000000"/>
        </w:rPr>
        <w:lastRenderedPageBreak/>
        <w:t xml:space="preserve">4. </w:t>
      </w:r>
      <w:r w:rsidR="00907AD9" w:rsidRPr="00907AD9">
        <w:rPr>
          <w:rFonts w:ascii="Arial" w:hAnsi="Arial" w:cs="Arial"/>
          <w:color w:val="000000"/>
        </w:rPr>
        <w:t>Tratamiento de juntas y acabado</w:t>
      </w:r>
    </w:p>
    <w:p w14:paraId="34A1E249" w14:textId="676A2944" w:rsidR="00907AD9" w:rsidRPr="00907AD9" w:rsidRDefault="00907AD9" w:rsidP="00907AD9">
      <w:pPr>
        <w:tabs>
          <w:tab w:val="left" w:pos="567"/>
          <w:tab w:val="left" w:pos="1134"/>
        </w:tabs>
        <w:autoSpaceDE w:val="0"/>
        <w:autoSpaceDN w:val="0"/>
        <w:adjustRightInd w:val="0"/>
        <w:spacing w:after="0" w:line="240" w:lineRule="auto"/>
        <w:jc w:val="both"/>
        <w:rPr>
          <w:rFonts w:ascii="Arial" w:hAnsi="Arial" w:cs="Arial"/>
          <w:color w:val="000000"/>
        </w:rPr>
      </w:pPr>
      <w:r w:rsidRPr="00907AD9">
        <w:rPr>
          <w:rFonts w:ascii="Arial" w:hAnsi="Arial" w:cs="Arial"/>
          <w:color w:val="000000"/>
        </w:rPr>
        <w:t xml:space="preserve">Aplicación de cinta </w:t>
      </w:r>
      <w:r w:rsidR="00533C7C" w:rsidRPr="00907AD9">
        <w:rPr>
          <w:rFonts w:ascii="Arial" w:hAnsi="Arial" w:cs="Arial"/>
          <w:color w:val="000000"/>
        </w:rPr>
        <w:t>micro perforada</w:t>
      </w:r>
      <w:r w:rsidRPr="00907AD9">
        <w:rPr>
          <w:rFonts w:ascii="Arial" w:hAnsi="Arial" w:cs="Arial"/>
          <w:color w:val="000000"/>
        </w:rPr>
        <w:t xml:space="preserve"> y masilla RH en juntas y tornillos.</w:t>
      </w:r>
    </w:p>
    <w:p w14:paraId="6F0016FB" w14:textId="77777777" w:rsidR="00907AD9" w:rsidRPr="00907AD9" w:rsidRDefault="00907AD9" w:rsidP="00907AD9">
      <w:pPr>
        <w:tabs>
          <w:tab w:val="left" w:pos="567"/>
          <w:tab w:val="left" w:pos="1134"/>
        </w:tabs>
        <w:autoSpaceDE w:val="0"/>
        <w:autoSpaceDN w:val="0"/>
        <w:adjustRightInd w:val="0"/>
        <w:spacing w:after="0" w:line="240" w:lineRule="auto"/>
        <w:jc w:val="both"/>
        <w:rPr>
          <w:rFonts w:ascii="Arial" w:hAnsi="Arial" w:cs="Arial"/>
          <w:color w:val="000000"/>
        </w:rPr>
      </w:pPr>
      <w:r w:rsidRPr="00907AD9">
        <w:rPr>
          <w:rFonts w:ascii="Arial" w:hAnsi="Arial" w:cs="Arial"/>
          <w:color w:val="000000"/>
        </w:rPr>
        <w:t>Lijado suave para acabado uniforme.</w:t>
      </w:r>
    </w:p>
    <w:p w14:paraId="1E787508" w14:textId="4FCBC8A9" w:rsidR="00907AD9" w:rsidRPr="00054736" w:rsidRDefault="00054736" w:rsidP="00054736">
      <w:pPr>
        <w:tabs>
          <w:tab w:val="left" w:pos="567"/>
          <w:tab w:val="left" w:pos="1134"/>
        </w:tabs>
        <w:autoSpaceDE w:val="0"/>
        <w:autoSpaceDN w:val="0"/>
        <w:adjustRightInd w:val="0"/>
        <w:spacing w:after="0" w:line="240" w:lineRule="auto"/>
        <w:jc w:val="both"/>
        <w:rPr>
          <w:rFonts w:ascii="Arial" w:hAnsi="Arial" w:cs="Arial"/>
          <w:color w:val="000000"/>
        </w:rPr>
      </w:pPr>
      <w:r>
        <w:rPr>
          <w:rFonts w:ascii="Arial" w:hAnsi="Arial" w:cs="Arial"/>
          <w:color w:val="000000"/>
        </w:rPr>
        <w:t>5.</w:t>
      </w:r>
      <w:r w:rsidR="00907AD9" w:rsidRPr="00054736">
        <w:rPr>
          <w:rFonts w:ascii="Arial" w:hAnsi="Arial" w:cs="Arial"/>
          <w:color w:val="000000"/>
        </w:rPr>
        <w:t>Limpieza</w:t>
      </w:r>
    </w:p>
    <w:p w14:paraId="2699DCC2" w14:textId="77777777" w:rsidR="00907AD9" w:rsidRPr="00907AD9" w:rsidRDefault="00907AD9" w:rsidP="00907AD9">
      <w:pPr>
        <w:tabs>
          <w:tab w:val="left" w:pos="567"/>
          <w:tab w:val="left" w:pos="1134"/>
        </w:tabs>
        <w:autoSpaceDE w:val="0"/>
        <w:autoSpaceDN w:val="0"/>
        <w:adjustRightInd w:val="0"/>
        <w:spacing w:after="0" w:line="240" w:lineRule="auto"/>
        <w:jc w:val="both"/>
        <w:rPr>
          <w:rFonts w:ascii="Arial" w:hAnsi="Arial" w:cs="Arial"/>
          <w:color w:val="000000"/>
        </w:rPr>
      </w:pPr>
      <w:r w:rsidRPr="00907AD9">
        <w:rPr>
          <w:rFonts w:ascii="Arial" w:hAnsi="Arial" w:cs="Arial"/>
          <w:color w:val="000000"/>
        </w:rPr>
        <w:t>Retiro de residuos y limpieza de superficie.</w:t>
      </w:r>
    </w:p>
    <w:p w14:paraId="77B6B5B2" w14:textId="77777777" w:rsidR="00907AD9" w:rsidRPr="00907AD9" w:rsidRDefault="00907AD9" w:rsidP="00907AD9">
      <w:pPr>
        <w:tabs>
          <w:tab w:val="left" w:pos="567"/>
          <w:tab w:val="left" w:pos="1134"/>
        </w:tabs>
        <w:autoSpaceDE w:val="0"/>
        <w:autoSpaceDN w:val="0"/>
        <w:adjustRightInd w:val="0"/>
        <w:spacing w:after="0" w:line="240" w:lineRule="auto"/>
        <w:jc w:val="both"/>
        <w:rPr>
          <w:rFonts w:ascii="Arial" w:hAnsi="Arial" w:cs="Arial"/>
          <w:color w:val="000000"/>
        </w:rPr>
      </w:pPr>
    </w:p>
    <w:p w14:paraId="376568D9" w14:textId="0703E55C" w:rsidR="00907AD9" w:rsidRPr="00533C7C" w:rsidRDefault="00907AD9" w:rsidP="00533C7C">
      <w:pPr>
        <w:autoSpaceDE w:val="0"/>
        <w:autoSpaceDN w:val="0"/>
        <w:adjustRightInd w:val="0"/>
        <w:spacing w:after="0" w:line="240" w:lineRule="auto"/>
        <w:rPr>
          <w:rFonts w:ascii="Arial" w:hAnsi="Arial" w:cs="Arial"/>
          <w:b/>
          <w:bCs/>
          <w:color w:val="000000"/>
        </w:rPr>
      </w:pPr>
      <w:r w:rsidRPr="00533C7C">
        <w:rPr>
          <w:rFonts w:ascii="Arial" w:hAnsi="Arial" w:cs="Arial"/>
          <w:b/>
          <w:bCs/>
          <w:color w:val="000000"/>
        </w:rPr>
        <w:t>Unidad de medida</w:t>
      </w:r>
      <w:r w:rsidR="00533C7C">
        <w:rPr>
          <w:rFonts w:ascii="Arial" w:hAnsi="Arial" w:cs="Arial"/>
          <w:b/>
          <w:bCs/>
          <w:color w:val="000000"/>
        </w:rPr>
        <w:t>:</w:t>
      </w:r>
    </w:p>
    <w:p w14:paraId="487417FC" w14:textId="77777777" w:rsidR="00907AD9" w:rsidRPr="00907AD9" w:rsidRDefault="00907AD9" w:rsidP="00907AD9">
      <w:pPr>
        <w:tabs>
          <w:tab w:val="left" w:pos="567"/>
          <w:tab w:val="left" w:pos="1134"/>
        </w:tabs>
        <w:autoSpaceDE w:val="0"/>
        <w:autoSpaceDN w:val="0"/>
        <w:adjustRightInd w:val="0"/>
        <w:spacing w:after="0" w:line="240" w:lineRule="auto"/>
        <w:jc w:val="both"/>
        <w:rPr>
          <w:rFonts w:ascii="Arial" w:hAnsi="Arial" w:cs="Arial"/>
          <w:color w:val="000000"/>
        </w:rPr>
      </w:pPr>
      <w:r w:rsidRPr="00907AD9">
        <w:rPr>
          <w:rFonts w:ascii="Arial" w:hAnsi="Arial" w:cs="Arial"/>
          <w:color w:val="000000"/>
        </w:rPr>
        <w:t>Metro cuadrado (m²)</w:t>
      </w:r>
    </w:p>
    <w:p w14:paraId="28C8FF81" w14:textId="77777777" w:rsidR="00907AD9" w:rsidRPr="00907AD9" w:rsidRDefault="00907AD9" w:rsidP="00907AD9">
      <w:pPr>
        <w:tabs>
          <w:tab w:val="left" w:pos="567"/>
          <w:tab w:val="left" w:pos="1134"/>
        </w:tabs>
        <w:autoSpaceDE w:val="0"/>
        <w:autoSpaceDN w:val="0"/>
        <w:adjustRightInd w:val="0"/>
        <w:spacing w:after="0" w:line="240" w:lineRule="auto"/>
        <w:jc w:val="both"/>
        <w:rPr>
          <w:rFonts w:ascii="Arial" w:hAnsi="Arial" w:cs="Arial"/>
          <w:color w:val="000000"/>
        </w:rPr>
      </w:pPr>
    </w:p>
    <w:p w14:paraId="41FED35A" w14:textId="400FCB1F" w:rsidR="00907AD9" w:rsidRPr="00533C7C" w:rsidRDefault="00907AD9" w:rsidP="00533C7C">
      <w:pPr>
        <w:autoSpaceDE w:val="0"/>
        <w:autoSpaceDN w:val="0"/>
        <w:adjustRightInd w:val="0"/>
        <w:spacing w:after="0" w:line="240" w:lineRule="auto"/>
        <w:rPr>
          <w:rFonts w:ascii="Arial" w:hAnsi="Arial" w:cs="Arial"/>
          <w:b/>
          <w:bCs/>
          <w:color w:val="000000"/>
        </w:rPr>
      </w:pPr>
      <w:r w:rsidRPr="00533C7C">
        <w:rPr>
          <w:rFonts w:ascii="Arial" w:hAnsi="Arial" w:cs="Arial"/>
          <w:b/>
          <w:bCs/>
          <w:color w:val="000000"/>
        </w:rPr>
        <w:t>Método de medición</w:t>
      </w:r>
      <w:r w:rsidR="00533C7C">
        <w:rPr>
          <w:rFonts w:ascii="Arial" w:hAnsi="Arial" w:cs="Arial"/>
          <w:b/>
          <w:bCs/>
          <w:color w:val="000000"/>
        </w:rPr>
        <w:t>:</w:t>
      </w:r>
    </w:p>
    <w:p w14:paraId="67FEF537" w14:textId="77777777" w:rsidR="00907AD9" w:rsidRPr="00907AD9" w:rsidRDefault="00907AD9" w:rsidP="00907AD9">
      <w:pPr>
        <w:tabs>
          <w:tab w:val="left" w:pos="567"/>
          <w:tab w:val="left" w:pos="1134"/>
        </w:tabs>
        <w:autoSpaceDE w:val="0"/>
        <w:autoSpaceDN w:val="0"/>
        <w:adjustRightInd w:val="0"/>
        <w:spacing w:after="0" w:line="240" w:lineRule="auto"/>
        <w:jc w:val="both"/>
        <w:rPr>
          <w:rFonts w:ascii="Arial" w:hAnsi="Arial" w:cs="Arial"/>
          <w:color w:val="000000"/>
        </w:rPr>
      </w:pPr>
      <w:r w:rsidRPr="00907AD9">
        <w:rPr>
          <w:rFonts w:ascii="Arial" w:hAnsi="Arial" w:cs="Arial"/>
          <w:color w:val="000000"/>
        </w:rPr>
        <w:t>Se mide el área cubierta en proyección horizontal del falso cielo instalado (largo x ancho del ambiente).</w:t>
      </w:r>
    </w:p>
    <w:p w14:paraId="43E6D894" w14:textId="77777777" w:rsidR="00907AD9" w:rsidRPr="00907AD9" w:rsidRDefault="00907AD9" w:rsidP="00907AD9">
      <w:pPr>
        <w:tabs>
          <w:tab w:val="left" w:pos="567"/>
          <w:tab w:val="left" w:pos="1134"/>
        </w:tabs>
        <w:autoSpaceDE w:val="0"/>
        <w:autoSpaceDN w:val="0"/>
        <w:adjustRightInd w:val="0"/>
        <w:spacing w:after="0" w:line="240" w:lineRule="auto"/>
        <w:jc w:val="both"/>
        <w:rPr>
          <w:rFonts w:ascii="Arial" w:hAnsi="Arial" w:cs="Arial"/>
          <w:color w:val="000000"/>
        </w:rPr>
      </w:pPr>
      <w:r w:rsidRPr="00907AD9">
        <w:rPr>
          <w:rFonts w:ascii="Arial" w:hAnsi="Arial" w:cs="Arial"/>
          <w:color w:val="000000"/>
        </w:rPr>
        <w:t>No se deducen vanos o aberturas menores de 0.25 m², salvo que el contrato lo especifique.</w:t>
      </w:r>
    </w:p>
    <w:p w14:paraId="0A0F70C6" w14:textId="77777777" w:rsidR="00907AD9" w:rsidRPr="00907AD9" w:rsidRDefault="00907AD9" w:rsidP="00907AD9">
      <w:pPr>
        <w:tabs>
          <w:tab w:val="left" w:pos="567"/>
          <w:tab w:val="left" w:pos="1134"/>
        </w:tabs>
        <w:autoSpaceDE w:val="0"/>
        <w:autoSpaceDN w:val="0"/>
        <w:adjustRightInd w:val="0"/>
        <w:spacing w:after="0" w:line="240" w:lineRule="auto"/>
        <w:jc w:val="both"/>
        <w:rPr>
          <w:rFonts w:ascii="Arial" w:hAnsi="Arial" w:cs="Arial"/>
          <w:color w:val="000000"/>
        </w:rPr>
      </w:pPr>
    </w:p>
    <w:p w14:paraId="0D660897" w14:textId="0F418D24" w:rsidR="00907AD9" w:rsidRPr="00533C7C" w:rsidRDefault="00907AD9" w:rsidP="00533C7C">
      <w:pPr>
        <w:autoSpaceDE w:val="0"/>
        <w:autoSpaceDN w:val="0"/>
        <w:adjustRightInd w:val="0"/>
        <w:spacing w:after="0" w:line="240" w:lineRule="auto"/>
        <w:rPr>
          <w:rFonts w:ascii="Arial" w:hAnsi="Arial" w:cs="Arial"/>
          <w:b/>
          <w:bCs/>
          <w:color w:val="000000"/>
        </w:rPr>
      </w:pPr>
      <w:r w:rsidRPr="00533C7C">
        <w:rPr>
          <w:rFonts w:ascii="Arial" w:hAnsi="Arial" w:cs="Arial"/>
          <w:b/>
          <w:bCs/>
          <w:color w:val="000000"/>
        </w:rPr>
        <w:t>Bases de pago</w:t>
      </w:r>
      <w:r w:rsidR="00533C7C">
        <w:rPr>
          <w:rFonts w:ascii="Arial" w:hAnsi="Arial" w:cs="Arial"/>
          <w:b/>
          <w:bCs/>
          <w:color w:val="000000"/>
        </w:rPr>
        <w:t>:</w:t>
      </w:r>
    </w:p>
    <w:p w14:paraId="1E644639" w14:textId="77777777" w:rsidR="00907AD9" w:rsidRPr="00907AD9" w:rsidRDefault="00907AD9" w:rsidP="00907AD9">
      <w:pPr>
        <w:tabs>
          <w:tab w:val="left" w:pos="567"/>
          <w:tab w:val="left" w:pos="1134"/>
        </w:tabs>
        <w:autoSpaceDE w:val="0"/>
        <w:autoSpaceDN w:val="0"/>
        <w:adjustRightInd w:val="0"/>
        <w:spacing w:after="0" w:line="240" w:lineRule="auto"/>
        <w:jc w:val="both"/>
        <w:rPr>
          <w:rFonts w:ascii="Arial" w:hAnsi="Arial" w:cs="Arial"/>
          <w:color w:val="000000"/>
        </w:rPr>
      </w:pPr>
      <w:r w:rsidRPr="00907AD9">
        <w:rPr>
          <w:rFonts w:ascii="Arial" w:hAnsi="Arial" w:cs="Arial"/>
          <w:color w:val="000000"/>
        </w:rPr>
        <w:t>El pago se realizará por metro cuadrado (m²) de cielo raso RH completamente instalado, empastado y aprobado por la supervisión. El precio unitario incluye:</w:t>
      </w:r>
    </w:p>
    <w:p w14:paraId="3BCC462E" w14:textId="77777777" w:rsidR="00907AD9" w:rsidRPr="00907AD9" w:rsidRDefault="00907AD9" w:rsidP="00907AD9">
      <w:pPr>
        <w:tabs>
          <w:tab w:val="left" w:pos="567"/>
          <w:tab w:val="left" w:pos="1134"/>
        </w:tabs>
        <w:autoSpaceDE w:val="0"/>
        <w:autoSpaceDN w:val="0"/>
        <w:adjustRightInd w:val="0"/>
        <w:spacing w:after="0" w:line="240" w:lineRule="auto"/>
        <w:jc w:val="both"/>
        <w:rPr>
          <w:rFonts w:ascii="Arial" w:hAnsi="Arial" w:cs="Arial"/>
          <w:color w:val="000000"/>
        </w:rPr>
      </w:pPr>
      <w:r w:rsidRPr="00907AD9">
        <w:rPr>
          <w:rFonts w:ascii="Arial" w:hAnsi="Arial" w:cs="Arial"/>
          <w:color w:val="000000"/>
        </w:rPr>
        <w:t>Suministro e instalación de placas de yeso RH 1/2".</w:t>
      </w:r>
    </w:p>
    <w:p w14:paraId="5C7ECFCC" w14:textId="77777777" w:rsidR="00907AD9" w:rsidRPr="00907AD9" w:rsidRDefault="00907AD9" w:rsidP="00907AD9">
      <w:pPr>
        <w:tabs>
          <w:tab w:val="left" w:pos="567"/>
          <w:tab w:val="left" w:pos="1134"/>
        </w:tabs>
        <w:autoSpaceDE w:val="0"/>
        <w:autoSpaceDN w:val="0"/>
        <w:adjustRightInd w:val="0"/>
        <w:spacing w:after="0" w:line="240" w:lineRule="auto"/>
        <w:jc w:val="both"/>
        <w:rPr>
          <w:rFonts w:ascii="Arial" w:hAnsi="Arial" w:cs="Arial"/>
          <w:color w:val="000000"/>
        </w:rPr>
      </w:pPr>
      <w:r w:rsidRPr="00907AD9">
        <w:rPr>
          <w:rFonts w:ascii="Arial" w:hAnsi="Arial" w:cs="Arial"/>
          <w:color w:val="000000"/>
        </w:rPr>
        <w:t>Suministro e instalación de perfiles metálicos y suspensiones.</w:t>
      </w:r>
    </w:p>
    <w:p w14:paraId="1F7E10F0" w14:textId="77777777" w:rsidR="00907AD9" w:rsidRPr="00907AD9" w:rsidRDefault="00907AD9" w:rsidP="00907AD9">
      <w:pPr>
        <w:tabs>
          <w:tab w:val="left" w:pos="567"/>
          <w:tab w:val="left" w:pos="1134"/>
        </w:tabs>
        <w:autoSpaceDE w:val="0"/>
        <w:autoSpaceDN w:val="0"/>
        <w:adjustRightInd w:val="0"/>
        <w:spacing w:after="0" w:line="240" w:lineRule="auto"/>
        <w:jc w:val="both"/>
        <w:rPr>
          <w:rFonts w:ascii="Arial" w:hAnsi="Arial" w:cs="Arial"/>
          <w:color w:val="000000"/>
        </w:rPr>
      </w:pPr>
      <w:r w:rsidRPr="00907AD9">
        <w:rPr>
          <w:rFonts w:ascii="Arial" w:hAnsi="Arial" w:cs="Arial"/>
          <w:color w:val="000000"/>
        </w:rPr>
        <w:t>Fijaciones, tratamiento de juntas, empastado y limpieza final.</w:t>
      </w:r>
    </w:p>
    <w:p w14:paraId="726FEB31" w14:textId="77777777" w:rsidR="00907AD9" w:rsidRPr="00907AD9" w:rsidRDefault="00907AD9" w:rsidP="00907AD9">
      <w:pPr>
        <w:tabs>
          <w:tab w:val="left" w:pos="567"/>
          <w:tab w:val="left" w:pos="1134"/>
        </w:tabs>
        <w:autoSpaceDE w:val="0"/>
        <w:autoSpaceDN w:val="0"/>
        <w:adjustRightInd w:val="0"/>
        <w:spacing w:after="0" w:line="240" w:lineRule="auto"/>
        <w:jc w:val="both"/>
        <w:rPr>
          <w:rFonts w:ascii="Arial" w:hAnsi="Arial" w:cs="Arial"/>
          <w:color w:val="000000"/>
        </w:rPr>
      </w:pPr>
      <w:r w:rsidRPr="00907AD9">
        <w:rPr>
          <w:rFonts w:ascii="Arial" w:hAnsi="Arial" w:cs="Arial"/>
          <w:color w:val="000000"/>
        </w:rPr>
        <w:t>Mano de obra, herramientas, equipos de montaje.</w:t>
      </w:r>
    </w:p>
    <w:p w14:paraId="5DB4899A" w14:textId="44F69DA9" w:rsidR="006D724D" w:rsidRDefault="00907AD9" w:rsidP="00907AD9">
      <w:pPr>
        <w:tabs>
          <w:tab w:val="left" w:pos="567"/>
          <w:tab w:val="left" w:pos="1134"/>
        </w:tabs>
        <w:autoSpaceDE w:val="0"/>
        <w:autoSpaceDN w:val="0"/>
        <w:adjustRightInd w:val="0"/>
        <w:spacing w:after="0" w:line="240" w:lineRule="auto"/>
        <w:jc w:val="both"/>
        <w:rPr>
          <w:rFonts w:ascii="Arial" w:hAnsi="Arial" w:cs="Arial"/>
          <w:color w:val="000000"/>
        </w:rPr>
      </w:pPr>
      <w:r w:rsidRPr="00907AD9">
        <w:rPr>
          <w:rFonts w:ascii="Arial" w:hAnsi="Arial" w:cs="Arial"/>
          <w:color w:val="000000"/>
        </w:rPr>
        <w:t>No se reconocerán pagos adicionales por cortes, desperdicios, errores de instalación o trabajos fuera de especificación.</w:t>
      </w:r>
    </w:p>
    <w:p w14:paraId="7E7E7D96" w14:textId="3666812E" w:rsidR="006D724D" w:rsidRDefault="006D724D" w:rsidP="00DF489A">
      <w:pPr>
        <w:tabs>
          <w:tab w:val="left" w:pos="567"/>
          <w:tab w:val="left" w:pos="1134"/>
        </w:tabs>
        <w:autoSpaceDE w:val="0"/>
        <w:autoSpaceDN w:val="0"/>
        <w:adjustRightInd w:val="0"/>
        <w:spacing w:after="0" w:line="240" w:lineRule="auto"/>
        <w:jc w:val="both"/>
        <w:rPr>
          <w:rFonts w:ascii="Arial" w:hAnsi="Arial" w:cs="Arial"/>
          <w:color w:val="000000"/>
        </w:rPr>
      </w:pPr>
    </w:p>
    <w:p w14:paraId="692512A5" w14:textId="556583FC" w:rsidR="0096795D" w:rsidRDefault="0096795D" w:rsidP="00824384">
      <w:pPr>
        <w:pStyle w:val="Prrafodelista"/>
        <w:numPr>
          <w:ilvl w:val="2"/>
          <w:numId w:val="15"/>
        </w:numPr>
        <w:spacing w:line="240" w:lineRule="auto"/>
        <w:jc w:val="both"/>
        <w:rPr>
          <w:rFonts w:ascii="Arial" w:hAnsi="Arial" w:cs="Arial"/>
          <w:b/>
          <w:u w:val="single"/>
        </w:rPr>
      </w:pPr>
      <w:r>
        <w:rPr>
          <w:rFonts w:ascii="Arial" w:hAnsi="Arial" w:cs="Arial"/>
          <w:b/>
          <w:u w:val="single"/>
        </w:rPr>
        <w:t>PISOS Y PAVIMENTOS</w:t>
      </w:r>
    </w:p>
    <w:p w14:paraId="6ED1186A" w14:textId="3D115D80" w:rsidR="0096795D" w:rsidRPr="009862DE" w:rsidRDefault="0096795D" w:rsidP="00824384">
      <w:pPr>
        <w:pStyle w:val="Prrafodelista"/>
        <w:numPr>
          <w:ilvl w:val="3"/>
          <w:numId w:val="15"/>
        </w:numPr>
        <w:tabs>
          <w:tab w:val="left" w:pos="567"/>
          <w:tab w:val="left" w:pos="1134"/>
        </w:tabs>
        <w:autoSpaceDE w:val="0"/>
        <w:autoSpaceDN w:val="0"/>
        <w:adjustRightInd w:val="0"/>
        <w:spacing w:after="0" w:line="240" w:lineRule="auto"/>
        <w:contextualSpacing w:val="0"/>
        <w:jc w:val="both"/>
        <w:rPr>
          <w:rFonts w:ascii="Arial" w:hAnsi="Arial" w:cs="Arial"/>
          <w:color w:val="000000"/>
        </w:rPr>
      </w:pPr>
      <w:r w:rsidRPr="0096795D">
        <w:rPr>
          <w:rFonts w:ascii="Arial" w:hAnsi="Arial" w:cs="Arial"/>
          <w:b/>
          <w:bCs/>
          <w:color w:val="000000"/>
        </w:rPr>
        <w:t xml:space="preserve">CONTRAPISO (E=25MM), MEZCLA </w:t>
      </w:r>
      <w:proofErr w:type="gramStart"/>
      <w:r w:rsidRPr="0096795D">
        <w:rPr>
          <w:rFonts w:ascii="Arial" w:hAnsi="Arial" w:cs="Arial"/>
          <w:b/>
          <w:bCs/>
          <w:color w:val="000000"/>
        </w:rPr>
        <w:t>C:A</w:t>
      </w:r>
      <w:proofErr w:type="gramEnd"/>
      <w:r w:rsidRPr="0096795D">
        <w:rPr>
          <w:rFonts w:ascii="Arial" w:hAnsi="Arial" w:cs="Arial"/>
          <w:b/>
          <w:bCs/>
          <w:color w:val="000000"/>
        </w:rPr>
        <w:t>=1:5</w:t>
      </w:r>
    </w:p>
    <w:p w14:paraId="10FDDE17" w14:textId="77777777" w:rsidR="003246AE" w:rsidRDefault="003246AE" w:rsidP="003246AE">
      <w:pPr>
        <w:autoSpaceDE w:val="0"/>
        <w:autoSpaceDN w:val="0"/>
        <w:adjustRightInd w:val="0"/>
        <w:spacing w:after="0" w:line="240" w:lineRule="auto"/>
        <w:rPr>
          <w:rFonts w:ascii="Arial" w:hAnsi="Arial" w:cs="Arial"/>
          <w:b/>
          <w:u w:val="single"/>
        </w:rPr>
      </w:pPr>
    </w:p>
    <w:p w14:paraId="0E4BEB57" w14:textId="3075A726" w:rsidR="003246AE" w:rsidRPr="003246AE" w:rsidRDefault="003246AE" w:rsidP="003246AE">
      <w:pPr>
        <w:autoSpaceDE w:val="0"/>
        <w:autoSpaceDN w:val="0"/>
        <w:adjustRightInd w:val="0"/>
        <w:spacing w:after="0" w:line="240" w:lineRule="auto"/>
        <w:rPr>
          <w:rFonts w:ascii="Arial" w:hAnsi="Arial" w:cs="Arial"/>
          <w:b/>
          <w:bCs/>
          <w:color w:val="000000"/>
        </w:rPr>
      </w:pPr>
      <w:r>
        <w:rPr>
          <w:rFonts w:ascii="Arial" w:hAnsi="Arial" w:cs="Arial"/>
          <w:b/>
          <w:bCs/>
          <w:color w:val="000000"/>
        </w:rPr>
        <w:t>Descripción:</w:t>
      </w:r>
    </w:p>
    <w:p w14:paraId="11900EBF" w14:textId="77777777" w:rsidR="003246AE" w:rsidRPr="003246AE" w:rsidRDefault="003246AE" w:rsidP="003246AE">
      <w:pPr>
        <w:tabs>
          <w:tab w:val="left" w:pos="567"/>
          <w:tab w:val="left" w:pos="1134"/>
        </w:tabs>
        <w:autoSpaceDE w:val="0"/>
        <w:autoSpaceDN w:val="0"/>
        <w:adjustRightInd w:val="0"/>
        <w:spacing w:after="0" w:line="240" w:lineRule="auto"/>
        <w:jc w:val="both"/>
        <w:rPr>
          <w:rFonts w:ascii="Arial" w:hAnsi="Arial" w:cs="Arial"/>
          <w:color w:val="000000"/>
        </w:rPr>
      </w:pPr>
      <w:r w:rsidRPr="003246AE">
        <w:rPr>
          <w:rFonts w:ascii="Arial" w:hAnsi="Arial" w:cs="Arial"/>
          <w:color w:val="000000"/>
        </w:rPr>
        <w:t>Ejecución de contrapiso con espesor de 25 mm, elaborado con mezcla de cemento y arena en proporción 1:5 (en volumen), aplicado sobre una base previamente preparada (losa de concreto u otra superficie resistente), con el objetivo de regularizar y nivelar la superficie, sirviendo como soporte para la colocación de revestimientos finales (cerámicos, porcelanatos, vinílicos, etc.).</w:t>
      </w:r>
    </w:p>
    <w:p w14:paraId="5E927A52" w14:textId="77777777" w:rsidR="003246AE" w:rsidRPr="003246AE" w:rsidRDefault="003246AE" w:rsidP="003246AE">
      <w:pPr>
        <w:autoSpaceDE w:val="0"/>
        <w:autoSpaceDN w:val="0"/>
        <w:adjustRightInd w:val="0"/>
        <w:spacing w:after="0" w:line="240" w:lineRule="auto"/>
        <w:rPr>
          <w:rFonts w:ascii="Arial" w:hAnsi="Arial" w:cs="Arial"/>
          <w:b/>
          <w:bCs/>
          <w:color w:val="000000"/>
        </w:rPr>
      </w:pPr>
    </w:p>
    <w:p w14:paraId="346B79D3" w14:textId="1C129D89" w:rsidR="003246AE" w:rsidRPr="003246AE" w:rsidRDefault="003246AE" w:rsidP="003246AE">
      <w:pPr>
        <w:autoSpaceDE w:val="0"/>
        <w:autoSpaceDN w:val="0"/>
        <w:adjustRightInd w:val="0"/>
        <w:spacing w:after="0" w:line="240" w:lineRule="auto"/>
        <w:rPr>
          <w:rFonts w:ascii="Arial" w:hAnsi="Arial" w:cs="Arial"/>
          <w:b/>
          <w:bCs/>
          <w:color w:val="000000"/>
        </w:rPr>
      </w:pPr>
      <w:r w:rsidRPr="003246AE">
        <w:rPr>
          <w:rFonts w:ascii="Arial" w:hAnsi="Arial" w:cs="Arial"/>
          <w:b/>
          <w:bCs/>
          <w:color w:val="000000"/>
        </w:rPr>
        <w:t>Materiales</w:t>
      </w:r>
      <w:r>
        <w:rPr>
          <w:rFonts w:ascii="Arial" w:hAnsi="Arial" w:cs="Arial"/>
          <w:b/>
          <w:bCs/>
          <w:color w:val="000000"/>
        </w:rPr>
        <w:t>:</w:t>
      </w:r>
    </w:p>
    <w:p w14:paraId="1A2D6BEC" w14:textId="6DD49BE6" w:rsidR="003246AE" w:rsidRPr="003246AE" w:rsidRDefault="00143E6A" w:rsidP="003246AE">
      <w:pPr>
        <w:tabs>
          <w:tab w:val="left" w:pos="567"/>
          <w:tab w:val="left" w:pos="1134"/>
        </w:tabs>
        <w:autoSpaceDE w:val="0"/>
        <w:autoSpaceDN w:val="0"/>
        <w:adjustRightInd w:val="0"/>
        <w:spacing w:after="0" w:line="240" w:lineRule="auto"/>
        <w:jc w:val="both"/>
        <w:rPr>
          <w:rFonts w:ascii="Arial" w:hAnsi="Arial" w:cs="Arial"/>
          <w:color w:val="000000"/>
        </w:rPr>
      </w:pPr>
      <w:r>
        <w:rPr>
          <w:rFonts w:ascii="Arial" w:hAnsi="Arial" w:cs="Arial"/>
          <w:color w:val="000000"/>
        </w:rPr>
        <w:t>1.</w:t>
      </w:r>
      <w:r w:rsidR="003246AE" w:rsidRPr="003246AE">
        <w:rPr>
          <w:rFonts w:ascii="Arial" w:hAnsi="Arial" w:cs="Arial"/>
          <w:color w:val="000000"/>
        </w:rPr>
        <w:t>Cemento Portland tipo I</w:t>
      </w:r>
    </w:p>
    <w:p w14:paraId="0890DB1A" w14:textId="77777777" w:rsidR="003246AE" w:rsidRPr="003246AE" w:rsidRDefault="003246AE" w:rsidP="003246AE">
      <w:pPr>
        <w:tabs>
          <w:tab w:val="left" w:pos="567"/>
          <w:tab w:val="left" w:pos="1134"/>
        </w:tabs>
        <w:autoSpaceDE w:val="0"/>
        <w:autoSpaceDN w:val="0"/>
        <w:adjustRightInd w:val="0"/>
        <w:spacing w:after="0" w:line="240" w:lineRule="auto"/>
        <w:jc w:val="both"/>
        <w:rPr>
          <w:rFonts w:ascii="Arial" w:hAnsi="Arial" w:cs="Arial"/>
          <w:color w:val="000000"/>
        </w:rPr>
      </w:pPr>
      <w:r w:rsidRPr="003246AE">
        <w:rPr>
          <w:rFonts w:ascii="Arial" w:hAnsi="Arial" w:cs="Arial"/>
          <w:color w:val="000000"/>
        </w:rPr>
        <w:t>Cumple con la Norma Técnica Peruana (NTP) o ASTM C150.</w:t>
      </w:r>
    </w:p>
    <w:p w14:paraId="7A06B9D0" w14:textId="394D0B06" w:rsidR="003246AE" w:rsidRPr="003246AE" w:rsidRDefault="00143E6A" w:rsidP="003246AE">
      <w:pPr>
        <w:tabs>
          <w:tab w:val="left" w:pos="567"/>
          <w:tab w:val="left" w:pos="1134"/>
        </w:tabs>
        <w:autoSpaceDE w:val="0"/>
        <w:autoSpaceDN w:val="0"/>
        <w:adjustRightInd w:val="0"/>
        <w:spacing w:after="0" w:line="240" w:lineRule="auto"/>
        <w:jc w:val="both"/>
        <w:rPr>
          <w:rFonts w:ascii="Arial" w:hAnsi="Arial" w:cs="Arial"/>
          <w:color w:val="000000"/>
        </w:rPr>
      </w:pPr>
      <w:r>
        <w:rPr>
          <w:rFonts w:ascii="Arial" w:hAnsi="Arial" w:cs="Arial"/>
          <w:color w:val="000000"/>
        </w:rPr>
        <w:t xml:space="preserve">2. </w:t>
      </w:r>
      <w:r w:rsidR="003246AE" w:rsidRPr="003246AE">
        <w:rPr>
          <w:rFonts w:ascii="Arial" w:hAnsi="Arial" w:cs="Arial"/>
          <w:color w:val="000000"/>
        </w:rPr>
        <w:t>Arena gruesa limpia</w:t>
      </w:r>
    </w:p>
    <w:p w14:paraId="54FB5661" w14:textId="77777777" w:rsidR="003246AE" w:rsidRPr="003246AE" w:rsidRDefault="003246AE" w:rsidP="003246AE">
      <w:pPr>
        <w:tabs>
          <w:tab w:val="left" w:pos="567"/>
          <w:tab w:val="left" w:pos="1134"/>
        </w:tabs>
        <w:autoSpaceDE w:val="0"/>
        <w:autoSpaceDN w:val="0"/>
        <w:adjustRightInd w:val="0"/>
        <w:spacing w:after="0" w:line="240" w:lineRule="auto"/>
        <w:jc w:val="both"/>
        <w:rPr>
          <w:rFonts w:ascii="Arial" w:hAnsi="Arial" w:cs="Arial"/>
          <w:color w:val="000000"/>
        </w:rPr>
      </w:pPr>
      <w:r w:rsidRPr="003246AE">
        <w:rPr>
          <w:rFonts w:ascii="Arial" w:hAnsi="Arial" w:cs="Arial"/>
          <w:color w:val="000000"/>
        </w:rPr>
        <w:t>Granulometría adecuada, libre de materia orgánica, arcilla o sales.</w:t>
      </w:r>
    </w:p>
    <w:p w14:paraId="7A7760AC" w14:textId="37B497B8" w:rsidR="003246AE" w:rsidRPr="003246AE" w:rsidRDefault="00143E6A" w:rsidP="003246AE">
      <w:pPr>
        <w:tabs>
          <w:tab w:val="left" w:pos="567"/>
          <w:tab w:val="left" w:pos="1134"/>
        </w:tabs>
        <w:autoSpaceDE w:val="0"/>
        <w:autoSpaceDN w:val="0"/>
        <w:adjustRightInd w:val="0"/>
        <w:spacing w:after="0" w:line="240" w:lineRule="auto"/>
        <w:jc w:val="both"/>
        <w:rPr>
          <w:rFonts w:ascii="Arial" w:hAnsi="Arial" w:cs="Arial"/>
          <w:color w:val="000000"/>
        </w:rPr>
      </w:pPr>
      <w:r>
        <w:rPr>
          <w:rFonts w:ascii="Arial" w:hAnsi="Arial" w:cs="Arial"/>
          <w:color w:val="000000"/>
        </w:rPr>
        <w:t xml:space="preserve">3. </w:t>
      </w:r>
      <w:r w:rsidR="003246AE" w:rsidRPr="003246AE">
        <w:rPr>
          <w:rFonts w:ascii="Arial" w:hAnsi="Arial" w:cs="Arial"/>
          <w:color w:val="000000"/>
        </w:rPr>
        <w:t>Agua potable</w:t>
      </w:r>
    </w:p>
    <w:p w14:paraId="1FBAA809" w14:textId="77777777" w:rsidR="003246AE" w:rsidRPr="003246AE" w:rsidRDefault="003246AE" w:rsidP="003246AE">
      <w:pPr>
        <w:tabs>
          <w:tab w:val="left" w:pos="567"/>
          <w:tab w:val="left" w:pos="1134"/>
        </w:tabs>
        <w:autoSpaceDE w:val="0"/>
        <w:autoSpaceDN w:val="0"/>
        <w:adjustRightInd w:val="0"/>
        <w:spacing w:after="0" w:line="240" w:lineRule="auto"/>
        <w:jc w:val="both"/>
        <w:rPr>
          <w:rFonts w:ascii="Arial" w:hAnsi="Arial" w:cs="Arial"/>
          <w:color w:val="000000"/>
        </w:rPr>
      </w:pPr>
      <w:r w:rsidRPr="003246AE">
        <w:rPr>
          <w:rFonts w:ascii="Arial" w:hAnsi="Arial" w:cs="Arial"/>
          <w:color w:val="000000"/>
        </w:rPr>
        <w:t>Para mezclado, sin contaminantes.</w:t>
      </w:r>
    </w:p>
    <w:p w14:paraId="1892A7AB" w14:textId="68F451A1" w:rsidR="003246AE" w:rsidRPr="003246AE" w:rsidRDefault="00143E6A" w:rsidP="003246AE">
      <w:pPr>
        <w:tabs>
          <w:tab w:val="left" w:pos="567"/>
          <w:tab w:val="left" w:pos="1134"/>
        </w:tabs>
        <w:autoSpaceDE w:val="0"/>
        <w:autoSpaceDN w:val="0"/>
        <w:adjustRightInd w:val="0"/>
        <w:spacing w:after="0" w:line="240" w:lineRule="auto"/>
        <w:jc w:val="both"/>
        <w:rPr>
          <w:rFonts w:ascii="Arial" w:hAnsi="Arial" w:cs="Arial"/>
          <w:color w:val="000000"/>
        </w:rPr>
      </w:pPr>
      <w:r>
        <w:rPr>
          <w:rFonts w:ascii="Arial" w:hAnsi="Arial" w:cs="Arial"/>
          <w:color w:val="000000"/>
        </w:rPr>
        <w:t xml:space="preserve">4. </w:t>
      </w:r>
      <w:r w:rsidR="003246AE" w:rsidRPr="003246AE">
        <w:rPr>
          <w:rFonts w:ascii="Arial" w:hAnsi="Arial" w:cs="Arial"/>
          <w:color w:val="000000"/>
        </w:rPr>
        <w:t>(Opcional, según proyecto): Aditivos plastificantes o impermeabilizantes, si se requiere mayor trabajabilidad o resistencia a la humedad.</w:t>
      </w:r>
    </w:p>
    <w:p w14:paraId="4D370976" w14:textId="77777777" w:rsidR="003246AE" w:rsidRPr="003246AE" w:rsidRDefault="003246AE" w:rsidP="003246AE">
      <w:pPr>
        <w:tabs>
          <w:tab w:val="left" w:pos="567"/>
          <w:tab w:val="left" w:pos="1134"/>
        </w:tabs>
        <w:autoSpaceDE w:val="0"/>
        <w:autoSpaceDN w:val="0"/>
        <w:adjustRightInd w:val="0"/>
        <w:spacing w:after="0" w:line="240" w:lineRule="auto"/>
        <w:jc w:val="both"/>
        <w:rPr>
          <w:rFonts w:ascii="Arial" w:hAnsi="Arial" w:cs="Arial"/>
          <w:color w:val="000000"/>
        </w:rPr>
      </w:pPr>
    </w:p>
    <w:p w14:paraId="5372D280" w14:textId="4C2B5001" w:rsidR="003246AE" w:rsidRPr="00ED37BD" w:rsidRDefault="003246AE" w:rsidP="00ED37BD">
      <w:pPr>
        <w:autoSpaceDE w:val="0"/>
        <w:autoSpaceDN w:val="0"/>
        <w:adjustRightInd w:val="0"/>
        <w:spacing w:after="0" w:line="240" w:lineRule="auto"/>
        <w:rPr>
          <w:rFonts w:ascii="Arial" w:hAnsi="Arial" w:cs="Arial"/>
          <w:b/>
          <w:bCs/>
          <w:color w:val="000000"/>
        </w:rPr>
      </w:pPr>
      <w:r w:rsidRPr="00ED37BD">
        <w:rPr>
          <w:rFonts w:ascii="Arial" w:hAnsi="Arial" w:cs="Arial"/>
          <w:b/>
          <w:bCs/>
          <w:color w:val="000000"/>
        </w:rPr>
        <w:t>Equipos requeridos</w:t>
      </w:r>
      <w:r w:rsidR="00ED37BD">
        <w:rPr>
          <w:rFonts w:ascii="Arial" w:hAnsi="Arial" w:cs="Arial"/>
          <w:b/>
          <w:bCs/>
          <w:color w:val="000000"/>
        </w:rPr>
        <w:t>:</w:t>
      </w:r>
    </w:p>
    <w:p w14:paraId="77026225" w14:textId="77777777" w:rsidR="003246AE" w:rsidRPr="003246AE" w:rsidRDefault="003246AE" w:rsidP="003246AE">
      <w:pPr>
        <w:tabs>
          <w:tab w:val="left" w:pos="567"/>
          <w:tab w:val="left" w:pos="1134"/>
        </w:tabs>
        <w:autoSpaceDE w:val="0"/>
        <w:autoSpaceDN w:val="0"/>
        <w:adjustRightInd w:val="0"/>
        <w:spacing w:after="0" w:line="240" w:lineRule="auto"/>
        <w:jc w:val="both"/>
        <w:rPr>
          <w:rFonts w:ascii="Arial" w:hAnsi="Arial" w:cs="Arial"/>
          <w:color w:val="000000"/>
        </w:rPr>
      </w:pPr>
      <w:r w:rsidRPr="003246AE">
        <w:rPr>
          <w:rFonts w:ascii="Arial" w:hAnsi="Arial" w:cs="Arial"/>
          <w:color w:val="000000"/>
        </w:rPr>
        <w:t>Carretilla, mezcladora de mortero (manual o mecánica).</w:t>
      </w:r>
    </w:p>
    <w:p w14:paraId="0363B531" w14:textId="77777777" w:rsidR="003246AE" w:rsidRPr="003246AE" w:rsidRDefault="003246AE" w:rsidP="003246AE">
      <w:pPr>
        <w:tabs>
          <w:tab w:val="left" w:pos="567"/>
          <w:tab w:val="left" w:pos="1134"/>
        </w:tabs>
        <w:autoSpaceDE w:val="0"/>
        <w:autoSpaceDN w:val="0"/>
        <w:adjustRightInd w:val="0"/>
        <w:spacing w:after="0" w:line="240" w:lineRule="auto"/>
        <w:jc w:val="both"/>
        <w:rPr>
          <w:rFonts w:ascii="Arial" w:hAnsi="Arial" w:cs="Arial"/>
          <w:color w:val="000000"/>
        </w:rPr>
      </w:pPr>
      <w:r w:rsidRPr="003246AE">
        <w:rPr>
          <w:rFonts w:ascii="Arial" w:hAnsi="Arial" w:cs="Arial"/>
          <w:color w:val="000000"/>
        </w:rPr>
        <w:t>Palas, bateas, cubos y herramientas de albañilería.</w:t>
      </w:r>
    </w:p>
    <w:p w14:paraId="3B927579" w14:textId="77777777" w:rsidR="003246AE" w:rsidRPr="003246AE" w:rsidRDefault="003246AE" w:rsidP="003246AE">
      <w:pPr>
        <w:tabs>
          <w:tab w:val="left" w:pos="567"/>
          <w:tab w:val="left" w:pos="1134"/>
        </w:tabs>
        <w:autoSpaceDE w:val="0"/>
        <w:autoSpaceDN w:val="0"/>
        <w:adjustRightInd w:val="0"/>
        <w:spacing w:after="0" w:line="240" w:lineRule="auto"/>
        <w:jc w:val="both"/>
        <w:rPr>
          <w:rFonts w:ascii="Arial" w:hAnsi="Arial" w:cs="Arial"/>
          <w:color w:val="000000"/>
        </w:rPr>
      </w:pPr>
      <w:r w:rsidRPr="003246AE">
        <w:rPr>
          <w:rFonts w:ascii="Arial" w:hAnsi="Arial" w:cs="Arial"/>
          <w:color w:val="000000"/>
        </w:rPr>
        <w:t>Regla de aluminio, nivel de burbuja o láser, hilo de trazo.</w:t>
      </w:r>
    </w:p>
    <w:p w14:paraId="41E1FAB4" w14:textId="77777777" w:rsidR="003246AE" w:rsidRPr="003246AE" w:rsidRDefault="003246AE" w:rsidP="003246AE">
      <w:pPr>
        <w:tabs>
          <w:tab w:val="left" w:pos="567"/>
          <w:tab w:val="left" w:pos="1134"/>
        </w:tabs>
        <w:autoSpaceDE w:val="0"/>
        <w:autoSpaceDN w:val="0"/>
        <w:adjustRightInd w:val="0"/>
        <w:spacing w:after="0" w:line="240" w:lineRule="auto"/>
        <w:jc w:val="both"/>
        <w:rPr>
          <w:rFonts w:ascii="Arial" w:hAnsi="Arial" w:cs="Arial"/>
          <w:color w:val="000000"/>
        </w:rPr>
      </w:pPr>
      <w:r w:rsidRPr="003246AE">
        <w:rPr>
          <w:rFonts w:ascii="Arial" w:hAnsi="Arial" w:cs="Arial"/>
          <w:color w:val="000000"/>
        </w:rPr>
        <w:t>Llanas metálicas o de madera.</w:t>
      </w:r>
    </w:p>
    <w:p w14:paraId="74E1FC81" w14:textId="77777777" w:rsidR="003246AE" w:rsidRPr="003246AE" w:rsidRDefault="003246AE" w:rsidP="003246AE">
      <w:pPr>
        <w:tabs>
          <w:tab w:val="left" w:pos="567"/>
          <w:tab w:val="left" w:pos="1134"/>
        </w:tabs>
        <w:autoSpaceDE w:val="0"/>
        <w:autoSpaceDN w:val="0"/>
        <w:adjustRightInd w:val="0"/>
        <w:spacing w:after="0" w:line="240" w:lineRule="auto"/>
        <w:jc w:val="both"/>
        <w:rPr>
          <w:rFonts w:ascii="Arial" w:hAnsi="Arial" w:cs="Arial"/>
          <w:color w:val="000000"/>
        </w:rPr>
      </w:pPr>
      <w:r w:rsidRPr="003246AE">
        <w:rPr>
          <w:rFonts w:ascii="Arial" w:hAnsi="Arial" w:cs="Arial"/>
          <w:color w:val="000000"/>
        </w:rPr>
        <w:t>EPP: botas, guantes, lentes, mascarilla, casco.</w:t>
      </w:r>
    </w:p>
    <w:p w14:paraId="1CA0D049" w14:textId="77777777" w:rsidR="003246AE" w:rsidRPr="003246AE" w:rsidRDefault="003246AE" w:rsidP="003246AE">
      <w:pPr>
        <w:tabs>
          <w:tab w:val="left" w:pos="567"/>
          <w:tab w:val="left" w:pos="1134"/>
        </w:tabs>
        <w:autoSpaceDE w:val="0"/>
        <w:autoSpaceDN w:val="0"/>
        <w:adjustRightInd w:val="0"/>
        <w:spacing w:after="0" w:line="240" w:lineRule="auto"/>
        <w:jc w:val="both"/>
        <w:rPr>
          <w:rFonts w:ascii="Arial" w:hAnsi="Arial" w:cs="Arial"/>
          <w:color w:val="000000"/>
        </w:rPr>
      </w:pPr>
    </w:p>
    <w:p w14:paraId="606337E4" w14:textId="074071D1" w:rsidR="003246AE" w:rsidRPr="00ED37BD" w:rsidRDefault="003246AE" w:rsidP="00ED37BD">
      <w:pPr>
        <w:autoSpaceDE w:val="0"/>
        <w:autoSpaceDN w:val="0"/>
        <w:adjustRightInd w:val="0"/>
        <w:spacing w:after="0" w:line="240" w:lineRule="auto"/>
        <w:rPr>
          <w:rFonts w:ascii="Arial" w:hAnsi="Arial" w:cs="Arial"/>
          <w:b/>
          <w:bCs/>
          <w:color w:val="000000"/>
        </w:rPr>
      </w:pPr>
      <w:r w:rsidRPr="00ED37BD">
        <w:rPr>
          <w:rFonts w:ascii="Arial" w:hAnsi="Arial" w:cs="Arial"/>
          <w:b/>
          <w:bCs/>
          <w:color w:val="000000"/>
        </w:rPr>
        <w:t>Método de ejecución</w:t>
      </w:r>
      <w:r w:rsidR="00ED37BD">
        <w:rPr>
          <w:rFonts w:ascii="Arial" w:hAnsi="Arial" w:cs="Arial"/>
          <w:b/>
          <w:bCs/>
          <w:color w:val="000000"/>
        </w:rPr>
        <w:t>:</w:t>
      </w:r>
    </w:p>
    <w:p w14:paraId="59640895" w14:textId="725C7285" w:rsidR="003246AE" w:rsidRPr="003246AE" w:rsidRDefault="002A28C1" w:rsidP="003246AE">
      <w:pPr>
        <w:tabs>
          <w:tab w:val="left" w:pos="567"/>
          <w:tab w:val="left" w:pos="1134"/>
        </w:tabs>
        <w:autoSpaceDE w:val="0"/>
        <w:autoSpaceDN w:val="0"/>
        <w:adjustRightInd w:val="0"/>
        <w:spacing w:after="0" w:line="240" w:lineRule="auto"/>
        <w:jc w:val="both"/>
        <w:rPr>
          <w:rFonts w:ascii="Arial" w:hAnsi="Arial" w:cs="Arial"/>
          <w:color w:val="000000"/>
        </w:rPr>
      </w:pPr>
      <w:r>
        <w:rPr>
          <w:rFonts w:ascii="Arial" w:hAnsi="Arial" w:cs="Arial"/>
          <w:color w:val="000000"/>
        </w:rPr>
        <w:t>1.</w:t>
      </w:r>
      <w:r w:rsidR="003246AE" w:rsidRPr="003246AE">
        <w:rPr>
          <w:rFonts w:ascii="Arial" w:hAnsi="Arial" w:cs="Arial"/>
          <w:color w:val="000000"/>
        </w:rPr>
        <w:t>Preparación de superficie</w:t>
      </w:r>
    </w:p>
    <w:p w14:paraId="3369C220" w14:textId="77777777" w:rsidR="003246AE" w:rsidRPr="003246AE" w:rsidRDefault="003246AE" w:rsidP="003246AE">
      <w:pPr>
        <w:tabs>
          <w:tab w:val="left" w:pos="567"/>
          <w:tab w:val="left" w:pos="1134"/>
        </w:tabs>
        <w:autoSpaceDE w:val="0"/>
        <w:autoSpaceDN w:val="0"/>
        <w:adjustRightInd w:val="0"/>
        <w:spacing w:after="0" w:line="240" w:lineRule="auto"/>
        <w:jc w:val="both"/>
        <w:rPr>
          <w:rFonts w:ascii="Arial" w:hAnsi="Arial" w:cs="Arial"/>
          <w:color w:val="000000"/>
        </w:rPr>
      </w:pPr>
      <w:r w:rsidRPr="003246AE">
        <w:rPr>
          <w:rFonts w:ascii="Arial" w:hAnsi="Arial" w:cs="Arial"/>
          <w:color w:val="000000"/>
        </w:rPr>
        <w:t>Limpiar la base (losa u otra superficie).</w:t>
      </w:r>
    </w:p>
    <w:p w14:paraId="3E79F337" w14:textId="77777777" w:rsidR="003246AE" w:rsidRPr="003246AE" w:rsidRDefault="003246AE" w:rsidP="003246AE">
      <w:pPr>
        <w:tabs>
          <w:tab w:val="left" w:pos="567"/>
          <w:tab w:val="left" w:pos="1134"/>
        </w:tabs>
        <w:autoSpaceDE w:val="0"/>
        <w:autoSpaceDN w:val="0"/>
        <w:adjustRightInd w:val="0"/>
        <w:spacing w:after="0" w:line="240" w:lineRule="auto"/>
        <w:jc w:val="both"/>
        <w:rPr>
          <w:rFonts w:ascii="Arial" w:hAnsi="Arial" w:cs="Arial"/>
          <w:color w:val="000000"/>
        </w:rPr>
      </w:pPr>
      <w:r w:rsidRPr="003246AE">
        <w:rPr>
          <w:rFonts w:ascii="Arial" w:hAnsi="Arial" w:cs="Arial"/>
          <w:color w:val="000000"/>
        </w:rPr>
        <w:lastRenderedPageBreak/>
        <w:t>Humedecer ligeramente la superficie para evitar absorción excesiva del agua del mortero.</w:t>
      </w:r>
    </w:p>
    <w:p w14:paraId="74D40210" w14:textId="2E9ADE2A" w:rsidR="003246AE" w:rsidRPr="003246AE" w:rsidRDefault="002A28C1" w:rsidP="003246AE">
      <w:pPr>
        <w:tabs>
          <w:tab w:val="left" w:pos="567"/>
          <w:tab w:val="left" w:pos="1134"/>
        </w:tabs>
        <w:autoSpaceDE w:val="0"/>
        <w:autoSpaceDN w:val="0"/>
        <w:adjustRightInd w:val="0"/>
        <w:spacing w:after="0" w:line="240" w:lineRule="auto"/>
        <w:jc w:val="both"/>
        <w:rPr>
          <w:rFonts w:ascii="Arial" w:hAnsi="Arial" w:cs="Arial"/>
          <w:color w:val="000000"/>
        </w:rPr>
      </w:pPr>
      <w:r>
        <w:rPr>
          <w:rFonts w:ascii="Arial" w:hAnsi="Arial" w:cs="Arial"/>
          <w:color w:val="000000"/>
        </w:rPr>
        <w:t xml:space="preserve">2. </w:t>
      </w:r>
      <w:r w:rsidR="003246AE" w:rsidRPr="003246AE">
        <w:rPr>
          <w:rFonts w:ascii="Arial" w:hAnsi="Arial" w:cs="Arial"/>
          <w:color w:val="000000"/>
        </w:rPr>
        <w:t>Replanteo y nivelación</w:t>
      </w:r>
    </w:p>
    <w:p w14:paraId="76E14963" w14:textId="77777777" w:rsidR="003246AE" w:rsidRPr="003246AE" w:rsidRDefault="003246AE" w:rsidP="003246AE">
      <w:pPr>
        <w:tabs>
          <w:tab w:val="left" w:pos="567"/>
          <w:tab w:val="left" w:pos="1134"/>
        </w:tabs>
        <w:autoSpaceDE w:val="0"/>
        <w:autoSpaceDN w:val="0"/>
        <w:adjustRightInd w:val="0"/>
        <w:spacing w:after="0" w:line="240" w:lineRule="auto"/>
        <w:jc w:val="both"/>
        <w:rPr>
          <w:rFonts w:ascii="Arial" w:hAnsi="Arial" w:cs="Arial"/>
          <w:color w:val="000000"/>
        </w:rPr>
      </w:pPr>
      <w:r w:rsidRPr="003246AE">
        <w:rPr>
          <w:rFonts w:ascii="Arial" w:hAnsi="Arial" w:cs="Arial"/>
          <w:color w:val="000000"/>
        </w:rPr>
        <w:t>Trazado de niveles con hilo, manguera de nivel o láser.</w:t>
      </w:r>
    </w:p>
    <w:p w14:paraId="34CFC869" w14:textId="77777777" w:rsidR="003246AE" w:rsidRPr="003246AE" w:rsidRDefault="003246AE" w:rsidP="003246AE">
      <w:pPr>
        <w:tabs>
          <w:tab w:val="left" w:pos="567"/>
          <w:tab w:val="left" w:pos="1134"/>
        </w:tabs>
        <w:autoSpaceDE w:val="0"/>
        <w:autoSpaceDN w:val="0"/>
        <w:adjustRightInd w:val="0"/>
        <w:spacing w:after="0" w:line="240" w:lineRule="auto"/>
        <w:jc w:val="both"/>
        <w:rPr>
          <w:rFonts w:ascii="Arial" w:hAnsi="Arial" w:cs="Arial"/>
          <w:color w:val="000000"/>
        </w:rPr>
      </w:pPr>
      <w:r w:rsidRPr="003246AE">
        <w:rPr>
          <w:rFonts w:ascii="Arial" w:hAnsi="Arial" w:cs="Arial"/>
          <w:color w:val="000000"/>
        </w:rPr>
        <w:t>Colocación de maestras o reglas guías si es necesario.</w:t>
      </w:r>
    </w:p>
    <w:p w14:paraId="44CD08C4" w14:textId="6A0F5277" w:rsidR="003246AE" w:rsidRPr="003246AE" w:rsidRDefault="002A28C1" w:rsidP="003246AE">
      <w:pPr>
        <w:tabs>
          <w:tab w:val="left" w:pos="567"/>
          <w:tab w:val="left" w:pos="1134"/>
        </w:tabs>
        <w:autoSpaceDE w:val="0"/>
        <w:autoSpaceDN w:val="0"/>
        <w:adjustRightInd w:val="0"/>
        <w:spacing w:after="0" w:line="240" w:lineRule="auto"/>
        <w:jc w:val="both"/>
        <w:rPr>
          <w:rFonts w:ascii="Arial" w:hAnsi="Arial" w:cs="Arial"/>
          <w:color w:val="000000"/>
        </w:rPr>
      </w:pPr>
      <w:r>
        <w:rPr>
          <w:rFonts w:ascii="Arial" w:hAnsi="Arial" w:cs="Arial"/>
          <w:color w:val="000000"/>
        </w:rPr>
        <w:t xml:space="preserve">3. </w:t>
      </w:r>
      <w:r w:rsidR="003246AE" w:rsidRPr="003246AE">
        <w:rPr>
          <w:rFonts w:ascii="Arial" w:hAnsi="Arial" w:cs="Arial"/>
          <w:color w:val="000000"/>
        </w:rPr>
        <w:t>Mezclado del mortero</w:t>
      </w:r>
    </w:p>
    <w:p w14:paraId="1BA43ED0" w14:textId="77777777" w:rsidR="003246AE" w:rsidRPr="003246AE" w:rsidRDefault="003246AE" w:rsidP="003246AE">
      <w:pPr>
        <w:tabs>
          <w:tab w:val="left" w:pos="567"/>
          <w:tab w:val="left" w:pos="1134"/>
        </w:tabs>
        <w:autoSpaceDE w:val="0"/>
        <w:autoSpaceDN w:val="0"/>
        <w:adjustRightInd w:val="0"/>
        <w:spacing w:after="0" w:line="240" w:lineRule="auto"/>
        <w:jc w:val="both"/>
        <w:rPr>
          <w:rFonts w:ascii="Arial" w:hAnsi="Arial" w:cs="Arial"/>
          <w:color w:val="000000"/>
        </w:rPr>
      </w:pPr>
      <w:r w:rsidRPr="003246AE">
        <w:rPr>
          <w:rFonts w:ascii="Arial" w:hAnsi="Arial" w:cs="Arial"/>
          <w:color w:val="000000"/>
        </w:rPr>
        <w:t>Proporción 1:5 cemento-arena (en volumen).</w:t>
      </w:r>
    </w:p>
    <w:p w14:paraId="399E6B15" w14:textId="77777777" w:rsidR="003246AE" w:rsidRPr="003246AE" w:rsidRDefault="003246AE" w:rsidP="003246AE">
      <w:pPr>
        <w:tabs>
          <w:tab w:val="left" w:pos="567"/>
          <w:tab w:val="left" w:pos="1134"/>
        </w:tabs>
        <w:autoSpaceDE w:val="0"/>
        <w:autoSpaceDN w:val="0"/>
        <w:adjustRightInd w:val="0"/>
        <w:spacing w:after="0" w:line="240" w:lineRule="auto"/>
        <w:jc w:val="both"/>
        <w:rPr>
          <w:rFonts w:ascii="Arial" w:hAnsi="Arial" w:cs="Arial"/>
          <w:color w:val="000000"/>
        </w:rPr>
      </w:pPr>
      <w:r w:rsidRPr="003246AE">
        <w:rPr>
          <w:rFonts w:ascii="Arial" w:hAnsi="Arial" w:cs="Arial"/>
          <w:color w:val="000000"/>
        </w:rPr>
        <w:t>Añadir agua hasta obtener una consistencia plástica y trabajable.</w:t>
      </w:r>
    </w:p>
    <w:p w14:paraId="57D8CB60" w14:textId="7098832B" w:rsidR="003246AE" w:rsidRPr="003246AE" w:rsidRDefault="002A28C1" w:rsidP="003246AE">
      <w:pPr>
        <w:tabs>
          <w:tab w:val="left" w:pos="567"/>
          <w:tab w:val="left" w:pos="1134"/>
        </w:tabs>
        <w:autoSpaceDE w:val="0"/>
        <w:autoSpaceDN w:val="0"/>
        <w:adjustRightInd w:val="0"/>
        <w:spacing w:after="0" w:line="240" w:lineRule="auto"/>
        <w:jc w:val="both"/>
        <w:rPr>
          <w:rFonts w:ascii="Arial" w:hAnsi="Arial" w:cs="Arial"/>
          <w:color w:val="000000"/>
        </w:rPr>
      </w:pPr>
      <w:r>
        <w:rPr>
          <w:rFonts w:ascii="Arial" w:hAnsi="Arial" w:cs="Arial"/>
          <w:color w:val="000000"/>
        </w:rPr>
        <w:t xml:space="preserve">4. </w:t>
      </w:r>
      <w:r w:rsidR="003246AE" w:rsidRPr="003246AE">
        <w:rPr>
          <w:rFonts w:ascii="Arial" w:hAnsi="Arial" w:cs="Arial"/>
          <w:color w:val="000000"/>
        </w:rPr>
        <w:t>Colocación del mortero</w:t>
      </w:r>
    </w:p>
    <w:p w14:paraId="7D8C704F" w14:textId="77777777" w:rsidR="003246AE" w:rsidRPr="003246AE" w:rsidRDefault="003246AE" w:rsidP="003246AE">
      <w:pPr>
        <w:tabs>
          <w:tab w:val="left" w:pos="567"/>
          <w:tab w:val="left" w:pos="1134"/>
        </w:tabs>
        <w:autoSpaceDE w:val="0"/>
        <w:autoSpaceDN w:val="0"/>
        <w:adjustRightInd w:val="0"/>
        <w:spacing w:after="0" w:line="240" w:lineRule="auto"/>
        <w:jc w:val="both"/>
        <w:rPr>
          <w:rFonts w:ascii="Arial" w:hAnsi="Arial" w:cs="Arial"/>
          <w:color w:val="000000"/>
        </w:rPr>
      </w:pPr>
      <w:r w:rsidRPr="003246AE">
        <w:rPr>
          <w:rFonts w:ascii="Arial" w:hAnsi="Arial" w:cs="Arial"/>
          <w:color w:val="000000"/>
        </w:rPr>
        <w:t>Extender el mortero sobre la base, entre las maestras.</w:t>
      </w:r>
    </w:p>
    <w:p w14:paraId="751DFB63" w14:textId="77777777" w:rsidR="003246AE" w:rsidRPr="003246AE" w:rsidRDefault="003246AE" w:rsidP="003246AE">
      <w:pPr>
        <w:tabs>
          <w:tab w:val="left" w:pos="567"/>
          <w:tab w:val="left" w:pos="1134"/>
        </w:tabs>
        <w:autoSpaceDE w:val="0"/>
        <w:autoSpaceDN w:val="0"/>
        <w:adjustRightInd w:val="0"/>
        <w:spacing w:after="0" w:line="240" w:lineRule="auto"/>
        <w:jc w:val="both"/>
        <w:rPr>
          <w:rFonts w:ascii="Arial" w:hAnsi="Arial" w:cs="Arial"/>
          <w:color w:val="000000"/>
        </w:rPr>
      </w:pPr>
      <w:r w:rsidRPr="003246AE">
        <w:rPr>
          <w:rFonts w:ascii="Arial" w:hAnsi="Arial" w:cs="Arial"/>
          <w:color w:val="000000"/>
        </w:rPr>
        <w:t>Compactar y nivelar con regla metálica.</w:t>
      </w:r>
    </w:p>
    <w:p w14:paraId="72BBA9B5" w14:textId="77777777" w:rsidR="003246AE" w:rsidRPr="003246AE" w:rsidRDefault="003246AE" w:rsidP="003246AE">
      <w:pPr>
        <w:tabs>
          <w:tab w:val="left" w:pos="567"/>
          <w:tab w:val="left" w:pos="1134"/>
        </w:tabs>
        <w:autoSpaceDE w:val="0"/>
        <w:autoSpaceDN w:val="0"/>
        <w:adjustRightInd w:val="0"/>
        <w:spacing w:after="0" w:line="240" w:lineRule="auto"/>
        <w:jc w:val="both"/>
        <w:rPr>
          <w:rFonts w:ascii="Arial" w:hAnsi="Arial" w:cs="Arial"/>
          <w:color w:val="000000"/>
        </w:rPr>
      </w:pPr>
      <w:r w:rsidRPr="003246AE">
        <w:rPr>
          <w:rFonts w:ascii="Arial" w:hAnsi="Arial" w:cs="Arial"/>
          <w:color w:val="000000"/>
        </w:rPr>
        <w:t>Dar acabado con llana, dejando superficie rugosa o lisa según requerimiento.</w:t>
      </w:r>
    </w:p>
    <w:p w14:paraId="223CC234" w14:textId="52C83126" w:rsidR="003246AE" w:rsidRPr="002A28C1" w:rsidRDefault="002A28C1" w:rsidP="002A28C1">
      <w:pPr>
        <w:tabs>
          <w:tab w:val="left" w:pos="567"/>
          <w:tab w:val="left" w:pos="1134"/>
        </w:tabs>
        <w:autoSpaceDE w:val="0"/>
        <w:autoSpaceDN w:val="0"/>
        <w:adjustRightInd w:val="0"/>
        <w:spacing w:after="0" w:line="240" w:lineRule="auto"/>
        <w:jc w:val="both"/>
        <w:rPr>
          <w:rFonts w:ascii="Arial" w:hAnsi="Arial" w:cs="Arial"/>
          <w:color w:val="000000"/>
        </w:rPr>
      </w:pPr>
      <w:r>
        <w:rPr>
          <w:rFonts w:ascii="Arial" w:hAnsi="Arial" w:cs="Arial"/>
          <w:color w:val="000000"/>
        </w:rPr>
        <w:t>5.</w:t>
      </w:r>
      <w:r w:rsidR="003246AE" w:rsidRPr="002A28C1">
        <w:rPr>
          <w:rFonts w:ascii="Arial" w:hAnsi="Arial" w:cs="Arial"/>
          <w:color w:val="000000"/>
        </w:rPr>
        <w:t>Curado</w:t>
      </w:r>
    </w:p>
    <w:p w14:paraId="79768590" w14:textId="77777777" w:rsidR="003246AE" w:rsidRPr="003246AE" w:rsidRDefault="003246AE" w:rsidP="003246AE">
      <w:pPr>
        <w:tabs>
          <w:tab w:val="left" w:pos="567"/>
          <w:tab w:val="left" w:pos="1134"/>
        </w:tabs>
        <w:autoSpaceDE w:val="0"/>
        <w:autoSpaceDN w:val="0"/>
        <w:adjustRightInd w:val="0"/>
        <w:spacing w:after="0" w:line="240" w:lineRule="auto"/>
        <w:jc w:val="both"/>
        <w:rPr>
          <w:rFonts w:ascii="Arial" w:hAnsi="Arial" w:cs="Arial"/>
          <w:color w:val="000000"/>
        </w:rPr>
      </w:pPr>
      <w:r w:rsidRPr="003246AE">
        <w:rPr>
          <w:rFonts w:ascii="Arial" w:hAnsi="Arial" w:cs="Arial"/>
          <w:color w:val="000000"/>
        </w:rPr>
        <w:t>Mantener la superficie húmeda durante al menos 3 días para evitar fisuración.</w:t>
      </w:r>
    </w:p>
    <w:p w14:paraId="52EEEC7B" w14:textId="77777777" w:rsidR="003246AE" w:rsidRPr="003246AE" w:rsidRDefault="003246AE" w:rsidP="003246AE">
      <w:pPr>
        <w:tabs>
          <w:tab w:val="left" w:pos="567"/>
          <w:tab w:val="left" w:pos="1134"/>
        </w:tabs>
        <w:autoSpaceDE w:val="0"/>
        <w:autoSpaceDN w:val="0"/>
        <w:adjustRightInd w:val="0"/>
        <w:spacing w:after="0" w:line="240" w:lineRule="auto"/>
        <w:jc w:val="both"/>
        <w:rPr>
          <w:rFonts w:ascii="Arial" w:hAnsi="Arial" w:cs="Arial"/>
          <w:color w:val="000000"/>
        </w:rPr>
      </w:pPr>
    </w:p>
    <w:p w14:paraId="32F31E99" w14:textId="37726818" w:rsidR="003246AE" w:rsidRPr="00ED37BD" w:rsidRDefault="003246AE" w:rsidP="00ED37BD">
      <w:pPr>
        <w:autoSpaceDE w:val="0"/>
        <w:autoSpaceDN w:val="0"/>
        <w:adjustRightInd w:val="0"/>
        <w:spacing w:after="0" w:line="240" w:lineRule="auto"/>
        <w:rPr>
          <w:rFonts w:ascii="Arial" w:hAnsi="Arial" w:cs="Arial"/>
          <w:b/>
          <w:bCs/>
          <w:color w:val="000000"/>
        </w:rPr>
      </w:pPr>
      <w:r w:rsidRPr="00ED37BD">
        <w:rPr>
          <w:rFonts w:ascii="Arial" w:hAnsi="Arial" w:cs="Arial"/>
          <w:b/>
          <w:bCs/>
          <w:color w:val="000000"/>
        </w:rPr>
        <w:t>Unidad de medida</w:t>
      </w:r>
      <w:r w:rsidR="00ED37BD">
        <w:rPr>
          <w:rFonts w:ascii="Arial" w:hAnsi="Arial" w:cs="Arial"/>
          <w:b/>
          <w:bCs/>
          <w:color w:val="000000"/>
        </w:rPr>
        <w:t>:</w:t>
      </w:r>
    </w:p>
    <w:p w14:paraId="33E9AD59" w14:textId="77777777" w:rsidR="003246AE" w:rsidRPr="003246AE" w:rsidRDefault="003246AE" w:rsidP="003246AE">
      <w:pPr>
        <w:tabs>
          <w:tab w:val="left" w:pos="567"/>
          <w:tab w:val="left" w:pos="1134"/>
        </w:tabs>
        <w:autoSpaceDE w:val="0"/>
        <w:autoSpaceDN w:val="0"/>
        <w:adjustRightInd w:val="0"/>
        <w:spacing w:after="0" w:line="240" w:lineRule="auto"/>
        <w:jc w:val="both"/>
        <w:rPr>
          <w:rFonts w:ascii="Arial" w:hAnsi="Arial" w:cs="Arial"/>
          <w:color w:val="000000"/>
        </w:rPr>
      </w:pPr>
      <w:r w:rsidRPr="003246AE">
        <w:rPr>
          <w:rFonts w:ascii="Arial" w:hAnsi="Arial" w:cs="Arial"/>
          <w:color w:val="000000"/>
        </w:rPr>
        <w:t>Metro cuadrado (m²)</w:t>
      </w:r>
    </w:p>
    <w:p w14:paraId="26ABFA0A" w14:textId="77777777" w:rsidR="003246AE" w:rsidRPr="003246AE" w:rsidRDefault="003246AE" w:rsidP="003246AE">
      <w:pPr>
        <w:tabs>
          <w:tab w:val="left" w:pos="567"/>
          <w:tab w:val="left" w:pos="1134"/>
        </w:tabs>
        <w:autoSpaceDE w:val="0"/>
        <w:autoSpaceDN w:val="0"/>
        <w:adjustRightInd w:val="0"/>
        <w:spacing w:after="0" w:line="240" w:lineRule="auto"/>
        <w:jc w:val="both"/>
        <w:rPr>
          <w:rFonts w:ascii="Arial" w:hAnsi="Arial" w:cs="Arial"/>
          <w:color w:val="000000"/>
        </w:rPr>
      </w:pPr>
      <w:r w:rsidRPr="003246AE">
        <w:rPr>
          <w:rFonts w:ascii="Arial" w:hAnsi="Arial" w:cs="Arial"/>
          <w:color w:val="000000"/>
        </w:rPr>
        <w:t>Considerando el espesor especificado (25 mm ± tolerancia).</w:t>
      </w:r>
    </w:p>
    <w:p w14:paraId="2EA408C8" w14:textId="77777777" w:rsidR="003246AE" w:rsidRPr="003246AE" w:rsidRDefault="003246AE" w:rsidP="003246AE">
      <w:pPr>
        <w:tabs>
          <w:tab w:val="left" w:pos="567"/>
          <w:tab w:val="left" w:pos="1134"/>
        </w:tabs>
        <w:autoSpaceDE w:val="0"/>
        <w:autoSpaceDN w:val="0"/>
        <w:adjustRightInd w:val="0"/>
        <w:spacing w:after="0" w:line="240" w:lineRule="auto"/>
        <w:jc w:val="both"/>
        <w:rPr>
          <w:rFonts w:ascii="Arial" w:hAnsi="Arial" w:cs="Arial"/>
          <w:color w:val="000000"/>
        </w:rPr>
      </w:pPr>
    </w:p>
    <w:p w14:paraId="65F1AE81" w14:textId="4812F9A5" w:rsidR="003246AE" w:rsidRPr="00ED37BD" w:rsidRDefault="003246AE" w:rsidP="00ED37BD">
      <w:pPr>
        <w:autoSpaceDE w:val="0"/>
        <w:autoSpaceDN w:val="0"/>
        <w:adjustRightInd w:val="0"/>
        <w:spacing w:after="0" w:line="240" w:lineRule="auto"/>
        <w:rPr>
          <w:rFonts w:ascii="Arial" w:hAnsi="Arial" w:cs="Arial"/>
          <w:b/>
          <w:bCs/>
          <w:color w:val="000000"/>
        </w:rPr>
      </w:pPr>
      <w:r w:rsidRPr="00ED37BD">
        <w:rPr>
          <w:rFonts w:ascii="Arial" w:hAnsi="Arial" w:cs="Arial"/>
          <w:b/>
          <w:bCs/>
          <w:color w:val="000000"/>
        </w:rPr>
        <w:t>Método de medición</w:t>
      </w:r>
      <w:r w:rsidR="00ED37BD">
        <w:rPr>
          <w:rFonts w:ascii="Arial" w:hAnsi="Arial" w:cs="Arial"/>
          <w:b/>
          <w:bCs/>
          <w:color w:val="000000"/>
        </w:rPr>
        <w:t>:</w:t>
      </w:r>
    </w:p>
    <w:p w14:paraId="03C08081" w14:textId="77777777" w:rsidR="003246AE" w:rsidRPr="003246AE" w:rsidRDefault="003246AE" w:rsidP="003246AE">
      <w:pPr>
        <w:tabs>
          <w:tab w:val="left" w:pos="567"/>
          <w:tab w:val="left" w:pos="1134"/>
        </w:tabs>
        <w:autoSpaceDE w:val="0"/>
        <w:autoSpaceDN w:val="0"/>
        <w:adjustRightInd w:val="0"/>
        <w:spacing w:after="0" w:line="240" w:lineRule="auto"/>
        <w:jc w:val="both"/>
        <w:rPr>
          <w:rFonts w:ascii="Arial" w:hAnsi="Arial" w:cs="Arial"/>
          <w:color w:val="000000"/>
        </w:rPr>
      </w:pPr>
      <w:r w:rsidRPr="003246AE">
        <w:rPr>
          <w:rFonts w:ascii="Arial" w:hAnsi="Arial" w:cs="Arial"/>
          <w:color w:val="000000"/>
        </w:rPr>
        <w:t>Se mide el área cubierta en planta (m²) conforme a planos.</w:t>
      </w:r>
    </w:p>
    <w:p w14:paraId="4893F7A3" w14:textId="77777777" w:rsidR="003246AE" w:rsidRPr="003246AE" w:rsidRDefault="003246AE" w:rsidP="003246AE">
      <w:pPr>
        <w:tabs>
          <w:tab w:val="left" w:pos="567"/>
          <w:tab w:val="left" w:pos="1134"/>
        </w:tabs>
        <w:autoSpaceDE w:val="0"/>
        <w:autoSpaceDN w:val="0"/>
        <w:adjustRightInd w:val="0"/>
        <w:spacing w:after="0" w:line="240" w:lineRule="auto"/>
        <w:jc w:val="both"/>
        <w:rPr>
          <w:rFonts w:ascii="Arial" w:hAnsi="Arial" w:cs="Arial"/>
          <w:color w:val="000000"/>
        </w:rPr>
      </w:pPr>
      <w:r w:rsidRPr="003246AE">
        <w:rPr>
          <w:rFonts w:ascii="Arial" w:hAnsi="Arial" w:cs="Arial"/>
          <w:color w:val="000000"/>
        </w:rPr>
        <w:t>El espesor de 25 mm se considera uniforme.</w:t>
      </w:r>
    </w:p>
    <w:p w14:paraId="04830F8D" w14:textId="77777777" w:rsidR="003246AE" w:rsidRPr="003246AE" w:rsidRDefault="003246AE" w:rsidP="003246AE">
      <w:pPr>
        <w:tabs>
          <w:tab w:val="left" w:pos="567"/>
          <w:tab w:val="left" w:pos="1134"/>
        </w:tabs>
        <w:autoSpaceDE w:val="0"/>
        <w:autoSpaceDN w:val="0"/>
        <w:adjustRightInd w:val="0"/>
        <w:spacing w:after="0" w:line="240" w:lineRule="auto"/>
        <w:jc w:val="both"/>
        <w:rPr>
          <w:rFonts w:ascii="Arial" w:hAnsi="Arial" w:cs="Arial"/>
          <w:color w:val="000000"/>
        </w:rPr>
      </w:pPr>
      <w:r w:rsidRPr="003246AE">
        <w:rPr>
          <w:rFonts w:ascii="Arial" w:hAnsi="Arial" w:cs="Arial"/>
          <w:color w:val="000000"/>
        </w:rPr>
        <w:t>No se deducen pequeñas aberturas (≤ 0.25 m²) salvo especificación contractual.</w:t>
      </w:r>
    </w:p>
    <w:p w14:paraId="7C0B56DE" w14:textId="77777777" w:rsidR="003246AE" w:rsidRPr="003246AE" w:rsidRDefault="003246AE" w:rsidP="003246AE">
      <w:pPr>
        <w:tabs>
          <w:tab w:val="left" w:pos="567"/>
          <w:tab w:val="left" w:pos="1134"/>
        </w:tabs>
        <w:autoSpaceDE w:val="0"/>
        <w:autoSpaceDN w:val="0"/>
        <w:adjustRightInd w:val="0"/>
        <w:spacing w:after="0" w:line="240" w:lineRule="auto"/>
        <w:jc w:val="both"/>
        <w:rPr>
          <w:rFonts w:ascii="Arial" w:hAnsi="Arial" w:cs="Arial"/>
          <w:color w:val="000000"/>
        </w:rPr>
      </w:pPr>
      <w:r w:rsidRPr="003246AE">
        <w:rPr>
          <w:rFonts w:ascii="Arial" w:hAnsi="Arial" w:cs="Arial"/>
          <w:color w:val="000000"/>
        </w:rPr>
        <w:t>No se paga volumen adicional por excesos de espesor no autorizados.</w:t>
      </w:r>
    </w:p>
    <w:p w14:paraId="5A106A6C" w14:textId="77777777" w:rsidR="003246AE" w:rsidRPr="003246AE" w:rsidRDefault="003246AE" w:rsidP="003246AE">
      <w:pPr>
        <w:tabs>
          <w:tab w:val="left" w:pos="567"/>
          <w:tab w:val="left" w:pos="1134"/>
        </w:tabs>
        <w:autoSpaceDE w:val="0"/>
        <w:autoSpaceDN w:val="0"/>
        <w:adjustRightInd w:val="0"/>
        <w:spacing w:after="0" w:line="240" w:lineRule="auto"/>
        <w:jc w:val="both"/>
        <w:rPr>
          <w:rFonts w:ascii="Arial" w:hAnsi="Arial" w:cs="Arial"/>
          <w:color w:val="000000"/>
        </w:rPr>
      </w:pPr>
    </w:p>
    <w:p w14:paraId="42CFA11A" w14:textId="2E9F5A28" w:rsidR="003246AE" w:rsidRPr="00ED37BD" w:rsidRDefault="003246AE" w:rsidP="00ED37BD">
      <w:pPr>
        <w:tabs>
          <w:tab w:val="left" w:pos="567"/>
          <w:tab w:val="left" w:pos="1134"/>
        </w:tabs>
        <w:autoSpaceDE w:val="0"/>
        <w:autoSpaceDN w:val="0"/>
        <w:adjustRightInd w:val="0"/>
        <w:spacing w:after="0" w:line="240" w:lineRule="auto"/>
        <w:jc w:val="both"/>
        <w:rPr>
          <w:rFonts w:ascii="Arial" w:hAnsi="Arial" w:cs="Arial"/>
          <w:b/>
          <w:color w:val="000000"/>
        </w:rPr>
      </w:pPr>
      <w:r w:rsidRPr="00ED37BD">
        <w:rPr>
          <w:rFonts w:ascii="Arial" w:hAnsi="Arial" w:cs="Arial"/>
          <w:b/>
          <w:color w:val="000000"/>
        </w:rPr>
        <w:t>Bases de pago</w:t>
      </w:r>
      <w:r w:rsidR="00ED37BD" w:rsidRPr="00ED37BD">
        <w:rPr>
          <w:rFonts w:ascii="Arial" w:hAnsi="Arial" w:cs="Arial"/>
          <w:b/>
          <w:color w:val="000000"/>
        </w:rPr>
        <w:t>:</w:t>
      </w:r>
    </w:p>
    <w:p w14:paraId="3264438E" w14:textId="77777777" w:rsidR="003246AE" w:rsidRPr="003246AE" w:rsidRDefault="003246AE" w:rsidP="003246AE">
      <w:pPr>
        <w:tabs>
          <w:tab w:val="left" w:pos="567"/>
          <w:tab w:val="left" w:pos="1134"/>
        </w:tabs>
        <w:autoSpaceDE w:val="0"/>
        <w:autoSpaceDN w:val="0"/>
        <w:adjustRightInd w:val="0"/>
        <w:spacing w:after="0" w:line="240" w:lineRule="auto"/>
        <w:jc w:val="both"/>
        <w:rPr>
          <w:rFonts w:ascii="Arial" w:hAnsi="Arial" w:cs="Arial"/>
          <w:color w:val="000000"/>
        </w:rPr>
      </w:pPr>
      <w:r w:rsidRPr="003246AE">
        <w:rPr>
          <w:rFonts w:ascii="Arial" w:hAnsi="Arial" w:cs="Arial"/>
          <w:color w:val="000000"/>
        </w:rPr>
        <w:t>El pago se realizará por metro cuadrado (m²) de contrapiso ejecutado y aprobado por la supervisión. El precio unitario incluye:</w:t>
      </w:r>
    </w:p>
    <w:p w14:paraId="172EE696" w14:textId="77777777" w:rsidR="003246AE" w:rsidRPr="003246AE" w:rsidRDefault="003246AE" w:rsidP="003246AE">
      <w:pPr>
        <w:tabs>
          <w:tab w:val="left" w:pos="567"/>
          <w:tab w:val="left" w:pos="1134"/>
        </w:tabs>
        <w:autoSpaceDE w:val="0"/>
        <w:autoSpaceDN w:val="0"/>
        <w:adjustRightInd w:val="0"/>
        <w:spacing w:after="0" w:line="240" w:lineRule="auto"/>
        <w:jc w:val="both"/>
        <w:rPr>
          <w:rFonts w:ascii="Arial" w:hAnsi="Arial" w:cs="Arial"/>
          <w:color w:val="000000"/>
        </w:rPr>
      </w:pPr>
      <w:r w:rsidRPr="003246AE">
        <w:rPr>
          <w:rFonts w:ascii="Arial" w:hAnsi="Arial" w:cs="Arial"/>
          <w:color w:val="000000"/>
        </w:rPr>
        <w:t>Suministro de materiales: cemento, arena y agua.</w:t>
      </w:r>
    </w:p>
    <w:p w14:paraId="20FC8017" w14:textId="77777777" w:rsidR="003246AE" w:rsidRPr="003246AE" w:rsidRDefault="003246AE" w:rsidP="003246AE">
      <w:pPr>
        <w:tabs>
          <w:tab w:val="left" w:pos="567"/>
          <w:tab w:val="left" w:pos="1134"/>
        </w:tabs>
        <w:autoSpaceDE w:val="0"/>
        <w:autoSpaceDN w:val="0"/>
        <w:adjustRightInd w:val="0"/>
        <w:spacing w:after="0" w:line="240" w:lineRule="auto"/>
        <w:jc w:val="both"/>
        <w:rPr>
          <w:rFonts w:ascii="Arial" w:hAnsi="Arial" w:cs="Arial"/>
          <w:color w:val="000000"/>
        </w:rPr>
      </w:pPr>
      <w:r w:rsidRPr="003246AE">
        <w:rPr>
          <w:rFonts w:ascii="Arial" w:hAnsi="Arial" w:cs="Arial"/>
          <w:color w:val="000000"/>
        </w:rPr>
        <w:t>Preparación de la base y limpieza.</w:t>
      </w:r>
    </w:p>
    <w:p w14:paraId="29620A5C" w14:textId="77777777" w:rsidR="003246AE" w:rsidRPr="003246AE" w:rsidRDefault="003246AE" w:rsidP="003246AE">
      <w:pPr>
        <w:tabs>
          <w:tab w:val="left" w:pos="567"/>
          <w:tab w:val="left" w:pos="1134"/>
        </w:tabs>
        <w:autoSpaceDE w:val="0"/>
        <w:autoSpaceDN w:val="0"/>
        <w:adjustRightInd w:val="0"/>
        <w:spacing w:after="0" w:line="240" w:lineRule="auto"/>
        <w:jc w:val="both"/>
        <w:rPr>
          <w:rFonts w:ascii="Arial" w:hAnsi="Arial" w:cs="Arial"/>
          <w:color w:val="000000"/>
        </w:rPr>
      </w:pPr>
      <w:r w:rsidRPr="003246AE">
        <w:rPr>
          <w:rFonts w:ascii="Arial" w:hAnsi="Arial" w:cs="Arial"/>
          <w:color w:val="000000"/>
        </w:rPr>
        <w:t>Mezclado, colocación, nivelación y compactación del mortero.</w:t>
      </w:r>
    </w:p>
    <w:p w14:paraId="398658B9" w14:textId="77777777" w:rsidR="003246AE" w:rsidRPr="003246AE" w:rsidRDefault="003246AE" w:rsidP="003246AE">
      <w:pPr>
        <w:tabs>
          <w:tab w:val="left" w:pos="567"/>
          <w:tab w:val="left" w:pos="1134"/>
        </w:tabs>
        <w:autoSpaceDE w:val="0"/>
        <w:autoSpaceDN w:val="0"/>
        <w:adjustRightInd w:val="0"/>
        <w:spacing w:after="0" w:line="240" w:lineRule="auto"/>
        <w:jc w:val="both"/>
        <w:rPr>
          <w:rFonts w:ascii="Arial" w:hAnsi="Arial" w:cs="Arial"/>
          <w:color w:val="000000"/>
        </w:rPr>
      </w:pPr>
      <w:r w:rsidRPr="003246AE">
        <w:rPr>
          <w:rFonts w:ascii="Arial" w:hAnsi="Arial" w:cs="Arial"/>
          <w:color w:val="000000"/>
        </w:rPr>
        <w:t>Curado y limpieza final del área.</w:t>
      </w:r>
    </w:p>
    <w:p w14:paraId="01C60961" w14:textId="77777777" w:rsidR="003246AE" w:rsidRPr="003246AE" w:rsidRDefault="003246AE" w:rsidP="003246AE">
      <w:pPr>
        <w:tabs>
          <w:tab w:val="left" w:pos="567"/>
          <w:tab w:val="left" w:pos="1134"/>
        </w:tabs>
        <w:autoSpaceDE w:val="0"/>
        <w:autoSpaceDN w:val="0"/>
        <w:adjustRightInd w:val="0"/>
        <w:spacing w:after="0" w:line="240" w:lineRule="auto"/>
        <w:jc w:val="both"/>
        <w:rPr>
          <w:rFonts w:ascii="Arial" w:hAnsi="Arial" w:cs="Arial"/>
          <w:color w:val="000000"/>
        </w:rPr>
      </w:pPr>
      <w:r w:rsidRPr="003246AE">
        <w:rPr>
          <w:rFonts w:ascii="Arial" w:hAnsi="Arial" w:cs="Arial"/>
          <w:color w:val="000000"/>
        </w:rPr>
        <w:t>Mano de obra, herramientas y equipos.</w:t>
      </w:r>
    </w:p>
    <w:p w14:paraId="157698C8" w14:textId="27FD988A" w:rsidR="006D724D" w:rsidRDefault="003246AE" w:rsidP="003246AE">
      <w:pPr>
        <w:tabs>
          <w:tab w:val="left" w:pos="567"/>
          <w:tab w:val="left" w:pos="1134"/>
        </w:tabs>
        <w:autoSpaceDE w:val="0"/>
        <w:autoSpaceDN w:val="0"/>
        <w:adjustRightInd w:val="0"/>
        <w:spacing w:after="0" w:line="240" w:lineRule="auto"/>
        <w:jc w:val="both"/>
        <w:rPr>
          <w:rFonts w:ascii="Arial" w:hAnsi="Arial" w:cs="Arial"/>
          <w:color w:val="000000"/>
        </w:rPr>
      </w:pPr>
      <w:r w:rsidRPr="003246AE">
        <w:rPr>
          <w:rFonts w:ascii="Arial" w:hAnsi="Arial" w:cs="Arial"/>
          <w:color w:val="000000"/>
        </w:rPr>
        <w:t>No se reconocerán pagos adicionales por exceso de materiales, correcciones por mala ejecución, ni desperdicios no controlados.</w:t>
      </w:r>
    </w:p>
    <w:p w14:paraId="46D1B375" w14:textId="77777777" w:rsidR="008642F6" w:rsidRDefault="008642F6" w:rsidP="003246AE">
      <w:pPr>
        <w:tabs>
          <w:tab w:val="left" w:pos="567"/>
          <w:tab w:val="left" w:pos="1134"/>
        </w:tabs>
        <w:autoSpaceDE w:val="0"/>
        <w:autoSpaceDN w:val="0"/>
        <w:adjustRightInd w:val="0"/>
        <w:spacing w:after="0" w:line="240" w:lineRule="auto"/>
        <w:jc w:val="both"/>
        <w:rPr>
          <w:rFonts w:ascii="Arial" w:hAnsi="Arial" w:cs="Arial"/>
          <w:color w:val="000000"/>
        </w:rPr>
      </w:pPr>
    </w:p>
    <w:p w14:paraId="22EB99BD" w14:textId="619A74D8" w:rsidR="008642F6" w:rsidRPr="009862DE" w:rsidRDefault="008642F6" w:rsidP="00824384">
      <w:pPr>
        <w:pStyle w:val="Prrafodelista"/>
        <w:numPr>
          <w:ilvl w:val="3"/>
          <w:numId w:val="15"/>
        </w:numPr>
        <w:tabs>
          <w:tab w:val="left" w:pos="567"/>
          <w:tab w:val="left" w:pos="1134"/>
        </w:tabs>
        <w:autoSpaceDE w:val="0"/>
        <w:autoSpaceDN w:val="0"/>
        <w:adjustRightInd w:val="0"/>
        <w:spacing w:after="0" w:line="240" w:lineRule="auto"/>
        <w:contextualSpacing w:val="0"/>
        <w:jc w:val="both"/>
        <w:rPr>
          <w:rFonts w:ascii="Arial" w:hAnsi="Arial" w:cs="Arial"/>
          <w:color w:val="000000"/>
        </w:rPr>
      </w:pPr>
      <w:r>
        <w:rPr>
          <w:rFonts w:ascii="Arial" w:hAnsi="Arial" w:cs="Arial"/>
          <w:b/>
          <w:bCs/>
          <w:color w:val="000000"/>
        </w:rPr>
        <w:t>PISO DE CEMENTO PULIDO COLOR GRIS</w:t>
      </w:r>
    </w:p>
    <w:p w14:paraId="6AAEF2DB" w14:textId="1395A438" w:rsidR="006D724D" w:rsidRDefault="006D724D" w:rsidP="00DF489A">
      <w:pPr>
        <w:tabs>
          <w:tab w:val="left" w:pos="567"/>
          <w:tab w:val="left" w:pos="1134"/>
        </w:tabs>
        <w:autoSpaceDE w:val="0"/>
        <w:autoSpaceDN w:val="0"/>
        <w:adjustRightInd w:val="0"/>
        <w:spacing w:after="0" w:line="240" w:lineRule="auto"/>
        <w:jc w:val="both"/>
        <w:rPr>
          <w:rFonts w:ascii="Arial" w:hAnsi="Arial" w:cs="Arial"/>
          <w:color w:val="000000"/>
        </w:rPr>
      </w:pPr>
    </w:p>
    <w:p w14:paraId="6797DF96" w14:textId="2EFCE622" w:rsidR="00603835" w:rsidRPr="00603835" w:rsidRDefault="00603835" w:rsidP="00603835">
      <w:pPr>
        <w:tabs>
          <w:tab w:val="left" w:pos="567"/>
          <w:tab w:val="left" w:pos="1134"/>
        </w:tabs>
        <w:autoSpaceDE w:val="0"/>
        <w:autoSpaceDN w:val="0"/>
        <w:adjustRightInd w:val="0"/>
        <w:spacing w:after="0" w:line="240" w:lineRule="auto"/>
        <w:jc w:val="both"/>
        <w:rPr>
          <w:rFonts w:ascii="Arial" w:hAnsi="Arial" w:cs="Arial"/>
          <w:b/>
          <w:color w:val="000000"/>
        </w:rPr>
      </w:pPr>
      <w:r>
        <w:rPr>
          <w:rFonts w:ascii="Arial" w:hAnsi="Arial" w:cs="Arial"/>
          <w:b/>
          <w:color w:val="000000"/>
        </w:rPr>
        <w:t>Descripción:</w:t>
      </w:r>
    </w:p>
    <w:p w14:paraId="486979DF" w14:textId="47CB6599" w:rsidR="00603835" w:rsidRPr="00603835" w:rsidRDefault="00603835" w:rsidP="00603835">
      <w:pPr>
        <w:tabs>
          <w:tab w:val="left" w:pos="567"/>
          <w:tab w:val="left" w:pos="1134"/>
        </w:tabs>
        <w:autoSpaceDE w:val="0"/>
        <w:autoSpaceDN w:val="0"/>
        <w:adjustRightInd w:val="0"/>
        <w:spacing w:after="0" w:line="240" w:lineRule="auto"/>
        <w:jc w:val="both"/>
        <w:rPr>
          <w:rFonts w:ascii="Arial" w:hAnsi="Arial" w:cs="Arial"/>
          <w:color w:val="000000"/>
        </w:rPr>
      </w:pPr>
      <w:r w:rsidRPr="00603835">
        <w:rPr>
          <w:rFonts w:ascii="Arial" w:hAnsi="Arial" w:cs="Arial"/>
          <w:color w:val="000000"/>
        </w:rPr>
        <w:t>Consiste en la construcción de un piso de cemento pulido color gris, compuesto por una capa de concreto o mortero con acabado pulido, que se ejecuta directamente sobre la losa de cimentación o sobre una base compactada. Se realiza con cemento Portland gris, y puede incluir aditivos plastificantes o endurecedores superficiales para mejorar la resistencia y durabilidad. El acabado final es liso, uniforme, de color gris natural, con brillo moderad</w:t>
      </w:r>
      <w:r w:rsidR="00FF1AB3">
        <w:rPr>
          <w:rFonts w:ascii="Arial" w:hAnsi="Arial" w:cs="Arial"/>
          <w:color w:val="000000"/>
        </w:rPr>
        <w:t>o, ideal para tránsito peatonal.</w:t>
      </w:r>
    </w:p>
    <w:p w14:paraId="11754DEF" w14:textId="77777777" w:rsidR="00603835" w:rsidRPr="00603835" w:rsidRDefault="00603835" w:rsidP="00603835">
      <w:pPr>
        <w:tabs>
          <w:tab w:val="left" w:pos="567"/>
          <w:tab w:val="left" w:pos="1134"/>
        </w:tabs>
        <w:autoSpaceDE w:val="0"/>
        <w:autoSpaceDN w:val="0"/>
        <w:adjustRightInd w:val="0"/>
        <w:spacing w:after="0" w:line="240" w:lineRule="auto"/>
        <w:jc w:val="both"/>
        <w:rPr>
          <w:rFonts w:ascii="Arial" w:hAnsi="Arial" w:cs="Arial"/>
          <w:color w:val="000000"/>
        </w:rPr>
      </w:pPr>
    </w:p>
    <w:p w14:paraId="5C3B8F35" w14:textId="73E43CFE" w:rsidR="00603835" w:rsidRPr="00774777" w:rsidRDefault="00603835" w:rsidP="00603835">
      <w:pPr>
        <w:tabs>
          <w:tab w:val="left" w:pos="567"/>
          <w:tab w:val="left" w:pos="1134"/>
        </w:tabs>
        <w:autoSpaceDE w:val="0"/>
        <w:autoSpaceDN w:val="0"/>
        <w:adjustRightInd w:val="0"/>
        <w:spacing w:after="0" w:line="240" w:lineRule="auto"/>
        <w:jc w:val="both"/>
        <w:rPr>
          <w:rFonts w:ascii="Arial" w:hAnsi="Arial" w:cs="Arial"/>
          <w:b/>
          <w:color w:val="000000"/>
          <w:lang w:val="en-US"/>
        </w:rPr>
      </w:pPr>
      <w:proofErr w:type="spellStart"/>
      <w:r w:rsidRPr="00774777">
        <w:rPr>
          <w:rFonts w:ascii="Arial" w:hAnsi="Arial" w:cs="Arial"/>
          <w:b/>
          <w:color w:val="000000"/>
          <w:lang w:val="en-US"/>
        </w:rPr>
        <w:t>Materiales</w:t>
      </w:r>
      <w:proofErr w:type="spellEnd"/>
      <w:r w:rsidRPr="00774777">
        <w:rPr>
          <w:rFonts w:ascii="Arial" w:hAnsi="Arial" w:cs="Arial"/>
          <w:b/>
          <w:color w:val="000000"/>
          <w:lang w:val="en-US"/>
        </w:rPr>
        <w:t>:</w:t>
      </w:r>
    </w:p>
    <w:p w14:paraId="73F1C5BC" w14:textId="2A8361A1" w:rsidR="00603835" w:rsidRPr="00603835" w:rsidRDefault="00774777" w:rsidP="00603835">
      <w:pPr>
        <w:tabs>
          <w:tab w:val="left" w:pos="567"/>
          <w:tab w:val="left" w:pos="1134"/>
        </w:tabs>
        <w:autoSpaceDE w:val="0"/>
        <w:autoSpaceDN w:val="0"/>
        <w:adjustRightInd w:val="0"/>
        <w:spacing w:after="0" w:line="240" w:lineRule="auto"/>
        <w:jc w:val="both"/>
        <w:rPr>
          <w:rFonts w:ascii="Arial" w:hAnsi="Arial" w:cs="Arial"/>
          <w:color w:val="000000"/>
          <w:lang w:val="en-US"/>
        </w:rPr>
      </w:pPr>
      <w:r>
        <w:rPr>
          <w:rFonts w:ascii="Arial" w:hAnsi="Arial" w:cs="Arial"/>
          <w:color w:val="000000"/>
          <w:lang w:val="en-US"/>
        </w:rPr>
        <w:t>1.</w:t>
      </w:r>
      <w:r w:rsidR="00603835" w:rsidRPr="00603835">
        <w:rPr>
          <w:rFonts w:ascii="Arial" w:hAnsi="Arial" w:cs="Arial"/>
          <w:color w:val="000000"/>
          <w:lang w:val="en-US"/>
        </w:rPr>
        <w:t>Cemento Portland gris Tipo I</w:t>
      </w:r>
    </w:p>
    <w:p w14:paraId="13F0B691" w14:textId="77777777" w:rsidR="00603835" w:rsidRPr="00603835" w:rsidRDefault="00603835" w:rsidP="00603835">
      <w:pPr>
        <w:tabs>
          <w:tab w:val="left" w:pos="567"/>
          <w:tab w:val="left" w:pos="1134"/>
        </w:tabs>
        <w:autoSpaceDE w:val="0"/>
        <w:autoSpaceDN w:val="0"/>
        <w:adjustRightInd w:val="0"/>
        <w:spacing w:after="0" w:line="240" w:lineRule="auto"/>
        <w:jc w:val="both"/>
        <w:rPr>
          <w:rFonts w:ascii="Arial" w:hAnsi="Arial" w:cs="Arial"/>
          <w:color w:val="000000"/>
        </w:rPr>
      </w:pPr>
      <w:r w:rsidRPr="00603835">
        <w:rPr>
          <w:rFonts w:ascii="Arial" w:hAnsi="Arial" w:cs="Arial"/>
          <w:color w:val="000000"/>
        </w:rPr>
        <w:t>Conforme a NTP o ASTM C150.</w:t>
      </w:r>
    </w:p>
    <w:p w14:paraId="3F41F7EE" w14:textId="1622CEB4" w:rsidR="00603835" w:rsidRPr="00603835" w:rsidRDefault="00774777" w:rsidP="00603835">
      <w:pPr>
        <w:tabs>
          <w:tab w:val="left" w:pos="567"/>
          <w:tab w:val="left" w:pos="1134"/>
        </w:tabs>
        <w:autoSpaceDE w:val="0"/>
        <w:autoSpaceDN w:val="0"/>
        <w:adjustRightInd w:val="0"/>
        <w:spacing w:after="0" w:line="240" w:lineRule="auto"/>
        <w:jc w:val="both"/>
        <w:rPr>
          <w:rFonts w:ascii="Arial" w:hAnsi="Arial" w:cs="Arial"/>
          <w:color w:val="000000"/>
        </w:rPr>
      </w:pPr>
      <w:r>
        <w:rPr>
          <w:rFonts w:ascii="Arial" w:hAnsi="Arial" w:cs="Arial"/>
          <w:color w:val="000000"/>
        </w:rPr>
        <w:t xml:space="preserve">2. </w:t>
      </w:r>
      <w:r w:rsidR="00603835" w:rsidRPr="00603835">
        <w:rPr>
          <w:rFonts w:ascii="Arial" w:hAnsi="Arial" w:cs="Arial"/>
          <w:color w:val="000000"/>
        </w:rPr>
        <w:t>Arena gruesa</w:t>
      </w:r>
    </w:p>
    <w:p w14:paraId="559EA858" w14:textId="77777777" w:rsidR="00603835" w:rsidRPr="00603835" w:rsidRDefault="00603835" w:rsidP="00603835">
      <w:pPr>
        <w:tabs>
          <w:tab w:val="left" w:pos="567"/>
          <w:tab w:val="left" w:pos="1134"/>
        </w:tabs>
        <w:autoSpaceDE w:val="0"/>
        <w:autoSpaceDN w:val="0"/>
        <w:adjustRightInd w:val="0"/>
        <w:spacing w:after="0" w:line="240" w:lineRule="auto"/>
        <w:jc w:val="both"/>
        <w:rPr>
          <w:rFonts w:ascii="Arial" w:hAnsi="Arial" w:cs="Arial"/>
          <w:color w:val="000000"/>
        </w:rPr>
      </w:pPr>
      <w:r w:rsidRPr="00603835">
        <w:rPr>
          <w:rFonts w:ascii="Arial" w:hAnsi="Arial" w:cs="Arial"/>
          <w:color w:val="000000"/>
        </w:rPr>
        <w:t>Limpia, libre de sales y materia orgánica.</w:t>
      </w:r>
    </w:p>
    <w:p w14:paraId="04D320E7" w14:textId="7BF12372" w:rsidR="00603835" w:rsidRPr="00603835" w:rsidRDefault="00774777" w:rsidP="00603835">
      <w:pPr>
        <w:tabs>
          <w:tab w:val="left" w:pos="567"/>
          <w:tab w:val="left" w:pos="1134"/>
        </w:tabs>
        <w:autoSpaceDE w:val="0"/>
        <w:autoSpaceDN w:val="0"/>
        <w:adjustRightInd w:val="0"/>
        <w:spacing w:after="0" w:line="240" w:lineRule="auto"/>
        <w:jc w:val="both"/>
        <w:rPr>
          <w:rFonts w:ascii="Arial" w:hAnsi="Arial" w:cs="Arial"/>
          <w:color w:val="000000"/>
        </w:rPr>
      </w:pPr>
      <w:r>
        <w:rPr>
          <w:rFonts w:ascii="Arial" w:hAnsi="Arial" w:cs="Arial"/>
          <w:color w:val="000000"/>
        </w:rPr>
        <w:t xml:space="preserve">3. </w:t>
      </w:r>
      <w:r w:rsidR="00603835" w:rsidRPr="00603835">
        <w:rPr>
          <w:rFonts w:ascii="Arial" w:hAnsi="Arial" w:cs="Arial"/>
          <w:color w:val="000000"/>
        </w:rPr>
        <w:t>Agregado fino y/o agregado intermedio (si se trata de concreto).</w:t>
      </w:r>
    </w:p>
    <w:p w14:paraId="06F0814F" w14:textId="3844874E" w:rsidR="00603835" w:rsidRPr="00603835" w:rsidRDefault="00774777" w:rsidP="00603835">
      <w:pPr>
        <w:tabs>
          <w:tab w:val="left" w:pos="567"/>
          <w:tab w:val="left" w:pos="1134"/>
        </w:tabs>
        <w:autoSpaceDE w:val="0"/>
        <w:autoSpaceDN w:val="0"/>
        <w:adjustRightInd w:val="0"/>
        <w:spacing w:after="0" w:line="240" w:lineRule="auto"/>
        <w:jc w:val="both"/>
        <w:rPr>
          <w:rFonts w:ascii="Arial" w:hAnsi="Arial" w:cs="Arial"/>
          <w:color w:val="000000"/>
        </w:rPr>
      </w:pPr>
      <w:r>
        <w:rPr>
          <w:rFonts w:ascii="Arial" w:hAnsi="Arial" w:cs="Arial"/>
          <w:color w:val="000000"/>
        </w:rPr>
        <w:t xml:space="preserve">4. </w:t>
      </w:r>
      <w:r w:rsidR="00603835" w:rsidRPr="00603835">
        <w:rPr>
          <w:rFonts w:ascii="Arial" w:hAnsi="Arial" w:cs="Arial"/>
          <w:color w:val="000000"/>
        </w:rPr>
        <w:t>Agua potable</w:t>
      </w:r>
    </w:p>
    <w:p w14:paraId="539D7B2E" w14:textId="77777777" w:rsidR="00603835" w:rsidRPr="00603835" w:rsidRDefault="00603835" w:rsidP="00603835">
      <w:pPr>
        <w:tabs>
          <w:tab w:val="left" w:pos="567"/>
          <w:tab w:val="left" w:pos="1134"/>
        </w:tabs>
        <w:autoSpaceDE w:val="0"/>
        <w:autoSpaceDN w:val="0"/>
        <w:adjustRightInd w:val="0"/>
        <w:spacing w:after="0" w:line="240" w:lineRule="auto"/>
        <w:jc w:val="both"/>
        <w:rPr>
          <w:rFonts w:ascii="Arial" w:hAnsi="Arial" w:cs="Arial"/>
          <w:color w:val="000000"/>
        </w:rPr>
      </w:pPr>
    </w:p>
    <w:p w14:paraId="5B8B787D" w14:textId="1B0855FE" w:rsidR="00603835" w:rsidRPr="00774777" w:rsidRDefault="00774777" w:rsidP="00774777">
      <w:pPr>
        <w:tabs>
          <w:tab w:val="left" w:pos="567"/>
          <w:tab w:val="left" w:pos="1134"/>
        </w:tabs>
        <w:autoSpaceDE w:val="0"/>
        <w:autoSpaceDN w:val="0"/>
        <w:adjustRightInd w:val="0"/>
        <w:spacing w:after="0" w:line="240" w:lineRule="auto"/>
        <w:jc w:val="both"/>
        <w:rPr>
          <w:rFonts w:ascii="Arial" w:hAnsi="Arial" w:cs="Arial"/>
          <w:color w:val="000000"/>
        </w:rPr>
      </w:pPr>
      <w:r>
        <w:rPr>
          <w:rFonts w:ascii="Arial" w:hAnsi="Arial" w:cs="Arial"/>
          <w:color w:val="000000"/>
        </w:rPr>
        <w:t>5.</w:t>
      </w:r>
      <w:r w:rsidR="00603835" w:rsidRPr="00774777">
        <w:rPr>
          <w:rFonts w:ascii="Arial" w:hAnsi="Arial" w:cs="Arial"/>
          <w:color w:val="000000"/>
        </w:rPr>
        <w:t>Pigmento gris (opcional)</w:t>
      </w:r>
    </w:p>
    <w:p w14:paraId="078A0D9F" w14:textId="77777777" w:rsidR="00603835" w:rsidRPr="00603835" w:rsidRDefault="00603835" w:rsidP="00603835">
      <w:pPr>
        <w:tabs>
          <w:tab w:val="left" w:pos="567"/>
          <w:tab w:val="left" w:pos="1134"/>
        </w:tabs>
        <w:autoSpaceDE w:val="0"/>
        <w:autoSpaceDN w:val="0"/>
        <w:adjustRightInd w:val="0"/>
        <w:spacing w:after="0" w:line="240" w:lineRule="auto"/>
        <w:jc w:val="both"/>
        <w:rPr>
          <w:rFonts w:ascii="Arial" w:hAnsi="Arial" w:cs="Arial"/>
          <w:color w:val="000000"/>
        </w:rPr>
      </w:pPr>
      <w:r w:rsidRPr="00603835">
        <w:rPr>
          <w:rFonts w:ascii="Arial" w:hAnsi="Arial" w:cs="Arial"/>
          <w:color w:val="000000"/>
        </w:rPr>
        <w:lastRenderedPageBreak/>
        <w:t>Si se desea reforzar el tono.</w:t>
      </w:r>
    </w:p>
    <w:p w14:paraId="6E174DAF" w14:textId="05BE0736" w:rsidR="00603835" w:rsidRPr="00603835" w:rsidRDefault="00774777" w:rsidP="00603835">
      <w:pPr>
        <w:tabs>
          <w:tab w:val="left" w:pos="567"/>
          <w:tab w:val="left" w:pos="1134"/>
        </w:tabs>
        <w:autoSpaceDE w:val="0"/>
        <w:autoSpaceDN w:val="0"/>
        <w:adjustRightInd w:val="0"/>
        <w:spacing w:after="0" w:line="240" w:lineRule="auto"/>
        <w:jc w:val="both"/>
        <w:rPr>
          <w:rFonts w:ascii="Arial" w:hAnsi="Arial" w:cs="Arial"/>
          <w:color w:val="000000"/>
        </w:rPr>
      </w:pPr>
      <w:r>
        <w:rPr>
          <w:rFonts w:ascii="Arial" w:hAnsi="Arial" w:cs="Arial"/>
          <w:color w:val="000000"/>
        </w:rPr>
        <w:t>6.</w:t>
      </w:r>
      <w:r w:rsidR="00603835" w:rsidRPr="00603835">
        <w:rPr>
          <w:rFonts w:ascii="Arial" w:hAnsi="Arial" w:cs="Arial"/>
          <w:color w:val="000000"/>
        </w:rPr>
        <w:t>Aditivos plastificantes o endurecedores superficiales (opcional)</w:t>
      </w:r>
    </w:p>
    <w:p w14:paraId="5D89E190" w14:textId="77777777" w:rsidR="00603835" w:rsidRPr="00603835" w:rsidRDefault="00603835" w:rsidP="00603835">
      <w:pPr>
        <w:tabs>
          <w:tab w:val="left" w:pos="567"/>
          <w:tab w:val="left" w:pos="1134"/>
        </w:tabs>
        <w:autoSpaceDE w:val="0"/>
        <w:autoSpaceDN w:val="0"/>
        <w:adjustRightInd w:val="0"/>
        <w:spacing w:after="0" w:line="240" w:lineRule="auto"/>
        <w:jc w:val="both"/>
        <w:rPr>
          <w:rFonts w:ascii="Arial" w:hAnsi="Arial" w:cs="Arial"/>
          <w:color w:val="000000"/>
        </w:rPr>
      </w:pPr>
      <w:r w:rsidRPr="00603835">
        <w:rPr>
          <w:rFonts w:ascii="Arial" w:hAnsi="Arial" w:cs="Arial"/>
          <w:color w:val="000000"/>
        </w:rPr>
        <w:t>Para mejorar la resistencia a la abrasión.</w:t>
      </w:r>
    </w:p>
    <w:p w14:paraId="0D9F4BC0" w14:textId="77777777" w:rsidR="00603835" w:rsidRPr="00603835" w:rsidRDefault="00603835" w:rsidP="00603835">
      <w:pPr>
        <w:tabs>
          <w:tab w:val="left" w:pos="567"/>
          <w:tab w:val="left" w:pos="1134"/>
        </w:tabs>
        <w:autoSpaceDE w:val="0"/>
        <w:autoSpaceDN w:val="0"/>
        <w:adjustRightInd w:val="0"/>
        <w:spacing w:after="0" w:line="240" w:lineRule="auto"/>
        <w:jc w:val="both"/>
        <w:rPr>
          <w:rFonts w:ascii="Arial" w:hAnsi="Arial" w:cs="Arial"/>
          <w:color w:val="000000"/>
        </w:rPr>
      </w:pPr>
    </w:p>
    <w:p w14:paraId="3329B096" w14:textId="19821124" w:rsidR="00603835" w:rsidRPr="00341856" w:rsidRDefault="00603835" w:rsidP="00603835">
      <w:pPr>
        <w:tabs>
          <w:tab w:val="left" w:pos="567"/>
          <w:tab w:val="left" w:pos="1134"/>
        </w:tabs>
        <w:autoSpaceDE w:val="0"/>
        <w:autoSpaceDN w:val="0"/>
        <w:adjustRightInd w:val="0"/>
        <w:spacing w:after="0" w:line="240" w:lineRule="auto"/>
        <w:jc w:val="both"/>
        <w:rPr>
          <w:rFonts w:ascii="Arial" w:hAnsi="Arial" w:cs="Arial"/>
          <w:b/>
          <w:color w:val="000000"/>
        </w:rPr>
      </w:pPr>
      <w:r w:rsidRPr="00341856">
        <w:rPr>
          <w:rFonts w:ascii="Arial" w:hAnsi="Arial" w:cs="Arial"/>
          <w:b/>
          <w:color w:val="000000"/>
        </w:rPr>
        <w:t>Equipos requeridos</w:t>
      </w:r>
      <w:r w:rsidR="00341856">
        <w:rPr>
          <w:rFonts w:ascii="Arial" w:hAnsi="Arial" w:cs="Arial"/>
          <w:b/>
          <w:color w:val="000000"/>
        </w:rPr>
        <w:t>:</w:t>
      </w:r>
    </w:p>
    <w:p w14:paraId="616827EF" w14:textId="77777777" w:rsidR="00603835" w:rsidRPr="00603835" w:rsidRDefault="00603835" w:rsidP="00603835">
      <w:pPr>
        <w:tabs>
          <w:tab w:val="left" w:pos="567"/>
          <w:tab w:val="left" w:pos="1134"/>
        </w:tabs>
        <w:autoSpaceDE w:val="0"/>
        <w:autoSpaceDN w:val="0"/>
        <w:adjustRightInd w:val="0"/>
        <w:spacing w:after="0" w:line="240" w:lineRule="auto"/>
        <w:jc w:val="both"/>
        <w:rPr>
          <w:rFonts w:ascii="Arial" w:hAnsi="Arial" w:cs="Arial"/>
          <w:color w:val="000000"/>
        </w:rPr>
      </w:pPr>
      <w:r w:rsidRPr="00603835">
        <w:rPr>
          <w:rFonts w:ascii="Arial" w:hAnsi="Arial" w:cs="Arial"/>
          <w:color w:val="000000"/>
        </w:rPr>
        <w:t>Mezcladora de concreto o mortero.</w:t>
      </w:r>
    </w:p>
    <w:p w14:paraId="2D51300D" w14:textId="77777777" w:rsidR="00603835" w:rsidRPr="00603835" w:rsidRDefault="00603835" w:rsidP="00603835">
      <w:pPr>
        <w:tabs>
          <w:tab w:val="left" w:pos="567"/>
          <w:tab w:val="left" w:pos="1134"/>
        </w:tabs>
        <w:autoSpaceDE w:val="0"/>
        <w:autoSpaceDN w:val="0"/>
        <w:adjustRightInd w:val="0"/>
        <w:spacing w:after="0" w:line="240" w:lineRule="auto"/>
        <w:jc w:val="both"/>
        <w:rPr>
          <w:rFonts w:ascii="Arial" w:hAnsi="Arial" w:cs="Arial"/>
          <w:color w:val="000000"/>
        </w:rPr>
      </w:pPr>
      <w:r w:rsidRPr="00603835">
        <w:rPr>
          <w:rFonts w:ascii="Arial" w:hAnsi="Arial" w:cs="Arial"/>
          <w:color w:val="000000"/>
        </w:rPr>
        <w:t>Palas, bateas, carretillas.</w:t>
      </w:r>
    </w:p>
    <w:p w14:paraId="76F931FB" w14:textId="77777777" w:rsidR="00603835" w:rsidRPr="00603835" w:rsidRDefault="00603835" w:rsidP="00603835">
      <w:pPr>
        <w:tabs>
          <w:tab w:val="left" w:pos="567"/>
          <w:tab w:val="left" w:pos="1134"/>
        </w:tabs>
        <w:autoSpaceDE w:val="0"/>
        <w:autoSpaceDN w:val="0"/>
        <w:adjustRightInd w:val="0"/>
        <w:spacing w:after="0" w:line="240" w:lineRule="auto"/>
        <w:jc w:val="both"/>
        <w:rPr>
          <w:rFonts w:ascii="Arial" w:hAnsi="Arial" w:cs="Arial"/>
          <w:color w:val="000000"/>
        </w:rPr>
      </w:pPr>
      <w:r w:rsidRPr="00603835">
        <w:rPr>
          <w:rFonts w:ascii="Arial" w:hAnsi="Arial" w:cs="Arial"/>
          <w:color w:val="000000"/>
        </w:rPr>
        <w:t>Reglas metálicas, nivel de burbuja o láser.</w:t>
      </w:r>
    </w:p>
    <w:p w14:paraId="718FEA7C" w14:textId="77777777" w:rsidR="00603835" w:rsidRPr="00603835" w:rsidRDefault="00603835" w:rsidP="00603835">
      <w:pPr>
        <w:tabs>
          <w:tab w:val="left" w:pos="567"/>
          <w:tab w:val="left" w:pos="1134"/>
        </w:tabs>
        <w:autoSpaceDE w:val="0"/>
        <w:autoSpaceDN w:val="0"/>
        <w:adjustRightInd w:val="0"/>
        <w:spacing w:after="0" w:line="240" w:lineRule="auto"/>
        <w:jc w:val="both"/>
        <w:rPr>
          <w:rFonts w:ascii="Arial" w:hAnsi="Arial" w:cs="Arial"/>
          <w:color w:val="000000"/>
        </w:rPr>
      </w:pPr>
      <w:r w:rsidRPr="00603835">
        <w:rPr>
          <w:rFonts w:ascii="Arial" w:hAnsi="Arial" w:cs="Arial"/>
          <w:color w:val="000000"/>
        </w:rPr>
        <w:t>Llanas metálicas (manuales o mecánicas), espátulas.</w:t>
      </w:r>
    </w:p>
    <w:p w14:paraId="245D3036" w14:textId="77777777" w:rsidR="00603835" w:rsidRPr="00603835" w:rsidRDefault="00603835" w:rsidP="00603835">
      <w:pPr>
        <w:tabs>
          <w:tab w:val="left" w:pos="567"/>
          <w:tab w:val="left" w:pos="1134"/>
        </w:tabs>
        <w:autoSpaceDE w:val="0"/>
        <w:autoSpaceDN w:val="0"/>
        <w:adjustRightInd w:val="0"/>
        <w:spacing w:after="0" w:line="240" w:lineRule="auto"/>
        <w:jc w:val="both"/>
        <w:rPr>
          <w:rFonts w:ascii="Arial" w:hAnsi="Arial" w:cs="Arial"/>
          <w:color w:val="000000"/>
        </w:rPr>
      </w:pPr>
      <w:r w:rsidRPr="00603835">
        <w:rPr>
          <w:rFonts w:ascii="Arial" w:hAnsi="Arial" w:cs="Arial"/>
          <w:color w:val="000000"/>
        </w:rPr>
        <w:t>Pulidora mecánica (si se requiere alto nivel de brillo).</w:t>
      </w:r>
    </w:p>
    <w:p w14:paraId="32776C97" w14:textId="77777777" w:rsidR="00603835" w:rsidRPr="00603835" w:rsidRDefault="00603835" w:rsidP="00603835">
      <w:pPr>
        <w:tabs>
          <w:tab w:val="left" w:pos="567"/>
          <w:tab w:val="left" w:pos="1134"/>
        </w:tabs>
        <w:autoSpaceDE w:val="0"/>
        <w:autoSpaceDN w:val="0"/>
        <w:adjustRightInd w:val="0"/>
        <w:spacing w:after="0" w:line="240" w:lineRule="auto"/>
        <w:jc w:val="both"/>
        <w:rPr>
          <w:rFonts w:ascii="Arial" w:hAnsi="Arial" w:cs="Arial"/>
          <w:color w:val="000000"/>
        </w:rPr>
      </w:pPr>
      <w:r w:rsidRPr="00603835">
        <w:rPr>
          <w:rFonts w:ascii="Arial" w:hAnsi="Arial" w:cs="Arial"/>
          <w:color w:val="000000"/>
        </w:rPr>
        <w:t>EPP: botas, guantes, lentes, respirador, casco.</w:t>
      </w:r>
    </w:p>
    <w:p w14:paraId="2A8D9DE5" w14:textId="77777777" w:rsidR="00603835" w:rsidRPr="00603835" w:rsidRDefault="00603835" w:rsidP="00603835">
      <w:pPr>
        <w:tabs>
          <w:tab w:val="left" w:pos="567"/>
          <w:tab w:val="left" w:pos="1134"/>
        </w:tabs>
        <w:autoSpaceDE w:val="0"/>
        <w:autoSpaceDN w:val="0"/>
        <w:adjustRightInd w:val="0"/>
        <w:spacing w:after="0" w:line="240" w:lineRule="auto"/>
        <w:jc w:val="both"/>
        <w:rPr>
          <w:rFonts w:ascii="Arial" w:hAnsi="Arial" w:cs="Arial"/>
          <w:color w:val="000000"/>
        </w:rPr>
      </w:pPr>
    </w:p>
    <w:p w14:paraId="15EF2725" w14:textId="161DD14B" w:rsidR="00603835" w:rsidRPr="00341856" w:rsidRDefault="00603835" w:rsidP="00603835">
      <w:pPr>
        <w:tabs>
          <w:tab w:val="left" w:pos="567"/>
          <w:tab w:val="left" w:pos="1134"/>
        </w:tabs>
        <w:autoSpaceDE w:val="0"/>
        <w:autoSpaceDN w:val="0"/>
        <w:adjustRightInd w:val="0"/>
        <w:spacing w:after="0" w:line="240" w:lineRule="auto"/>
        <w:jc w:val="both"/>
        <w:rPr>
          <w:rFonts w:ascii="Arial" w:hAnsi="Arial" w:cs="Arial"/>
          <w:b/>
          <w:color w:val="000000"/>
        </w:rPr>
      </w:pPr>
      <w:r w:rsidRPr="00341856">
        <w:rPr>
          <w:rFonts w:ascii="Arial" w:hAnsi="Arial" w:cs="Arial"/>
          <w:b/>
          <w:color w:val="000000"/>
        </w:rPr>
        <w:t>Método de ejecución</w:t>
      </w:r>
      <w:r w:rsidR="00341856">
        <w:rPr>
          <w:rFonts w:ascii="Arial" w:hAnsi="Arial" w:cs="Arial"/>
          <w:b/>
          <w:color w:val="000000"/>
        </w:rPr>
        <w:t>:</w:t>
      </w:r>
    </w:p>
    <w:p w14:paraId="12BD7ED3" w14:textId="14D0B309" w:rsidR="00603835" w:rsidRPr="00603835" w:rsidRDefault="00774777" w:rsidP="00603835">
      <w:pPr>
        <w:tabs>
          <w:tab w:val="left" w:pos="567"/>
          <w:tab w:val="left" w:pos="1134"/>
        </w:tabs>
        <w:autoSpaceDE w:val="0"/>
        <w:autoSpaceDN w:val="0"/>
        <w:adjustRightInd w:val="0"/>
        <w:spacing w:after="0" w:line="240" w:lineRule="auto"/>
        <w:jc w:val="both"/>
        <w:rPr>
          <w:rFonts w:ascii="Arial" w:hAnsi="Arial" w:cs="Arial"/>
          <w:color w:val="000000"/>
        </w:rPr>
      </w:pPr>
      <w:r>
        <w:rPr>
          <w:rFonts w:ascii="Arial" w:hAnsi="Arial" w:cs="Arial"/>
          <w:color w:val="000000"/>
        </w:rPr>
        <w:t>1.</w:t>
      </w:r>
      <w:r w:rsidR="00603835" w:rsidRPr="00603835">
        <w:rPr>
          <w:rFonts w:ascii="Arial" w:hAnsi="Arial" w:cs="Arial"/>
          <w:color w:val="000000"/>
        </w:rPr>
        <w:t>Preparación de la superficie</w:t>
      </w:r>
    </w:p>
    <w:p w14:paraId="2FD19CE2" w14:textId="77777777" w:rsidR="00603835" w:rsidRPr="00603835" w:rsidRDefault="00603835" w:rsidP="00603835">
      <w:pPr>
        <w:tabs>
          <w:tab w:val="left" w:pos="567"/>
          <w:tab w:val="left" w:pos="1134"/>
        </w:tabs>
        <w:autoSpaceDE w:val="0"/>
        <w:autoSpaceDN w:val="0"/>
        <w:adjustRightInd w:val="0"/>
        <w:spacing w:after="0" w:line="240" w:lineRule="auto"/>
        <w:jc w:val="both"/>
        <w:rPr>
          <w:rFonts w:ascii="Arial" w:hAnsi="Arial" w:cs="Arial"/>
          <w:color w:val="000000"/>
        </w:rPr>
      </w:pPr>
      <w:r w:rsidRPr="00603835">
        <w:rPr>
          <w:rFonts w:ascii="Arial" w:hAnsi="Arial" w:cs="Arial"/>
          <w:color w:val="000000"/>
        </w:rPr>
        <w:t>Limpieza del terreno o losa.</w:t>
      </w:r>
    </w:p>
    <w:p w14:paraId="16C00C82" w14:textId="77777777" w:rsidR="00603835" w:rsidRPr="00603835" w:rsidRDefault="00603835" w:rsidP="00603835">
      <w:pPr>
        <w:tabs>
          <w:tab w:val="left" w:pos="567"/>
          <w:tab w:val="left" w:pos="1134"/>
        </w:tabs>
        <w:autoSpaceDE w:val="0"/>
        <w:autoSpaceDN w:val="0"/>
        <w:adjustRightInd w:val="0"/>
        <w:spacing w:after="0" w:line="240" w:lineRule="auto"/>
        <w:jc w:val="both"/>
        <w:rPr>
          <w:rFonts w:ascii="Arial" w:hAnsi="Arial" w:cs="Arial"/>
          <w:color w:val="000000"/>
        </w:rPr>
      </w:pPr>
      <w:r w:rsidRPr="00603835">
        <w:rPr>
          <w:rFonts w:ascii="Arial" w:hAnsi="Arial" w:cs="Arial"/>
          <w:color w:val="000000"/>
        </w:rPr>
        <w:t>Humedecimiento previo si se trabaja sobre concreto.</w:t>
      </w:r>
    </w:p>
    <w:p w14:paraId="5515BB4A" w14:textId="7B1372CD" w:rsidR="00603835" w:rsidRPr="00603835" w:rsidRDefault="00774777" w:rsidP="00603835">
      <w:pPr>
        <w:tabs>
          <w:tab w:val="left" w:pos="567"/>
          <w:tab w:val="left" w:pos="1134"/>
        </w:tabs>
        <w:autoSpaceDE w:val="0"/>
        <w:autoSpaceDN w:val="0"/>
        <w:adjustRightInd w:val="0"/>
        <w:spacing w:after="0" w:line="240" w:lineRule="auto"/>
        <w:jc w:val="both"/>
        <w:rPr>
          <w:rFonts w:ascii="Arial" w:hAnsi="Arial" w:cs="Arial"/>
          <w:color w:val="000000"/>
        </w:rPr>
      </w:pPr>
      <w:r>
        <w:rPr>
          <w:rFonts w:ascii="Arial" w:hAnsi="Arial" w:cs="Arial"/>
          <w:color w:val="000000"/>
        </w:rPr>
        <w:t xml:space="preserve">2. </w:t>
      </w:r>
      <w:r w:rsidR="00603835" w:rsidRPr="00603835">
        <w:rPr>
          <w:rFonts w:ascii="Arial" w:hAnsi="Arial" w:cs="Arial"/>
          <w:color w:val="000000"/>
        </w:rPr>
        <w:t>Replanteo y nivelación</w:t>
      </w:r>
    </w:p>
    <w:p w14:paraId="5D7A1ACF" w14:textId="77777777" w:rsidR="00603835" w:rsidRPr="00603835" w:rsidRDefault="00603835" w:rsidP="00603835">
      <w:pPr>
        <w:tabs>
          <w:tab w:val="left" w:pos="567"/>
          <w:tab w:val="left" w:pos="1134"/>
        </w:tabs>
        <w:autoSpaceDE w:val="0"/>
        <w:autoSpaceDN w:val="0"/>
        <w:adjustRightInd w:val="0"/>
        <w:spacing w:after="0" w:line="240" w:lineRule="auto"/>
        <w:jc w:val="both"/>
        <w:rPr>
          <w:rFonts w:ascii="Arial" w:hAnsi="Arial" w:cs="Arial"/>
          <w:color w:val="000000"/>
        </w:rPr>
      </w:pPr>
      <w:r w:rsidRPr="00603835">
        <w:rPr>
          <w:rFonts w:ascii="Arial" w:hAnsi="Arial" w:cs="Arial"/>
          <w:color w:val="000000"/>
        </w:rPr>
        <w:t>Colocación de reglas guías (maestras) y trazado de niveles.</w:t>
      </w:r>
    </w:p>
    <w:p w14:paraId="715BCDEF" w14:textId="4024A10D" w:rsidR="00603835" w:rsidRPr="00603835" w:rsidRDefault="00774777" w:rsidP="00603835">
      <w:pPr>
        <w:tabs>
          <w:tab w:val="left" w:pos="567"/>
          <w:tab w:val="left" w:pos="1134"/>
        </w:tabs>
        <w:autoSpaceDE w:val="0"/>
        <w:autoSpaceDN w:val="0"/>
        <w:adjustRightInd w:val="0"/>
        <w:spacing w:after="0" w:line="240" w:lineRule="auto"/>
        <w:jc w:val="both"/>
        <w:rPr>
          <w:rFonts w:ascii="Arial" w:hAnsi="Arial" w:cs="Arial"/>
          <w:color w:val="000000"/>
        </w:rPr>
      </w:pPr>
      <w:r>
        <w:rPr>
          <w:rFonts w:ascii="Arial" w:hAnsi="Arial" w:cs="Arial"/>
          <w:color w:val="000000"/>
        </w:rPr>
        <w:t xml:space="preserve">3. </w:t>
      </w:r>
      <w:r w:rsidR="00603835" w:rsidRPr="00603835">
        <w:rPr>
          <w:rFonts w:ascii="Arial" w:hAnsi="Arial" w:cs="Arial"/>
          <w:color w:val="000000"/>
        </w:rPr>
        <w:t>Preparación y vaciado de la mezcla</w:t>
      </w:r>
    </w:p>
    <w:p w14:paraId="7428CCB4" w14:textId="77777777" w:rsidR="00603835" w:rsidRPr="00603835" w:rsidRDefault="00603835" w:rsidP="00603835">
      <w:pPr>
        <w:tabs>
          <w:tab w:val="left" w:pos="567"/>
          <w:tab w:val="left" w:pos="1134"/>
        </w:tabs>
        <w:autoSpaceDE w:val="0"/>
        <w:autoSpaceDN w:val="0"/>
        <w:adjustRightInd w:val="0"/>
        <w:spacing w:after="0" w:line="240" w:lineRule="auto"/>
        <w:jc w:val="both"/>
        <w:rPr>
          <w:rFonts w:ascii="Arial" w:hAnsi="Arial" w:cs="Arial"/>
          <w:color w:val="000000"/>
        </w:rPr>
      </w:pPr>
      <w:r w:rsidRPr="00603835">
        <w:rPr>
          <w:rFonts w:ascii="Arial" w:hAnsi="Arial" w:cs="Arial"/>
          <w:color w:val="000000"/>
        </w:rPr>
        <w:t>Mezcla de cemento, arena (y piedra si aplica), agua.</w:t>
      </w:r>
    </w:p>
    <w:p w14:paraId="6B497C4F" w14:textId="77777777" w:rsidR="00603835" w:rsidRPr="00603835" w:rsidRDefault="00603835" w:rsidP="00603835">
      <w:pPr>
        <w:tabs>
          <w:tab w:val="left" w:pos="567"/>
          <w:tab w:val="left" w:pos="1134"/>
        </w:tabs>
        <w:autoSpaceDE w:val="0"/>
        <w:autoSpaceDN w:val="0"/>
        <w:adjustRightInd w:val="0"/>
        <w:spacing w:after="0" w:line="240" w:lineRule="auto"/>
        <w:jc w:val="both"/>
        <w:rPr>
          <w:rFonts w:ascii="Arial" w:hAnsi="Arial" w:cs="Arial"/>
          <w:color w:val="000000"/>
        </w:rPr>
      </w:pPr>
      <w:r w:rsidRPr="00603835">
        <w:rPr>
          <w:rFonts w:ascii="Arial" w:hAnsi="Arial" w:cs="Arial"/>
          <w:color w:val="000000"/>
        </w:rPr>
        <w:t>Vaciado del mortero o concreto sobre el área definida.</w:t>
      </w:r>
    </w:p>
    <w:p w14:paraId="232C35C5" w14:textId="115C140E" w:rsidR="00603835" w:rsidRPr="00603835" w:rsidRDefault="00774777" w:rsidP="00603835">
      <w:pPr>
        <w:tabs>
          <w:tab w:val="left" w:pos="567"/>
          <w:tab w:val="left" w:pos="1134"/>
        </w:tabs>
        <w:autoSpaceDE w:val="0"/>
        <w:autoSpaceDN w:val="0"/>
        <w:adjustRightInd w:val="0"/>
        <w:spacing w:after="0" w:line="240" w:lineRule="auto"/>
        <w:jc w:val="both"/>
        <w:rPr>
          <w:rFonts w:ascii="Arial" w:hAnsi="Arial" w:cs="Arial"/>
          <w:color w:val="000000"/>
        </w:rPr>
      </w:pPr>
      <w:r>
        <w:rPr>
          <w:rFonts w:ascii="Arial" w:hAnsi="Arial" w:cs="Arial"/>
          <w:color w:val="000000"/>
        </w:rPr>
        <w:t xml:space="preserve">4. </w:t>
      </w:r>
      <w:r w:rsidR="00603835" w:rsidRPr="00603835">
        <w:rPr>
          <w:rFonts w:ascii="Arial" w:hAnsi="Arial" w:cs="Arial"/>
          <w:color w:val="000000"/>
        </w:rPr>
        <w:t>Nivelación y compactación</w:t>
      </w:r>
    </w:p>
    <w:p w14:paraId="0BABB2E9" w14:textId="77777777" w:rsidR="00603835" w:rsidRPr="00603835" w:rsidRDefault="00603835" w:rsidP="00603835">
      <w:pPr>
        <w:tabs>
          <w:tab w:val="left" w:pos="567"/>
          <w:tab w:val="left" w:pos="1134"/>
        </w:tabs>
        <w:autoSpaceDE w:val="0"/>
        <w:autoSpaceDN w:val="0"/>
        <w:adjustRightInd w:val="0"/>
        <w:spacing w:after="0" w:line="240" w:lineRule="auto"/>
        <w:jc w:val="both"/>
        <w:rPr>
          <w:rFonts w:ascii="Arial" w:hAnsi="Arial" w:cs="Arial"/>
          <w:color w:val="000000"/>
        </w:rPr>
      </w:pPr>
      <w:r w:rsidRPr="00603835">
        <w:rPr>
          <w:rFonts w:ascii="Arial" w:hAnsi="Arial" w:cs="Arial"/>
          <w:color w:val="000000"/>
        </w:rPr>
        <w:t>Extendido del material con regla metálica.</w:t>
      </w:r>
    </w:p>
    <w:p w14:paraId="4789193E" w14:textId="77777777" w:rsidR="00603835" w:rsidRPr="00603835" w:rsidRDefault="00603835" w:rsidP="00603835">
      <w:pPr>
        <w:tabs>
          <w:tab w:val="left" w:pos="567"/>
          <w:tab w:val="left" w:pos="1134"/>
        </w:tabs>
        <w:autoSpaceDE w:val="0"/>
        <w:autoSpaceDN w:val="0"/>
        <w:adjustRightInd w:val="0"/>
        <w:spacing w:after="0" w:line="240" w:lineRule="auto"/>
        <w:jc w:val="both"/>
        <w:rPr>
          <w:rFonts w:ascii="Arial" w:hAnsi="Arial" w:cs="Arial"/>
          <w:color w:val="000000"/>
        </w:rPr>
      </w:pPr>
      <w:r w:rsidRPr="00603835">
        <w:rPr>
          <w:rFonts w:ascii="Arial" w:hAnsi="Arial" w:cs="Arial"/>
          <w:color w:val="000000"/>
        </w:rPr>
        <w:t>Compactado manual o mecánico.</w:t>
      </w:r>
    </w:p>
    <w:p w14:paraId="4618A521" w14:textId="68D86AC3" w:rsidR="00603835" w:rsidRPr="00774777" w:rsidRDefault="00774777" w:rsidP="00774777">
      <w:pPr>
        <w:tabs>
          <w:tab w:val="left" w:pos="567"/>
          <w:tab w:val="left" w:pos="1134"/>
        </w:tabs>
        <w:autoSpaceDE w:val="0"/>
        <w:autoSpaceDN w:val="0"/>
        <w:adjustRightInd w:val="0"/>
        <w:spacing w:after="0" w:line="240" w:lineRule="auto"/>
        <w:jc w:val="both"/>
        <w:rPr>
          <w:rFonts w:ascii="Arial" w:hAnsi="Arial" w:cs="Arial"/>
          <w:color w:val="000000"/>
        </w:rPr>
      </w:pPr>
      <w:r>
        <w:rPr>
          <w:rFonts w:ascii="Arial" w:hAnsi="Arial" w:cs="Arial"/>
          <w:color w:val="000000"/>
        </w:rPr>
        <w:t>5.</w:t>
      </w:r>
      <w:r w:rsidR="00603835" w:rsidRPr="00774777">
        <w:rPr>
          <w:rFonts w:ascii="Arial" w:hAnsi="Arial" w:cs="Arial"/>
          <w:color w:val="000000"/>
        </w:rPr>
        <w:t>Pulido</w:t>
      </w:r>
    </w:p>
    <w:p w14:paraId="6899FD96" w14:textId="77777777" w:rsidR="00603835" w:rsidRPr="00603835" w:rsidRDefault="00603835" w:rsidP="00603835">
      <w:pPr>
        <w:tabs>
          <w:tab w:val="left" w:pos="567"/>
          <w:tab w:val="left" w:pos="1134"/>
        </w:tabs>
        <w:autoSpaceDE w:val="0"/>
        <w:autoSpaceDN w:val="0"/>
        <w:adjustRightInd w:val="0"/>
        <w:spacing w:after="0" w:line="240" w:lineRule="auto"/>
        <w:jc w:val="both"/>
        <w:rPr>
          <w:rFonts w:ascii="Arial" w:hAnsi="Arial" w:cs="Arial"/>
          <w:color w:val="000000"/>
        </w:rPr>
      </w:pPr>
      <w:r w:rsidRPr="00603835">
        <w:rPr>
          <w:rFonts w:ascii="Arial" w:hAnsi="Arial" w:cs="Arial"/>
          <w:color w:val="000000"/>
        </w:rPr>
        <w:t>Al fraguado parcial (cuando el material soporte peso sin deformarse), se realiza el pulido con llana metálica manual o mecánica.</w:t>
      </w:r>
    </w:p>
    <w:p w14:paraId="4B006191" w14:textId="77777777" w:rsidR="00603835" w:rsidRPr="00603835" w:rsidRDefault="00603835" w:rsidP="00603835">
      <w:pPr>
        <w:tabs>
          <w:tab w:val="left" w:pos="567"/>
          <w:tab w:val="left" w:pos="1134"/>
        </w:tabs>
        <w:autoSpaceDE w:val="0"/>
        <w:autoSpaceDN w:val="0"/>
        <w:adjustRightInd w:val="0"/>
        <w:spacing w:after="0" w:line="240" w:lineRule="auto"/>
        <w:jc w:val="both"/>
        <w:rPr>
          <w:rFonts w:ascii="Arial" w:hAnsi="Arial" w:cs="Arial"/>
          <w:color w:val="000000"/>
        </w:rPr>
      </w:pPr>
      <w:r w:rsidRPr="00603835">
        <w:rPr>
          <w:rFonts w:ascii="Arial" w:hAnsi="Arial" w:cs="Arial"/>
          <w:color w:val="000000"/>
        </w:rPr>
        <w:t>Se puede aplicar una segunda mano de pulido para mayor brillo y compactación.</w:t>
      </w:r>
    </w:p>
    <w:p w14:paraId="20FF18BC" w14:textId="3A11656D" w:rsidR="00603835" w:rsidRPr="00774777" w:rsidRDefault="00774777" w:rsidP="00774777">
      <w:pPr>
        <w:tabs>
          <w:tab w:val="left" w:pos="567"/>
          <w:tab w:val="left" w:pos="1134"/>
        </w:tabs>
        <w:autoSpaceDE w:val="0"/>
        <w:autoSpaceDN w:val="0"/>
        <w:adjustRightInd w:val="0"/>
        <w:spacing w:after="0" w:line="240" w:lineRule="auto"/>
        <w:jc w:val="both"/>
        <w:rPr>
          <w:rFonts w:ascii="Arial" w:hAnsi="Arial" w:cs="Arial"/>
          <w:color w:val="000000"/>
        </w:rPr>
      </w:pPr>
      <w:r>
        <w:rPr>
          <w:rFonts w:ascii="Arial" w:hAnsi="Arial" w:cs="Arial"/>
          <w:color w:val="000000"/>
        </w:rPr>
        <w:t>6.</w:t>
      </w:r>
      <w:r w:rsidR="00603835" w:rsidRPr="00774777">
        <w:rPr>
          <w:rFonts w:ascii="Arial" w:hAnsi="Arial" w:cs="Arial"/>
          <w:color w:val="000000"/>
        </w:rPr>
        <w:t>Curado</w:t>
      </w:r>
    </w:p>
    <w:p w14:paraId="2F4796CB" w14:textId="77777777" w:rsidR="00603835" w:rsidRPr="00603835" w:rsidRDefault="00603835" w:rsidP="00603835">
      <w:pPr>
        <w:tabs>
          <w:tab w:val="left" w:pos="567"/>
          <w:tab w:val="left" w:pos="1134"/>
        </w:tabs>
        <w:autoSpaceDE w:val="0"/>
        <w:autoSpaceDN w:val="0"/>
        <w:adjustRightInd w:val="0"/>
        <w:spacing w:after="0" w:line="240" w:lineRule="auto"/>
        <w:jc w:val="both"/>
        <w:rPr>
          <w:rFonts w:ascii="Arial" w:hAnsi="Arial" w:cs="Arial"/>
          <w:color w:val="000000"/>
        </w:rPr>
      </w:pPr>
      <w:r w:rsidRPr="00603835">
        <w:rPr>
          <w:rFonts w:ascii="Arial" w:hAnsi="Arial" w:cs="Arial"/>
          <w:color w:val="000000"/>
        </w:rPr>
        <w:t>Curado húmedo o con productos de curado durante 5 a 7 días para evitar fisuras.</w:t>
      </w:r>
    </w:p>
    <w:p w14:paraId="6870AFCD" w14:textId="77777777" w:rsidR="00603835" w:rsidRPr="00603835" w:rsidRDefault="00603835" w:rsidP="00603835">
      <w:pPr>
        <w:tabs>
          <w:tab w:val="left" w:pos="567"/>
          <w:tab w:val="left" w:pos="1134"/>
        </w:tabs>
        <w:autoSpaceDE w:val="0"/>
        <w:autoSpaceDN w:val="0"/>
        <w:adjustRightInd w:val="0"/>
        <w:spacing w:after="0" w:line="240" w:lineRule="auto"/>
        <w:jc w:val="both"/>
        <w:rPr>
          <w:rFonts w:ascii="Arial" w:hAnsi="Arial" w:cs="Arial"/>
          <w:color w:val="000000"/>
        </w:rPr>
      </w:pPr>
    </w:p>
    <w:p w14:paraId="4615454E" w14:textId="49E2A543" w:rsidR="00603835" w:rsidRPr="00774777" w:rsidRDefault="00603835" w:rsidP="00603835">
      <w:pPr>
        <w:tabs>
          <w:tab w:val="left" w:pos="567"/>
          <w:tab w:val="left" w:pos="1134"/>
        </w:tabs>
        <w:autoSpaceDE w:val="0"/>
        <w:autoSpaceDN w:val="0"/>
        <w:adjustRightInd w:val="0"/>
        <w:spacing w:after="0" w:line="240" w:lineRule="auto"/>
        <w:jc w:val="both"/>
        <w:rPr>
          <w:rFonts w:ascii="Arial" w:hAnsi="Arial" w:cs="Arial"/>
          <w:b/>
          <w:color w:val="000000"/>
        </w:rPr>
      </w:pPr>
      <w:r w:rsidRPr="00774777">
        <w:rPr>
          <w:rFonts w:ascii="Arial" w:hAnsi="Arial" w:cs="Arial"/>
          <w:b/>
          <w:color w:val="000000"/>
        </w:rPr>
        <w:t>Unidad de medida</w:t>
      </w:r>
      <w:r w:rsidR="00774777">
        <w:rPr>
          <w:rFonts w:ascii="Arial" w:hAnsi="Arial" w:cs="Arial"/>
          <w:b/>
          <w:color w:val="000000"/>
        </w:rPr>
        <w:t>:</w:t>
      </w:r>
    </w:p>
    <w:p w14:paraId="3910A883" w14:textId="77777777" w:rsidR="00603835" w:rsidRPr="00603835" w:rsidRDefault="00603835" w:rsidP="00603835">
      <w:pPr>
        <w:tabs>
          <w:tab w:val="left" w:pos="567"/>
          <w:tab w:val="left" w:pos="1134"/>
        </w:tabs>
        <w:autoSpaceDE w:val="0"/>
        <w:autoSpaceDN w:val="0"/>
        <w:adjustRightInd w:val="0"/>
        <w:spacing w:after="0" w:line="240" w:lineRule="auto"/>
        <w:jc w:val="both"/>
        <w:rPr>
          <w:rFonts w:ascii="Arial" w:hAnsi="Arial" w:cs="Arial"/>
          <w:color w:val="000000"/>
        </w:rPr>
      </w:pPr>
      <w:r w:rsidRPr="00603835">
        <w:rPr>
          <w:rFonts w:ascii="Arial" w:hAnsi="Arial" w:cs="Arial"/>
          <w:color w:val="000000"/>
        </w:rPr>
        <w:t>Metro cuadrado (m²)</w:t>
      </w:r>
    </w:p>
    <w:p w14:paraId="4F1D8800" w14:textId="77777777" w:rsidR="00603835" w:rsidRPr="00603835" w:rsidRDefault="00603835" w:rsidP="00603835">
      <w:pPr>
        <w:tabs>
          <w:tab w:val="left" w:pos="567"/>
          <w:tab w:val="left" w:pos="1134"/>
        </w:tabs>
        <w:autoSpaceDE w:val="0"/>
        <w:autoSpaceDN w:val="0"/>
        <w:adjustRightInd w:val="0"/>
        <w:spacing w:after="0" w:line="240" w:lineRule="auto"/>
        <w:jc w:val="both"/>
        <w:rPr>
          <w:rFonts w:ascii="Arial" w:hAnsi="Arial" w:cs="Arial"/>
          <w:color w:val="000000"/>
        </w:rPr>
      </w:pPr>
    </w:p>
    <w:p w14:paraId="3AF73CBF" w14:textId="3F434ECC" w:rsidR="00603835" w:rsidRPr="00774777" w:rsidRDefault="00603835" w:rsidP="00603835">
      <w:pPr>
        <w:tabs>
          <w:tab w:val="left" w:pos="567"/>
          <w:tab w:val="left" w:pos="1134"/>
        </w:tabs>
        <w:autoSpaceDE w:val="0"/>
        <w:autoSpaceDN w:val="0"/>
        <w:adjustRightInd w:val="0"/>
        <w:spacing w:after="0" w:line="240" w:lineRule="auto"/>
        <w:jc w:val="both"/>
        <w:rPr>
          <w:rFonts w:ascii="Arial" w:hAnsi="Arial" w:cs="Arial"/>
          <w:b/>
          <w:color w:val="000000"/>
        </w:rPr>
      </w:pPr>
      <w:r w:rsidRPr="00774777">
        <w:rPr>
          <w:rFonts w:ascii="Arial" w:hAnsi="Arial" w:cs="Arial"/>
          <w:b/>
          <w:color w:val="000000"/>
        </w:rPr>
        <w:t>Método de medición</w:t>
      </w:r>
      <w:r w:rsidR="00774777">
        <w:rPr>
          <w:rFonts w:ascii="Arial" w:hAnsi="Arial" w:cs="Arial"/>
          <w:b/>
          <w:color w:val="000000"/>
        </w:rPr>
        <w:t>:</w:t>
      </w:r>
    </w:p>
    <w:p w14:paraId="39E22F92" w14:textId="77777777" w:rsidR="00603835" w:rsidRPr="00603835" w:rsidRDefault="00603835" w:rsidP="00603835">
      <w:pPr>
        <w:tabs>
          <w:tab w:val="left" w:pos="567"/>
          <w:tab w:val="left" w:pos="1134"/>
        </w:tabs>
        <w:autoSpaceDE w:val="0"/>
        <w:autoSpaceDN w:val="0"/>
        <w:adjustRightInd w:val="0"/>
        <w:spacing w:after="0" w:line="240" w:lineRule="auto"/>
        <w:jc w:val="both"/>
        <w:rPr>
          <w:rFonts w:ascii="Arial" w:hAnsi="Arial" w:cs="Arial"/>
          <w:color w:val="000000"/>
        </w:rPr>
      </w:pPr>
      <w:r w:rsidRPr="00603835">
        <w:rPr>
          <w:rFonts w:ascii="Arial" w:hAnsi="Arial" w:cs="Arial"/>
          <w:color w:val="000000"/>
        </w:rPr>
        <w:t>Se mide el área superficial del piso terminado en planta (m²), conforme a planos y especificaciones.</w:t>
      </w:r>
    </w:p>
    <w:p w14:paraId="20612F03" w14:textId="77777777" w:rsidR="00603835" w:rsidRPr="00603835" w:rsidRDefault="00603835" w:rsidP="00603835">
      <w:pPr>
        <w:tabs>
          <w:tab w:val="left" w:pos="567"/>
          <w:tab w:val="left" w:pos="1134"/>
        </w:tabs>
        <w:autoSpaceDE w:val="0"/>
        <w:autoSpaceDN w:val="0"/>
        <w:adjustRightInd w:val="0"/>
        <w:spacing w:after="0" w:line="240" w:lineRule="auto"/>
        <w:jc w:val="both"/>
        <w:rPr>
          <w:rFonts w:ascii="Arial" w:hAnsi="Arial" w:cs="Arial"/>
          <w:color w:val="000000"/>
        </w:rPr>
      </w:pPr>
      <w:r w:rsidRPr="00603835">
        <w:rPr>
          <w:rFonts w:ascii="Arial" w:hAnsi="Arial" w:cs="Arial"/>
          <w:color w:val="000000"/>
        </w:rPr>
        <w:t>No se deducen pequeñas aberturas (≤ 0.25 m²) a menos que lo indique el contrato.</w:t>
      </w:r>
    </w:p>
    <w:p w14:paraId="24960769" w14:textId="77777777" w:rsidR="00603835" w:rsidRPr="00603835" w:rsidRDefault="00603835" w:rsidP="00603835">
      <w:pPr>
        <w:tabs>
          <w:tab w:val="left" w:pos="567"/>
          <w:tab w:val="left" w:pos="1134"/>
        </w:tabs>
        <w:autoSpaceDE w:val="0"/>
        <w:autoSpaceDN w:val="0"/>
        <w:adjustRightInd w:val="0"/>
        <w:spacing w:after="0" w:line="240" w:lineRule="auto"/>
        <w:jc w:val="both"/>
        <w:rPr>
          <w:rFonts w:ascii="Arial" w:hAnsi="Arial" w:cs="Arial"/>
          <w:color w:val="000000"/>
        </w:rPr>
      </w:pPr>
      <w:r w:rsidRPr="00603835">
        <w:rPr>
          <w:rFonts w:ascii="Arial" w:hAnsi="Arial" w:cs="Arial"/>
          <w:color w:val="000000"/>
        </w:rPr>
        <w:t>El espesor estándar varía según el diseño (normalmente entre 5 a 10 cm).</w:t>
      </w:r>
    </w:p>
    <w:p w14:paraId="2AA71BBD" w14:textId="77777777" w:rsidR="00603835" w:rsidRPr="00603835" w:rsidRDefault="00603835" w:rsidP="00603835">
      <w:pPr>
        <w:tabs>
          <w:tab w:val="left" w:pos="567"/>
          <w:tab w:val="left" w:pos="1134"/>
        </w:tabs>
        <w:autoSpaceDE w:val="0"/>
        <w:autoSpaceDN w:val="0"/>
        <w:adjustRightInd w:val="0"/>
        <w:spacing w:after="0" w:line="240" w:lineRule="auto"/>
        <w:jc w:val="both"/>
        <w:rPr>
          <w:rFonts w:ascii="Arial" w:hAnsi="Arial" w:cs="Arial"/>
          <w:color w:val="000000"/>
        </w:rPr>
      </w:pPr>
    </w:p>
    <w:p w14:paraId="67DFFE45" w14:textId="7F7BFFAF" w:rsidR="00603835" w:rsidRPr="00774777" w:rsidRDefault="00603835" w:rsidP="00603835">
      <w:pPr>
        <w:tabs>
          <w:tab w:val="left" w:pos="567"/>
          <w:tab w:val="left" w:pos="1134"/>
        </w:tabs>
        <w:autoSpaceDE w:val="0"/>
        <w:autoSpaceDN w:val="0"/>
        <w:adjustRightInd w:val="0"/>
        <w:spacing w:after="0" w:line="240" w:lineRule="auto"/>
        <w:jc w:val="both"/>
        <w:rPr>
          <w:rFonts w:ascii="Arial" w:hAnsi="Arial" w:cs="Arial"/>
          <w:b/>
          <w:color w:val="000000"/>
        </w:rPr>
      </w:pPr>
      <w:r w:rsidRPr="00774777">
        <w:rPr>
          <w:rFonts w:ascii="Arial" w:hAnsi="Arial" w:cs="Arial"/>
          <w:b/>
          <w:color w:val="000000"/>
        </w:rPr>
        <w:t>Bases de pago</w:t>
      </w:r>
      <w:r w:rsidR="00774777">
        <w:rPr>
          <w:rFonts w:ascii="Arial" w:hAnsi="Arial" w:cs="Arial"/>
          <w:b/>
          <w:color w:val="000000"/>
        </w:rPr>
        <w:t>:</w:t>
      </w:r>
    </w:p>
    <w:p w14:paraId="172A8A64" w14:textId="77777777" w:rsidR="00603835" w:rsidRPr="00603835" w:rsidRDefault="00603835" w:rsidP="00603835">
      <w:pPr>
        <w:tabs>
          <w:tab w:val="left" w:pos="567"/>
          <w:tab w:val="left" w:pos="1134"/>
        </w:tabs>
        <w:autoSpaceDE w:val="0"/>
        <w:autoSpaceDN w:val="0"/>
        <w:adjustRightInd w:val="0"/>
        <w:spacing w:after="0" w:line="240" w:lineRule="auto"/>
        <w:jc w:val="both"/>
        <w:rPr>
          <w:rFonts w:ascii="Arial" w:hAnsi="Arial" w:cs="Arial"/>
          <w:color w:val="000000"/>
        </w:rPr>
      </w:pPr>
      <w:r w:rsidRPr="00603835">
        <w:rPr>
          <w:rFonts w:ascii="Arial" w:hAnsi="Arial" w:cs="Arial"/>
          <w:color w:val="000000"/>
        </w:rPr>
        <w:t>El pago se realiza por metro cuadrado (m²) de piso de cemento pulido ejecutado, curado y aprobado por la supervisión. El precio incluye:</w:t>
      </w:r>
    </w:p>
    <w:p w14:paraId="1E90BC9B" w14:textId="77777777" w:rsidR="00603835" w:rsidRPr="00603835" w:rsidRDefault="00603835" w:rsidP="00603835">
      <w:pPr>
        <w:tabs>
          <w:tab w:val="left" w:pos="567"/>
          <w:tab w:val="left" w:pos="1134"/>
        </w:tabs>
        <w:autoSpaceDE w:val="0"/>
        <w:autoSpaceDN w:val="0"/>
        <w:adjustRightInd w:val="0"/>
        <w:spacing w:after="0" w:line="240" w:lineRule="auto"/>
        <w:jc w:val="both"/>
        <w:rPr>
          <w:rFonts w:ascii="Arial" w:hAnsi="Arial" w:cs="Arial"/>
          <w:color w:val="000000"/>
        </w:rPr>
      </w:pPr>
      <w:r w:rsidRPr="00603835">
        <w:rPr>
          <w:rFonts w:ascii="Arial" w:hAnsi="Arial" w:cs="Arial"/>
          <w:color w:val="000000"/>
        </w:rPr>
        <w:t>Suministro de todos los materiales (cemento, arena, agua, aditivos si aplica).</w:t>
      </w:r>
    </w:p>
    <w:p w14:paraId="6C31760A" w14:textId="77777777" w:rsidR="00603835" w:rsidRPr="00603835" w:rsidRDefault="00603835" w:rsidP="00603835">
      <w:pPr>
        <w:tabs>
          <w:tab w:val="left" w:pos="567"/>
          <w:tab w:val="left" w:pos="1134"/>
        </w:tabs>
        <w:autoSpaceDE w:val="0"/>
        <w:autoSpaceDN w:val="0"/>
        <w:adjustRightInd w:val="0"/>
        <w:spacing w:after="0" w:line="240" w:lineRule="auto"/>
        <w:jc w:val="both"/>
        <w:rPr>
          <w:rFonts w:ascii="Arial" w:hAnsi="Arial" w:cs="Arial"/>
          <w:color w:val="000000"/>
        </w:rPr>
      </w:pPr>
      <w:r w:rsidRPr="00603835">
        <w:rPr>
          <w:rFonts w:ascii="Arial" w:hAnsi="Arial" w:cs="Arial"/>
          <w:color w:val="000000"/>
        </w:rPr>
        <w:t>Mano de obra y equipos de mezclado, extendido, pulido y curado.</w:t>
      </w:r>
    </w:p>
    <w:p w14:paraId="17304D37" w14:textId="77777777" w:rsidR="00603835" w:rsidRPr="00603835" w:rsidRDefault="00603835" w:rsidP="00603835">
      <w:pPr>
        <w:tabs>
          <w:tab w:val="left" w:pos="567"/>
          <w:tab w:val="left" w:pos="1134"/>
        </w:tabs>
        <w:autoSpaceDE w:val="0"/>
        <w:autoSpaceDN w:val="0"/>
        <w:adjustRightInd w:val="0"/>
        <w:spacing w:after="0" w:line="240" w:lineRule="auto"/>
        <w:jc w:val="both"/>
        <w:rPr>
          <w:rFonts w:ascii="Arial" w:hAnsi="Arial" w:cs="Arial"/>
          <w:color w:val="000000"/>
        </w:rPr>
      </w:pPr>
      <w:r w:rsidRPr="00603835">
        <w:rPr>
          <w:rFonts w:ascii="Arial" w:hAnsi="Arial" w:cs="Arial"/>
          <w:color w:val="000000"/>
        </w:rPr>
        <w:t>Acabado final pulido, limpieza y protección del área.</w:t>
      </w:r>
    </w:p>
    <w:p w14:paraId="6EC9B123" w14:textId="2439BDB6" w:rsidR="006D724D" w:rsidRDefault="00603835" w:rsidP="00603835">
      <w:pPr>
        <w:tabs>
          <w:tab w:val="left" w:pos="567"/>
          <w:tab w:val="left" w:pos="1134"/>
        </w:tabs>
        <w:autoSpaceDE w:val="0"/>
        <w:autoSpaceDN w:val="0"/>
        <w:adjustRightInd w:val="0"/>
        <w:spacing w:after="0" w:line="240" w:lineRule="auto"/>
        <w:jc w:val="both"/>
        <w:rPr>
          <w:rFonts w:ascii="Arial" w:hAnsi="Arial" w:cs="Arial"/>
          <w:color w:val="000000"/>
        </w:rPr>
      </w:pPr>
      <w:r w:rsidRPr="00603835">
        <w:rPr>
          <w:rFonts w:ascii="Arial" w:hAnsi="Arial" w:cs="Arial"/>
          <w:color w:val="000000"/>
        </w:rPr>
        <w:t xml:space="preserve">No se reconocerán pagos adicionales por errores de ejecución, desperdicios o </w:t>
      </w:r>
      <w:r w:rsidR="004A0D70" w:rsidRPr="00603835">
        <w:rPr>
          <w:rFonts w:ascii="Arial" w:hAnsi="Arial" w:cs="Arial"/>
          <w:color w:val="000000"/>
        </w:rPr>
        <w:t>sobre espesores</w:t>
      </w:r>
      <w:r w:rsidRPr="00603835">
        <w:rPr>
          <w:rFonts w:ascii="Arial" w:hAnsi="Arial" w:cs="Arial"/>
          <w:color w:val="000000"/>
        </w:rPr>
        <w:t xml:space="preserve"> no autorizados.</w:t>
      </w:r>
    </w:p>
    <w:p w14:paraId="562FA24B" w14:textId="365E39DF" w:rsidR="00990B62" w:rsidRDefault="00990B62" w:rsidP="00603835">
      <w:pPr>
        <w:tabs>
          <w:tab w:val="left" w:pos="567"/>
          <w:tab w:val="left" w:pos="1134"/>
        </w:tabs>
        <w:autoSpaceDE w:val="0"/>
        <w:autoSpaceDN w:val="0"/>
        <w:adjustRightInd w:val="0"/>
        <w:spacing w:after="0" w:line="240" w:lineRule="auto"/>
        <w:jc w:val="both"/>
        <w:rPr>
          <w:rFonts w:ascii="Arial" w:hAnsi="Arial" w:cs="Arial"/>
          <w:color w:val="000000"/>
        </w:rPr>
      </w:pPr>
    </w:p>
    <w:p w14:paraId="02031558" w14:textId="4DED11C6" w:rsidR="009E080D" w:rsidRPr="009862DE" w:rsidRDefault="00403B24" w:rsidP="00824384">
      <w:pPr>
        <w:pStyle w:val="Prrafodelista"/>
        <w:numPr>
          <w:ilvl w:val="3"/>
          <w:numId w:val="15"/>
        </w:numPr>
        <w:tabs>
          <w:tab w:val="left" w:pos="567"/>
          <w:tab w:val="left" w:pos="1134"/>
        </w:tabs>
        <w:autoSpaceDE w:val="0"/>
        <w:autoSpaceDN w:val="0"/>
        <w:adjustRightInd w:val="0"/>
        <w:spacing w:after="0" w:line="240" w:lineRule="auto"/>
        <w:contextualSpacing w:val="0"/>
        <w:jc w:val="both"/>
        <w:rPr>
          <w:rFonts w:ascii="Arial" w:hAnsi="Arial" w:cs="Arial"/>
          <w:color w:val="000000"/>
        </w:rPr>
      </w:pPr>
      <w:r w:rsidRPr="00403B24">
        <w:rPr>
          <w:rFonts w:ascii="Arial" w:hAnsi="Arial" w:cs="Arial"/>
          <w:b/>
          <w:bCs/>
          <w:color w:val="000000"/>
        </w:rPr>
        <w:t>PORCELANATO ANTIDESLIZANTE ALTA RESISTENCIA AL TRÁFICO ACABADO MATE BLANCO HUMO DE 60X60</w:t>
      </w:r>
    </w:p>
    <w:p w14:paraId="5971AAEB" w14:textId="215752BB" w:rsidR="00CC7574" w:rsidRDefault="00CC7574" w:rsidP="000B5F93">
      <w:pPr>
        <w:autoSpaceDE w:val="0"/>
        <w:autoSpaceDN w:val="0"/>
        <w:adjustRightInd w:val="0"/>
        <w:spacing w:after="0" w:line="240" w:lineRule="auto"/>
        <w:rPr>
          <w:rFonts w:ascii="Arial" w:hAnsi="Arial" w:cs="Arial"/>
          <w:color w:val="000000"/>
        </w:rPr>
      </w:pPr>
    </w:p>
    <w:p w14:paraId="552E1AE8" w14:textId="1B9DFF0E" w:rsidR="00990B62" w:rsidRPr="00A51680" w:rsidRDefault="00990B62" w:rsidP="00A51680">
      <w:pPr>
        <w:tabs>
          <w:tab w:val="left" w:pos="567"/>
          <w:tab w:val="left" w:pos="1134"/>
        </w:tabs>
        <w:autoSpaceDE w:val="0"/>
        <w:autoSpaceDN w:val="0"/>
        <w:adjustRightInd w:val="0"/>
        <w:spacing w:after="0" w:line="240" w:lineRule="auto"/>
        <w:jc w:val="both"/>
        <w:rPr>
          <w:rFonts w:ascii="Arial" w:hAnsi="Arial" w:cs="Arial"/>
          <w:b/>
          <w:color w:val="000000"/>
        </w:rPr>
      </w:pPr>
      <w:r w:rsidRPr="00A51680">
        <w:rPr>
          <w:rFonts w:ascii="Arial" w:hAnsi="Arial" w:cs="Arial"/>
          <w:b/>
          <w:color w:val="000000"/>
        </w:rPr>
        <w:t>Descri</w:t>
      </w:r>
      <w:r w:rsidR="00A51680">
        <w:rPr>
          <w:rFonts w:ascii="Arial" w:hAnsi="Arial" w:cs="Arial"/>
          <w:b/>
          <w:color w:val="000000"/>
        </w:rPr>
        <w:t>pción:</w:t>
      </w:r>
    </w:p>
    <w:p w14:paraId="64CB1BA8" w14:textId="77777777" w:rsidR="00990B62" w:rsidRPr="00990B62" w:rsidRDefault="00990B62" w:rsidP="00990B62">
      <w:pPr>
        <w:autoSpaceDE w:val="0"/>
        <w:autoSpaceDN w:val="0"/>
        <w:adjustRightInd w:val="0"/>
        <w:spacing w:after="0" w:line="240" w:lineRule="auto"/>
        <w:rPr>
          <w:rFonts w:ascii="Arial" w:hAnsi="Arial" w:cs="Arial"/>
          <w:color w:val="000000"/>
        </w:rPr>
      </w:pPr>
      <w:r w:rsidRPr="00990B62">
        <w:rPr>
          <w:rFonts w:ascii="Arial" w:hAnsi="Arial" w:cs="Arial"/>
          <w:color w:val="000000"/>
        </w:rPr>
        <w:t xml:space="preserve">Instalación de piso de porcelanato antideslizante de alta resistencia al tráfico, formato 60x60 cm, color blanco humo, con acabado mate, colocado con adhesivo </w:t>
      </w:r>
      <w:proofErr w:type="spellStart"/>
      <w:r w:rsidRPr="00990B62">
        <w:rPr>
          <w:rFonts w:ascii="Arial" w:hAnsi="Arial" w:cs="Arial"/>
          <w:color w:val="000000"/>
        </w:rPr>
        <w:t>cementicio</w:t>
      </w:r>
      <w:proofErr w:type="spellEnd"/>
      <w:r w:rsidRPr="00990B62">
        <w:rPr>
          <w:rFonts w:ascii="Arial" w:hAnsi="Arial" w:cs="Arial"/>
          <w:color w:val="000000"/>
        </w:rPr>
        <w:t xml:space="preserve"> </w:t>
      </w:r>
      <w:r w:rsidRPr="00990B62">
        <w:rPr>
          <w:rFonts w:ascii="Arial" w:hAnsi="Arial" w:cs="Arial"/>
          <w:color w:val="000000"/>
        </w:rPr>
        <w:lastRenderedPageBreak/>
        <w:t>tipo porcelánico sobre base previamente preparada (contrapiso o carpeta afinada), incluyendo nivelación, alineación, relleno de juntas y limpieza final. El porcelanato deberá cumplir con normas técnicas de absorción ≤ 0.5%, resistencia a la abrasión (PEI IV-V), coeficiente antideslizante ≥ 0.6 (pendiente), y ser apto para alto tránsito.</w:t>
      </w:r>
    </w:p>
    <w:p w14:paraId="5EF0F304" w14:textId="77777777" w:rsidR="00990B62" w:rsidRPr="00990B62" w:rsidRDefault="00990B62" w:rsidP="00990B62">
      <w:pPr>
        <w:autoSpaceDE w:val="0"/>
        <w:autoSpaceDN w:val="0"/>
        <w:adjustRightInd w:val="0"/>
        <w:spacing w:after="0" w:line="240" w:lineRule="auto"/>
        <w:rPr>
          <w:rFonts w:ascii="Arial" w:hAnsi="Arial" w:cs="Arial"/>
          <w:color w:val="000000"/>
        </w:rPr>
      </w:pPr>
    </w:p>
    <w:p w14:paraId="5CA7CB60" w14:textId="130D7DED" w:rsidR="00990B62" w:rsidRPr="002654D2" w:rsidRDefault="00990B62" w:rsidP="002654D2">
      <w:pPr>
        <w:tabs>
          <w:tab w:val="left" w:pos="567"/>
          <w:tab w:val="left" w:pos="1134"/>
        </w:tabs>
        <w:autoSpaceDE w:val="0"/>
        <w:autoSpaceDN w:val="0"/>
        <w:adjustRightInd w:val="0"/>
        <w:spacing w:after="0" w:line="240" w:lineRule="auto"/>
        <w:jc w:val="both"/>
        <w:rPr>
          <w:rFonts w:ascii="Arial" w:hAnsi="Arial" w:cs="Arial"/>
          <w:b/>
          <w:color w:val="000000"/>
        </w:rPr>
      </w:pPr>
      <w:r w:rsidRPr="002654D2">
        <w:rPr>
          <w:rFonts w:ascii="Arial" w:hAnsi="Arial" w:cs="Arial"/>
          <w:b/>
          <w:color w:val="000000"/>
        </w:rPr>
        <w:t>Materiales</w:t>
      </w:r>
      <w:r w:rsidR="002654D2">
        <w:rPr>
          <w:rFonts w:ascii="Arial" w:hAnsi="Arial" w:cs="Arial"/>
          <w:b/>
          <w:color w:val="000000"/>
        </w:rPr>
        <w:t>:</w:t>
      </w:r>
    </w:p>
    <w:p w14:paraId="2C32036F" w14:textId="23431C5F" w:rsidR="00990B62" w:rsidRPr="00990B62" w:rsidRDefault="002654D2" w:rsidP="00990B62">
      <w:pPr>
        <w:autoSpaceDE w:val="0"/>
        <w:autoSpaceDN w:val="0"/>
        <w:adjustRightInd w:val="0"/>
        <w:spacing w:after="0" w:line="240" w:lineRule="auto"/>
        <w:rPr>
          <w:rFonts w:ascii="Arial" w:hAnsi="Arial" w:cs="Arial"/>
          <w:color w:val="000000"/>
        </w:rPr>
      </w:pPr>
      <w:r>
        <w:rPr>
          <w:rFonts w:ascii="Arial" w:hAnsi="Arial" w:cs="Arial"/>
          <w:color w:val="000000"/>
        </w:rPr>
        <w:t>1.</w:t>
      </w:r>
      <w:r w:rsidR="00990B62" w:rsidRPr="00990B62">
        <w:rPr>
          <w:rFonts w:ascii="Arial" w:hAnsi="Arial" w:cs="Arial"/>
          <w:color w:val="000000"/>
        </w:rPr>
        <w:t>Porcelanato antideslizante 60x60 cm</w:t>
      </w:r>
    </w:p>
    <w:p w14:paraId="2EC6E54C" w14:textId="77777777" w:rsidR="00990B62" w:rsidRPr="00990B62" w:rsidRDefault="00990B62" w:rsidP="00990B62">
      <w:pPr>
        <w:autoSpaceDE w:val="0"/>
        <w:autoSpaceDN w:val="0"/>
        <w:adjustRightInd w:val="0"/>
        <w:spacing w:after="0" w:line="240" w:lineRule="auto"/>
        <w:rPr>
          <w:rFonts w:ascii="Arial" w:hAnsi="Arial" w:cs="Arial"/>
          <w:color w:val="000000"/>
        </w:rPr>
      </w:pPr>
      <w:r w:rsidRPr="00990B62">
        <w:rPr>
          <w:rFonts w:ascii="Arial" w:hAnsi="Arial" w:cs="Arial"/>
          <w:color w:val="000000"/>
        </w:rPr>
        <w:t>Color: Blanco humo.</w:t>
      </w:r>
    </w:p>
    <w:p w14:paraId="7680171B" w14:textId="77777777" w:rsidR="00990B62" w:rsidRPr="00990B62" w:rsidRDefault="00990B62" w:rsidP="00990B62">
      <w:pPr>
        <w:autoSpaceDE w:val="0"/>
        <w:autoSpaceDN w:val="0"/>
        <w:adjustRightInd w:val="0"/>
        <w:spacing w:after="0" w:line="240" w:lineRule="auto"/>
        <w:rPr>
          <w:rFonts w:ascii="Arial" w:hAnsi="Arial" w:cs="Arial"/>
          <w:color w:val="000000"/>
        </w:rPr>
      </w:pPr>
      <w:r w:rsidRPr="00990B62">
        <w:rPr>
          <w:rFonts w:ascii="Arial" w:hAnsi="Arial" w:cs="Arial"/>
          <w:color w:val="000000"/>
        </w:rPr>
        <w:t>Acabado: Mate.</w:t>
      </w:r>
    </w:p>
    <w:p w14:paraId="38A59D1A" w14:textId="77777777" w:rsidR="00990B62" w:rsidRPr="00990B62" w:rsidRDefault="00990B62" w:rsidP="00990B62">
      <w:pPr>
        <w:autoSpaceDE w:val="0"/>
        <w:autoSpaceDN w:val="0"/>
        <w:adjustRightInd w:val="0"/>
        <w:spacing w:after="0" w:line="240" w:lineRule="auto"/>
        <w:rPr>
          <w:rFonts w:ascii="Arial" w:hAnsi="Arial" w:cs="Arial"/>
          <w:color w:val="000000"/>
        </w:rPr>
      </w:pPr>
      <w:r w:rsidRPr="00990B62">
        <w:rPr>
          <w:rFonts w:ascii="Arial" w:hAnsi="Arial" w:cs="Arial"/>
          <w:color w:val="000000"/>
        </w:rPr>
        <w:t>Clasificación: Alta resistencia al tránsito (PEI IV o superior).</w:t>
      </w:r>
    </w:p>
    <w:p w14:paraId="4D225995" w14:textId="77777777" w:rsidR="00990B62" w:rsidRPr="00990B62" w:rsidRDefault="00990B62" w:rsidP="00990B62">
      <w:pPr>
        <w:autoSpaceDE w:val="0"/>
        <w:autoSpaceDN w:val="0"/>
        <w:adjustRightInd w:val="0"/>
        <w:spacing w:after="0" w:line="240" w:lineRule="auto"/>
        <w:rPr>
          <w:rFonts w:ascii="Arial" w:hAnsi="Arial" w:cs="Arial"/>
          <w:color w:val="000000"/>
        </w:rPr>
      </w:pPr>
      <w:r w:rsidRPr="00990B62">
        <w:rPr>
          <w:rFonts w:ascii="Arial" w:hAnsi="Arial" w:cs="Arial"/>
          <w:color w:val="000000"/>
        </w:rPr>
        <w:t>Borde rectificado (si especificado).</w:t>
      </w:r>
    </w:p>
    <w:p w14:paraId="0103E4E7" w14:textId="77777777" w:rsidR="00990B62" w:rsidRPr="00990B62" w:rsidRDefault="00990B62" w:rsidP="00990B62">
      <w:pPr>
        <w:autoSpaceDE w:val="0"/>
        <w:autoSpaceDN w:val="0"/>
        <w:adjustRightInd w:val="0"/>
        <w:spacing w:after="0" w:line="240" w:lineRule="auto"/>
        <w:rPr>
          <w:rFonts w:ascii="Arial" w:hAnsi="Arial" w:cs="Arial"/>
          <w:color w:val="000000"/>
        </w:rPr>
      </w:pPr>
      <w:r w:rsidRPr="00990B62">
        <w:rPr>
          <w:rFonts w:ascii="Arial" w:hAnsi="Arial" w:cs="Arial"/>
          <w:color w:val="000000"/>
        </w:rPr>
        <w:t xml:space="preserve">Normativa: EN 14411 o ISO 13006 Grupo </w:t>
      </w:r>
      <w:proofErr w:type="spellStart"/>
      <w:r w:rsidRPr="00990B62">
        <w:rPr>
          <w:rFonts w:ascii="Arial" w:hAnsi="Arial" w:cs="Arial"/>
          <w:color w:val="000000"/>
        </w:rPr>
        <w:t>BIa</w:t>
      </w:r>
      <w:proofErr w:type="spellEnd"/>
      <w:r w:rsidRPr="00990B62">
        <w:rPr>
          <w:rFonts w:ascii="Arial" w:hAnsi="Arial" w:cs="Arial"/>
          <w:color w:val="000000"/>
        </w:rPr>
        <w:t>.</w:t>
      </w:r>
    </w:p>
    <w:p w14:paraId="4627E2B9" w14:textId="297A9573" w:rsidR="00990B62" w:rsidRPr="00990B62" w:rsidRDefault="002654D2" w:rsidP="00990B62">
      <w:pPr>
        <w:autoSpaceDE w:val="0"/>
        <w:autoSpaceDN w:val="0"/>
        <w:adjustRightInd w:val="0"/>
        <w:spacing w:after="0" w:line="240" w:lineRule="auto"/>
        <w:rPr>
          <w:rFonts w:ascii="Arial" w:hAnsi="Arial" w:cs="Arial"/>
          <w:color w:val="000000"/>
        </w:rPr>
      </w:pPr>
      <w:r>
        <w:rPr>
          <w:rFonts w:ascii="Arial" w:hAnsi="Arial" w:cs="Arial"/>
          <w:color w:val="000000"/>
        </w:rPr>
        <w:t xml:space="preserve">2. </w:t>
      </w:r>
      <w:r w:rsidR="00990B62" w:rsidRPr="00990B62">
        <w:rPr>
          <w:rFonts w:ascii="Arial" w:hAnsi="Arial" w:cs="Arial"/>
          <w:color w:val="000000"/>
        </w:rPr>
        <w:t xml:space="preserve">Adhesivo </w:t>
      </w:r>
      <w:proofErr w:type="spellStart"/>
      <w:r w:rsidR="00990B62" w:rsidRPr="00990B62">
        <w:rPr>
          <w:rFonts w:ascii="Arial" w:hAnsi="Arial" w:cs="Arial"/>
          <w:color w:val="000000"/>
        </w:rPr>
        <w:t>cementicio</w:t>
      </w:r>
      <w:proofErr w:type="spellEnd"/>
      <w:r w:rsidR="00990B62" w:rsidRPr="00990B62">
        <w:rPr>
          <w:rFonts w:ascii="Arial" w:hAnsi="Arial" w:cs="Arial"/>
          <w:color w:val="000000"/>
        </w:rPr>
        <w:t xml:space="preserve"> tipo porcelánico (C2TES1 o superior)</w:t>
      </w:r>
    </w:p>
    <w:p w14:paraId="21E6FCA8" w14:textId="77777777" w:rsidR="00990B62" w:rsidRPr="00990B62" w:rsidRDefault="00990B62" w:rsidP="00990B62">
      <w:pPr>
        <w:autoSpaceDE w:val="0"/>
        <w:autoSpaceDN w:val="0"/>
        <w:adjustRightInd w:val="0"/>
        <w:spacing w:after="0" w:line="240" w:lineRule="auto"/>
        <w:rPr>
          <w:rFonts w:ascii="Arial" w:hAnsi="Arial" w:cs="Arial"/>
          <w:color w:val="000000"/>
        </w:rPr>
      </w:pPr>
      <w:r w:rsidRPr="00990B62">
        <w:rPr>
          <w:rFonts w:ascii="Arial" w:hAnsi="Arial" w:cs="Arial"/>
          <w:color w:val="000000"/>
        </w:rPr>
        <w:t>Alta adherencia, apto para piezas de baja absorción.</w:t>
      </w:r>
    </w:p>
    <w:p w14:paraId="46A964EE" w14:textId="77777777" w:rsidR="00990B62" w:rsidRPr="00990B62" w:rsidRDefault="00990B62" w:rsidP="00990B62">
      <w:pPr>
        <w:autoSpaceDE w:val="0"/>
        <w:autoSpaceDN w:val="0"/>
        <w:adjustRightInd w:val="0"/>
        <w:spacing w:after="0" w:line="240" w:lineRule="auto"/>
        <w:rPr>
          <w:rFonts w:ascii="Arial" w:hAnsi="Arial" w:cs="Arial"/>
          <w:color w:val="000000"/>
        </w:rPr>
      </w:pPr>
      <w:proofErr w:type="spellStart"/>
      <w:r w:rsidRPr="00990B62">
        <w:rPr>
          <w:rFonts w:ascii="Arial" w:hAnsi="Arial" w:cs="Arial"/>
          <w:color w:val="000000"/>
        </w:rPr>
        <w:t>Aditivado</w:t>
      </w:r>
      <w:proofErr w:type="spellEnd"/>
      <w:r w:rsidRPr="00990B62">
        <w:rPr>
          <w:rFonts w:ascii="Arial" w:hAnsi="Arial" w:cs="Arial"/>
          <w:color w:val="000000"/>
        </w:rPr>
        <w:t xml:space="preserve"> con látex si es necesario.</w:t>
      </w:r>
    </w:p>
    <w:p w14:paraId="53CDC309" w14:textId="26D41B93" w:rsidR="00990B62" w:rsidRPr="00990B62" w:rsidRDefault="002654D2" w:rsidP="00990B62">
      <w:pPr>
        <w:autoSpaceDE w:val="0"/>
        <w:autoSpaceDN w:val="0"/>
        <w:adjustRightInd w:val="0"/>
        <w:spacing w:after="0" w:line="240" w:lineRule="auto"/>
        <w:rPr>
          <w:rFonts w:ascii="Arial" w:hAnsi="Arial" w:cs="Arial"/>
          <w:color w:val="000000"/>
        </w:rPr>
      </w:pPr>
      <w:r>
        <w:rPr>
          <w:rFonts w:ascii="Arial" w:hAnsi="Arial" w:cs="Arial"/>
          <w:color w:val="000000"/>
        </w:rPr>
        <w:t xml:space="preserve">3. </w:t>
      </w:r>
      <w:r w:rsidR="00990B62" w:rsidRPr="00990B62">
        <w:rPr>
          <w:rFonts w:ascii="Arial" w:hAnsi="Arial" w:cs="Arial"/>
          <w:color w:val="000000"/>
        </w:rPr>
        <w:t>Fragua o boquilla color acorde</w:t>
      </w:r>
    </w:p>
    <w:p w14:paraId="3C0334D9" w14:textId="77777777" w:rsidR="00990B62" w:rsidRPr="00990B62" w:rsidRDefault="00990B62" w:rsidP="00990B62">
      <w:pPr>
        <w:autoSpaceDE w:val="0"/>
        <w:autoSpaceDN w:val="0"/>
        <w:adjustRightInd w:val="0"/>
        <w:spacing w:after="0" w:line="240" w:lineRule="auto"/>
        <w:rPr>
          <w:rFonts w:ascii="Arial" w:hAnsi="Arial" w:cs="Arial"/>
          <w:color w:val="000000"/>
        </w:rPr>
      </w:pPr>
      <w:r w:rsidRPr="00990B62">
        <w:rPr>
          <w:rFonts w:ascii="Arial" w:hAnsi="Arial" w:cs="Arial"/>
          <w:color w:val="000000"/>
        </w:rPr>
        <w:t xml:space="preserve">Tipo </w:t>
      </w:r>
      <w:proofErr w:type="spellStart"/>
      <w:r w:rsidRPr="00990B62">
        <w:rPr>
          <w:rFonts w:ascii="Arial" w:hAnsi="Arial" w:cs="Arial"/>
          <w:color w:val="000000"/>
        </w:rPr>
        <w:t>cementicio</w:t>
      </w:r>
      <w:proofErr w:type="spellEnd"/>
      <w:r w:rsidRPr="00990B62">
        <w:rPr>
          <w:rFonts w:ascii="Arial" w:hAnsi="Arial" w:cs="Arial"/>
          <w:color w:val="000000"/>
        </w:rPr>
        <w:t xml:space="preserve"> o </w:t>
      </w:r>
      <w:proofErr w:type="spellStart"/>
      <w:r w:rsidRPr="00990B62">
        <w:rPr>
          <w:rFonts w:ascii="Arial" w:hAnsi="Arial" w:cs="Arial"/>
          <w:color w:val="000000"/>
        </w:rPr>
        <w:t>epóxico</w:t>
      </w:r>
      <w:proofErr w:type="spellEnd"/>
      <w:r w:rsidRPr="00990B62">
        <w:rPr>
          <w:rFonts w:ascii="Arial" w:hAnsi="Arial" w:cs="Arial"/>
          <w:color w:val="000000"/>
        </w:rPr>
        <w:t>, según ambiente (interior/exterior).</w:t>
      </w:r>
    </w:p>
    <w:p w14:paraId="7B52F69F" w14:textId="397A965A" w:rsidR="00990B62" w:rsidRPr="00990B62" w:rsidRDefault="002654D2" w:rsidP="00990B62">
      <w:pPr>
        <w:autoSpaceDE w:val="0"/>
        <w:autoSpaceDN w:val="0"/>
        <w:adjustRightInd w:val="0"/>
        <w:spacing w:after="0" w:line="240" w:lineRule="auto"/>
        <w:rPr>
          <w:rFonts w:ascii="Arial" w:hAnsi="Arial" w:cs="Arial"/>
          <w:color w:val="000000"/>
        </w:rPr>
      </w:pPr>
      <w:r>
        <w:rPr>
          <w:rFonts w:ascii="Arial" w:hAnsi="Arial" w:cs="Arial"/>
          <w:color w:val="000000"/>
        </w:rPr>
        <w:t xml:space="preserve">4. </w:t>
      </w:r>
      <w:r w:rsidR="00990B62" w:rsidRPr="00990B62">
        <w:rPr>
          <w:rFonts w:ascii="Arial" w:hAnsi="Arial" w:cs="Arial"/>
          <w:color w:val="000000"/>
        </w:rPr>
        <w:t>Crucetas plásticas</w:t>
      </w:r>
    </w:p>
    <w:p w14:paraId="0E438FDC" w14:textId="77777777" w:rsidR="00990B62" w:rsidRPr="00990B62" w:rsidRDefault="00990B62" w:rsidP="00990B62">
      <w:pPr>
        <w:autoSpaceDE w:val="0"/>
        <w:autoSpaceDN w:val="0"/>
        <w:adjustRightInd w:val="0"/>
        <w:spacing w:after="0" w:line="240" w:lineRule="auto"/>
        <w:rPr>
          <w:rFonts w:ascii="Arial" w:hAnsi="Arial" w:cs="Arial"/>
          <w:color w:val="000000"/>
        </w:rPr>
      </w:pPr>
      <w:r w:rsidRPr="00990B62">
        <w:rPr>
          <w:rFonts w:ascii="Arial" w:hAnsi="Arial" w:cs="Arial"/>
          <w:color w:val="000000"/>
        </w:rPr>
        <w:t>De 2 a 5 mm, según diseño y junta especificada.</w:t>
      </w:r>
    </w:p>
    <w:p w14:paraId="50F292EF" w14:textId="77777777" w:rsidR="00990B62" w:rsidRPr="00990B62" w:rsidRDefault="00990B62" w:rsidP="00990B62">
      <w:pPr>
        <w:autoSpaceDE w:val="0"/>
        <w:autoSpaceDN w:val="0"/>
        <w:adjustRightInd w:val="0"/>
        <w:spacing w:after="0" w:line="240" w:lineRule="auto"/>
        <w:rPr>
          <w:rFonts w:ascii="Arial" w:hAnsi="Arial" w:cs="Arial"/>
          <w:color w:val="000000"/>
        </w:rPr>
      </w:pPr>
    </w:p>
    <w:p w14:paraId="04FBB484" w14:textId="170C5DFF" w:rsidR="00990B62" w:rsidRPr="00EF672A" w:rsidRDefault="00990B62" w:rsidP="00EF672A">
      <w:pPr>
        <w:tabs>
          <w:tab w:val="left" w:pos="567"/>
          <w:tab w:val="left" w:pos="1134"/>
        </w:tabs>
        <w:autoSpaceDE w:val="0"/>
        <w:autoSpaceDN w:val="0"/>
        <w:adjustRightInd w:val="0"/>
        <w:spacing w:after="0" w:line="240" w:lineRule="auto"/>
        <w:jc w:val="both"/>
        <w:rPr>
          <w:rFonts w:ascii="Arial" w:hAnsi="Arial" w:cs="Arial"/>
          <w:b/>
          <w:color w:val="000000"/>
        </w:rPr>
      </w:pPr>
      <w:r w:rsidRPr="00EF672A">
        <w:rPr>
          <w:rFonts w:ascii="Arial" w:hAnsi="Arial" w:cs="Arial"/>
          <w:b/>
          <w:color w:val="000000"/>
        </w:rPr>
        <w:t>Equipos requeridos</w:t>
      </w:r>
      <w:r w:rsidR="00EF672A">
        <w:rPr>
          <w:rFonts w:ascii="Arial" w:hAnsi="Arial" w:cs="Arial"/>
          <w:b/>
          <w:color w:val="000000"/>
        </w:rPr>
        <w:t>:</w:t>
      </w:r>
    </w:p>
    <w:p w14:paraId="4748EFB0" w14:textId="77777777" w:rsidR="00990B62" w:rsidRPr="00990B62" w:rsidRDefault="00990B62" w:rsidP="00990B62">
      <w:pPr>
        <w:autoSpaceDE w:val="0"/>
        <w:autoSpaceDN w:val="0"/>
        <w:adjustRightInd w:val="0"/>
        <w:spacing w:after="0" w:line="240" w:lineRule="auto"/>
        <w:rPr>
          <w:rFonts w:ascii="Arial" w:hAnsi="Arial" w:cs="Arial"/>
          <w:color w:val="000000"/>
        </w:rPr>
      </w:pPr>
      <w:r w:rsidRPr="00990B62">
        <w:rPr>
          <w:rFonts w:ascii="Arial" w:hAnsi="Arial" w:cs="Arial"/>
          <w:color w:val="000000"/>
        </w:rPr>
        <w:t>Cortadora de porcelanato manual o eléctrica.</w:t>
      </w:r>
    </w:p>
    <w:p w14:paraId="6DC1F283" w14:textId="77777777" w:rsidR="00990B62" w:rsidRPr="00990B62" w:rsidRDefault="00990B62" w:rsidP="00990B62">
      <w:pPr>
        <w:autoSpaceDE w:val="0"/>
        <w:autoSpaceDN w:val="0"/>
        <w:adjustRightInd w:val="0"/>
        <w:spacing w:after="0" w:line="240" w:lineRule="auto"/>
        <w:rPr>
          <w:rFonts w:ascii="Arial" w:hAnsi="Arial" w:cs="Arial"/>
          <w:color w:val="000000"/>
        </w:rPr>
      </w:pPr>
      <w:r w:rsidRPr="00990B62">
        <w:rPr>
          <w:rFonts w:ascii="Arial" w:hAnsi="Arial" w:cs="Arial"/>
          <w:color w:val="000000"/>
        </w:rPr>
        <w:t>Espátula dentada, llana, martillo de goma.</w:t>
      </w:r>
    </w:p>
    <w:p w14:paraId="37CE88A6" w14:textId="77777777" w:rsidR="00990B62" w:rsidRPr="00990B62" w:rsidRDefault="00990B62" w:rsidP="00990B62">
      <w:pPr>
        <w:autoSpaceDE w:val="0"/>
        <w:autoSpaceDN w:val="0"/>
        <w:adjustRightInd w:val="0"/>
        <w:spacing w:after="0" w:line="240" w:lineRule="auto"/>
        <w:rPr>
          <w:rFonts w:ascii="Arial" w:hAnsi="Arial" w:cs="Arial"/>
          <w:color w:val="000000"/>
        </w:rPr>
      </w:pPr>
      <w:r w:rsidRPr="00990B62">
        <w:rPr>
          <w:rFonts w:ascii="Arial" w:hAnsi="Arial" w:cs="Arial"/>
          <w:color w:val="000000"/>
        </w:rPr>
        <w:t>Cinta métrica, nivel de burbuja o láser.</w:t>
      </w:r>
    </w:p>
    <w:p w14:paraId="567D8565" w14:textId="77777777" w:rsidR="00990B62" w:rsidRPr="00990B62" w:rsidRDefault="00990B62" w:rsidP="00990B62">
      <w:pPr>
        <w:autoSpaceDE w:val="0"/>
        <w:autoSpaceDN w:val="0"/>
        <w:adjustRightInd w:val="0"/>
        <w:spacing w:after="0" w:line="240" w:lineRule="auto"/>
        <w:rPr>
          <w:rFonts w:ascii="Arial" w:hAnsi="Arial" w:cs="Arial"/>
          <w:color w:val="000000"/>
        </w:rPr>
      </w:pPr>
      <w:r w:rsidRPr="00990B62">
        <w:rPr>
          <w:rFonts w:ascii="Arial" w:hAnsi="Arial" w:cs="Arial"/>
          <w:color w:val="000000"/>
        </w:rPr>
        <w:t>Mezcladora eléctrica para adhesivos.</w:t>
      </w:r>
    </w:p>
    <w:p w14:paraId="6C01BA19" w14:textId="77777777" w:rsidR="00990B62" w:rsidRPr="00990B62" w:rsidRDefault="00990B62" w:rsidP="00990B62">
      <w:pPr>
        <w:autoSpaceDE w:val="0"/>
        <w:autoSpaceDN w:val="0"/>
        <w:adjustRightInd w:val="0"/>
        <w:spacing w:after="0" w:line="240" w:lineRule="auto"/>
        <w:rPr>
          <w:rFonts w:ascii="Arial" w:hAnsi="Arial" w:cs="Arial"/>
          <w:color w:val="000000"/>
        </w:rPr>
      </w:pPr>
      <w:r w:rsidRPr="00990B62">
        <w:rPr>
          <w:rFonts w:ascii="Arial" w:hAnsi="Arial" w:cs="Arial"/>
          <w:color w:val="000000"/>
        </w:rPr>
        <w:t>EPP: lentes, guantes, botas con puntera, mascarilla.</w:t>
      </w:r>
    </w:p>
    <w:p w14:paraId="194D5376" w14:textId="77777777" w:rsidR="00990B62" w:rsidRPr="00990B62" w:rsidRDefault="00990B62" w:rsidP="00990B62">
      <w:pPr>
        <w:autoSpaceDE w:val="0"/>
        <w:autoSpaceDN w:val="0"/>
        <w:adjustRightInd w:val="0"/>
        <w:spacing w:after="0" w:line="240" w:lineRule="auto"/>
        <w:rPr>
          <w:rFonts w:ascii="Arial" w:hAnsi="Arial" w:cs="Arial"/>
          <w:color w:val="000000"/>
        </w:rPr>
      </w:pPr>
    </w:p>
    <w:p w14:paraId="46878B71" w14:textId="4F3726F2" w:rsidR="00990B62" w:rsidRPr="00EF672A" w:rsidRDefault="00990B62" w:rsidP="00EF672A">
      <w:pPr>
        <w:tabs>
          <w:tab w:val="left" w:pos="567"/>
          <w:tab w:val="left" w:pos="1134"/>
        </w:tabs>
        <w:autoSpaceDE w:val="0"/>
        <w:autoSpaceDN w:val="0"/>
        <w:adjustRightInd w:val="0"/>
        <w:spacing w:after="0" w:line="240" w:lineRule="auto"/>
        <w:jc w:val="both"/>
        <w:rPr>
          <w:rFonts w:ascii="Arial" w:hAnsi="Arial" w:cs="Arial"/>
          <w:b/>
          <w:color w:val="000000"/>
        </w:rPr>
      </w:pPr>
      <w:r w:rsidRPr="00EF672A">
        <w:rPr>
          <w:rFonts w:ascii="Arial" w:hAnsi="Arial" w:cs="Arial"/>
          <w:b/>
          <w:color w:val="000000"/>
        </w:rPr>
        <w:t>Método de ejecución</w:t>
      </w:r>
      <w:r w:rsidR="00EF672A">
        <w:rPr>
          <w:rFonts w:ascii="Arial" w:hAnsi="Arial" w:cs="Arial"/>
          <w:b/>
          <w:color w:val="000000"/>
        </w:rPr>
        <w:t>:</w:t>
      </w:r>
    </w:p>
    <w:p w14:paraId="58FD4305" w14:textId="46C50B9D" w:rsidR="00990B62" w:rsidRPr="00990B62" w:rsidRDefault="00DA1CB9" w:rsidP="00990B62">
      <w:pPr>
        <w:autoSpaceDE w:val="0"/>
        <w:autoSpaceDN w:val="0"/>
        <w:adjustRightInd w:val="0"/>
        <w:spacing w:after="0" w:line="240" w:lineRule="auto"/>
        <w:rPr>
          <w:rFonts w:ascii="Arial" w:hAnsi="Arial" w:cs="Arial"/>
          <w:color w:val="000000"/>
        </w:rPr>
      </w:pPr>
      <w:r>
        <w:rPr>
          <w:rFonts w:ascii="Arial" w:hAnsi="Arial" w:cs="Arial"/>
          <w:color w:val="000000"/>
        </w:rPr>
        <w:t>1.</w:t>
      </w:r>
      <w:r w:rsidR="00990B62" w:rsidRPr="00990B62">
        <w:rPr>
          <w:rFonts w:ascii="Arial" w:hAnsi="Arial" w:cs="Arial"/>
          <w:color w:val="000000"/>
        </w:rPr>
        <w:t>Preparación de la superficie</w:t>
      </w:r>
    </w:p>
    <w:p w14:paraId="4A006FFF" w14:textId="77777777" w:rsidR="00990B62" w:rsidRPr="00990B62" w:rsidRDefault="00990B62" w:rsidP="00990B62">
      <w:pPr>
        <w:autoSpaceDE w:val="0"/>
        <w:autoSpaceDN w:val="0"/>
        <w:adjustRightInd w:val="0"/>
        <w:spacing w:after="0" w:line="240" w:lineRule="auto"/>
        <w:rPr>
          <w:rFonts w:ascii="Arial" w:hAnsi="Arial" w:cs="Arial"/>
          <w:color w:val="000000"/>
        </w:rPr>
      </w:pPr>
      <w:r w:rsidRPr="00990B62">
        <w:rPr>
          <w:rFonts w:ascii="Arial" w:hAnsi="Arial" w:cs="Arial"/>
          <w:color w:val="000000"/>
        </w:rPr>
        <w:t>La base debe estar limpia, seca, nivelada y firme.</w:t>
      </w:r>
    </w:p>
    <w:p w14:paraId="4EB20CDA" w14:textId="77777777" w:rsidR="00990B62" w:rsidRPr="00990B62" w:rsidRDefault="00990B62" w:rsidP="00990B62">
      <w:pPr>
        <w:autoSpaceDE w:val="0"/>
        <w:autoSpaceDN w:val="0"/>
        <w:adjustRightInd w:val="0"/>
        <w:spacing w:after="0" w:line="240" w:lineRule="auto"/>
        <w:rPr>
          <w:rFonts w:ascii="Arial" w:hAnsi="Arial" w:cs="Arial"/>
          <w:color w:val="000000"/>
        </w:rPr>
      </w:pPr>
      <w:r w:rsidRPr="00990B62">
        <w:rPr>
          <w:rFonts w:ascii="Arial" w:hAnsi="Arial" w:cs="Arial"/>
          <w:color w:val="000000"/>
        </w:rPr>
        <w:t>Eliminar polvo, grasas o materiales sueltos.</w:t>
      </w:r>
    </w:p>
    <w:p w14:paraId="70278378" w14:textId="77777777" w:rsidR="00990B62" w:rsidRPr="00990B62" w:rsidRDefault="00990B62" w:rsidP="00990B62">
      <w:pPr>
        <w:autoSpaceDE w:val="0"/>
        <w:autoSpaceDN w:val="0"/>
        <w:adjustRightInd w:val="0"/>
        <w:spacing w:after="0" w:line="240" w:lineRule="auto"/>
        <w:rPr>
          <w:rFonts w:ascii="Arial" w:hAnsi="Arial" w:cs="Arial"/>
          <w:color w:val="000000"/>
        </w:rPr>
      </w:pPr>
      <w:r w:rsidRPr="00990B62">
        <w:rPr>
          <w:rFonts w:ascii="Arial" w:hAnsi="Arial" w:cs="Arial"/>
          <w:color w:val="000000"/>
        </w:rPr>
        <w:t xml:space="preserve">Reparar desniveles mayores a 5 </w:t>
      </w:r>
      <w:proofErr w:type="spellStart"/>
      <w:r w:rsidRPr="00990B62">
        <w:rPr>
          <w:rFonts w:ascii="Arial" w:hAnsi="Arial" w:cs="Arial"/>
          <w:color w:val="000000"/>
        </w:rPr>
        <w:t>mm.</w:t>
      </w:r>
      <w:proofErr w:type="spellEnd"/>
    </w:p>
    <w:p w14:paraId="04AB0209" w14:textId="3A0561A8" w:rsidR="00990B62" w:rsidRPr="00990B62" w:rsidRDefault="00DA1CB9" w:rsidP="00990B62">
      <w:pPr>
        <w:autoSpaceDE w:val="0"/>
        <w:autoSpaceDN w:val="0"/>
        <w:adjustRightInd w:val="0"/>
        <w:spacing w:after="0" w:line="240" w:lineRule="auto"/>
        <w:rPr>
          <w:rFonts w:ascii="Arial" w:hAnsi="Arial" w:cs="Arial"/>
          <w:color w:val="000000"/>
        </w:rPr>
      </w:pPr>
      <w:r>
        <w:rPr>
          <w:rFonts w:ascii="Arial" w:hAnsi="Arial" w:cs="Arial"/>
          <w:color w:val="000000"/>
        </w:rPr>
        <w:t xml:space="preserve">2. </w:t>
      </w:r>
      <w:r w:rsidR="00990B62" w:rsidRPr="00990B62">
        <w:rPr>
          <w:rFonts w:ascii="Arial" w:hAnsi="Arial" w:cs="Arial"/>
          <w:color w:val="000000"/>
        </w:rPr>
        <w:t>Replanteo</w:t>
      </w:r>
    </w:p>
    <w:p w14:paraId="6D6003D7" w14:textId="77777777" w:rsidR="00990B62" w:rsidRPr="00990B62" w:rsidRDefault="00990B62" w:rsidP="00990B62">
      <w:pPr>
        <w:autoSpaceDE w:val="0"/>
        <w:autoSpaceDN w:val="0"/>
        <w:adjustRightInd w:val="0"/>
        <w:spacing w:after="0" w:line="240" w:lineRule="auto"/>
        <w:rPr>
          <w:rFonts w:ascii="Arial" w:hAnsi="Arial" w:cs="Arial"/>
          <w:color w:val="000000"/>
        </w:rPr>
      </w:pPr>
      <w:r w:rsidRPr="00990B62">
        <w:rPr>
          <w:rFonts w:ascii="Arial" w:hAnsi="Arial" w:cs="Arial"/>
          <w:color w:val="000000"/>
        </w:rPr>
        <w:t>Trazado de ejes y modulación del porcelanato.</w:t>
      </w:r>
    </w:p>
    <w:p w14:paraId="3038BDD4" w14:textId="77777777" w:rsidR="00990B62" w:rsidRPr="00990B62" w:rsidRDefault="00990B62" w:rsidP="00990B62">
      <w:pPr>
        <w:autoSpaceDE w:val="0"/>
        <w:autoSpaceDN w:val="0"/>
        <w:adjustRightInd w:val="0"/>
        <w:spacing w:after="0" w:line="240" w:lineRule="auto"/>
        <w:rPr>
          <w:rFonts w:ascii="Arial" w:hAnsi="Arial" w:cs="Arial"/>
          <w:color w:val="000000"/>
        </w:rPr>
      </w:pPr>
      <w:r w:rsidRPr="00990B62">
        <w:rPr>
          <w:rFonts w:ascii="Arial" w:hAnsi="Arial" w:cs="Arial"/>
          <w:color w:val="000000"/>
        </w:rPr>
        <w:t>Determinación de cortes y ubicación de piezas completas.</w:t>
      </w:r>
    </w:p>
    <w:p w14:paraId="5D178C4A" w14:textId="2EA4D70F" w:rsidR="00990B62" w:rsidRPr="00990B62" w:rsidRDefault="00DA1CB9" w:rsidP="00990B62">
      <w:pPr>
        <w:autoSpaceDE w:val="0"/>
        <w:autoSpaceDN w:val="0"/>
        <w:adjustRightInd w:val="0"/>
        <w:spacing w:after="0" w:line="240" w:lineRule="auto"/>
        <w:rPr>
          <w:rFonts w:ascii="Arial" w:hAnsi="Arial" w:cs="Arial"/>
          <w:color w:val="000000"/>
        </w:rPr>
      </w:pPr>
      <w:r>
        <w:rPr>
          <w:rFonts w:ascii="Arial" w:hAnsi="Arial" w:cs="Arial"/>
          <w:color w:val="000000"/>
        </w:rPr>
        <w:t xml:space="preserve">3. </w:t>
      </w:r>
      <w:r w:rsidR="00990B62" w:rsidRPr="00990B62">
        <w:rPr>
          <w:rFonts w:ascii="Arial" w:hAnsi="Arial" w:cs="Arial"/>
          <w:color w:val="000000"/>
        </w:rPr>
        <w:t>Aplicación del adhesivo</w:t>
      </w:r>
    </w:p>
    <w:p w14:paraId="707E6DEB" w14:textId="77777777" w:rsidR="00990B62" w:rsidRPr="00990B62" w:rsidRDefault="00990B62" w:rsidP="00990B62">
      <w:pPr>
        <w:autoSpaceDE w:val="0"/>
        <w:autoSpaceDN w:val="0"/>
        <w:adjustRightInd w:val="0"/>
        <w:spacing w:after="0" w:line="240" w:lineRule="auto"/>
        <w:rPr>
          <w:rFonts w:ascii="Arial" w:hAnsi="Arial" w:cs="Arial"/>
          <w:color w:val="000000"/>
        </w:rPr>
      </w:pPr>
      <w:r w:rsidRPr="00990B62">
        <w:rPr>
          <w:rFonts w:ascii="Arial" w:hAnsi="Arial" w:cs="Arial"/>
          <w:color w:val="000000"/>
        </w:rPr>
        <w:t>Mezclado del adhesivo según especificaciones del fabricante.</w:t>
      </w:r>
    </w:p>
    <w:p w14:paraId="1C491A4C" w14:textId="77777777" w:rsidR="00990B62" w:rsidRPr="00990B62" w:rsidRDefault="00990B62" w:rsidP="00990B62">
      <w:pPr>
        <w:autoSpaceDE w:val="0"/>
        <w:autoSpaceDN w:val="0"/>
        <w:adjustRightInd w:val="0"/>
        <w:spacing w:after="0" w:line="240" w:lineRule="auto"/>
        <w:rPr>
          <w:rFonts w:ascii="Arial" w:hAnsi="Arial" w:cs="Arial"/>
          <w:color w:val="000000"/>
        </w:rPr>
      </w:pPr>
      <w:r w:rsidRPr="00990B62">
        <w:rPr>
          <w:rFonts w:ascii="Arial" w:hAnsi="Arial" w:cs="Arial"/>
          <w:color w:val="000000"/>
        </w:rPr>
        <w:t>Aplicación con llana dentada (dientes de 10 mm mínimo para 60x60 cm).</w:t>
      </w:r>
    </w:p>
    <w:p w14:paraId="19C38350" w14:textId="5C12E7BB" w:rsidR="00990B62" w:rsidRPr="00990B62" w:rsidRDefault="00DA1CB9" w:rsidP="00990B62">
      <w:pPr>
        <w:autoSpaceDE w:val="0"/>
        <w:autoSpaceDN w:val="0"/>
        <w:adjustRightInd w:val="0"/>
        <w:spacing w:after="0" w:line="240" w:lineRule="auto"/>
        <w:rPr>
          <w:rFonts w:ascii="Arial" w:hAnsi="Arial" w:cs="Arial"/>
          <w:color w:val="000000"/>
        </w:rPr>
      </w:pPr>
      <w:r>
        <w:rPr>
          <w:rFonts w:ascii="Arial" w:hAnsi="Arial" w:cs="Arial"/>
          <w:color w:val="000000"/>
        </w:rPr>
        <w:t xml:space="preserve">4. </w:t>
      </w:r>
      <w:r w:rsidR="00990B62" w:rsidRPr="00990B62">
        <w:rPr>
          <w:rFonts w:ascii="Arial" w:hAnsi="Arial" w:cs="Arial"/>
          <w:color w:val="000000"/>
        </w:rPr>
        <w:t>Colocación del porcelanato</w:t>
      </w:r>
    </w:p>
    <w:p w14:paraId="6F778803" w14:textId="77777777" w:rsidR="00990B62" w:rsidRPr="00990B62" w:rsidRDefault="00990B62" w:rsidP="00990B62">
      <w:pPr>
        <w:autoSpaceDE w:val="0"/>
        <w:autoSpaceDN w:val="0"/>
        <w:adjustRightInd w:val="0"/>
        <w:spacing w:after="0" w:line="240" w:lineRule="auto"/>
        <w:rPr>
          <w:rFonts w:ascii="Arial" w:hAnsi="Arial" w:cs="Arial"/>
          <w:color w:val="000000"/>
        </w:rPr>
      </w:pPr>
      <w:r w:rsidRPr="00990B62">
        <w:rPr>
          <w:rFonts w:ascii="Arial" w:hAnsi="Arial" w:cs="Arial"/>
          <w:color w:val="000000"/>
        </w:rPr>
        <w:t>Presionar la pieza con movimiento de vaivén.</w:t>
      </w:r>
    </w:p>
    <w:p w14:paraId="2AD897C9" w14:textId="77777777" w:rsidR="00990B62" w:rsidRPr="00990B62" w:rsidRDefault="00990B62" w:rsidP="00990B62">
      <w:pPr>
        <w:autoSpaceDE w:val="0"/>
        <w:autoSpaceDN w:val="0"/>
        <w:adjustRightInd w:val="0"/>
        <w:spacing w:after="0" w:line="240" w:lineRule="auto"/>
        <w:rPr>
          <w:rFonts w:ascii="Arial" w:hAnsi="Arial" w:cs="Arial"/>
          <w:color w:val="000000"/>
        </w:rPr>
      </w:pPr>
      <w:r w:rsidRPr="00990B62">
        <w:rPr>
          <w:rFonts w:ascii="Arial" w:hAnsi="Arial" w:cs="Arial"/>
          <w:color w:val="000000"/>
        </w:rPr>
        <w:t>Uso de crucetas plásticas para asegurar juntas uniformes.</w:t>
      </w:r>
    </w:p>
    <w:p w14:paraId="0F378FB1" w14:textId="77777777" w:rsidR="00990B62" w:rsidRPr="00990B62" w:rsidRDefault="00990B62" w:rsidP="00990B62">
      <w:pPr>
        <w:autoSpaceDE w:val="0"/>
        <w:autoSpaceDN w:val="0"/>
        <w:adjustRightInd w:val="0"/>
        <w:spacing w:after="0" w:line="240" w:lineRule="auto"/>
        <w:rPr>
          <w:rFonts w:ascii="Arial" w:hAnsi="Arial" w:cs="Arial"/>
          <w:color w:val="000000"/>
        </w:rPr>
      </w:pPr>
      <w:r w:rsidRPr="00990B62">
        <w:rPr>
          <w:rFonts w:ascii="Arial" w:hAnsi="Arial" w:cs="Arial"/>
          <w:color w:val="000000"/>
        </w:rPr>
        <w:t>Verificar nivelación con regla y nivel láser.</w:t>
      </w:r>
    </w:p>
    <w:p w14:paraId="746E7050" w14:textId="77777777" w:rsidR="00990B62" w:rsidRPr="00990B62" w:rsidRDefault="00990B62" w:rsidP="00990B62">
      <w:pPr>
        <w:autoSpaceDE w:val="0"/>
        <w:autoSpaceDN w:val="0"/>
        <w:adjustRightInd w:val="0"/>
        <w:spacing w:after="0" w:line="240" w:lineRule="auto"/>
        <w:rPr>
          <w:rFonts w:ascii="Arial" w:hAnsi="Arial" w:cs="Arial"/>
          <w:color w:val="000000"/>
        </w:rPr>
      </w:pPr>
      <w:r w:rsidRPr="00990B62">
        <w:rPr>
          <w:rFonts w:ascii="Arial" w:hAnsi="Arial" w:cs="Arial"/>
          <w:color w:val="000000"/>
        </w:rPr>
        <w:t>Respetar el tiempo abierto del adhesivo.</w:t>
      </w:r>
    </w:p>
    <w:p w14:paraId="2C107C2C" w14:textId="6CCC6481" w:rsidR="00990B62" w:rsidRPr="00DA1CB9" w:rsidRDefault="00DA1CB9" w:rsidP="00DA1CB9">
      <w:pPr>
        <w:autoSpaceDE w:val="0"/>
        <w:autoSpaceDN w:val="0"/>
        <w:adjustRightInd w:val="0"/>
        <w:spacing w:after="0" w:line="240" w:lineRule="auto"/>
        <w:rPr>
          <w:rFonts w:ascii="Arial" w:hAnsi="Arial" w:cs="Arial"/>
          <w:color w:val="000000"/>
        </w:rPr>
      </w:pPr>
      <w:r>
        <w:rPr>
          <w:rFonts w:ascii="Arial" w:hAnsi="Arial" w:cs="Arial"/>
          <w:color w:val="000000"/>
        </w:rPr>
        <w:t>5.</w:t>
      </w:r>
      <w:r w:rsidR="00990B62" w:rsidRPr="00DA1CB9">
        <w:rPr>
          <w:rFonts w:ascii="Arial" w:hAnsi="Arial" w:cs="Arial"/>
          <w:color w:val="000000"/>
        </w:rPr>
        <w:t>Corte de piezas</w:t>
      </w:r>
    </w:p>
    <w:p w14:paraId="1BDC00B3" w14:textId="77777777" w:rsidR="00990B62" w:rsidRPr="00990B62" w:rsidRDefault="00990B62" w:rsidP="00990B62">
      <w:pPr>
        <w:autoSpaceDE w:val="0"/>
        <w:autoSpaceDN w:val="0"/>
        <w:adjustRightInd w:val="0"/>
        <w:spacing w:after="0" w:line="240" w:lineRule="auto"/>
        <w:rPr>
          <w:rFonts w:ascii="Arial" w:hAnsi="Arial" w:cs="Arial"/>
          <w:color w:val="000000"/>
        </w:rPr>
      </w:pPr>
      <w:r w:rsidRPr="00990B62">
        <w:rPr>
          <w:rFonts w:ascii="Arial" w:hAnsi="Arial" w:cs="Arial"/>
          <w:color w:val="000000"/>
        </w:rPr>
        <w:t>Realizar cortes con cortadora manual o eléctrica.</w:t>
      </w:r>
    </w:p>
    <w:p w14:paraId="22BFAD2A" w14:textId="77777777" w:rsidR="00990B62" w:rsidRPr="00990B62" w:rsidRDefault="00990B62" w:rsidP="00990B62">
      <w:pPr>
        <w:autoSpaceDE w:val="0"/>
        <w:autoSpaceDN w:val="0"/>
        <w:adjustRightInd w:val="0"/>
        <w:spacing w:after="0" w:line="240" w:lineRule="auto"/>
        <w:rPr>
          <w:rFonts w:ascii="Arial" w:hAnsi="Arial" w:cs="Arial"/>
          <w:color w:val="000000"/>
        </w:rPr>
      </w:pPr>
      <w:r w:rsidRPr="00990B62">
        <w:rPr>
          <w:rFonts w:ascii="Arial" w:hAnsi="Arial" w:cs="Arial"/>
          <w:color w:val="000000"/>
        </w:rPr>
        <w:t>Usar esmeril con disco diamantado si es necesario.</w:t>
      </w:r>
    </w:p>
    <w:p w14:paraId="25F47FAE" w14:textId="500B3BE2" w:rsidR="00990B62" w:rsidRPr="00990B62" w:rsidRDefault="00DA1CB9" w:rsidP="00990B62">
      <w:pPr>
        <w:autoSpaceDE w:val="0"/>
        <w:autoSpaceDN w:val="0"/>
        <w:adjustRightInd w:val="0"/>
        <w:spacing w:after="0" w:line="240" w:lineRule="auto"/>
        <w:rPr>
          <w:rFonts w:ascii="Arial" w:hAnsi="Arial" w:cs="Arial"/>
          <w:color w:val="000000"/>
        </w:rPr>
      </w:pPr>
      <w:r>
        <w:rPr>
          <w:rFonts w:ascii="Arial" w:hAnsi="Arial" w:cs="Arial"/>
          <w:color w:val="000000"/>
        </w:rPr>
        <w:t>6.</w:t>
      </w:r>
      <w:r w:rsidR="00990B62" w:rsidRPr="00990B62">
        <w:rPr>
          <w:rFonts w:ascii="Arial" w:hAnsi="Arial" w:cs="Arial"/>
          <w:color w:val="000000"/>
        </w:rPr>
        <w:t>Fraguado (</w:t>
      </w:r>
      <w:proofErr w:type="spellStart"/>
      <w:r w:rsidR="00990B62" w:rsidRPr="00990B62">
        <w:rPr>
          <w:rFonts w:ascii="Arial" w:hAnsi="Arial" w:cs="Arial"/>
          <w:color w:val="000000"/>
        </w:rPr>
        <w:t>boquillado</w:t>
      </w:r>
      <w:proofErr w:type="spellEnd"/>
      <w:r w:rsidR="00990B62" w:rsidRPr="00990B62">
        <w:rPr>
          <w:rFonts w:ascii="Arial" w:hAnsi="Arial" w:cs="Arial"/>
          <w:color w:val="000000"/>
        </w:rPr>
        <w:t>)</w:t>
      </w:r>
    </w:p>
    <w:p w14:paraId="4BA91C19" w14:textId="77777777" w:rsidR="00990B62" w:rsidRPr="00990B62" w:rsidRDefault="00990B62" w:rsidP="00990B62">
      <w:pPr>
        <w:autoSpaceDE w:val="0"/>
        <w:autoSpaceDN w:val="0"/>
        <w:adjustRightInd w:val="0"/>
        <w:spacing w:after="0" w:line="240" w:lineRule="auto"/>
        <w:rPr>
          <w:rFonts w:ascii="Arial" w:hAnsi="Arial" w:cs="Arial"/>
          <w:color w:val="000000"/>
        </w:rPr>
      </w:pPr>
      <w:r w:rsidRPr="00990B62">
        <w:rPr>
          <w:rFonts w:ascii="Arial" w:hAnsi="Arial" w:cs="Arial"/>
          <w:color w:val="000000"/>
        </w:rPr>
        <w:t>Dejar fraguar el adhesivo 24 h antes de aplicar fragua.</w:t>
      </w:r>
    </w:p>
    <w:p w14:paraId="0C09859C" w14:textId="77777777" w:rsidR="00990B62" w:rsidRPr="00990B62" w:rsidRDefault="00990B62" w:rsidP="00990B62">
      <w:pPr>
        <w:autoSpaceDE w:val="0"/>
        <w:autoSpaceDN w:val="0"/>
        <w:adjustRightInd w:val="0"/>
        <w:spacing w:after="0" w:line="240" w:lineRule="auto"/>
        <w:rPr>
          <w:rFonts w:ascii="Arial" w:hAnsi="Arial" w:cs="Arial"/>
          <w:color w:val="000000"/>
        </w:rPr>
      </w:pPr>
      <w:r w:rsidRPr="00990B62">
        <w:rPr>
          <w:rFonts w:ascii="Arial" w:hAnsi="Arial" w:cs="Arial"/>
          <w:color w:val="000000"/>
        </w:rPr>
        <w:t>Aplicar fragua con llana de goma, retirar excedente con esponja húmeda.</w:t>
      </w:r>
    </w:p>
    <w:p w14:paraId="06BF20C4" w14:textId="6584F593" w:rsidR="00990B62" w:rsidRPr="00990B62" w:rsidRDefault="00DA1CB9" w:rsidP="00990B62">
      <w:pPr>
        <w:autoSpaceDE w:val="0"/>
        <w:autoSpaceDN w:val="0"/>
        <w:adjustRightInd w:val="0"/>
        <w:spacing w:after="0" w:line="240" w:lineRule="auto"/>
        <w:rPr>
          <w:rFonts w:ascii="Arial" w:hAnsi="Arial" w:cs="Arial"/>
          <w:color w:val="000000"/>
        </w:rPr>
      </w:pPr>
      <w:r>
        <w:rPr>
          <w:rFonts w:ascii="Arial" w:hAnsi="Arial" w:cs="Arial"/>
          <w:color w:val="000000"/>
        </w:rPr>
        <w:t>7.</w:t>
      </w:r>
      <w:r w:rsidR="00990B62" w:rsidRPr="00990B62">
        <w:rPr>
          <w:rFonts w:ascii="Arial" w:hAnsi="Arial" w:cs="Arial"/>
          <w:color w:val="000000"/>
        </w:rPr>
        <w:t>Limpieza final</w:t>
      </w:r>
    </w:p>
    <w:p w14:paraId="7FE82213" w14:textId="77777777" w:rsidR="00990B62" w:rsidRPr="00990B62" w:rsidRDefault="00990B62" w:rsidP="00990B62">
      <w:pPr>
        <w:autoSpaceDE w:val="0"/>
        <w:autoSpaceDN w:val="0"/>
        <w:adjustRightInd w:val="0"/>
        <w:spacing w:after="0" w:line="240" w:lineRule="auto"/>
        <w:rPr>
          <w:rFonts w:ascii="Arial" w:hAnsi="Arial" w:cs="Arial"/>
          <w:color w:val="000000"/>
        </w:rPr>
      </w:pPr>
      <w:r w:rsidRPr="00990B62">
        <w:rPr>
          <w:rFonts w:ascii="Arial" w:hAnsi="Arial" w:cs="Arial"/>
          <w:color w:val="000000"/>
        </w:rPr>
        <w:t>Limpiar restos de boquilla o adhesivo con paño suave o ácido desincrustante (según fabricante).</w:t>
      </w:r>
    </w:p>
    <w:p w14:paraId="077040BF" w14:textId="77777777" w:rsidR="00990B62" w:rsidRPr="00990B62" w:rsidRDefault="00990B62" w:rsidP="00990B62">
      <w:pPr>
        <w:autoSpaceDE w:val="0"/>
        <w:autoSpaceDN w:val="0"/>
        <w:adjustRightInd w:val="0"/>
        <w:spacing w:after="0" w:line="240" w:lineRule="auto"/>
        <w:rPr>
          <w:rFonts w:ascii="Arial" w:hAnsi="Arial" w:cs="Arial"/>
          <w:color w:val="000000"/>
        </w:rPr>
      </w:pPr>
    </w:p>
    <w:p w14:paraId="78708D04" w14:textId="25563F83" w:rsidR="00990B62" w:rsidRPr="00DA1CB9" w:rsidRDefault="00990B62" w:rsidP="00DA1CB9">
      <w:pPr>
        <w:tabs>
          <w:tab w:val="left" w:pos="567"/>
          <w:tab w:val="left" w:pos="1134"/>
        </w:tabs>
        <w:autoSpaceDE w:val="0"/>
        <w:autoSpaceDN w:val="0"/>
        <w:adjustRightInd w:val="0"/>
        <w:spacing w:after="0" w:line="240" w:lineRule="auto"/>
        <w:jc w:val="both"/>
        <w:rPr>
          <w:rFonts w:ascii="Arial" w:hAnsi="Arial" w:cs="Arial"/>
          <w:b/>
          <w:color w:val="000000"/>
        </w:rPr>
      </w:pPr>
      <w:r w:rsidRPr="00DA1CB9">
        <w:rPr>
          <w:rFonts w:ascii="Arial" w:hAnsi="Arial" w:cs="Arial"/>
          <w:b/>
          <w:color w:val="000000"/>
        </w:rPr>
        <w:t>Unidad de medida</w:t>
      </w:r>
      <w:r w:rsidR="00DA1CB9">
        <w:rPr>
          <w:rFonts w:ascii="Arial" w:hAnsi="Arial" w:cs="Arial"/>
          <w:b/>
          <w:color w:val="000000"/>
        </w:rPr>
        <w:t>:</w:t>
      </w:r>
    </w:p>
    <w:p w14:paraId="10DEC40C" w14:textId="77777777" w:rsidR="00990B62" w:rsidRPr="00990B62" w:rsidRDefault="00990B62" w:rsidP="00990B62">
      <w:pPr>
        <w:autoSpaceDE w:val="0"/>
        <w:autoSpaceDN w:val="0"/>
        <w:adjustRightInd w:val="0"/>
        <w:spacing w:after="0" w:line="240" w:lineRule="auto"/>
        <w:rPr>
          <w:rFonts w:ascii="Arial" w:hAnsi="Arial" w:cs="Arial"/>
          <w:color w:val="000000"/>
        </w:rPr>
      </w:pPr>
      <w:r w:rsidRPr="00990B62">
        <w:rPr>
          <w:rFonts w:ascii="Arial" w:hAnsi="Arial" w:cs="Arial"/>
          <w:color w:val="000000"/>
        </w:rPr>
        <w:t>Metro cuadrado (m²)</w:t>
      </w:r>
    </w:p>
    <w:p w14:paraId="4D13C1EC" w14:textId="77777777" w:rsidR="00990B62" w:rsidRPr="00990B62" w:rsidRDefault="00990B62" w:rsidP="00990B62">
      <w:pPr>
        <w:autoSpaceDE w:val="0"/>
        <w:autoSpaceDN w:val="0"/>
        <w:adjustRightInd w:val="0"/>
        <w:spacing w:after="0" w:line="240" w:lineRule="auto"/>
        <w:rPr>
          <w:rFonts w:ascii="Arial" w:hAnsi="Arial" w:cs="Arial"/>
          <w:color w:val="000000"/>
        </w:rPr>
      </w:pPr>
    </w:p>
    <w:p w14:paraId="0A03521B" w14:textId="20FA0CB4" w:rsidR="00990B62" w:rsidRPr="00DA1CB9" w:rsidRDefault="00990B62" w:rsidP="00DA1CB9">
      <w:pPr>
        <w:tabs>
          <w:tab w:val="left" w:pos="567"/>
          <w:tab w:val="left" w:pos="1134"/>
        </w:tabs>
        <w:autoSpaceDE w:val="0"/>
        <w:autoSpaceDN w:val="0"/>
        <w:adjustRightInd w:val="0"/>
        <w:spacing w:after="0" w:line="240" w:lineRule="auto"/>
        <w:jc w:val="both"/>
        <w:rPr>
          <w:rFonts w:ascii="Arial" w:hAnsi="Arial" w:cs="Arial"/>
          <w:b/>
          <w:color w:val="000000"/>
        </w:rPr>
      </w:pPr>
      <w:r w:rsidRPr="00DA1CB9">
        <w:rPr>
          <w:rFonts w:ascii="Arial" w:hAnsi="Arial" w:cs="Arial"/>
          <w:b/>
          <w:color w:val="000000"/>
        </w:rPr>
        <w:t>Método de medición</w:t>
      </w:r>
      <w:r w:rsidR="00DA1CB9">
        <w:rPr>
          <w:rFonts w:ascii="Arial" w:hAnsi="Arial" w:cs="Arial"/>
          <w:b/>
          <w:color w:val="000000"/>
        </w:rPr>
        <w:t>:</w:t>
      </w:r>
    </w:p>
    <w:p w14:paraId="3C718158" w14:textId="77777777" w:rsidR="00990B62" w:rsidRPr="00990B62" w:rsidRDefault="00990B62" w:rsidP="00990B62">
      <w:pPr>
        <w:autoSpaceDE w:val="0"/>
        <w:autoSpaceDN w:val="0"/>
        <w:adjustRightInd w:val="0"/>
        <w:spacing w:after="0" w:line="240" w:lineRule="auto"/>
        <w:rPr>
          <w:rFonts w:ascii="Arial" w:hAnsi="Arial" w:cs="Arial"/>
          <w:color w:val="000000"/>
        </w:rPr>
      </w:pPr>
      <w:r w:rsidRPr="00990B62">
        <w:rPr>
          <w:rFonts w:ascii="Arial" w:hAnsi="Arial" w:cs="Arial"/>
          <w:color w:val="000000"/>
        </w:rPr>
        <w:t>Se mide el área efectivamente cubierta por porcelanato (en planta).</w:t>
      </w:r>
    </w:p>
    <w:p w14:paraId="4EA363C8" w14:textId="77777777" w:rsidR="00990B62" w:rsidRPr="00990B62" w:rsidRDefault="00990B62" w:rsidP="00990B62">
      <w:pPr>
        <w:autoSpaceDE w:val="0"/>
        <w:autoSpaceDN w:val="0"/>
        <w:adjustRightInd w:val="0"/>
        <w:spacing w:after="0" w:line="240" w:lineRule="auto"/>
        <w:rPr>
          <w:rFonts w:ascii="Arial" w:hAnsi="Arial" w:cs="Arial"/>
          <w:color w:val="000000"/>
        </w:rPr>
      </w:pPr>
      <w:r w:rsidRPr="00990B62">
        <w:rPr>
          <w:rFonts w:ascii="Arial" w:hAnsi="Arial" w:cs="Arial"/>
          <w:color w:val="000000"/>
        </w:rPr>
        <w:t>No se deducen pequeñas aberturas ≤ 0.25 m² (rejillas, cajas eléctricas).</w:t>
      </w:r>
    </w:p>
    <w:p w14:paraId="0E48952F" w14:textId="77777777" w:rsidR="00990B62" w:rsidRPr="00990B62" w:rsidRDefault="00990B62" w:rsidP="00990B62">
      <w:pPr>
        <w:autoSpaceDE w:val="0"/>
        <w:autoSpaceDN w:val="0"/>
        <w:adjustRightInd w:val="0"/>
        <w:spacing w:after="0" w:line="240" w:lineRule="auto"/>
        <w:rPr>
          <w:rFonts w:ascii="Arial" w:hAnsi="Arial" w:cs="Arial"/>
          <w:color w:val="000000"/>
        </w:rPr>
      </w:pPr>
      <w:r w:rsidRPr="00990B62">
        <w:rPr>
          <w:rFonts w:ascii="Arial" w:hAnsi="Arial" w:cs="Arial"/>
          <w:color w:val="000000"/>
        </w:rPr>
        <w:t>No se incluye zócalo salvo especificación adicional.</w:t>
      </w:r>
    </w:p>
    <w:p w14:paraId="118FF595" w14:textId="77777777" w:rsidR="00990B62" w:rsidRPr="00990B62" w:rsidRDefault="00990B62" w:rsidP="00990B62">
      <w:pPr>
        <w:autoSpaceDE w:val="0"/>
        <w:autoSpaceDN w:val="0"/>
        <w:adjustRightInd w:val="0"/>
        <w:spacing w:after="0" w:line="240" w:lineRule="auto"/>
        <w:rPr>
          <w:rFonts w:ascii="Arial" w:hAnsi="Arial" w:cs="Arial"/>
          <w:color w:val="000000"/>
        </w:rPr>
      </w:pPr>
    </w:p>
    <w:p w14:paraId="5ACD0FDF" w14:textId="59FE8D74" w:rsidR="00990B62" w:rsidRPr="00DA1CB9" w:rsidRDefault="00990B62" w:rsidP="00DA1CB9">
      <w:pPr>
        <w:tabs>
          <w:tab w:val="left" w:pos="567"/>
          <w:tab w:val="left" w:pos="1134"/>
        </w:tabs>
        <w:autoSpaceDE w:val="0"/>
        <w:autoSpaceDN w:val="0"/>
        <w:adjustRightInd w:val="0"/>
        <w:spacing w:after="0" w:line="240" w:lineRule="auto"/>
        <w:jc w:val="both"/>
        <w:rPr>
          <w:rFonts w:ascii="Arial" w:hAnsi="Arial" w:cs="Arial"/>
          <w:b/>
          <w:color w:val="000000"/>
        </w:rPr>
      </w:pPr>
      <w:r w:rsidRPr="00DA1CB9">
        <w:rPr>
          <w:rFonts w:ascii="Arial" w:hAnsi="Arial" w:cs="Arial"/>
          <w:b/>
          <w:color w:val="000000"/>
        </w:rPr>
        <w:t>Bases de pago</w:t>
      </w:r>
      <w:r w:rsidR="00DA1CB9">
        <w:rPr>
          <w:rFonts w:ascii="Arial" w:hAnsi="Arial" w:cs="Arial"/>
          <w:b/>
          <w:color w:val="000000"/>
        </w:rPr>
        <w:t>:</w:t>
      </w:r>
    </w:p>
    <w:p w14:paraId="07E6C771" w14:textId="77777777" w:rsidR="00990B62" w:rsidRPr="00990B62" w:rsidRDefault="00990B62" w:rsidP="00990B62">
      <w:pPr>
        <w:autoSpaceDE w:val="0"/>
        <w:autoSpaceDN w:val="0"/>
        <w:adjustRightInd w:val="0"/>
        <w:spacing w:after="0" w:line="240" w:lineRule="auto"/>
        <w:rPr>
          <w:rFonts w:ascii="Arial" w:hAnsi="Arial" w:cs="Arial"/>
          <w:color w:val="000000"/>
        </w:rPr>
      </w:pPr>
      <w:r w:rsidRPr="00990B62">
        <w:rPr>
          <w:rFonts w:ascii="Arial" w:hAnsi="Arial" w:cs="Arial"/>
          <w:color w:val="000000"/>
        </w:rPr>
        <w:t>El pago se realizará por metro cuadrado (m²) de porcelanato instalado, fraguado, limpio y aprobado por la supervisión. El precio incluye:</w:t>
      </w:r>
    </w:p>
    <w:p w14:paraId="6692E24B" w14:textId="77777777" w:rsidR="00990B62" w:rsidRPr="00990B62" w:rsidRDefault="00990B62" w:rsidP="00990B62">
      <w:pPr>
        <w:autoSpaceDE w:val="0"/>
        <w:autoSpaceDN w:val="0"/>
        <w:adjustRightInd w:val="0"/>
        <w:spacing w:after="0" w:line="240" w:lineRule="auto"/>
        <w:rPr>
          <w:rFonts w:ascii="Arial" w:hAnsi="Arial" w:cs="Arial"/>
          <w:color w:val="000000"/>
        </w:rPr>
      </w:pPr>
      <w:r w:rsidRPr="00990B62">
        <w:rPr>
          <w:rFonts w:ascii="Arial" w:hAnsi="Arial" w:cs="Arial"/>
          <w:color w:val="000000"/>
        </w:rPr>
        <w:t>Suministro e instalación del porcelanato, adhesivo y fragua.</w:t>
      </w:r>
    </w:p>
    <w:p w14:paraId="22981A6D" w14:textId="77777777" w:rsidR="00990B62" w:rsidRPr="00990B62" w:rsidRDefault="00990B62" w:rsidP="00990B62">
      <w:pPr>
        <w:autoSpaceDE w:val="0"/>
        <w:autoSpaceDN w:val="0"/>
        <w:adjustRightInd w:val="0"/>
        <w:spacing w:after="0" w:line="240" w:lineRule="auto"/>
        <w:rPr>
          <w:rFonts w:ascii="Arial" w:hAnsi="Arial" w:cs="Arial"/>
          <w:color w:val="000000"/>
        </w:rPr>
      </w:pPr>
      <w:r w:rsidRPr="00990B62">
        <w:rPr>
          <w:rFonts w:ascii="Arial" w:hAnsi="Arial" w:cs="Arial"/>
          <w:color w:val="000000"/>
        </w:rPr>
        <w:t>Corte, nivelación, alineación y limpieza final.</w:t>
      </w:r>
    </w:p>
    <w:p w14:paraId="23DA3CAA" w14:textId="77777777" w:rsidR="00990B62" w:rsidRPr="00990B62" w:rsidRDefault="00990B62" w:rsidP="00990B62">
      <w:pPr>
        <w:autoSpaceDE w:val="0"/>
        <w:autoSpaceDN w:val="0"/>
        <w:adjustRightInd w:val="0"/>
        <w:spacing w:after="0" w:line="240" w:lineRule="auto"/>
        <w:rPr>
          <w:rFonts w:ascii="Arial" w:hAnsi="Arial" w:cs="Arial"/>
          <w:color w:val="000000"/>
        </w:rPr>
      </w:pPr>
      <w:r w:rsidRPr="00990B62">
        <w:rPr>
          <w:rFonts w:ascii="Arial" w:hAnsi="Arial" w:cs="Arial"/>
          <w:color w:val="000000"/>
        </w:rPr>
        <w:t>Mano de obra, herramientas y equipos necesarios.</w:t>
      </w:r>
    </w:p>
    <w:p w14:paraId="2E0DA009" w14:textId="000BD87D" w:rsidR="009E080D" w:rsidRDefault="00990B62" w:rsidP="00990B62">
      <w:pPr>
        <w:autoSpaceDE w:val="0"/>
        <w:autoSpaceDN w:val="0"/>
        <w:adjustRightInd w:val="0"/>
        <w:spacing w:after="0" w:line="240" w:lineRule="auto"/>
        <w:rPr>
          <w:rFonts w:ascii="Arial" w:hAnsi="Arial" w:cs="Arial"/>
          <w:color w:val="000000"/>
        </w:rPr>
      </w:pPr>
      <w:r w:rsidRPr="00990B62">
        <w:rPr>
          <w:rFonts w:ascii="Arial" w:hAnsi="Arial" w:cs="Arial"/>
          <w:color w:val="000000"/>
        </w:rPr>
        <w:t>No se reconocerán pagos adicionales por cortes, desperdicios, mala instalación o reemplazo de piezas rotas durante la ejecución.</w:t>
      </w:r>
    </w:p>
    <w:p w14:paraId="617CF412" w14:textId="11AC4D61" w:rsidR="007933D0" w:rsidRDefault="007933D0" w:rsidP="00990B62">
      <w:pPr>
        <w:autoSpaceDE w:val="0"/>
        <w:autoSpaceDN w:val="0"/>
        <w:adjustRightInd w:val="0"/>
        <w:spacing w:after="0" w:line="240" w:lineRule="auto"/>
        <w:rPr>
          <w:rFonts w:ascii="Arial" w:hAnsi="Arial" w:cs="Arial"/>
          <w:color w:val="000000"/>
        </w:rPr>
      </w:pPr>
    </w:p>
    <w:p w14:paraId="6E65FD44" w14:textId="5668ECC1" w:rsidR="007933D0" w:rsidRPr="009862DE" w:rsidRDefault="007933D0" w:rsidP="007933D0">
      <w:pPr>
        <w:pStyle w:val="Prrafodelista"/>
        <w:numPr>
          <w:ilvl w:val="3"/>
          <w:numId w:val="15"/>
        </w:numPr>
        <w:tabs>
          <w:tab w:val="left" w:pos="567"/>
          <w:tab w:val="left" w:pos="1134"/>
        </w:tabs>
        <w:autoSpaceDE w:val="0"/>
        <w:autoSpaceDN w:val="0"/>
        <w:adjustRightInd w:val="0"/>
        <w:spacing w:after="0" w:line="240" w:lineRule="auto"/>
        <w:contextualSpacing w:val="0"/>
        <w:jc w:val="both"/>
        <w:rPr>
          <w:rFonts w:ascii="Arial" w:hAnsi="Arial" w:cs="Arial"/>
          <w:color w:val="000000"/>
        </w:rPr>
      </w:pPr>
      <w:r w:rsidRPr="00403B24">
        <w:rPr>
          <w:rFonts w:ascii="Arial" w:hAnsi="Arial" w:cs="Arial"/>
          <w:b/>
          <w:bCs/>
          <w:color w:val="000000"/>
        </w:rPr>
        <w:t xml:space="preserve">PORCELANATO ANTIDESLIZANTE ALTA RESISTENCIA AL TRÁFICO ACABADO </w:t>
      </w:r>
      <w:r>
        <w:rPr>
          <w:rFonts w:ascii="Arial" w:hAnsi="Arial" w:cs="Arial"/>
          <w:b/>
          <w:bCs/>
          <w:color w:val="000000"/>
        </w:rPr>
        <w:t>STONE II GRIS</w:t>
      </w:r>
      <w:r w:rsidRPr="00403B24">
        <w:rPr>
          <w:rFonts w:ascii="Arial" w:hAnsi="Arial" w:cs="Arial"/>
          <w:b/>
          <w:bCs/>
          <w:color w:val="000000"/>
        </w:rPr>
        <w:t xml:space="preserve"> DE 60X60</w:t>
      </w:r>
    </w:p>
    <w:p w14:paraId="59B21CE7" w14:textId="77777777" w:rsidR="007933D0" w:rsidRDefault="007933D0" w:rsidP="007933D0">
      <w:pPr>
        <w:autoSpaceDE w:val="0"/>
        <w:autoSpaceDN w:val="0"/>
        <w:adjustRightInd w:val="0"/>
        <w:spacing w:after="0" w:line="240" w:lineRule="auto"/>
        <w:rPr>
          <w:rFonts w:ascii="Arial" w:hAnsi="Arial" w:cs="Arial"/>
          <w:color w:val="000000"/>
        </w:rPr>
      </w:pPr>
    </w:p>
    <w:p w14:paraId="210BA5DB" w14:textId="77777777" w:rsidR="007933D0" w:rsidRPr="00A51680" w:rsidRDefault="007933D0" w:rsidP="007933D0">
      <w:pPr>
        <w:tabs>
          <w:tab w:val="left" w:pos="567"/>
          <w:tab w:val="left" w:pos="1134"/>
        </w:tabs>
        <w:autoSpaceDE w:val="0"/>
        <w:autoSpaceDN w:val="0"/>
        <w:adjustRightInd w:val="0"/>
        <w:spacing w:after="0" w:line="240" w:lineRule="auto"/>
        <w:jc w:val="both"/>
        <w:rPr>
          <w:rFonts w:ascii="Arial" w:hAnsi="Arial" w:cs="Arial"/>
          <w:b/>
          <w:color w:val="000000"/>
        </w:rPr>
      </w:pPr>
      <w:r w:rsidRPr="00A51680">
        <w:rPr>
          <w:rFonts w:ascii="Arial" w:hAnsi="Arial" w:cs="Arial"/>
          <w:b/>
          <w:color w:val="000000"/>
        </w:rPr>
        <w:t>Descri</w:t>
      </w:r>
      <w:r>
        <w:rPr>
          <w:rFonts w:ascii="Arial" w:hAnsi="Arial" w:cs="Arial"/>
          <w:b/>
          <w:color w:val="000000"/>
        </w:rPr>
        <w:t>pción:</w:t>
      </w:r>
    </w:p>
    <w:p w14:paraId="56E69787" w14:textId="159BA0FE" w:rsidR="007933D0" w:rsidRPr="00990B62" w:rsidRDefault="007933D0" w:rsidP="007933D0">
      <w:pPr>
        <w:autoSpaceDE w:val="0"/>
        <w:autoSpaceDN w:val="0"/>
        <w:adjustRightInd w:val="0"/>
        <w:spacing w:after="0" w:line="240" w:lineRule="auto"/>
        <w:rPr>
          <w:rFonts w:ascii="Arial" w:hAnsi="Arial" w:cs="Arial"/>
          <w:color w:val="000000"/>
        </w:rPr>
      </w:pPr>
      <w:r w:rsidRPr="00990B62">
        <w:rPr>
          <w:rFonts w:ascii="Arial" w:hAnsi="Arial" w:cs="Arial"/>
          <w:color w:val="000000"/>
        </w:rPr>
        <w:t xml:space="preserve">Instalación de piso de porcelanato antideslizante de alta resistencia al tráfico, formato 60x60 cm, color </w:t>
      </w:r>
      <w:r>
        <w:rPr>
          <w:rFonts w:ascii="Arial" w:hAnsi="Arial" w:cs="Arial"/>
          <w:color w:val="000000"/>
        </w:rPr>
        <w:t>Stone II gris</w:t>
      </w:r>
      <w:r w:rsidRPr="00990B62">
        <w:rPr>
          <w:rFonts w:ascii="Arial" w:hAnsi="Arial" w:cs="Arial"/>
          <w:color w:val="000000"/>
        </w:rPr>
        <w:t xml:space="preserve">, colocado con adhesivo </w:t>
      </w:r>
      <w:proofErr w:type="spellStart"/>
      <w:r w:rsidRPr="00990B62">
        <w:rPr>
          <w:rFonts w:ascii="Arial" w:hAnsi="Arial" w:cs="Arial"/>
          <w:color w:val="000000"/>
        </w:rPr>
        <w:t>cementicio</w:t>
      </w:r>
      <w:proofErr w:type="spellEnd"/>
      <w:r w:rsidRPr="00990B62">
        <w:rPr>
          <w:rFonts w:ascii="Arial" w:hAnsi="Arial" w:cs="Arial"/>
          <w:color w:val="000000"/>
        </w:rPr>
        <w:t xml:space="preserve"> tipo porcelánico sobre base previamente preparada (contrapiso o carpeta afinada), incluyendo nivelación, alineación, relleno de juntas y limpieza final. El porcelanato deberá cumplir con normas técnicas de absorción ≤ 0.5%, resistencia a la abrasión (PEI IV-V), coeficiente antideslizante ≥ 0.6 (pendiente), y ser apto para alto tránsito.</w:t>
      </w:r>
    </w:p>
    <w:p w14:paraId="674FEF21" w14:textId="77777777" w:rsidR="007933D0" w:rsidRPr="00990B62" w:rsidRDefault="007933D0" w:rsidP="007933D0">
      <w:pPr>
        <w:autoSpaceDE w:val="0"/>
        <w:autoSpaceDN w:val="0"/>
        <w:adjustRightInd w:val="0"/>
        <w:spacing w:after="0" w:line="240" w:lineRule="auto"/>
        <w:rPr>
          <w:rFonts w:ascii="Arial" w:hAnsi="Arial" w:cs="Arial"/>
          <w:color w:val="000000"/>
        </w:rPr>
      </w:pPr>
    </w:p>
    <w:p w14:paraId="0095C412" w14:textId="77777777" w:rsidR="007933D0" w:rsidRPr="002654D2" w:rsidRDefault="007933D0" w:rsidP="007933D0">
      <w:pPr>
        <w:tabs>
          <w:tab w:val="left" w:pos="567"/>
          <w:tab w:val="left" w:pos="1134"/>
        </w:tabs>
        <w:autoSpaceDE w:val="0"/>
        <w:autoSpaceDN w:val="0"/>
        <w:adjustRightInd w:val="0"/>
        <w:spacing w:after="0" w:line="240" w:lineRule="auto"/>
        <w:jc w:val="both"/>
        <w:rPr>
          <w:rFonts w:ascii="Arial" w:hAnsi="Arial" w:cs="Arial"/>
          <w:b/>
          <w:color w:val="000000"/>
        </w:rPr>
      </w:pPr>
      <w:r w:rsidRPr="002654D2">
        <w:rPr>
          <w:rFonts w:ascii="Arial" w:hAnsi="Arial" w:cs="Arial"/>
          <w:b/>
          <w:color w:val="000000"/>
        </w:rPr>
        <w:t>Materiales</w:t>
      </w:r>
      <w:r>
        <w:rPr>
          <w:rFonts w:ascii="Arial" w:hAnsi="Arial" w:cs="Arial"/>
          <w:b/>
          <w:color w:val="000000"/>
        </w:rPr>
        <w:t>:</w:t>
      </w:r>
    </w:p>
    <w:p w14:paraId="0C8F9C6A" w14:textId="77777777" w:rsidR="007933D0" w:rsidRPr="00990B62" w:rsidRDefault="007933D0" w:rsidP="007933D0">
      <w:pPr>
        <w:autoSpaceDE w:val="0"/>
        <w:autoSpaceDN w:val="0"/>
        <w:adjustRightInd w:val="0"/>
        <w:spacing w:after="0" w:line="240" w:lineRule="auto"/>
        <w:rPr>
          <w:rFonts w:ascii="Arial" w:hAnsi="Arial" w:cs="Arial"/>
          <w:color w:val="000000"/>
        </w:rPr>
      </w:pPr>
      <w:r>
        <w:rPr>
          <w:rFonts w:ascii="Arial" w:hAnsi="Arial" w:cs="Arial"/>
          <w:color w:val="000000"/>
        </w:rPr>
        <w:t>1.</w:t>
      </w:r>
      <w:r w:rsidRPr="00990B62">
        <w:rPr>
          <w:rFonts w:ascii="Arial" w:hAnsi="Arial" w:cs="Arial"/>
          <w:color w:val="000000"/>
        </w:rPr>
        <w:t>Porcelanato antideslizante 60x60 cm</w:t>
      </w:r>
    </w:p>
    <w:p w14:paraId="7C7058FC" w14:textId="5A88FE0A" w:rsidR="007933D0" w:rsidRPr="00990B62" w:rsidRDefault="007933D0" w:rsidP="007933D0">
      <w:pPr>
        <w:autoSpaceDE w:val="0"/>
        <w:autoSpaceDN w:val="0"/>
        <w:adjustRightInd w:val="0"/>
        <w:spacing w:after="0" w:line="240" w:lineRule="auto"/>
        <w:rPr>
          <w:rFonts w:ascii="Arial" w:hAnsi="Arial" w:cs="Arial"/>
          <w:color w:val="000000"/>
        </w:rPr>
      </w:pPr>
      <w:r w:rsidRPr="00990B62">
        <w:rPr>
          <w:rFonts w:ascii="Arial" w:hAnsi="Arial" w:cs="Arial"/>
          <w:color w:val="000000"/>
        </w:rPr>
        <w:t xml:space="preserve">Color: </w:t>
      </w:r>
      <w:r>
        <w:rPr>
          <w:rFonts w:ascii="Arial" w:hAnsi="Arial" w:cs="Arial"/>
          <w:color w:val="000000"/>
        </w:rPr>
        <w:t>Stone II gris</w:t>
      </w:r>
      <w:r w:rsidRPr="00990B62">
        <w:rPr>
          <w:rFonts w:ascii="Arial" w:hAnsi="Arial" w:cs="Arial"/>
          <w:color w:val="000000"/>
        </w:rPr>
        <w:t>.</w:t>
      </w:r>
    </w:p>
    <w:p w14:paraId="7D12B604" w14:textId="77777777" w:rsidR="007933D0" w:rsidRPr="00990B62" w:rsidRDefault="007933D0" w:rsidP="007933D0">
      <w:pPr>
        <w:autoSpaceDE w:val="0"/>
        <w:autoSpaceDN w:val="0"/>
        <w:adjustRightInd w:val="0"/>
        <w:spacing w:after="0" w:line="240" w:lineRule="auto"/>
        <w:rPr>
          <w:rFonts w:ascii="Arial" w:hAnsi="Arial" w:cs="Arial"/>
          <w:color w:val="000000"/>
        </w:rPr>
      </w:pPr>
      <w:r w:rsidRPr="00990B62">
        <w:rPr>
          <w:rFonts w:ascii="Arial" w:hAnsi="Arial" w:cs="Arial"/>
          <w:color w:val="000000"/>
        </w:rPr>
        <w:t>Acabado: Mate.</w:t>
      </w:r>
    </w:p>
    <w:p w14:paraId="51DDA06D" w14:textId="77777777" w:rsidR="007933D0" w:rsidRPr="00990B62" w:rsidRDefault="007933D0" w:rsidP="007933D0">
      <w:pPr>
        <w:autoSpaceDE w:val="0"/>
        <w:autoSpaceDN w:val="0"/>
        <w:adjustRightInd w:val="0"/>
        <w:spacing w:after="0" w:line="240" w:lineRule="auto"/>
        <w:rPr>
          <w:rFonts w:ascii="Arial" w:hAnsi="Arial" w:cs="Arial"/>
          <w:color w:val="000000"/>
        </w:rPr>
      </w:pPr>
      <w:r w:rsidRPr="00990B62">
        <w:rPr>
          <w:rFonts w:ascii="Arial" w:hAnsi="Arial" w:cs="Arial"/>
          <w:color w:val="000000"/>
        </w:rPr>
        <w:t>Clasificación: Alta resistencia al tránsito (PEI IV o superior).</w:t>
      </w:r>
    </w:p>
    <w:p w14:paraId="3E6061DF" w14:textId="77777777" w:rsidR="007933D0" w:rsidRPr="00990B62" w:rsidRDefault="007933D0" w:rsidP="007933D0">
      <w:pPr>
        <w:autoSpaceDE w:val="0"/>
        <w:autoSpaceDN w:val="0"/>
        <w:adjustRightInd w:val="0"/>
        <w:spacing w:after="0" w:line="240" w:lineRule="auto"/>
        <w:rPr>
          <w:rFonts w:ascii="Arial" w:hAnsi="Arial" w:cs="Arial"/>
          <w:color w:val="000000"/>
        </w:rPr>
      </w:pPr>
      <w:r w:rsidRPr="00990B62">
        <w:rPr>
          <w:rFonts w:ascii="Arial" w:hAnsi="Arial" w:cs="Arial"/>
          <w:color w:val="000000"/>
        </w:rPr>
        <w:t>Borde rectificado (si especificado).</w:t>
      </w:r>
    </w:p>
    <w:p w14:paraId="12976D8C" w14:textId="77777777" w:rsidR="007933D0" w:rsidRPr="00990B62" w:rsidRDefault="007933D0" w:rsidP="007933D0">
      <w:pPr>
        <w:autoSpaceDE w:val="0"/>
        <w:autoSpaceDN w:val="0"/>
        <w:adjustRightInd w:val="0"/>
        <w:spacing w:after="0" w:line="240" w:lineRule="auto"/>
        <w:rPr>
          <w:rFonts w:ascii="Arial" w:hAnsi="Arial" w:cs="Arial"/>
          <w:color w:val="000000"/>
        </w:rPr>
      </w:pPr>
      <w:r w:rsidRPr="00990B62">
        <w:rPr>
          <w:rFonts w:ascii="Arial" w:hAnsi="Arial" w:cs="Arial"/>
          <w:color w:val="000000"/>
        </w:rPr>
        <w:t xml:space="preserve">Normativa: EN 14411 o ISO 13006 Grupo </w:t>
      </w:r>
      <w:proofErr w:type="spellStart"/>
      <w:r w:rsidRPr="00990B62">
        <w:rPr>
          <w:rFonts w:ascii="Arial" w:hAnsi="Arial" w:cs="Arial"/>
          <w:color w:val="000000"/>
        </w:rPr>
        <w:t>BIa</w:t>
      </w:r>
      <w:proofErr w:type="spellEnd"/>
      <w:r w:rsidRPr="00990B62">
        <w:rPr>
          <w:rFonts w:ascii="Arial" w:hAnsi="Arial" w:cs="Arial"/>
          <w:color w:val="000000"/>
        </w:rPr>
        <w:t>.</w:t>
      </w:r>
    </w:p>
    <w:p w14:paraId="56525CEA" w14:textId="77777777" w:rsidR="007933D0" w:rsidRPr="00990B62" w:rsidRDefault="007933D0" w:rsidP="007933D0">
      <w:pPr>
        <w:autoSpaceDE w:val="0"/>
        <w:autoSpaceDN w:val="0"/>
        <w:adjustRightInd w:val="0"/>
        <w:spacing w:after="0" w:line="240" w:lineRule="auto"/>
        <w:rPr>
          <w:rFonts w:ascii="Arial" w:hAnsi="Arial" w:cs="Arial"/>
          <w:color w:val="000000"/>
        </w:rPr>
      </w:pPr>
      <w:r>
        <w:rPr>
          <w:rFonts w:ascii="Arial" w:hAnsi="Arial" w:cs="Arial"/>
          <w:color w:val="000000"/>
        </w:rPr>
        <w:t xml:space="preserve">2. </w:t>
      </w:r>
      <w:r w:rsidRPr="00990B62">
        <w:rPr>
          <w:rFonts w:ascii="Arial" w:hAnsi="Arial" w:cs="Arial"/>
          <w:color w:val="000000"/>
        </w:rPr>
        <w:t xml:space="preserve">Adhesivo </w:t>
      </w:r>
      <w:proofErr w:type="spellStart"/>
      <w:r w:rsidRPr="00990B62">
        <w:rPr>
          <w:rFonts w:ascii="Arial" w:hAnsi="Arial" w:cs="Arial"/>
          <w:color w:val="000000"/>
        </w:rPr>
        <w:t>cementicio</w:t>
      </w:r>
      <w:proofErr w:type="spellEnd"/>
      <w:r w:rsidRPr="00990B62">
        <w:rPr>
          <w:rFonts w:ascii="Arial" w:hAnsi="Arial" w:cs="Arial"/>
          <w:color w:val="000000"/>
        </w:rPr>
        <w:t xml:space="preserve"> tipo porcelánico (C2TES1 o superior)</w:t>
      </w:r>
    </w:p>
    <w:p w14:paraId="30C35AAB" w14:textId="77777777" w:rsidR="007933D0" w:rsidRPr="00990B62" w:rsidRDefault="007933D0" w:rsidP="007933D0">
      <w:pPr>
        <w:autoSpaceDE w:val="0"/>
        <w:autoSpaceDN w:val="0"/>
        <w:adjustRightInd w:val="0"/>
        <w:spacing w:after="0" w:line="240" w:lineRule="auto"/>
        <w:rPr>
          <w:rFonts w:ascii="Arial" w:hAnsi="Arial" w:cs="Arial"/>
          <w:color w:val="000000"/>
        </w:rPr>
      </w:pPr>
      <w:r w:rsidRPr="00990B62">
        <w:rPr>
          <w:rFonts w:ascii="Arial" w:hAnsi="Arial" w:cs="Arial"/>
          <w:color w:val="000000"/>
        </w:rPr>
        <w:t>Alta adherencia, apto para piezas de baja absorción.</w:t>
      </w:r>
    </w:p>
    <w:p w14:paraId="517A2DE8" w14:textId="77777777" w:rsidR="007933D0" w:rsidRPr="00990B62" w:rsidRDefault="007933D0" w:rsidP="007933D0">
      <w:pPr>
        <w:autoSpaceDE w:val="0"/>
        <w:autoSpaceDN w:val="0"/>
        <w:adjustRightInd w:val="0"/>
        <w:spacing w:after="0" w:line="240" w:lineRule="auto"/>
        <w:rPr>
          <w:rFonts w:ascii="Arial" w:hAnsi="Arial" w:cs="Arial"/>
          <w:color w:val="000000"/>
        </w:rPr>
      </w:pPr>
      <w:proofErr w:type="spellStart"/>
      <w:r w:rsidRPr="00990B62">
        <w:rPr>
          <w:rFonts w:ascii="Arial" w:hAnsi="Arial" w:cs="Arial"/>
          <w:color w:val="000000"/>
        </w:rPr>
        <w:t>Aditivado</w:t>
      </w:r>
      <w:proofErr w:type="spellEnd"/>
      <w:r w:rsidRPr="00990B62">
        <w:rPr>
          <w:rFonts w:ascii="Arial" w:hAnsi="Arial" w:cs="Arial"/>
          <w:color w:val="000000"/>
        </w:rPr>
        <w:t xml:space="preserve"> con látex si es necesario.</w:t>
      </w:r>
    </w:p>
    <w:p w14:paraId="57400AAD" w14:textId="77777777" w:rsidR="007933D0" w:rsidRPr="00990B62" w:rsidRDefault="007933D0" w:rsidP="007933D0">
      <w:pPr>
        <w:autoSpaceDE w:val="0"/>
        <w:autoSpaceDN w:val="0"/>
        <w:adjustRightInd w:val="0"/>
        <w:spacing w:after="0" w:line="240" w:lineRule="auto"/>
        <w:rPr>
          <w:rFonts w:ascii="Arial" w:hAnsi="Arial" w:cs="Arial"/>
          <w:color w:val="000000"/>
        </w:rPr>
      </w:pPr>
      <w:r>
        <w:rPr>
          <w:rFonts w:ascii="Arial" w:hAnsi="Arial" w:cs="Arial"/>
          <w:color w:val="000000"/>
        </w:rPr>
        <w:t xml:space="preserve">3. </w:t>
      </w:r>
      <w:r w:rsidRPr="00990B62">
        <w:rPr>
          <w:rFonts w:ascii="Arial" w:hAnsi="Arial" w:cs="Arial"/>
          <w:color w:val="000000"/>
        </w:rPr>
        <w:t>Fragua o boquilla color acorde</w:t>
      </w:r>
    </w:p>
    <w:p w14:paraId="4EE6702E" w14:textId="77777777" w:rsidR="007933D0" w:rsidRPr="00990B62" w:rsidRDefault="007933D0" w:rsidP="007933D0">
      <w:pPr>
        <w:autoSpaceDE w:val="0"/>
        <w:autoSpaceDN w:val="0"/>
        <w:adjustRightInd w:val="0"/>
        <w:spacing w:after="0" w:line="240" w:lineRule="auto"/>
        <w:rPr>
          <w:rFonts w:ascii="Arial" w:hAnsi="Arial" w:cs="Arial"/>
          <w:color w:val="000000"/>
        </w:rPr>
      </w:pPr>
      <w:r w:rsidRPr="00990B62">
        <w:rPr>
          <w:rFonts w:ascii="Arial" w:hAnsi="Arial" w:cs="Arial"/>
          <w:color w:val="000000"/>
        </w:rPr>
        <w:t xml:space="preserve">Tipo </w:t>
      </w:r>
      <w:proofErr w:type="spellStart"/>
      <w:r w:rsidRPr="00990B62">
        <w:rPr>
          <w:rFonts w:ascii="Arial" w:hAnsi="Arial" w:cs="Arial"/>
          <w:color w:val="000000"/>
        </w:rPr>
        <w:t>cementicio</w:t>
      </w:r>
      <w:proofErr w:type="spellEnd"/>
      <w:r w:rsidRPr="00990B62">
        <w:rPr>
          <w:rFonts w:ascii="Arial" w:hAnsi="Arial" w:cs="Arial"/>
          <w:color w:val="000000"/>
        </w:rPr>
        <w:t xml:space="preserve"> o </w:t>
      </w:r>
      <w:proofErr w:type="spellStart"/>
      <w:r w:rsidRPr="00990B62">
        <w:rPr>
          <w:rFonts w:ascii="Arial" w:hAnsi="Arial" w:cs="Arial"/>
          <w:color w:val="000000"/>
        </w:rPr>
        <w:t>epóxico</w:t>
      </w:r>
      <w:proofErr w:type="spellEnd"/>
      <w:r w:rsidRPr="00990B62">
        <w:rPr>
          <w:rFonts w:ascii="Arial" w:hAnsi="Arial" w:cs="Arial"/>
          <w:color w:val="000000"/>
        </w:rPr>
        <w:t>, según ambiente (interior/exterior).</w:t>
      </w:r>
    </w:p>
    <w:p w14:paraId="796A6CAC" w14:textId="77777777" w:rsidR="007933D0" w:rsidRPr="00990B62" w:rsidRDefault="007933D0" w:rsidP="007933D0">
      <w:pPr>
        <w:autoSpaceDE w:val="0"/>
        <w:autoSpaceDN w:val="0"/>
        <w:adjustRightInd w:val="0"/>
        <w:spacing w:after="0" w:line="240" w:lineRule="auto"/>
        <w:rPr>
          <w:rFonts w:ascii="Arial" w:hAnsi="Arial" w:cs="Arial"/>
          <w:color w:val="000000"/>
        </w:rPr>
      </w:pPr>
      <w:r>
        <w:rPr>
          <w:rFonts w:ascii="Arial" w:hAnsi="Arial" w:cs="Arial"/>
          <w:color w:val="000000"/>
        </w:rPr>
        <w:t xml:space="preserve">4. </w:t>
      </w:r>
      <w:r w:rsidRPr="00990B62">
        <w:rPr>
          <w:rFonts w:ascii="Arial" w:hAnsi="Arial" w:cs="Arial"/>
          <w:color w:val="000000"/>
        </w:rPr>
        <w:t>Crucetas plásticas</w:t>
      </w:r>
    </w:p>
    <w:p w14:paraId="02D80C22" w14:textId="77777777" w:rsidR="007933D0" w:rsidRPr="00990B62" w:rsidRDefault="007933D0" w:rsidP="007933D0">
      <w:pPr>
        <w:autoSpaceDE w:val="0"/>
        <w:autoSpaceDN w:val="0"/>
        <w:adjustRightInd w:val="0"/>
        <w:spacing w:after="0" w:line="240" w:lineRule="auto"/>
        <w:rPr>
          <w:rFonts w:ascii="Arial" w:hAnsi="Arial" w:cs="Arial"/>
          <w:color w:val="000000"/>
        </w:rPr>
      </w:pPr>
      <w:r w:rsidRPr="00990B62">
        <w:rPr>
          <w:rFonts w:ascii="Arial" w:hAnsi="Arial" w:cs="Arial"/>
          <w:color w:val="000000"/>
        </w:rPr>
        <w:t>De 2 a 5 mm, según diseño y junta especificada.</w:t>
      </w:r>
    </w:p>
    <w:p w14:paraId="35561B64" w14:textId="77777777" w:rsidR="007933D0" w:rsidRPr="00990B62" w:rsidRDefault="007933D0" w:rsidP="007933D0">
      <w:pPr>
        <w:autoSpaceDE w:val="0"/>
        <w:autoSpaceDN w:val="0"/>
        <w:adjustRightInd w:val="0"/>
        <w:spacing w:after="0" w:line="240" w:lineRule="auto"/>
        <w:rPr>
          <w:rFonts w:ascii="Arial" w:hAnsi="Arial" w:cs="Arial"/>
          <w:color w:val="000000"/>
        </w:rPr>
      </w:pPr>
    </w:p>
    <w:p w14:paraId="43659728" w14:textId="77777777" w:rsidR="007933D0" w:rsidRPr="00EF672A" w:rsidRDefault="007933D0" w:rsidP="007933D0">
      <w:pPr>
        <w:tabs>
          <w:tab w:val="left" w:pos="567"/>
          <w:tab w:val="left" w:pos="1134"/>
        </w:tabs>
        <w:autoSpaceDE w:val="0"/>
        <w:autoSpaceDN w:val="0"/>
        <w:adjustRightInd w:val="0"/>
        <w:spacing w:after="0" w:line="240" w:lineRule="auto"/>
        <w:jc w:val="both"/>
        <w:rPr>
          <w:rFonts w:ascii="Arial" w:hAnsi="Arial" w:cs="Arial"/>
          <w:b/>
          <w:color w:val="000000"/>
        </w:rPr>
      </w:pPr>
      <w:r w:rsidRPr="00EF672A">
        <w:rPr>
          <w:rFonts w:ascii="Arial" w:hAnsi="Arial" w:cs="Arial"/>
          <w:b/>
          <w:color w:val="000000"/>
        </w:rPr>
        <w:t>Equipos requeridos</w:t>
      </w:r>
      <w:r>
        <w:rPr>
          <w:rFonts w:ascii="Arial" w:hAnsi="Arial" w:cs="Arial"/>
          <w:b/>
          <w:color w:val="000000"/>
        </w:rPr>
        <w:t>:</w:t>
      </w:r>
    </w:p>
    <w:p w14:paraId="2B64C37B" w14:textId="77777777" w:rsidR="007933D0" w:rsidRPr="00990B62" w:rsidRDefault="007933D0" w:rsidP="007933D0">
      <w:pPr>
        <w:autoSpaceDE w:val="0"/>
        <w:autoSpaceDN w:val="0"/>
        <w:adjustRightInd w:val="0"/>
        <w:spacing w:after="0" w:line="240" w:lineRule="auto"/>
        <w:rPr>
          <w:rFonts w:ascii="Arial" w:hAnsi="Arial" w:cs="Arial"/>
          <w:color w:val="000000"/>
        </w:rPr>
      </w:pPr>
      <w:r w:rsidRPr="00990B62">
        <w:rPr>
          <w:rFonts w:ascii="Arial" w:hAnsi="Arial" w:cs="Arial"/>
          <w:color w:val="000000"/>
        </w:rPr>
        <w:t>Cortadora de porcelanato manual o eléctrica.</w:t>
      </w:r>
    </w:p>
    <w:p w14:paraId="53AC1961" w14:textId="77777777" w:rsidR="007933D0" w:rsidRPr="00990B62" w:rsidRDefault="007933D0" w:rsidP="007933D0">
      <w:pPr>
        <w:autoSpaceDE w:val="0"/>
        <w:autoSpaceDN w:val="0"/>
        <w:adjustRightInd w:val="0"/>
        <w:spacing w:after="0" w:line="240" w:lineRule="auto"/>
        <w:rPr>
          <w:rFonts w:ascii="Arial" w:hAnsi="Arial" w:cs="Arial"/>
          <w:color w:val="000000"/>
        </w:rPr>
      </w:pPr>
      <w:r w:rsidRPr="00990B62">
        <w:rPr>
          <w:rFonts w:ascii="Arial" w:hAnsi="Arial" w:cs="Arial"/>
          <w:color w:val="000000"/>
        </w:rPr>
        <w:t>Espátula dentada, llana, martillo de goma.</w:t>
      </w:r>
    </w:p>
    <w:p w14:paraId="0C5673F6" w14:textId="77777777" w:rsidR="007933D0" w:rsidRPr="00990B62" w:rsidRDefault="007933D0" w:rsidP="007933D0">
      <w:pPr>
        <w:autoSpaceDE w:val="0"/>
        <w:autoSpaceDN w:val="0"/>
        <w:adjustRightInd w:val="0"/>
        <w:spacing w:after="0" w:line="240" w:lineRule="auto"/>
        <w:rPr>
          <w:rFonts w:ascii="Arial" w:hAnsi="Arial" w:cs="Arial"/>
          <w:color w:val="000000"/>
        </w:rPr>
      </w:pPr>
      <w:r w:rsidRPr="00990B62">
        <w:rPr>
          <w:rFonts w:ascii="Arial" w:hAnsi="Arial" w:cs="Arial"/>
          <w:color w:val="000000"/>
        </w:rPr>
        <w:t>Cinta métrica, nivel de burbuja o láser.</w:t>
      </w:r>
    </w:p>
    <w:p w14:paraId="6BAB500C" w14:textId="77777777" w:rsidR="007933D0" w:rsidRPr="00990B62" w:rsidRDefault="007933D0" w:rsidP="007933D0">
      <w:pPr>
        <w:autoSpaceDE w:val="0"/>
        <w:autoSpaceDN w:val="0"/>
        <w:adjustRightInd w:val="0"/>
        <w:spacing w:after="0" w:line="240" w:lineRule="auto"/>
        <w:rPr>
          <w:rFonts w:ascii="Arial" w:hAnsi="Arial" w:cs="Arial"/>
          <w:color w:val="000000"/>
        </w:rPr>
      </w:pPr>
      <w:r w:rsidRPr="00990B62">
        <w:rPr>
          <w:rFonts w:ascii="Arial" w:hAnsi="Arial" w:cs="Arial"/>
          <w:color w:val="000000"/>
        </w:rPr>
        <w:t>Mezcladora eléctrica para adhesivos.</w:t>
      </w:r>
    </w:p>
    <w:p w14:paraId="262AD898" w14:textId="77777777" w:rsidR="007933D0" w:rsidRPr="00990B62" w:rsidRDefault="007933D0" w:rsidP="007933D0">
      <w:pPr>
        <w:autoSpaceDE w:val="0"/>
        <w:autoSpaceDN w:val="0"/>
        <w:adjustRightInd w:val="0"/>
        <w:spacing w:after="0" w:line="240" w:lineRule="auto"/>
        <w:rPr>
          <w:rFonts w:ascii="Arial" w:hAnsi="Arial" w:cs="Arial"/>
          <w:color w:val="000000"/>
        </w:rPr>
      </w:pPr>
      <w:r w:rsidRPr="00990B62">
        <w:rPr>
          <w:rFonts w:ascii="Arial" w:hAnsi="Arial" w:cs="Arial"/>
          <w:color w:val="000000"/>
        </w:rPr>
        <w:t>EPP: lentes, guantes, botas con puntera, mascarilla.</w:t>
      </w:r>
    </w:p>
    <w:p w14:paraId="54C3F8FD" w14:textId="77777777" w:rsidR="007933D0" w:rsidRPr="00990B62" w:rsidRDefault="007933D0" w:rsidP="007933D0">
      <w:pPr>
        <w:autoSpaceDE w:val="0"/>
        <w:autoSpaceDN w:val="0"/>
        <w:adjustRightInd w:val="0"/>
        <w:spacing w:after="0" w:line="240" w:lineRule="auto"/>
        <w:rPr>
          <w:rFonts w:ascii="Arial" w:hAnsi="Arial" w:cs="Arial"/>
          <w:color w:val="000000"/>
        </w:rPr>
      </w:pPr>
    </w:p>
    <w:p w14:paraId="7D33DD78" w14:textId="77777777" w:rsidR="007933D0" w:rsidRPr="00EF672A" w:rsidRDefault="007933D0" w:rsidP="007933D0">
      <w:pPr>
        <w:tabs>
          <w:tab w:val="left" w:pos="567"/>
          <w:tab w:val="left" w:pos="1134"/>
        </w:tabs>
        <w:autoSpaceDE w:val="0"/>
        <w:autoSpaceDN w:val="0"/>
        <w:adjustRightInd w:val="0"/>
        <w:spacing w:after="0" w:line="240" w:lineRule="auto"/>
        <w:jc w:val="both"/>
        <w:rPr>
          <w:rFonts w:ascii="Arial" w:hAnsi="Arial" w:cs="Arial"/>
          <w:b/>
          <w:color w:val="000000"/>
        </w:rPr>
      </w:pPr>
      <w:r w:rsidRPr="00EF672A">
        <w:rPr>
          <w:rFonts w:ascii="Arial" w:hAnsi="Arial" w:cs="Arial"/>
          <w:b/>
          <w:color w:val="000000"/>
        </w:rPr>
        <w:t>Método de ejecución</w:t>
      </w:r>
      <w:r>
        <w:rPr>
          <w:rFonts w:ascii="Arial" w:hAnsi="Arial" w:cs="Arial"/>
          <w:b/>
          <w:color w:val="000000"/>
        </w:rPr>
        <w:t>:</w:t>
      </w:r>
    </w:p>
    <w:p w14:paraId="49C44372" w14:textId="77777777" w:rsidR="007933D0" w:rsidRPr="00990B62" w:rsidRDefault="007933D0" w:rsidP="007933D0">
      <w:pPr>
        <w:autoSpaceDE w:val="0"/>
        <w:autoSpaceDN w:val="0"/>
        <w:adjustRightInd w:val="0"/>
        <w:spacing w:after="0" w:line="240" w:lineRule="auto"/>
        <w:rPr>
          <w:rFonts w:ascii="Arial" w:hAnsi="Arial" w:cs="Arial"/>
          <w:color w:val="000000"/>
        </w:rPr>
      </w:pPr>
      <w:r>
        <w:rPr>
          <w:rFonts w:ascii="Arial" w:hAnsi="Arial" w:cs="Arial"/>
          <w:color w:val="000000"/>
        </w:rPr>
        <w:t>1.</w:t>
      </w:r>
      <w:r w:rsidRPr="00990B62">
        <w:rPr>
          <w:rFonts w:ascii="Arial" w:hAnsi="Arial" w:cs="Arial"/>
          <w:color w:val="000000"/>
        </w:rPr>
        <w:t>Preparación de la superficie</w:t>
      </w:r>
    </w:p>
    <w:p w14:paraId="095C5A30" w14:textId="77777777" w:rsidR="007933D0" w:rsidRPr="00990B62" w:rsidRDefault="007933D0" w:rsidP="007933D0">
      <w:pPr>
        <w:autoSpaceDE w:val="0"/>
        <w:autoSpaceDN w:val="0"/>
        <w:adjustRightInd w:val="0"/>
        <w:spacing w:after="0" w:line="240" w:lineRule="auto"/>
        <w:rPr>
          <w:rFonts w:ascii="Arial" w:hAnsi="Arial" w:cs="Arial"/>
          <w:color w:val="000000"/>
        </w:rPr>
      </w:pPr>
      <w:r w:rsidRPr="00990B62">
        <w:rPr>
          <w:rFonts w:ascii="Arial" w:hAnsi="Arial" w:cs="Arial"/>
          <w:color w:val="000000"/>
        </w:rPr>
        <w:t>La base debe estar limpia, seca, nivelada y firme.</w:t>
      </w:r>
    </w:p>
    <w:p w14:paraId="36FC9AE3" w14:textId="77777777" w:rsidR="007933D0" w:rsidRPr="00990B62" w:rsidRDefault="007933D0" w:rsidP="007933D0">
      <w:pPr>
        <w:autoSpaceDE w:val="0"/>
        <w:autoSpaceDN w:val="0"/>
        <w:adjustRightInd w:val="0"/>
        <w:spacing w:after="0" w:line="240" w:lineRule="auto"/>
        <w:rPr>
          <w:rFonts w:ascii="Arial" w:hAnsi="Arial" w:cs="Arial"/>
          <w:color w:val="000000"/>
        </w:rPr>
      </w:pPr>
      <w:r w:rsidRPr="00990B62">
        <w:rPr>
          <w:rFonts w:ascii="Arial" w:hAnsi="Arial" w:cs="Arial"/>
          <w:color w:val="000000"/>
        </w:rPr>
        <w:t>Eliminar polvo, grasas o materiales sueltos.</w:t>
      </w:r>
    </w:p>
    <w:p w14:paraId="13CEB9D4" w14:textId="77777777" w:rsidR="007933D0" w:rsidRPr="00990B62" w:rsidRDefault="007933D0" w:rsidP="007933D0">
      <w:pPr>
        <w:autoSpaceDE w:val="0"/>
        <w:autoSpaceDN w:val="0"/>
        <w:adjustRightInd w:val="0"/>
        <w:spacing w:after="0" w:line="240" w:lineRule="auto"/>
        <w:rPr>
          <w:rFonts w:ascii="Arial" w:hAnsi="Arial" w:cs="Arial"/>
          <w:color w:val="000000"/>
        </w:rPr>
      </w:pPr>
      <w:r w:rsidRPr="00990B62">
        <w:rPr>
          <w:rFonts w:ascii="Arial" w:hAnsi="Arial" w:cs="Arial"/>
          <w:color w:val="000000"/>
        </w:rPr>
        <w:t xml:space="preserve">Reparar desniveles mayores a 5 </w:t>
      </w:r>
      <w:proofErr w:type="spellStart"/>
      <w:r w:rsidRPr="00990B62">
        <w:rPr>
          <w:rFonts w:ascii="Arial" w:hAnsi="Arial" w:cs="Arial"/>
          <w:color w:val="000000"/>
        </w:rPr>
        <w:t>mm.</w:t>
      </w:r>
      <w:proofErr w:type="spellEnd"/>
    </w:p>
    <w:p w14:paraId="7CBBB8CD" w14:textId="77777777" w:rsidR="007933D0" w:rsidRPr="00990B62" w:rsidRDefault="007933D0" w:rsidP="007933D0">
      <w:pPr>
        <w:autoSpaceDE w:val="0"/>
        <w:autoSpaceDN w:val="0"/>
        <w:adjustRightInd w:val="0"/>
        <w:spacing w:after="0" w:line="240" w:lineRule="auto"/>
        <w:rPr>
          <w:rFonts w:ascii="Arial" w:hAnsi="Arial" w:cs="Arial"/>
          <w:color w:val="000000"/>
        </w:rPr>
      </w:pPr>
      <w:r>
        <w:rPr>
          <w:rFonts w:ascii="Arial" w:hAnsi="Arial" w:cs="Arial"/>
          <w:color w:val="000000"/>
        </w:rPr>
        <w:t xml:space="preserve">2. </w:t>
      </w:r>
      <w:r w:rsidRPr="00990B62">
        <w:rPr>
          <w:rFonts w:ascii="Arial" w:hAnsi="Arial" w:cs="Arial"/>
          <w:color w:val="000000"/>
        </w:rPr>
        <w:t>Replanteo</w:t>
      </w:r>
    </w:p>
    <w:p w14:paraId="48AD98EB" w14:textId="77777777" w:rsidR="007933D0" w:rsidRPr="00990B62" w:rsidRDefault="007933D0" w:rsidP="007933D0">
      <w:pPr>
        <w:autoSpaceDE w:val="0"/>
        <w:autoSpaceDN w:val="0"/>
        <w:adjustRightInd w:val="0"/>
        <w:spacing w:after="0" w:line="240" w:lineRule="auto"/>
        <w:rPr>
          <w:rFonts w:ascii="Arial" w:hAnsi="Arial" w:cs="Arial"/>
          <w:color w:val="000000"/>
        </w:rPr>
      </w:pPr>
      <w:r w:rsidRPr="00990B62">
        <w:rPr>
          <w:rFonts w:ascii="Arial" w:hAnsi="Arial" w:cs="Arial"/>
          <w:color w:val="000000"/>
        </w:rPr>
        <w:t>Trazado de ejes y modulación del porcelanato.</w:t>
      </w:r>
    </w:p>
    <w:p w14:paraId="46D0405E" w14:textId="77777777" w:rsidR="007933D0" w:rsidRPr="00990B62" w:rsidRDefault="007933D0" w:rsidP="007933D0">
      <w:pPr>
        <w:autoSpaceDE w:val="0"/>
        <w:autoSpaceDN w:val="0"/>
        <w:adjustRightInd w:val="0"/>
        <w:spacing w:after="0" w:line="240" w:lineRule="auto"/>
        <w:rPr>
          <w:rFonts w:ascii="Arial" w:hAnsi="Arial" w:cs="Arial"/>
          <w:color w:val="000000"/>
        </w:rPr>
      </w:pPr>
      <w:r w:rsidRPr="00990B62">
        <w:rPr>
          <w:rFonts w:ascii="Arial" w:hAnsi="Arial" w:cs="Arial"/>
          <w:color w:val="000000"/>
        </w:rPr>
        <w:lastRenderedPageBreak/>
        <w:t>Determinación de cortes y ubicación de piezas completas.</w:t>
      </w:r>
    </w:p>
    <w:p w14:paraId="3E423D8D" w14:textId="77777777" w:rsidR="007933D0" w:rsidRPr="00990B62" w:rsidRDefault="007933D0" w:rsidP="007933D0">
      <w:pPr>
        <w:autoSpaceDE w:val="0"/>
        <w:autoSpaceDN w:val="0"/>
        <w:adjustRightInd w:val="0"/>
        <w:spacing w:after="0" w:line="240" w:lineRule="auto"/>
        <w:rPr>
          <w:rFonts w:ascii="Arial" w:hAnsi="Arial" w:cs="Arial"/>
          <w:color w:val="000000"/>
        </w:rPr>
      </w:pPr>
      <w:r>
        <w:rPr>
          <w:rFonts w:ascii="Arial" w:hAnsi="Arial" w:cs="Arial"/>
          <w:color w:val="000000"/>
        </w:rPr>
        <w:t xml:space="preserve">3. </w:t>
      </w:r>
      <w:r w:rsidRPr="00990B62">
        <w:rPr>
          <w:rFonts w:ascii="Arial" w:hAnsi="Arial" w:cs="Arial"/>
          <w:color w:val="000000"/>
        </w:rPr>
        <w:t>Aplicación del adhesivo</w:t>
      </w:r>
    </w:p>
    <w:p w14:paraId="0E40172D" w14:textId="77777777" w:rsidR="007933D0" w:rsidRPr="00990B62" w:rsidRDefault="007933D0" w:rsidP="007933D0">
      <w:pPr>
        <w:autoSpaceDE w:val="0"/>
        <w:autoSpaceDN w:val="0"/>
        <w:adjustRightInd w:val="0"/>
        <w:spacing w:after="0" w:line="240" w:lineRule="auto"/>
        <w:rPr>
          <w:rFonts w:ascii="Arial" w:hAnsi="Arial" w:cs="Arial"/>
          <w:color w:val="000000"/>
        </w:rPr>
      </w:pPr>
      <w:r w:rsidRPr="00990B62">
        <w:rPr>
          <w:rFonts w:ascii="Arial" w:hAnsi="Arial" w:cs="Arial"/>
          <w:color w:val="000000"/>
        </w:rPr>
        <w:t>Mezclado del adhesivo según especificaciones del fabricante.</w:t>
      </w:r>
    </w:p>
    <w:p w14:paraId="4BC5E1BA" w14:textId="77777777" w:rsidR="007933D0" w:rsidRPr="00990B62" w:rsidRDefault="007933D0" w:rsidP="007933D0">
      <w:pPr>
        <w:autoSpaceDE w:val="0"/>
        <w:autoSpaceDN w:val="0"/>
        <w:adjustRightInd w:val="0"/>
        <w:spacing w:after="0" w:line="240" w:lineRule="auto"/>
        <w:rPr>
          <w:rFonts w:ascii="Arial" w:hAnsi="Arial" w:cs="Arial"/>
          <w:color w:val="000000"/>
        </w:rPr>
      </w:pPr>
      <w:r w:rsidRPr="00990B62">
        <w:rPr>
          <w:rFonts w:ascii="Arial" w:hAnsi="Arial" w:cs="Arial"/>
          <w:color w:val="000000"/>
        </w:rPr>
        <w:t>Aplicación con llana dentada (dientes de 10 mm mínimo para 60x60 cm).</w:t>
      </w:r>
    </w:p>
    <w:p w14:paraId="0171883F" w14:textId="77777777" w:rsidR="007933D0" w:rsidRPr="00990B62" w:rsidRDefault="007933D0" w:rsidP="007933D0">
      <w:pPr>
        <w:autoSpaceDE w:val="0"/>
        <w:autoSpaceDN w:val="0"/>
        <w:adjustRightInd w:val="0"/>
        <w:spacing w:after="0" w:line="240" w:lineRule="auto"/>
        <w:rPr>
          <w:rFonts w:ascii="Arial" w:hAnsi="Arial" w:cs="Arial"/>
          <w:color w:val="000000"/>
        </w:rPr>
      </w:pPr>
      <w:r>
        <w:rPr>
          <w:rFonts w:ascii="Arial" w:hAnsi="Arial" w:cs="Arial"/>
          <w:color w:val="000000"/>
        </w:rPr>
        <w:t xml:space="preserve">4. </w:t>
      </w:r>
      <w:r w:rsidRPr="00990B62">
        <w:rPr>
          <w:rFonts w:ascii="Arial" w:hAnsi="Arial" w:cs="Arial"/>
          <w:color w:val="000000"/>
        </w:rPr>
        <w:t>Colocación del porcelanato</w:t>
      </w:r>
    </w:p>
    <w:p w14:paraId="7B848D09" w14:textId="77777777" w:rsidR="007933D0" w:rsidRPr="00990B62" w:rsidRDefault="007933D0" w:rsidP="007933D0">
      <w:pPr>
        <w:autoSpaceDE w:val="0"/>
        <w:autoSpaceDN w:val="0"/>
        <w:adjustRightInd w:val="0"/>
        <w:spacing w:after="0" w:line="240" w:lineRule="auto"/>
        <w:rPr>
          <w:rFonts w:ascii="Arial" w:hAnsi="Arial" w:cs="Arial"/>
          <w:color w:val="000000"/>
        </w:rPr>
      </w:pPr>
      <w:r w:rsidRPr="00990B62">
        <w:rPr>
          <w:rFonts w:ascii="Arial" w:hAnsi="Arial" w:cs="Arial"/>
          <w:color w:val="000000"/>
        </w:rPr>
        <w:t>Presionar la pieza con movimiento de vaivén.</w:t>
      </w:r>
    </w:p>
    <w:p w14:paraId="27237C4C" w14:textId="77777777" w:rsidR="007933D0" w:rsidRPr="00990B62" w:rsidRDefault="007933D0" w:rsidP="007933D0">
      <w:pPr>
        <w:autoSpaceDE w:val="0"/>
        <w:autoSpaceDN w:val="0"/>
        <w:adjustRightInd w:val="0"/>
        <w:spacing w:after="0" w:line="240" w:lineRule="auto"/>
        <w:rPr>
          <w:rFonts w:ascii="Arial" w:hAnsi="Arial" w:cs="Arial"/>
          <w:color w:val="000000"/>
        </w:rPr>
      </w:pPr>
      <w:r w:rsidRPr="00990B62">
        <w:rPr>
          <w:rFonts w:ascii="Arial" w:hAnsi="Arial" w:cs="Arial"/>
          <w:color w:val="000000"/>
        </w:rPr>
        <w:t>Uso de crucetas plásticas para asegurar juntas uniformes.</w:t>
      </w:r>
    </w:p>
    <w:p w14:paraId="17642F87" w14:textId="77777777" w:rsidR="007933D0" w:rsidRPr="00990B62" w:rsidRDefault="007933D0" w:rsidP="007933D0">
      <w:pPr>
        <w:autoSpaceDE w:val="0"/>
        <w:autoSpaceDN w:val="0"/>
        <w:adjustRightInd w:val="0"/>
        <w:spacing w:after="0" w:line="240" w:lineRule="auto"/>
        <w:rPr>
          <w:rFonts w:ascii="Arial" w:hAnsi="Arial" w:cs="Arial"/>
          <w:color w:val="000000"/>
        </w:rPr>
      </w:pPr>
      <w:r w:rsidRPr="00990B62">
        <w:rPr>
          <w:rFonts w:ascii="Arial" w:hAnsi="Arial" w:cs="Arial"/>
          <w:color w:val="000000"/>
        </w:rPr>
        <w:t>Verificar nivelación con regla y nivel láser.</w:t>
      </w:r>
    </w:p>
    <w:p w14:paraId="797FFF31" w14:textId="77777777" w:rsidR="007933D0" w:rsidRPr="00990B62" w:rsidRDefault="007933D0" w:rsidP="007933D0">
      <w:pPr>
        <w:autoSpaceDE w:val="0"/>
        <w:autoSpaceDN w:val="0"/>
        <w:adjustRightInd w:val="0"/>
        <w:spacing w:after="0" w:line="240" w:lineRule="auto"/>
        <w:rPr>
          <w:rFonts w:ascii="Arial" w:hAnsi="Arial" w:cs="Arial"/>
          <w:color w:val="000000"/>
        </w:rPr>
      </w:pPr>
      <w:r w:rsidRPr="00990B62">
        <w:rPr>
          <w:rFonts w:ascii="Arial" w:hAnsi="Arial" w:cs="Arial"/>
          <w:color w:val="000000"/>
        </w:rPr>
        <w:t>Respetar el tiempo abierto del adhesivo.</w:t>
      </w:r>
    </w:p>
    <w:p w14:paraId="3E6E00FF" w14:textId="77777777" w:rsidR="007933D0" w:rsidRPr="00DA1CB9" w:rsidRDefault="007933D0" w:rsidP="007933D0">
      <w:pPr>
        <w:autoSpaceDE w:val="0"/>
        <w:autoSpaceDN w:val="0"/>
        <w:adjustRightInd w:val="0"/>
        <w:spacing w:after="0" w:line="240" w:lineRule="auto"/>
        <w:rPr>
          <w:rFonts w:ascii="Arial" w:hAnsi="Arial" w:cs="Arial"/>
          <w:color w:val="000000"/>
        </w:rPr>
      </w:pPr>
      <w:r>
        <w:rPr>
          <w:rFonts w:ascii="Arial" w:hAnsi="Arial" w:cs="Arial"/>
          <w:color w:val="000000"/>
        </w:rPr>
        <w:t>5.</w:t>
      </w:r>
      <w:r w:rsidRPr="00DA1CB9">
        <w:rPr>
          <w:rFonts w:ascii="Arial" w:hAnsi="Arial" w:cs="Arial"/>
          <w:color w:val="000000"/>
        </w:rPr>
        <w:t>Corte de piezas</w:t>
      </w:r>
    </w:p>
    <w:p w14:paraId="1D291CC4" w14:textId="77777777" w:rsidR="007933D0" w:rsidRPr="00990B62" w:rsidRDefault="007933D0" w:rsidP="007933D0">
      <w:pPr>
        <w:autoSpaceDE w:val="0"/>
        <w:autoSpaceDN w:val="0"/>
        <w:adjustRightInd w:val="0"/>
        <w:spacing w:after="0" w:line="240" w:lineRule="auto"/>
        <w:rPr>
          <w:rFonts w:ascii="Arial" w:hAnsi="Arial" w:cs="Arial"/>
          <w:color w:val="000000"/>
        </w:rPr>
      </w:pPr>
      <w:r w:rsidRPr="00990B62">
        <w:rPr>
          <w:rFonts w:ascii="Arial" w:hAnsi="Arial" w:cs="Arial"/>
          <w:color w:val="000000"/>
        </w:rPr>
        <w:t>Realizar cortes con cortadora manual o eléctrica.</w:t>
      </w:r>
    </w:p>
    <w:p w14:paraId="4D4154C8" w14:textId="77777777" w:rsidR="007933D0" w:rsidRPr="00990B62" w:rsidRDefault="007933D0" w:rsidP="007933D0">
      <w:pPr>
        <w:autoSpaceDE w:val="0"/>
        <w:autoSpaceDN w:val="0"/>
        <w:adjustRightInd w:val="0"/>
        <w:spacing w:after="0" w:line="240" w:lineRule="auto"/>
        <w:rPr>
          <w:rFonts w:ascii="Arial" w:hAnsi="Arial" w:cs="Arial"/>
          <w:color w:val="000000"/>
        </w:rPr>
      </w:pPr>
      <w:r w:rsidRPr="00990B62">
        <w:rPr>
          <w:rFonts w:ascii="Arial" w:hAnsi="Arial" w:cs="Arial"/>
          <w:color w:val="000000"/>
        </w:rPr>
        <w:t>Usar esmeril con disco diamantado si es necesario.</w:t>
      </w:r>
    </w:p>
    <w:p w14:paraId="5E5E64BB" w14:textId="77777777" w:rsidR="007933D0" w:rsidRPr="00990B62" w:rsidRDefault="007933D0" w:rsidP="007933D0">
      <w:pPr>
        <w:autoSpaceDE w:val="0"/>
        <w:autoSpaceDN w:val="0"/>
        <w:adjustRightInd w:val="0"/>
        <w:spacing w:after="0" w:line="240" w:lineRule="auto"/>
        <w:rPr>
          <w:rFonts w:ascii="Arial" w:hAnsi="Arial" w:cs="Arial"/>
          <w:color w:val="000000"/>
        </w:rPr>
      </w:pPr>
      <w:r>
        <w:rPr>
          <w:rFonts w:ascii="Arial" w:hAnsi="Arial" w:cs="Arial"/>
          <w:color w:val="000000"/>
        </w:rPr>
        <w:t>6.</w:t>
      </w:r>
      <w:r w:rsidRPr="00990B62">
        <w:rPr>
          <w:rFonts w:ascii="Arial" w:hAnsi="Arial" w:cs="Arial"/>
          <w:color w:val="000000"/>
        </w:rPr>
        <w:t>Fraguado (</w:t>
      </w:r>
      <w:proofErr w:type="spellStart"/>
      <w:r w:rsidRPr="00990B62">
        <w:rPr>
          <w:rFonts w:ascii="Arial" w:hAnsi="Arial" w:cs="Arial"/>
          <w:color w:val="000000"/>
        </w:rPr>
        <w:t>boquillado</w:t>
      </w:r>
      <w:proofErr w:type="spellEnd"/>
      <w:r w:rsidRPr="00990B62">
        <w:rPr>
          <w:rFonts w:ascii="Arial" w:hAnsi="Arial" w:cs="Arial"/>
          <w:color w:val="000000"/>
        </w:rPr>
        <w:t>)</w:t>
      </w:r>
    </w:p>
    <w:p w14:paraId="664B3F3C" w14:textId="77777777" w:rsidR="007933D0" w:rsidRPr="00990B62" w:rsidRDefault="007933D0" w:rsidP="007933D0">
      <w:pPr>
        <w:autoSpaceDE w:val="0"/>
        <w:autoSpaceDN w:val="0"/>
        <w:adjustRightInd w:val="0"/>
        <w:spacing w:after="0" w:line="240" w:lineRule="auto"/>
        <w:rPr>
          <w:rFonts w:ascii="Arial" w:hAnsi="Arial" w:cs="Arial"/>
          <w:color w:val="000000"/>
        </w:rPr>
      </w:pPr>
      <w:r w:rsidRPr="00990B62">
        <w:rPr>
          <w:rFonts w:ascii="Arial" w:hAnsi="Arial" w:cs="Arial"/>
          <w:color w:val="000000"/>
        </w:rPr>
        <w:t>Dejar fraguar el adhesivo 24 h antes de aplicar fragua.</w:t>
      </w:r>
    </w:p>
    <w:p w14:paraId="6FC5D0D0" w14:textId="77777777" w:rsidR="007933D0" w:rsidRPr="00990B62" w:rsidRDefault="007933D0" w:rsidP="007933D0">
      <w:pPr>
        <w:autoSpaceDE w:val="0"/>
        <w:autoSpaceDN w:val="0"/>
        <w:adjustRightInd w:val="0"/>
        <w:spacing w:after="0" w:line="240" w:lineRule="auto"/>
        <w:rPr>
          <w:rFonts w:ascii="Arial" w:hAnsi="Arial" w:cs="Arial"/>
          <w:color w:val="000000"/>
        </w:rPr>
      </w:pPr>
      <w:r w:rsidRPr="00990B62">
        <w:rPr>
          <w:rFonts w:ascii="Arial" w:hAnsi="Arial" w:cs="Arial"/>
          <w:color w:val="000000"/>
        </w:rPr>
        <w:t>Aplicar fragua con llana de goma, retirar excedente con esponja húmeda.</w:t>
      </w:r>
    </w:p>
    <w:p w14:paraId="12E8AA9C" w14:textId="77777777" w:rsidR="007933D0" w:rsidRPr="00990B62" w:rsidRDefault="007933D0" w:rsidP="007933D0">
      <w:pPr>
        <w:autoSpaceDE w:val="0"/>
        <w:autoSpaceDN w:val="0"/>
        <w:adjustRightInd w:val="0"/>
        <w:spacing w:after="0" w:line="240" w:lineRule="auto"/>
        <w:rPr>
          <w:rFonts w:ascii="Arial" w:hAnsi="Arial" w:cs="Arial"/>
          <w:color w:val="000000"/>
        </w:rPr>
      </w:pPr>
      <w:r>
        <w:rPr>
          <w:rFonts w:ascii="Arial" w:hAnsi="Arial" w:cs="Arial"/>
          <w:color w:val="000000"/>
        </w:rPr>
        <w:t>7.</w:t>
      </w:r>
      <w:r w:rsidRPr="00990B62">
        <w:rPr>
          <w:rFonts w:ascii="Arial" w:hAnsi="Arial" w:cs="Arial"/>
          <w:color w:val="000000"/>
        </w:rPr>
        <w:t>Limpieza final</w:t>
      </w:r>
    </w:p>
    <w:p w14:paraId="02E5DDA5" w14:textId="77777777" w:rsidR="007933D0" w:rsidRPr="00990B62" w:rsidRDefault="007933D0" w:rsidP="007933D0">
      <w:pPr>
        <w:autoSpaceDE w:val="0"/>
        <w:autoSpaceDN w:val="0"/>
        <w:adjustRightInd w:val="0"/>
        <w:spacing w:after="0" w:line="240" w:lineRule="auto"/>
        <w:rPr>
          <w:rFonts w:ascii="Arial" w:hAnsi="Arial" w:cs="Arial"/>
          <w:color w:val="000000"/>
        </w:rPr>
      </w:pPr>
      <w:r w:rsidRPr="00990B62">
        <w:rPr>
          <w:rFonts w:ascii="Arial" w:hAnsi="Arial" w:cs="Arial"/>
          <w:color w:val="000000"/>
        </w:rPr>
        <w:t>Limpiar restos de boquilla o adhesivo con paño suave o ácido desincrustante (según fabricante).</w:t>
      </w:r>
    </w:p>
    <w:p w14:paraId="4774B48B" w14:textId="77777777" w:rsidR="007933D0" w:rsidRPr="00990B62" w:rsidRDefault="007933D0" w:rsidP="007933D0">
      <w:pPr>
        <w:autoSpaceDE w:val="0"/>
        <w:autoSpaceDN w:val="0"/>
        <w:adjustRightInd w:val="0"/>
        <w:spacing w:after="0" w:line="240" w:lineRule="auto"/>
        <w:rPr>
          <w:rFonts w:ascii="Arial" w:hAnsi="Arial" w:cs="Arial"/>
          <w:color w:val="000000"/>
        </w:rPr>
      </w:pPr>
    </w:p>
    <w:p w14:paraId="633F1BC7" w14:textId="77777777" w:rsidR="007933D0" w:rsidRPr="00DA1CB9" w:rsidRDefault="007933D0" w:rsidP="007933D0">
      <w:pPr>
        <w:tabs>
          <w:tab w:val="left" w:pos="567"/>
          <w:tab w:val="left" w:pos="1134"/>
        </w:tabs>
        <w:autoSpaceDE w:val="0"/>
        <w:autoSpaceDN w:val="0"/>
        <w:adjustRightInd w:val="0"/>
        <w:spacing w:after="0" w:line="240" w:lineRule="auto"/>
        <w:jc w:val="both"/>
        <w:rPr>
          <w:rFonts w:ascii="Arial" w:hAnsi="Arial" w:cs="Arial"/>
          <w:b/>
          <w:color w:val="000000"/>
        </w:rPr>
      </w:pPr>
      <w:r w:rsidRPr="00DA1CB9">
        <w:rPr>
          <w:rFonts w:ascii="Arial" w:hAnsi="Arial" w:cs="Arial"/>
          <w:b/>
          <w:color w:val="000000"/>
        </w:rPr>
        <w:t>Unidad de medida</w:t>
      </w:r>
      <w:r>
        <w:rPr>
          <w:rFonts w:ascii="Arial" w:hAnsi="Arial" w:cs="Arial"/>
          <w:b/>
          <w:color w:val="000000"/>
        </w:rPr>
        <w:t>:</w:t>
      </w:r>
    </w:p>
    <w:p w14:paraId="071985A0" w14:textId="77777777" w:rsidR="007933D0" w:rsidRPr="00990B62" w:rsidRDefault="007933D0" w:rsidP="007933D0">
      <w:pPr>
        <w:autoSpaceDE w:val="0"/>
        <w:autoSpaceDN w:val="0"/>
        <w:adjustRightInd w:val="0"/>
        <w:spacing w:after="0" w:line="240" w:lineRule="auto"/>
        <w:rPr>
          <w:rFonts w:ascii="Arial" w:hAnsi="Arial" w:cs="Arial"/>
          <w:color w:val="000000"/>
        </w:rPr>
      </w:pPr>
      <w:r w:rsidRPr="00990B62">
        <w:rPr>
          <w:rFonts w:ascii="Arial" w:hAnsi="Arial" w:cs="Arial"/>
          <w:color w:val="000000"/>
        </w:rPr>
        <w:t>Metro cuadrado (m²)</w:t>
      </w:r>
    </w:p>
    <w:p w14:paraId="792806EA" w14:textId="77777777" w:rsidR="007933D0" w:rsidRPr="00990B62" w:rsidRDefault="007933D0" w:rsidP="007933D0">
      <w:pPr>
        <w:autoSpaceDE w:val="0"/>
        <w:autoSpaceDN w:val="0"/>
        <w:adjustRightInd w:val="0"/>
        <w:spacing w:after="0" w:line="240" w:lineRule="auto"/>
        <w:rPr>
          <w:rFonts w:ascii="Arial" w:hAnsi="Arial" w:cs="Arial"/>
          <w:color w:val="000000"/>
        </w:rPr>
      </w:pPr>
    </w:p>
    <w:p w14:paraId="0F9E3D44" w14:textId="77777777" w:rsidR="007933D0" w:rsidRPr="00DA1CB9" w:rsidRDefault="007933D0" w:rsidP="007933D0">
      <w:pPr>
        <w:tabs>
          <w:tab w:val="left" w:pos="567"/>
          <w:tab w:val="left" w:pos="1134"/>
        </w:tabs>
        <w:autoSpaceDE w:val="0"/>
        <w:autoSpaceDN w:val="0"/>
        <w:adjustRightInd w:val="0"/>
        <w:spacing w:after="0" w:line="240" w:lineRule="auto"/>
        <w:jc w:val="both"/>
        <w:rPr>
          <w:rFonts w:ascii="Arial" w:hAnsi="Arial" w:cs="Arial"/>
          <w:b/>
          <w:color w:val="000000"/>
        </w:rPr>
      </w:pPr>
      <w:r w:rsidRPr="00DA1CB9">
        <w:rPr>
          <w:rFonts w:ascii="Arial" w:hAnsi="Arial" w:cs="Arial"/>
          <w:b/>
          <w:color w:val="000000"/>
        </w:rPr>
        <w:t>Método de medición</w:t>
      </w:r>
      <w:r>
        <w:rPr>
          <w:rFonts w:ascii="Arial" w:hAnsi="Arial" w:cs="Arial"/>
          <w:b/>
          <w:color w:val="000000"/>
        </w:rPr>
        <w:t>:</w:t>
      </w:r>
    </w:p>
    <w:p w14:paraId="44A10FBA" w14:textId="77777777" w:rsidR="007933D0" w:rsidRPr="00990B62" w:rsidRDefault="007933D0" w:rsidP="007933D0">
      <w:pPr>
        <w:autoSpaceDE w:val="0"/>
        <w:autoSpaceDN w:val="0"/>
        <w:adjustRightInd w:val="0"/>
        <w:spacing w:after="0" w:line="240" w:lineRule="auto"/>
        <w:rPr>
          <w:rFonts w:ascii="Arial" w:hAnsi="Arial" w:cs="Arial"/>
          <w:color w:val="000000"/>
        </w:rPr>
      </w:pPr>
      <w:r w:rsidRPr="00990B62">
        <w:rPr>
          <w:rFonts w:ascii="Arial" w:hAnsi="Arial" w:cs="Arial"/>
          <w:color w:val="000000"/>
        </w:rPr>
        <w:t>Se mide el área efectivamente cubierta por porcelanato (en planta).</w:t>
      </w:r>
    </w:p>
    <w:p w14:paraId="71E52AFC" w14:textId="77777777" w:rsidR="007933D0" w:rsidRPr="00990B62" w:rsidRDefault="007933D0" w:rsidP="007933D0">
      <w:pPr>
        <w:autoSpaceDE w:val="0"/>
        <w:autoSpaceDN w:val="0"/>
        <w:adjustRightInd w:val="0"/>
        <w:spacing w:after="0" w:line="240" w:lineRule="auto"/>
        <w:rPr>
          <w:rFonts w:ascii="Arial" w:hAnsi="Arial" w:cs="Arial"/>
          <w:color w:val="000000"/>
        </w:rPr>
      </w:pPr>
      <w:r w:rsidRPr="00990B62">
        <w:rPr>
          <w:rFonts w:ascii="Arial" w:hAnsi="Arial" w:cs="Arial"/>
          <w:color w:val="000000"/>
        </w:rPr>
        <w:t>No se deducen pequeñas aberturas ≤ 0.25 m² (rejillas, cajas eléctricas).</w:t>
      </w:r>
    </w:p>
    <w:p w14:paraId="7FAEEC45" w14:textId="77777777" w:rsidR="007933D0" w:rsidRPr="00990B62" w:rsidRDefault="007933D0" w:rsidP="007933D0">
      <w:pPr>
        <w:autoSpaceDE w:val="0"/>
        <w:autoSpaceDN w:val="0"/>
        <w:adjustRightInd w:val="0"/>
        <w:spacing w:after="0" w:line="240" w:lineRule="auto"/>
        <w:rPr>
          <w:rFonts w:ascii="Arial" w:hAnsi="Arial" w:cs="Arial"/>
          <w:color w:val="000000"/>
        </w:rPr>
      </w:pPr>
      <w:r w:rsidRPr="00990B62">
        <w:rPr>
          <w:rFonts w:ascii="Arial" w:hAnsi="Arial" w:cs="Arial"/>
          <w:color w:val="000000"/>
        </w:rPr>
        <w:t>No se incluye zócalo salvo especificación adicional.</w:t>
      </w:r>
    </w:p>
    <w:p w14:paraId="74AB1477" w14:textId="77777777" w:rsidR="007933D0" w:rsidRPr="00990B62" w:rsidRDefault="007933D0" w:rsidP="007933D0">
      <w:pPr>
        <w:autoSpaceDE w:val="0"/>
        <w:autoSpaceDN w:val="0"/>
        <w:adjustRightInd w:val="0"/>
        <w:spacing w:after="0" w:line="240" w:lineRule="auto"/>
        <w:rPr>
          <w:rFonts w:ascii="Arial" w:hAnsi="Arial" w:cs="Arial"/>
          <w:color w:val="000000"/>
        </w:rPr>
      </w:pPr>
    </w:p>
    <w:p w14:paraId="623D0DBE" w14:textId="77777777" w:rsidR="007933D0" w:rsidRPr="00DA1CB9" w:rsidRDefault="007933D0" w:rsidP="007933D0">
      <w:pPr>
        <w:tabs>
          <w:tab w:val="left" w:pos="567"/>
          <w:tab w:val="left" w:pos="1134"/>
        </w:tabs>
        <w:autoSpaceDE w:val="0"/>
        <w:autoSpaceDN w:val="0"/>
        <w:adjustRightInd w:val="0"/>
        <w:spacing w:after="0" w:line="240" w:lineRule="auto"/>
        <w:jc w:val="both"/>
        <w:rPr>
          <w:rFonts w:ascii="Arial" w:hAnsi="Arial" w:cs="Arial"/>
          <w:b/>
          <w:color w:val="000000"/>
        </w:rPr>
      </w:pPr>
      <w:r w:rsidRPr="00DA1CB9">
        <w:rPr>
          <w:rFonts w:ascii="Arial" w:hAnsi="Arial" w:cs="Arial"/>
          <w:b/>
          <w:color w:val="000000"/>
        </w:rPr>
        <w:t>Bases de pago</w:t>
      </w:r>
      <w:r>
        <w:rPr>
          <w:rFonts w:ascii="Arial" w:hAnsi="Arial" w:cs="Arial"/>
          <w:b/>
          <w:color w:val="000000"/>
        </w:rPr>
        <w:t>:</w:t>
      </w:r>
    </w:p>
    <w:p w14:paraId="5B451D3F" w14:textId="77777777" w:rsidR="007933D0" w:rsidRPr="00990B62" w:rsidRDefault="007933D0" w:rsidP="007933D0">
      <w:pPr>
        <w:autoSpaceDE w:val="0"/>
        <w:autoSpaceDN w:val="0"/>
        <w:adjustRightInd w:val="0"/>
        <w:spacing w:after="0" w:line="240" w:lineRule="auto"/>
        <w:rPr>
          <w:rFonts w:ascii="Arial" w:hAnsi="Arial" w:cs="Arial"/>
          <w:color w:val="000000"/>
        </w:rPr>
      </w:pPr>
      <w:r w:rsidRPr="00990B62">
        <w:rPr>
          <w:rFonts w:ascii="Arial" w:hAnsi="Arial" w:cs="Arial"/>
          <w:color w:val="000000"/>
        </w:rPr>
        <w:t>El pago se realizará por metro cuadrado (m²) de porcelanato instalado, fraguado, limpio y aprobado por la supervisión. El precio incluye:</w:t>
      </w:r>
    </w:p>
    <w:p w14:paraId="057FD0F5" w14:textId="77777777" w:rsidR="007933D0" w:rsidRPr="00990B62" w:rsidRDefault="007933D0" w:rsidP="007933D0">
      <w:pPr>
        <w:autoSpaceDE w:val="0"/>
        <w:autoSpaceDN w:val="0"/>
        <w:adjustRightInd w:val="0"/>
        <w:spacing w:after="0" w:line="240" w:lineRule="auto"/>
        <w:rPr>
          <w:rFonts w:ascii="Arial" w:hAnsi="Arial" w:cs="Arial"/>
          <w:color w:val="000000"/>
        </w:rPr>
      </w:pPr>
      <w:r w:rsidRPr="00990B62">
        <w:rPr>
          <w:rFonts w:ascii="Arial" w:hAnsi="Arial" w:cs="Arial"/>
          <w:color w:val="000000"/>
        </w:rPr>
        <w:t>Suministro e instalación del porcelanato, adhesivo y fragua.</w:t>
      </w:r>
    </w:p>
    <w:p w14:paraId="137FFD08" w14:textId="77777777" w:rsidR="007933D0" w:rsidRPr="00990B62" w:rsidRDefault="007933D0" w:rsidP="007933D0">
      <w:pPr>
        <w:autoSpaceDE w:val="0"/>
        <w:autoSpaceDN w:val="0"/>
        <w:adjustRightInd w:val="0"/>
        <w:spacing w:after="0" w:line="240" w:lineRule="auto"/>
        <w:rPr>
          <w:rFonts w:ascii="Arial" w:hAnsi="Arial" w:cs="Arial"/>
          <w:color w:val="000000"/>
        </w:rPr>
      </w:pPr>
      <w:r w:rsidRPr="00990B62">
        <w:rPr>
          <w:rFonts w:ascii="Arial" w:hAnsi="Arial" w:cs="Arial"/>
          <w:color w:val="000000"/>
        </w:rPr>
        <w:t>Corte, nivelación, alineación y limpieza final.</w:t>
      </w:r>
    </w:p>
    <w:p w14:paraId="301ACDF6" w14:textId="77777777" w:rsidR="007933D0" w:rsidRPr="00990B62" w:rsidRDefault="007933D0" w:rsidP="007933D0">
      <w:pPr>
        <w:autoSpaceDE w:val="0"/>
        <w:autoSpaceDN w:val="0"/>
        <w:adjustRightInd w:val="0"/>
        <w:spacing w:after="0" w:line="240" w:lineRule="auto"/>
        <w:rPr>
          <w:rFonts w:ascii="Arial" w:hAnsi="Arial" w:cs="Arial"/>
          <w:color w:val="000000"/>
        </w:rPr>
      </w:pPr>
      <w:r w:rsidRPr="00990B62">
        <w:rPr>
          <w:rFonts w:ascii="Arial" w:hAnsi="Arial" w:cs="Arial"/>
          <w:color w:val="000000"/>
        </w:rPr>
        <w:t>Mano de obra, herramientas y equipos necesarios.</w:t>
      </w:r>
    </w:p>
    <w:p w14:paraId="0F5C16BC" w14:textId="77777777" w:rsidR="007933D0" w:rsidRDefault="007933D0" w:rsidP="007933D0">
      <w:pPr>
        <w:autoSpaceDE w:val="0"/>
        <w:autoSpaceDN w:val="0"/>
        <w:adjustRightInd w:val="0"/>
        <w:spacing w:after="0" w:line="240" w:lineRule="auto"/>
        <w:rPr>
          <w:rFonts w:ascii="Arial" w:hAnsi="Arial" w:cs="Arial"/>
          <w:color w:val="000000"/>
        </w:rPr>
      </w:pPr>
      <w:r w:rsidRPr="00990B62">
        <w:rPr>
          <w:rFonts w:ascii="Arial" w:hAnsi="Arial" w:cs="Arial"/>
          <w:color w:val="000000"/>
        </w:rPr>
        <w:t>No se reconocerán pagos adicionales por cortes, desperdicios, mala instalación o reemplazo de piezas rotas durante la ejecución.</w:t>
      </w:r>
    </w:p>
    <w:p w14:paraId="1A214680" w14:textId="77777777" w:rsidR="007933D0" w:rsidRDefault="007933D0" w:rsidP="00990B62">
      <w:pPr>
        <w:autoSpaceDE w:val="0"/>
        <w:autoSpaceDN w:val="0"/>
        <w:adjustRightInd w:val="0"/>
        <w:spacing w:after="0" w:line="240" w:lineRule="auto"/>
        <w:rPr>
          <w:rFonts w:ascii="Arial" w:hAnsi="Arial" w:cs="Arial"/>
          <w:color w:val="000000"/>
        </w:rPr>
      </w:pPr>
    </w:p>
    <w:p w14:paraId="027253D8" w14:textId="77777777" w:rsidR="00E244D9" w:rsidRDefault="00E244D9" w:rsidP="00990B62">
      <w:pPr>
        <w:autoSpaceDE w:val="0"/>
        <w:autoSpaceDN w:val="0"/>
        <w:adjustRightInd w:val="0"/>
        <w:spacing w:after="0" w:line="240" w:lineRule="auto"/>
        <w:rPr>
          <w:rFonts w:ascii="Arial" w:hAnsi="Arial" w:cs="Arial"/>
          <w:color w:val="000000"/>
        </w:rPr>
      </w:pPr>
    </w:p>
    <w:p w14:paraId="0E82A3D9" w14:textId="5F7E3A8F" w:rsidR="00E244D9" w:rsidRPr="00E244D9" w:rsidRDefault="00E244D9" w:rsidP="00824384">
      <w:pPr>
        <w:pStyle w:val="Prrafodelista"/>
        <w:numPr>
          <w:ilvl w:val="3"/>
          <w:numId w:val="15"/>
        </w:numPr>
        <w:tabs>
          <w:tab w:val="left" w:pos="567"/>
          <w:tab w:val="left" w:pos="1134"/>
        </w:tabs>
        <w:autoSpaceDE w:val="0"/>
        <w:autoSpaceDN w:val="0"/>
        <w:adjustRightInd w:val="0"/>
        <w:spacing w:after="0" w:line="240" w:lineRule="auto"/>
        <w:contextualSpacing w:val="0"/>
        <w:jc w:val="both"/>
        <w:rPr>
          <w:rFonts w:ascii="Arial" w:hAnsi="Arial" w:cs="Arial"/>
          <w:b/>
          <w:bCs/>
          <w:color w:val="000000"/>
        </w:rPr>
      </w:pPr>
      <w:r w:rsidRPr="00E244D9">
        <w:rPr>
          <w:rFonts w:ascii="Arial" w:hAnsi="Arial" w:cs="Arial"/>
          <w:b/>
          <w:bCs/>
          <w:color w:val="000000"/>
        </w:rPr>
        <w:t>PORCELANATO ANTIDESLIZANTE ALTA RESISTENCIA AL TRÁFICO ACABADO MATE BEIGE DE 60X60</w:t>
      </w:r>
    </w:p>
    <w:p w14:paraId="44D46963" w14:textId="77777777" w:rsidR="00E244D9" w:rsidRPr="00A51680" w:rsidRDefault="00E244D9" w:rsidP="00E244D9">
      <w:pPr>
        <w:tabs>
          <w:tab w:val="left" w:pos="567"/>
          <w:tab w:val="left" w:pos="1134"/>
        </w:tabs>
        <w:autoSpaceDE w:val="0"/>
        <w:autoSpaceDN w:val="0"/>
        <w:adjustRightInd w:val="0"/>
        <w:spacing w:after="0" w:line="240" w:lineRule="auto"/>
        <w:jc w:val="both"/>
        <w:rPr>
          <w:rFonts w:ascii="Arial" w:hAnsi="Arial" w:cs="Arial"/>
          <w:b/>
          <w:color w:val="000000"/>
        </w:rPr>
      </w:pPr>
      <w:r w:rsidRPr="00A51680">
        <w:rPr>
          <w:rFonts w:ascii="Arial" w:hAnsi="Arial" w:cs="Arial"/>
          <w:b/>
          <w:color w:val="000000"/>
        </w:rPr>
        <w:t>Descri</w:t>
      </w:r>
      <w:r>
        <w:rPr>
          <w:rFonts w:ascii="Arial" w:hAnsi="Arial" w:cs="Arial"/>
          <w:b/>
          <w:color w:val="000000"/>
        </w:rPr>
        <w:t>pción:</w:t>
      </w:r>
    </w:p>
    <w:p w14:paraId="23DBE597" w14:textId="4CEC4C01" w:rsidR="00E244D9" w:rsidRPr="00990B62" w:rsidRDefault="00E244D9" w:rsidP="00E244D9">
      <w:pPr>
        <w:autoSpaceDE w:val="0"/>
        <w:autoSpaceDN w:val="0"/>
        <w:adjustRightInd w:val="0"/>
        <w:spacing w:after="0" w:line="240" w:lineRule="auto"/>
        <w:rPr>
          <w:rFonts w:ascii="Arial" w:hAnsi="Arial" w:cs="Arial"/>
          <w:color w:val="000000"/>
        </w:rPr>
      </w:pPr>
      <w:r w:rsidRPr="00990B62">
        <w:rPr>
          <w:rFonts w:ascii="Arial" w:hAnsi="Arial" w:cs="Arial"/>
          <w:color w:val="000000"/>
        </w:rPr>
        <w:t>Instalación de piso de porcelanato antideslizante de alta resistencia al tráfico, formato 60x60 cm, color</w:t>
      </w:r>
      <w:r>
        <w:rPr>
          <w:rFonts w:ascii="Arial" w:hAnsi="Arial" w:cs="Arial"/>
          <w:color w:val="000000"/>
        </w:rPr>
        <w:t xml:space="preserve"> beige</w:t>
      </w:r>
      <w:r w:rsidRPr="00990B62">
        <w:rPr>
          <w:rFonts w:ascii="Arial" w:hAnsi="Arial" w:cs="Arial"/>
          <w:color w:val="000000"/>
        </w:rPr>
        <w:t xml:space="preserve">, con acabado mate, colocado con adhesivo </w:t>
      </w:r>
      <w:proofErr w:type="spellStart"/>
      <w:r w:rsidRPr="00990B62">
        <w:rPr>
          <w:rFonts w:ascii="Arial" w:hAnsi="Arial" w:cs="Arial"/>
          <w:color w:val="000000"/>
        </w:rPr>
        <w:t>cementicio</w:t>
      </w:r>
      <w:proofErr w:type="spellEnd"/>
      <w:r w:rsidRPr="00990B62">
        <w:rPr>
          <w:rFonts w:ascii="Arial" w:hAnsi="Arial" w:cs="Arial"/>
          <w:color w:val="000000"/>
        </w:rPr>
        <w:t xml:space="preserve"> tipo porcelánico sobre base previamente preparada (contrapiso o carpeta afinada), incluyendo nivelación, alineación, relleno de juntas y limpieza final. El porcelanato deberá cumplir con normas técnicas de absorción ≤ 0.5%, resistencia a la abrasión (PEI IV-V), coeficiente antideslizante ≥ 0.6 (pendiente), y ser apto para alto tránsito.</w:t>
      </w:r>
    </w:p>
    <w:p w14:paraId="4603978A" w14:textId="77777777" w:rsidR="00E244D9" w:rsidRPr="00990B62" w:rsidRDefault="00E244D9" w:rsidP="00E244D9">
      <w:pPr>
        <w:autoSpaceDE w:val="0"/>
        <w:autoSpaceDN w:val="0"/>
        <w:adjustRightInd w:val="0"/>
        <w:spacing w:after="0" w:line="240" w:lineRule="auto"/>
        <w:rPr>
          <w:rFonts w:ascii="Arial" w:hAnsi="Arial" w:cs="Arial"/>
          <w:color w:val="000000"/>
        </w:rPr>
      </w:pPr>
    </w:p>
    <w:p w14:paraId="12D96021" w14:textId="77777777" w:rsidR="00E244D9" w:rsidRPr="002654D2" w:rsidRDefault="00E244D9" w:rsidP="00E244D9">
      <w:pPr>
        <w:tabs>
          <w:tab w:val="left" w:pos="567"/>
          <w:tab w:val="left" w:pos="1134"/>
        </w:tabs>
        <w:autoSpaceDE w:val="0"/>
        <w:autoSpaceDN w:val="0"/>
        <w:adjustRightInd w:val="0"/>
        <w:spacing w:after="0" w:line="240" w:lineRule="auto"/>
        <w:jc w:val="both"/>
        <w:rPr>
          <w:rFonts w:ascii="Arial" w:hAnsi="Arial" w:cs="Arial"/>
          <w:b/>
          <w:color w:val="000000"/>
        </w:rPr>
      </w:pPr>
      <w:r w:rsidRPr="002654D2">
        <w:rPr>
          <w:rFonts w:ascii="Arial" w:hAnsi="Arial" w:cs="Arial"/>
          <w:b/>
          <w:color w:val="000000"/>
        </w:rPr>
        <w:t>Materiales</w:t>
      </w:r>
      <w:r>
        <w:rPr>
          <w:rFonts w:ascii="Arial" w:hAnsi="Arial" w:cs="Arial"/>
          <w:b/>
          <w:color w:val="000000"/>
        </w:rPr>
        <w:t>:</w:t>
      </w:r>
    </w:p>
    <w:p w14:paraId="3849810B" w14:textId="77777777" w:rsidR="00E244D9" w:rsidRPr="00990B62" w:rsidRDefault="00E244D9" w:rsidP="00E244D9">
      <w:pPr>
        <w:autoSpaceDE w:val="0"/>
        <w:autoSpaceDN w:val="0"/>
        <w:adjustRightInd w:val="0"/>
        <w:spacing w:after="0" w:line="240" w:lineRule="auto"/>
        <w:rPr>
          <w:rFonts w:ascii="Arial" w:hAnsi="Arial" w:cs="Arial"/>
          <w:color w:val="000000"/>
        </w:rPr>
      </w:pPr>
      <w:r>
        <w:rPr>
          <w:rFonts w:ascii="Arial" w:hAnsi="Arial" w:cs="Arial"/>
          <w:color w:val="000000"/>
        </w:rPr>
        <w:t>1.</w:t>
      </w:r>
      <w:r w:rsidRPr="00990B62">
        <w:rPr>
          <w:rFonts w:ascii="Arial" w:hAnsi="Arial" w:cs="Arial"/>
          <w:color w:val="000000"/>
        </w:rPr>
        <w:t>Porcelanato antideslizante 60x60 cm</w:t>
      </w:r>
    </w:p>
    <w:p w14:paraId="76E85F88" w14:textId="0AD6C51B" w:rsidR="00E244D9" w:rsidRPr="00990B62" w:rsidRDefault="00E244D9" w:rsidP="00E244D9">
      <w:pPr>
        <w:autoSpaceDE w:val="0"/>
        <w:autoSpaceDN w:val="0"/>
        <w:adjustRightInd w:val="0"/>
        <w:spacing w:after="0" w:line="240" w:lineRule="auto"/>
        <w:rPr>
          <w:rFonts w:ascii="Arial" w:hAnsi="Arial" w:cs="Arial"/>
          <w:color w:val="000000"/>
        </w:rPr>
      </w:pPr>
      <w:r w:rsidRPr="00990B62">
        <w:rPr>
          <w:rFonts w:ascii="Arial" w:hAnsi="Arial" w:cs="Arial"/>
          <w:color w:val="000000"/>
        </w:rPr>
        <w:t xml:space="preserve">Color: </w:t>
      </w:r>
      <w:r>
        <w:rPr>
          <w:rFonts w:ascii="Arial" w:hAnsi="Arial" w:cs="Arial"/>
          <w:color w:val="000000"/>
        </w:rPr>
        <w:t>Beige</w:t>
      </w:r>
      <w:r w:rsidRPr="00990B62">
        <w:rPr>
          <w:rFonts w:ascii="Arial" w:hAnsi="Arial" w:cs="Arial"/>
          <w:color w:val="000000"/>
        </w:rPr>
        <w:t>.</w:t>
      </w:r>
    </w:p>
    <w:p w14:paraId="4BA5CAC2" w14:textId="77777777" w:rsidR="00E244D9" w:rsidRPr="00990B62" w:rsidRDefault="00E244D9" w:rsidP="00E244D9">
      <w:pPr>
        <w:autoSpaceDE w:val="0"/>
        <w:autoSpaceDN w:val="0"/>
        <w:adjustRightInd w:val="0"/>
        <w:spacing w:after="0" w:line="240" w:lineRule="auto"/>
        <w:rPr>
          <w:rFonts w:ascii="Arial" w:hAnsi="Arial" w:cs="Arial"/>
          <w:color w:val="000000"/>
        </w:rPr>
      </w:pPr>
      <w:r w:rsidRPr="00990B62">
        <w:rPr>
          <w:rFonts w:ascii="Arial" w:hAnsi="Arial" w:cs="Arial"/>
          <w:color w:val="000000"/>
        </w:rPr>
        <w:t>Acabado: Mate.</w:t>
      </w:r>
    </w:p>
    <w:p w14:paraId="3260531D" w14:textId="77777777" w:rsidR="00E244D9" w:rsidRPr="00990B62" w:rsidRDefault="00E244D9" w:rsidP="00E244D9">
      <w:pPr>
        <w:autoSpaceDE w:val="0"/>
        <w:autoSpaceDN w:val="0"/>
        <w:adjustRightInd w:val="0"/>
        <w:spacing w:after="0" w:line="240" w:lineRule="auto"/>
        <w:rPr>
          <w:rFonts w:ascii="Arial" w:hAnsi="Arial" w:cs="Arial"/>
          <w:color w:val="000000"/>
        </w:rPr>
      </w:pPr>
      <w:r w:rsidRPr="00990B62">
        <w:rPr>
          <w:rFonts w:ascii="Arial" w:hAnsi="Arial" w:cs="Arial"/>
          <w:color w:val="000000"/>
        </w:rPr>
        <w:t>Clasificación: Alta resistencia al tránsito (PEI IV o superior).</w:t>
      </w:r>
    </w:p>
    <w:p w14:paraId="346142D2" w14:textId="77777777" w:rsidR="00E244D9" w:rsidRPr="00990B62" w:rsidRDefault="00E244D9" w:rsidP="00E244D9">
      <w:pPr>
        <w:autoSpaceDE w:val="0"/>
        <w:autoSpaceDN w:val="0"/>
        <w:adjustRightInd w:val="0"/>
        <w:spacing w:after="0" w:line="240" w:lineRule="auto"/>
        <w:rPr>
          <w:rFonts w:ascii="Arial" w:hAnsi="Arial" w:cs="Arial"/>
          <w:color w:val="000000"/>
        </w:rPr>
      </w:pPr>
      <w:r w:rsidRPr="00990B62">
        <w:rPr>
          <w:rFonts w:ascii="Arial" w:hAnsi="Arial" w:cs="Arial"/>
          <w:color w:val="000000"/>
        </w:rPr>
        <w:t>Borde rectificado (si especificado).</w:t>
      </w:r>
    </w:p>
    <w:p w14:paraId="124D507A" w14:textId="77777777" w:rsidR="00E244D9" w:rsidRPr="00990B62" w:rsidRDefault="00E244D9" w:rsidP="00E244D9">
      <w:pPr>
        <w:autoSpaceDE w:val="0"/>
        <w:autoSpaceDN w:val="0"/>
        <w:adjustRightInd w:val="0"/>
        <w:spacing w:after="0" w:line="240" w:lineRule="auto"/>
        <w:rPr>
          <w:rFonts w:ascii="Arial" w:hAnsi="Arial" w:cs="Arial"/>
          <w:color w:val="000000"/>
        </w:rPr>
      </w:pPr>
      <w:r w:rsidRPr="00990B62">
        <w:rPr>
          <w:rFonts w:ascii="Arial" w:hAnsi="Arial" w:cs="Arial"/>
          <w:color w:val="000000"/>
        </w:rPr>
        <w:t xml:space="preserve">Normativa: EN 14411 o ISO 13006 Grupo </w:t>
      </w:r>
      <w:proofErr w:type="spellStart"/>
      <w:r w:rsidRPr="00990B62">
        <w:rPr>
          <w:rFonts w:ascii="Arial" w:hAnsi="Arial" w:cs="Arial"/>
          <w:color w:val="000000"/>
        </w:rPr>
        <w:t>BIa</w:t>
      </w:r>
      <w:proofErr w:type="spellEnd"/>
      <w:r w:rsidRPr="00990B62">
        <w:rPr>
          <w:rFonts w:ascii="Arial" w:hAnsi="Arial" w:cs="Arial"/>
          <w:color w:val="000000"/>
        </w:rPr>
        <w:t>.</w:t>
      </w:r>
    </w:p>
    <w:p w14:paraId="3B151829" w14:textId="77777777" w:rsidR="00E244D9" w:rsidRPr="00990B62" w:rsidRDefault="00E244D9" w:rsidP="00E244D9">
      <w:pPr>
        <w:autoSpaceDE w:val="0"/>
        <w:autoSpaceDN w:val="0"/>
        <w:adjustRightInd w:val="0"/>
        <w:spacing w:after="0" w:line="240" w:lineRule="auto"/>
        <w:rPr>
          <w:rFonts w:ascii="Arial" w:hAnsi="Arial" w:cs="Arial"/>
          <w:color w:val="000000"/>
        </w:rPr>
      </w:pPr>
      <w:r>
        <w:rPr>
          <w:rFonts w:ascii="Arial" w:hAnsi="Arial" w:cs="Arial"/>
          <w:color w:val="000000"/>
        </w:rPr>
        <w:t xml:space="preserve">2. </w:t>
      </w:r>
      <w:r w:rsidRPr="00990B62">
        <w:rPr>
          <w:rFonts w:ascii="Arial" w:hAnsi="Arial" w:cs="Arial"/>
          <w:color w:val="000000"/>
        </w:rPr>
        <w:t xml:space="preserve">Adhesivo </w:t>
      </w:r>
      <w:proofErr w:type="spellStart"/>
      <w:r w:rsidRPr="00990B62">
        <w:rPr>
          <w:rFonts w:ascii="Arial" w:hAnsi="Arial" w:cs="Arial"/>
          <w:color w:val="000000"/>
        </w:rPr>
        <w:t>cementicio</w:t>
      </w:r>
      <w:proofErr w:type="spellEnd"/>
      <w:r w:rsidRPr="00990B62">
        <w:rPr>
          <w:rFonts w:ascii="Arial" w:hAnsi="Arial" w:cs="Arial"/>
          <w:color w:val="000000"/>
        </w:rPr>
        <w:t xml:space="preserve"> tipo porcelánico (C2TES1 o superior)</w:t>
      </w:r>
    </w:p>
    <w:p w14:paraId="334CAD72" w14:textId="77777777" w:rsidR="00E244D9" w:rsidRPr="00990B62" w:rsidRDefault="00E244D9" w:rsidP="00E244D9">
      <w:pPr>
        <w:autoSpaceDE w:val="0"/>
        <w:autoSpaceDN w:val="0"/>
        <w:adjustRightInd w:val="0"/>
        <w:spacing w:after="0" w:line="240" w:lineRule="auto"/>
        <w:rPr>
          <w:rFonts w:ascii="Arial" w:hAnsi="Arial" w:cs="Arial"/>
          <w:color w:val="000000"/>
        </w:rPr>
      </w:pPr>
      <w:r w:rsidRPr="00990B62">
        <w:rPr>
          <w:rFonts w:ascii="Arial" w:hAnsi="Arial" w:cs="Arial"/>
          <w:color w:val="000000"/>
        </w:rPr>
        <w:lastRenderedPageBreak/>
        <w:t>Alta adherencia, apto para piezas de baja absorción.</w:t>
      </w:r>
    </w:p>
    <w:p w14:paraId="1FA6AC02" w14:textId="77777777" w:rsidR="00E244D9" w:rsidRPr="00990B62" w:rsidRDefault="00E244D9" w:rsidP="00E244D9">
      <w:pPr>
        <w:autoSpaceDE w:val="0"/>
        <w:autoSpaceDN w:val="0"/>
        <w:adjustRightInd w:val="0"/>
        <w:spacing w:after="0" w:line="240" w:lineRule="auto"/>
        <w:rPr>
          <w:rFonts w:ascii="Arial" w:hAnsi="Arial" w:cs="Arial"/>
          <w:color w:val="000000"/>
        </w:rPr>
      </w:pPr>
      <w:proofErr w:type="spellStart"/>
      <w:r w:rsidRPr="00990B62">
        <w:rPr>
          <w:rFonts w:ascii="Arial" w:hAnsi="Arial" w:cs="Arial"/>
          <w:color w:val="000000"/>
        </w:rPr>
        <w:t>Aditivado</w:t>
      </w:r>
      <w:proofErr w:type="spellEnd"/>
      <w:r w:rsidRPr="00990B62">
        <w:rPr>
          <w:rFonts w:ascii="Arial" w:hAnsi="Arial" w:cs="Arial"/>
          <w:color w:val="000000"/>
        </w:rPr>
        <w:t xml:space="preserve"> con látex si es necesario.</w:t>
      </w:r>
    </w:p>
    <w:p w14:paraId="5821880A" w14:textId="77777777" w:rsidR="00E244D9" w:rsidRPr="00990B62" w:rsidRDefault="00E244D9" w:rsidP="00E244D9">
      <w:pPr>
        <w:autoSpaceDE w:val="0"/>
        <w:autoSpaceDN w:val="0"/>
        <w:adjustRightInd w:val="0"/>
        <w:spacing w:after="0" w:line="240" w:lineRule="auto"/>
        <w:rPr>
          <w:rFonts w:ascii="Arial" w:hAnsi="Arial" w:cs="Arial"/>
          <w:color w:val="000000"/>
        </w:rPr>
      </w:pPr>
      <w:r>
        <w:rPr>
          <w:rFonts w:ascii="Arial" w:hAnsi="Arial" w:cs="Arial"/>
          <w:color w:val="000000"/>
        </w:rPr>
        <w:t xml:space="preserve">3. </w:t>
      </w:r>
      <w:r w:rsidRPr="00990B62">
        <w:rPr>
          <w:rFonts w:ascii="Arial" w:hAnsi="Arial" w:cs="Arial"/>
          <w:color w:val="000000"/>
        </w:rPr>
        <w:t>Fragua o boquilla color acorde</w:t>
      </w:r>
    </w:p>
    <w:p w14:paraId="196CD422" w14:textId="77777777" w:rsidR="00E244D9" w:rsidRPr="00990B62" w:rsidRDefault="00E244D9" w:rsidP="00E244D9">
      <w:pPr>
        <w:autoSpaceDE w:val="0"/>
        <w:autoSpaceDN w:val="0"/>
        <w:adjustRightInd w:val="0"/>
        <w:spacing w:after="0" w:line="240" w:lineRule="auto"/>
        <w:rPr>
          <w:rFonts w:ascii="Arial" w:hAnsi="Arial" w:cs="Arial"/>
          <w:color w:val="000000"/>
        </w:rPr>
      </w:pPr>
      <w:r w:rsidRPr="00990B62">
        <w:rPr>
          <w:rFonts w:ascii="Arial" w:hAnsi="Arial" w:cs="Arial"/>
          <w:color w:val="000000"/>
        </w:rPr>
        <w:t xml:space="preserve">Tipo </w:t>
      </w:r>
      <w:proofErr w:type="spellStart"/>
      <w:r w:rsidRPr="00990B62">
        <w:rPr>
          <w:rFonts w:ascii="Arial" w:hAnsi="Arial" w:cs="Arial"/>
          <w:color w:val="000000"/>
        </w:rPr>
        <w:t>cementicio</w:t>
      </w:r>
      <w:proofErr w:type="spellEnd"/>
      <w:r w:rsidRPr="00990B62">
        <w:rPr>
          <w:rFonts w:ascii="Arial" w:hAnsi="Arial" w:cs="Arial"/>
          <w:color w:val="000000"/>
        </w:rPr>
        <w:t xml:space="preserve"> o </w:t>
      </w:r>
      <w:proofErr w:type="spellStart"/>
      <w:r w:rsidRPr="00990B62">
        <w:rPr>
          <w:rFonts w:ascii="Arial" w:hAnsi="Arial" w:cs="Arial"/>
          <w:color w:val="000000"/>
        </w:rPr>
        <w:t>epóxico</w:t>
      </w:r>
      <w:proofErr w:type="spellEnd"/>
      <w:r w:rsidRPr="00990B62">
        <w:rPr>
          <w:rFonts w:ascii="Arial" w:hAnsi="Arial" w:cs="Arial"/>
          <w:color w:val="000000"/>
        </w:rPr>
        <w:t>, según ambiente (interior/exterior).</w:t>
      </w:r>
    </w:p>
    <w:p w14:paraId="7F12D06C" w14:textId="77777777" w:rsidR="00E244D9" w:rsidRPr="00990B62" w:rsidRDefault="00E244D9" w:rsidP="00E244D9">
      <w:pPr>
        <w:autoSpaceDE w:val="0"/>
        <w:autoSpaceDN w:val="0"/>
        <w:adjustRightInd w:val="0"/>
        <w:spacing w:after="0" w:line="240" w:lineRule="auto"/>
        <w:rPr>
          <w:rFonts w:ascii="Arial" w:hAnsi="Arial" w:cs="Arial"/>
          <w:color w:val="000000"/>
        </w:rPr>
      </w:pPr>
      <w:r>
        <w:rPr>
          <w:rFonts w:ascii="Arial" w:hAnsi="Arial" w:cs="Arial"/>
          <w:color w:val="000000"/>
        </w:rPr>
        <w:t xml:space="preserve">4. </w:t>
      </w:r>
      <w:r w:rsidRPr="00990B62">
        <w:rPr>
          <w:rFonts w:ascii="Arial" w:hAnsi="Arial" w:cs="Arial"/>
          <w:color w:val="000000"/>
        </w:rPr>
        <w:t>Crucetas plásticas</w:t>
      </w:r>
    </w:p>
    <w:p w14:paraId="0FD2C8A8" w14:textId="77777777" w:rsidR="00E244D9" w:rsidRPr="00990B62" w:rsidRDefault="00E244D9" w:rsidP="00E244D9">
      <w:pPr>
        <w:autoSpaceDE w:val="0"/>
        <w:autoSpaceDN w:val="0"/>
        <w:adjustRightInd w:val="0"/>
        <w:spacing w:after="0" w:line="240" w:lineRule="auto"/>
        <w:rPr>
          <w:rFonts w:ascii="Arial" w:hAnsi="Arial" w:cs="Arial"/>
          <w:color w:val="000000"/>
        </w:rPr>
      </w:pPr>
      <w:r w:rsidRPr="00990B62">
        <w:rPr>
          <w:rFonts w:ascii="Arial" w:hAnsi="Arial" w:cs="Arial"/>
          <w:color w:val="000000"/>
        </w:rPr>
        <w:t>De 2 a 5 mm, según diseño y junta especificada.</w:t>
      </w:r>
    </w:p>
    <w:p w14:paraId="24688D9B" w14:textId="77777777" w:rsidR="00E244D9" w:rsidRPr="00990B62" w:rsidRDefault="00E244D9" w:rsidP="00E244D9">
      <w:pPr>
        <w:autoSpaceDE w:val="0"/>
        <w:autoSpaceDN w:val="0"/>
        <w:adjustRightInd w:val="0"/>
        <w:spacing w:after="0" w:line="240" w:lineRule="auto"/>
        <w:rPr>
          <w:rFonts w:ascii="Arial" w:hAnsi="Arial" w:cs="Arial"/>
          <w:color w:val="000000"/>
        </w:rPr>
      </w:pPr>
    </w:p>
    <w:p w14:paraId="5A0D2C1A" w14:textId="77777777" w:rsidR="00E244D9" w:rsidRPr="00EF672A" w:rsidRDefault="00E244D9" w:rsidP="00E244D9">
      <w:pPr>
        <w:tabs>
          <w:tab w:val="left" w:pos="567"/>
          <w:tab w:val="left" w:pos="1134"/>
        </w:tabs>
        <w:autoSpaceDE w:val="0"/>
        <w:autoSpaceDN w:val="0"/>
        <w:adjustRightInd w:val="0"/>
        <w:spacing w:after="0" w:line="240" w:lineRule="auto"/>
        <w:jc w:val="both"/>
        <w:rPr>
          <w:rFonts w:ascii="Arial" w:hAnsi="Arial" w:cs="Arial"/>
          <w:b/>
          <w:color w:val="000000"/>
        </w:rPr>
      </w:pPr>
      <w:r w:rsidRPr="00EF672A">
        <w:rPr>
          <w:rFonts w:ascii="Arial" w:hAnsi="Arial" w:cs="Arial"/>
          <w:b/>
          <w:color w:val="000000"/>
        </w:rPr>
        <w:t>Equipos requeridos</w:t>
      </w:r>
      <w:r>
        <w:rPr>
          <w:rFonts w:ascii="Arial" w:hAnsi="Arial" w:cs="Arial"/>
          <w:b/>
          <w:color w:val="000000"/>
        </w:rPr>
        <w:t>:</w:t>
      </w:r>
    </w:p>
    <w:p w14:paraId="4661D582" w14:textId="77777777" w:rsidR="00E244D9" w:rsidRPr="00990B62" w:rsidRDefault="00E244D9" w:rsidP="00E244D9">
      <w:pPr>
        <w:autoSpaceDE w:val="0"/>
        <w:autoSpaceDN w:val="0"/>
        <w:adjustRightInd w:val="0"/>
        <w:spacing w:after="0" w:line="240" w:lineRule="auto"/>
        <w:rPr>
          <w:rFonts w:ascii="Arial" w:hAnsi="Arial" w:cs="Arial"/>
          <w:color w:val="000000"/>
        </w:rPr>
      </w:pPr>
      <w:r w:rsidRPr="00990B62">
        <w:rPr>
          <w:rFonts w:ascii="Arial" w:hAnsi="Arial" w:cs="Arial"/>
          <w:color w:val="000000"/>
        </w:rPr>
        <w:t>Cortadora de porcelanato manual o eléctrica.</w:t>
      </w:r>
    </w:p>
    <w:p w14:paraId="3248C3EE" w14:textId="77777777" w:rsidR="00E244D9" w:rsidRPr="00990B62" w:rsidRDefault="00E244D9" w:rsidP="00E244D9">
      <w:pPr>
        <w:autoSpaceDE w:val="0"/>
        <w:autoSpaceDN w:val="0"/>
        <w:adjustRightInd w:val="0"/>
        <w:spacing w:after="0" w:line="240" w:lineRule="auto"/>
        <w:rPr>
          <w:rFonts w:ascii="Arial" w:hAnsi="Arial" w:cs="Arial"/>
          <w:color w:val="000000"/>
        </w:rPr>
      </w:pPr>
      <w:r w:rsidRPr="00990B62">
        <w:rPr>
          <w:rFonts w:ascii="Arial" w:hAnsi="Arial" w:cs="Arial"/>
          <w:color w:val="000000"/>
        </w:rPr>
        <w:t>Espátula dentada, llana, martillo de goma.</w:t>
      </w:r>
    </w:p>
    <w:p w14:paraId="2C9143ED" w14:textId="77777777" w:rsidR="00E244D9" w:rsidRPr="00990B62" w:rsidRDefault="00E244D9" w:rsidP="00E244D9">
      <w:pPr>
        <w:autoSpaceDE w:val="0"/>
        <w:autoSpaceDN w:val="0"/>
        <w:adjustRightInd w:val="0"/>
        <w:spacing w:after="0" w:line="240" w:lineRule="auto"/>
        <w:rPr>
          <w:rFonts w:ascii="Arial" w:hAnsi="Arial" w:cs="Arial"/>
          <w:color w:val="000000"/>
        </w:rPr>
      </w:pPr>
      <w:r w:rsidRPr="00990B62">
        <w:rPr>
          <w:rFonts w:ascii="Arial" w:hAnsi="Arial" w:cs="Arial"/>
          <w:color w:val="000000"/>
        </w:rPr>
        <w:t>Cinta métrica, nivel de burbuja o láser.</w:t>
      </w:r>
    </w:p>
    <w:p w14:paraId="5BE792FE" w14:textId="77777777" w:rsidR="00E244D9" w:rsidRPr="00990B62" w:rsidRDefault="00E244D9" w:rsidP="00E244D9">
      <w:pPr>
        <w:autoSpaceDE w:val="0"/>
        <w:autoSpaceDN w:val="0"/>
        <w:adjustRightInd w:val="0"/>
        <w:spacing w:after="0" w:line="240" w:lineRule="auto"/>
        <w:rPr>
          <w:rFonts w:ascii="Arial" w:hAnsi="Arial" w:cs="Arial"/>
          <w:color w:val="000000"/>
        </w:rPr>
      </w:pPr>
      <w:r w:rsidRPr="00990B62">
        <w:rPr>
          <w:rFonts w:ascii="Arial" w:hAnsi="Arial" w:cs="Arial"/>
          <w:color w:val="000000"/>
        </w:rPr>
        <w:t>Mezcladora eléctrica para adhesivos.</w:t>
      </w:r>
    </w:p>
    <w:p w14:paraId="5DFF0771" w14:textId="77777777" w:rsidR="00E244D9" w:rsidRPr="00990B62" w:rsidRDefault="00E244D9" w:rsidP="00E244D9">
      <w:pPr>
        <w:autoSpaceDE w:val="0"/>
        <w:autoSpaceDN w:val="0"/>
        <w:adjustRightInd w:val="0"/>
        <w:spacing w:after="0" w:line="240" w:lineRule="auto"/>
        <w:rPr>
          <w:rFonts w:ascii="Arial" w:hAnsi="Arial" w:cs="Arial"/>
          <w:color w:val="000000"/>
        </w:rPr>
      </w:pPr>
      <w:r w:rsidRPr="00990B62">
        <w:rPr>
          <w:rFonts w:ascii="Arial" w:hAnsi="Arial" w:cs="Arial"/>
          <w:color w:val="000000"/>
        </w:rPr>
        <w:t>EPP: lentes, guantes, botas con puntera, mascarilla.</w:t>
      </w:r>
    </w:p>
    <w:p w14:paraId="1BCD6CD8" w14:textId="77777777" w:rsidR="00E244D9" w:rsidRPr="00990B62" w:rsidRDefault="00E244D9" w:rsidP="00E244D9">
      <w:pPr>
        <w:autoSpaceDE w:val="0"/>
        <w:autoSpaceDN w:val="0"/>
        <w:adjustRightInd w:val="0"/>
        <w:spacing w:after="0" w:line="240" w:lineRule="auto"/>
        <w:rPr>
          <w:rFonts w:ascii="Arial" w:hAnsi="Arial" w:cs="Arial"/>
          <w:color w:val="000000"/>
        </w:rPr>
      </w:pPr>
    </w:p>
    <w:p w14:paraId="32D55870" w14:textId="77777777" w:rsidR="00E244D9" w:rsidRPr="00EF672A" w:rsidRDefault="00E244D9" w:rsidP="00E244D9">
      <w:pPr>
        <w:tabs>
          <w:tab w:val="left" w:pos="567"/>
          <w:tab w:val="left" w:pos="1134"/>
        </w:tabs>
        <w:autoSpaceDE w:val="0"/>
        <w:autoSpaceDN w:val="0"/>
        <w:adjustRightInd w:val="0"/>
        <w:spacing w:after="0" w:line="240" w:lineRule="auto"/>
        <w:jc w:val="both"/>
        <w:rPr>
          <w:rFonts w:ascii="Arial" w:hAnsi="Arial" w:cs="Arial"/>
          <w:b/>
          <w:color w:val="000000"/>
        </w:rPr>
      </w:pPr>
      <w:r w:rsidRPr="00EF672A">
        <w:rPr>
          <w:rFonts w:ascii="Arial" w:hAnsi="Arial" w:cs="Arial"/>
          <w:b/>
          <w:color w:val="000000"/>
        </w:rPr>
        <w:t>Método de ejecución</w:t>
      </w:r>
      <w:r>
        <w:rPr>
          <w:rFonts w:ascii="Arial" w:hAnsi="Arial" w:cs="Arial"/>
          <w:b/>
          <w:color w:val="000000"/>
        </w:rPr>
        <w:t>:</w:t>
      </w:r>
    </w:p>
    <w:p w14:paraId="3DAE7C7B" w14:textId="77777777" w:rsidR="00E244D9" w:rsidRPr="00990B62" w:rsidRDefault="00E244D9" w:rsidP="00E244D9">
      <w:pPr>
        <w:autoSpaceDE w:val="0"/>
        <w:autoSpaceDN w:val="0"/>
        <w:adjustRightInd w:val="0"/>
        <w:spacing w:after="0" w:line="240" w:lineRule="auto"/>
        <w:rPr>
          <w:rFonts w:ascii="Arial" w:hAnsi="Arial" w:cs="Arial"/>
          <w:color w:val="000000"/>
        </w:rPr>
      </w:pPr>
      <w:r>
        <w:rPr>
          <w:rFonts w:ascii="Arial" w:hAnsi="Arial" w:cs="Arial"/>
          <w:color w:val="000000"/>
        </w:rPr>
        <w:t>1.</w:t>
      </w:r>
      <w:r w:rsidRPr="00990B62">
        <w:rPr>
          <w:rFonts w:ascii="Arial" w:hAnsi="Arial" w:cs="Arial"/>
          <w:color w:val="000000"/>
        </w:rPr>
        <w:t>Preparación de la superficie</w:t>
      </w:r>
    </w:p>
    <w:p w14:paraId="69EA5292" w14:textId="77777777" w:rsidR="00E244D9" w:rsidRPr="00990B62" w:rsidRDefault="00E244D9" w:rsidP="00E244D9">
      <w:pPr>
        <w:autoSpaceDE w:val="0"/>
        <w:autoSpaceDN w:val="0"/>
        <w:adjustRightInd w:val="0"/>
        <w:spacing w:after="0" w:line="240" w:lineRule="auto"/>
        <w:rPr>
          <w:rFonts w:ascii="Arial" w:hAnsi="Arial" w:cs="Arial"/>
          <w:color w:val="000000"/>
        </w:rPr>
      </w:pPr>
      <w:r w:rsidRPr="00990B62">
        <w:rPr>
          <w:rFonts w:ascii="Arial" w:hAnsi="Arial" w:cs="Arial"/>
          <w:color w:val="000000"/>
        </w:rPr>
        <w:t>La base debe estar limpia, seca, nivelada y firme.</w:t>
      </w:r>
    </w:p>
    <w:p w14:paraId="5D6EADB6" w14:textId="77777777" w:rsidR="00E244D9" w:rsidRPr="00990B62" w:rsidRDefault="00E244D9" w:rsidP="00E244D9">
      <w:pPr>
        <w:autoSpaceDE w:val="0"/>
        <w:autoSpaceDN w:val="0"/>
        <w:adjustRightInd w:val="0"/>
        <w:spacing w:after="0" w:line="240" w:lineRule="auto"/>
        <w:rPr>
          <w:rFonts w:ascii="Arial" w:hAnsi="Arial" w:cs="Arial"/>
          <w:color w:val="000000"/>
        </w:rPr>
      </w:pPr>
      <w:r w:rsidRPr="00990B62">
        <w:rPr>
          <w:rFonts w:ascii="Arial" w:hAnsi="Arial" w:cs="Arial"/>
          <w:color w:val="000000"/>
        </w:rPr>
        <w:t>Eliminar polvo, grasas o materiales sueltos.</w:t>
      </w:r>
    </w:p>
    <w:p w14:paraId="7A0B16ED" w14:textId="77777777" w:rsidR="00E244D9" w:rsidRPr="00990B62" w:rsidRDefault="00E244D9" w:rsidP="00E244D9">
      <w:pPr>
        <w:autoSpaceDE w:val="0"/>
        <w:autoSpaceDN w:val="0"/>
        <w:adjustRightInd w:val="0"/>
        <w:spacing w:after="0" w:line="240" w:lineRule="auto"/>
        <w:rPr>
          <w:rFonts w:ascii="Arial" w:hAnsi="Arial" w:cs="Arial"/>
          <w:color w:val="000000"/>
        </w:rPr>
      </w:pPr>
      <w:r w:rsidRPr="00990B62">
        <w:rPr>
          <w:rFonts w:ascii="Arial" w:hAnsi="Arial" w:cs="Arial"/>
          <w:color w:val="000000"/>
        </w:rPr>
        <w:t xml:space="preserve">Reparar desniveles mayores a 5 </w:t>
      </w:r>
      <w:proofErr w:type="spellStart"/>
      <w:r w:rsidRPr="00990B62">
        <w:rPr>
          <w:rFonts w:ascii="Arial" w:hAnsi="Arial" w:cs="Arial"/>
          <w:color w:val="000000"/>
        </w:rPr>
        <w:t>mm.</w:t>
      </w:r>
      <w:proofErr w:type="spellEnd"/>
    </w:p>
    <w:p w14:paraId="167B6CF3" w14:textId="77777777" w:rsidR="00E244D9" w:rsidRPr="00990B62" w:rsidRDefault="00E244D9" w:rsidP="00E244D9">
      <w:pPr>
        <w:autoSpaceDE w:val="0"/>
        <w:autoSpaceDN w:val="0"/>
        <w:adjustRightInd w:val="0"/>
        <w:spacing w:after="0" w:line="240" w:lineRule="auto"/>
        <w:rPr>
          <w:rFonts w:ascii="Arial" w:hAnsi="Arial" w:cs="Arial"/>
          <w:color w:val="000000"/>
        </w:rPr>
      </w:pPr>
      <w:r>
        <w:rPr>
          <w:rFonts w:ascii="Arial" w:hAnsi="Arial" w:cs="Arial"/>
          <w:color w:val="000000"/>
        </w:rPr>
        <w:t xml:space="preserve">2. </w:t>
      </w:r>
      <w:r w:rsidRPr="00990B62">
        <w:rPr>
          <w:rFonts w:ascii="Arial" w:hAnsi="Arial" w:cs="Arial"/>
          <w:color w:val="000000"/>
        </w:rPr>
        <w:t>Replanteo</w:t>
      </w:r>
    </w:p>
    <w:p w14:paraId="180F5AA8" w14:textId="77777777" w:rsidR="00E244D9" w:rsidRPr="00990B62" w:rsidRDefault="00E244D9" w:rsidP="00E244D9">
      <w:pPr>
        <w:autoSpaceDE w:val="0"/>
        <w:autoSpaceDN w:val="0"/>
        <w:adjustRightInd w:val="0"/>
        <w:spacing w:after="0" w:line="240" w:lineRule="auto"/>
        <w:rPr>
          <w:rFonts w:ascii="Arial" w:hAnsi="Arial" w:cs="Arial"/>
          <w:color w:val="000000"/>
        </w:rPr>
      </w:pPr>
      <w:r w:rsidRPr="00990B62">
        <w:rPr>
          <w:rFonts w:ascii="Arial" w:hAnsi="Arial" w:cs="Arial"/>
          <w:color w:val="000000"/>
        </w:rPr>
        <w:t>Trazado de ejes y modulación del porcelanato.</w:t>
      </w:r>
    </w:p>
    <w:p w14:paraId="2015913C" w14:textId="77777777" w:rsidR="00E244D9" w:rsidRPr="00990B62" w:rsidRDefault="00E244D9" w:rsidP="00E244D9">
      <w:pPr>
        <w:autoSpaceDE w:val="0"/>
        <w:autoSpaceDN w:val="0"/>
        <w:adjustRightInd w:val="0"/>
        <w:spacing w:after="0" w:line="240" w:lineRule="auto"/>
        <w:rPr>
          <w:rFonts w:ascii="Arial" w:hAnsi="Arial" w:cs="Arial"/>
          <w:color w:val="000000"/>
        </w:rPr>
      </w:pPr>
      <w:r w:rsidRPr="00990B62">
        <w:rPr>
          <w:rFonts w:ascii="Arial" w:hAnsi="Arial" w:cs="Arial"/>
          <w:color w:val="000000"/>
        </w:rPr>
        <w:t>Determinación de cortes y ubicación de piezas completas.</w:t>
      </w:r>
    </w:p>
    <w:p w14:paraId="76717918" w14:textId="77777777" w:rsidR="00E244D9" w:rsidRPr="00990B62" w:rsidRDefault="00E244D9" w:rsidP="00E244D9">
      <w:pPr>
        <w:autoSpaceDE w:val="0"/>
        <w:autoSpaceDN w:val="0"/>
        <w:adjustRightInd w:val="0"/>
        <w:spacing w:after="0" w:line="240" w:lineRule="auto"/>
        <w:rPr>
          <w:rFonts w:ascii="Arial" w:hAnsi="Arial" w:cs="Arial"/>
          <w:color w:val="000000"/>
        </w:rPr>
      </w:pPr>
      <w:r>
        <w:rPr>
          <w:rFonts w:ascii="Arial" w:hAnsi="Arial" w:cs="Arial"/>
          <w:color w:val="000000"/>
        </w:rPr>
        <w:t xml:space="preserve">3. </w:t>
      </w:r>
      <w:r w:rsidRPr="00990B62">
        <w:rPr>
          <w:rFonts w:ascii="Arial" w:hAnsi="Arial" w:cs="Arial"/>
          <w:color w:val="000000"/>
        </w:rPr>
        <w:t>Aplicación del adhesivo</w:t>
      </w:r>
    </w:p>
    <w:p w14:paraId="7A3F86CD" w14:textId="77777777" w:rsidR="00E244D9" w:rsidRPr="00990B62" w:rsidRDefault="00E244D9" w:rsidP="00E244D9">
      <w:pPr>
        <w:autoSpaceDE w:val="0"/>
        <w:autoSpaceDN w:val="0"/>
        <w:adjustRightInd w:val="0"/>
        <w:spacing w:after="0" w:line="240" w:lineRule="auto"/>
        <w:rPr>
          <w:rFonts w:ascii="Arial" w:hAnsi="Arial" w:cs="Arial"/>
          <w:color w:val="000000"/>
        </w:rPr>
      </w:pPr>
      <w:r w:rsidRPr="00990B62">
        <w:rPr>
          <w:rFonts w:ascii="Arial" w:hAnsi="Arial" w:cs="Arial"/>
          <w:color w:val="000000"/>
        </w:rPr>
        <w:t>Mezclado del adhesivo según especificaciones del fabricante.</w:t>
      </w:r>
    </w:p>
    <w:p w14:paraId="722354B0" w14:textId="77777777" w:rsidR="00E244D9" w:rsidRPr="00990B62" w:rsidRDefault="00E244D9" w:rsidP="00E244D9">
      <w:pPr>
        <w:autoSpaceDE w:val="0"/>
        <w:autoSpaceDN w:val="0"/>
        <w:adjustRightInd w:val="0"/>
        <w:spacing w:after="0" w:line="240" w:lineRule="auto"/>
        <w:rPr>
          <w:rFonts w:ascii="Arial" w:hAnsi="Arial" w:cs="Arial"/>
          <w:color w:val="000000"/>
        </w:rPr>
      </w:pPr>
      <w:r w:rsidRPr="00990B62">
        <w:rPr>
          <w:rFonts w:ascii="Arial" w:hAnsi="Arial" w:cs="Arial"/>
          <w:color w:val="000000"/>
        </w:rPr>
        <w:t>Aplicación con llana dentada (dientes de 10 mm mínimo para 60x60 cm).</w:t>
      </w:r>
    </w:p>
    <w:p w14:paraId="5074EBA2" w14:textId="77777777" w:rsidR="00E244D9" w:rsidRPr="00990B62" w:rsidRDefault="00E244D9" w:rsidP="00E244D9">
      <w:pPr>
        <w:autoSpaceDE w:val="0"/>
        <w:autoSpaceDN w:val="0"/>
        <w:adjustRightInd w:val="0"/>
        <w:spacing w:after="0" w:line="240" w:lineRule="auto"/>
        <w:rPr>
          <w:rFonts w:ascii="Arial" w:hAnsi="Arial" w:cs="Arial"/>
          <w:color w:val="000000"/>
        </w:rPr>
      </w:pPr>
      <w:r>
        <w:rPr>
          <w:rFonts w:ascii="Arial" w:hAnsi="Arial" w:cs="Arial"/>
          <w:color w:val="000000"/>
        </w:rPr>
        <w:t xml:space="preserve">4. </w:t>
      </w:r>
      <w:r w:rsidRPr="00990B62">
        <w:rPr>
          <w:rFonts w:ascii="Arial" w:hAnsi="Arial" w:cs="Arial"/>
          <w:color w:val="000000"/>
        </w:rPr>
        <w:t>Colocación del porcelanato</w:t>
      </w:r>
    </w:p>
    <w:p w14:paraId="30807DE5" w14:textId="77777777" w:rsidR="00E244D9" w:rsidRPr="00990B62" w:rsidRDefault="00E244D9" w:rsidP="00E244D9">
      <w:pPr>
        <w:autoSpaceDE w:val="0"/>
        <w:autoSpaceDN w:val="0"/>
        <w:adjustRightInd w:val="0"/>
        <w:spacing w:after="0" w:line="240" w:lineRule="auto"/>
        <w:rPr>
          <w:rFonts w:ascii="Arial" w:hAnsi="Arial" w:cs="Arial"/>
          <w:color w:val="000000"/>
        </w:rPr>
      </w:pPr>
      <w:r w:rsidRPr="00990B62">
        <w:rPr>
          <w:rFonts w:ascii="Arial" w:hAnsi="Arial" w:cs="Arial"/>
          <w:color w:val="000000"/>
        </w:rPr>
        <w:t>Presionar la pieza con movimiento de vaivén.</w:t>
      </w:r>
    </w:p>
    <w:p w14:paraId="4C6A7E13" w14:textId="77777777" w:rsidR="00E244D9" w:rsidRPr="00990B62" w:rsidRDefault="00E244D9" w:rsidP="00E244D9">
      <w:pPr>
        <w:autoSpaceDE w:val="0"/>
        <w:autoSpaceDN w:val="0"/>
        <w:adjustRightInd w:val="0"/>
        <w:spacing w:after="0" w:line="240" w:lineRule="auto"/>
        <w:rPr>
          <w:rFonts w:ascii="Arial" w:hAnsi="Arial" w:cs="Arial"/>
          <w:color w:val="000000"/>
        </w:rPr>
      </w:pPr>
      <w:r w:rsidRPr="00990B62">
        <w:rPr>
          <w:rFonts w:ascii="Arial" w:hAnsi="Arial" w:cs="Arial"/>
          <w:color w:val="000000"/>
        </w:rPr>
        <w:t>Uso de crucetas plásticas para asegurar juntas uniformes.</w:t>
      </w:r>
    </w:p>
    <w:p w14:paraId="2C738E79" w14:textId="77777777" w:rsidR="00E244D9" w:rsidRPr="00990B62" w:rsidRDefault="00E244D9" w:rsidP="00E244D9">
      <w:pPr>
        <w:autoSpaceDE w:val="0"/>
        <w:autoSpaceDN w:val="0"/>
        <w:adjustRightInd w:val="0"/>
        <w:spacing w:after="0" w:line="240" w:lineRule="auto"/>
        <w:rPr>
          <w:rFonts w:ascii="Arial" w:hAnsi="Arial" w:cs="Arial"/>
          <w:color w:val="000000"/>
        </w:rPr>
      </w:pPr>
      <w:r w:rsidRPr="00990B62">
        <w:rPr>
          <w:rFonts w:ascii="Arial" w:hAnsi="Arial" w:cs="Arial"/>
          <w:color w:val="000000"/>
        </w:rPr>
        <w:t>Verificar nivelación con regla y nivel láser.</w:t>
      </w:r>
    </w:p>
    <w:p w14:paraId="682D7D30" w14:textId="77777777" w:rsidR="00E244D9" w:rsidRPr="00990B62" w:rsidRDefault="00E244D9" w:rsidP="00E244D9">
      <w:pPr>
        <w:autoSpaceDE w:val="0"/>
        <w:autoSpaceDN w:val="0"/>
        <w:adjustRightInd w:val="0"/>
        <w:spacing w:after="0" w:line="240" w:lineRule="auto"/>
        <w:rPr>
          <w:rFonts w:ascii="Arial" w:hAnsi="Arial" w:cs="Arial"/>
          <w:color w:val="000000"/>
        </w:rPr>
      </w:pPr>
      <w:r w:rsidRPr="00990B62">
        <w:rPr>
          <w:rFonts w:ascii="Arial" w:hAnsi="Arial" w:cs="Arial"/>
          <w:color w:val="000000"/>
        </w:rPr>
        <w:t>Respetar el tiempo abierto del adhesivo.</w:t>
      </w:r>
    </w:p>
    <w:p w14:paraId="34289459" w14:textId="77777777" w:rsidR="00E244D9" w:rsidRPr="00DA1CB9" w:rsidRDefault="00E244D9" w:rsidP="00E244D9">
      <w:pPr>
        <w:autoSpaceDE w:val="0"/>
        <w:autoSpaceDN w:val="0"/>
        <w:adjustRightInd w:val="0"/>
        <w:spacing w:after="0" w:line="240" w:lineRule="auto"/>
        <w:rPr>
          <w:rFonts w:ascii="Arial" w:hAnsi="Arial" w:cs="Arial"/>
          <w:color w:val="000000"/>
        </w:rPr>
      </w:pPr>
      <w:r>
        <w:rPr>
          <w:rFonts w:ascii="Arial" w:hAnsi="Arial" w:cs="Arial"/>
          <w:color w:val="000000"/>
        </w:rPr>
        <w:t>5.</w:t>
      </w:r>
      <w:r w:rsidRPr="00DA1CB9">
        <w:rPr>
          <w:rFonts w:ascii="Arial" w:hAnsi="Arial" w:cs="Arial"/>
          <w:color w:val="000000"/>
        </w:rPr>
        <w:t>Corte de piezas</w:t>
      </w:r>
    </w:p>
    <w:p w14:paraId="13CFE21E" w14:textId="77777777" w:rsidR="00E244D9" w:rsidRPr="00990B62" w:rsidRDefault="00E244D9" w:rsidP="00E244D9">
      <w:pPr>
        <w:autoSpaceDE w:val="0"/>
        <w:autoSpaceDN w:val="0"/>
        <w:adjustRightInd w:val="0"/>
        <w:spacing w:after="0" w:line="240" w:lineRule="auto"/>
        <w:rPr>
          <w:rFonts w:ascii="Arial" w:hAnsi="Arial" w:cs="Arial"/>
          <w:color w:val="000000"/>
        </w:rPr>
      </w:pPr>
      <w:r w:rsidRPr="00990B62">
        <w:rPr>
          <w:rFonts w:ascii="Arial" w:hAnsi="Arial" w:cs="Arial"/>
          <w:color w:val="000000"/>
        </w:rPr>
        <w:t>Realizar cortes con cortadora manual o eléctrica.</w:t>
      </w:r>
    </w:p>
    <w:p w14:paraId="29224CD3" w14:textId="77777777" w:rsidR="00E244D9" w:rsidRPr="00990B62" w:rsidRDefault="00E244D9" w:rsidP="00E244D9">
      <w:pPr>
        <w:autoSpaceDE w:val="0"/>
        <w:autoSpaceDN w:val="0"/>
        <w:adjustRightInd w:val="0"/>
        <w:spacing w:after="0" w:line="240" w:lineRule="auto"/>
        <w:rPr>
          <w:rFonts w:ascii="Arial" w:hAnsi="Arial" w:cs="Arial"/>
          <w:color w:val="000000"/>
        </w:rPr>
      </w:pPr>
      <w:r w:rsidRPr="00990B62">
        <w:rPr>
          <w:rFonts w:ascii="Arial" w:hAnsi="Arial" w:cs="Arial"/>
          <w:color w:val="000000"/>
        </w:rPr>
        <w:t>Usar esmeril con disco diamantado si es necesario.</w:t>
      </w:r>
    </w:p>
    <w:p w14:paraId="23EA0FC6" w14:textId="77777777" w:rsidR="00E244D9" w:rsidRPr="00990B62" w:rsidRDefault="00E244D9" w:rsidP="00E244D9">
      <w:pPr>
        <w:autoSpaceDE w:val="0"/>
        <w:autoSpaceDN w:val="0"/>
        <w:adjustRightInd w:val="0"/>
        <w:spacing w:after="0" w:line="240" w:lineRule="auto"/>
        <w:rPr>
          <w:rFonts w:ascii="Arial" w:hAnsi="Arial" w:cs="Arial"/>
          <w:color w:val="000000"/>
        </w:rPr>
      </w:pPr>
      <w:r>
        <w:rPr>
          <w:rFonts w:ascii="Arial" w:hAnsi="Arial" w:cs="Arial"/>
          <w:color w:val="000000"/>
        </w:rPr>
        <w:t>6.</w:t>
      </w:r>
      <w:r w:rsidRPr="00990B62">
        <w:rPr>
          <w:rFonts w:ascii="Arial" w:hAnsi="Arial" w:cs="Arial"/>
          <w:color w:val="000000"/>
        </w:rPr>
        <w:t>Fraguado (</w:t>
      </w:r>
      <w:proofErr w:type="spellStart"/>
      <w:r w:rsidRPr="00990B62">
        <w:rPr>
          <w:rFonts w:ascii="Arial" w:hAnsi="Arial" w:cs="Arial"/>
          <w:color w:val="000000"/>
        </w:rPr>
        <w:t>boquillado</w:t>
      </w:r>
      <w:proofErr w:type="spellEnd"/>
      <w:r w:rsidRPr="00990B62">
        <w:rPr>
          <w:rFonts w:ascii="Arial" w:hAnsi="Arial" w:cs="Arial"/>
          <w:color w:val="000000"/>
        </w:rPr>
        <w:t>)</w:t>
      </w:r>
    </w:p>
    <w:p w14:paraId="656BDF97" w14:textId="77777777" w:rsidR="00E244D9" w:rsidRPr="00990B62" w:rsidRDefault="00E244D9" w:rsidP="00E244D9">
      <w:pPr>
        <w:autoSpaceDE w:val="0"/>
        <w:autoSpaceDN w:val="0"/>
        <w:adjustRightInd w:val="0"/>
        <w:spacing w:after="0" w:line="240" w:lineRule="auto"/>
        <w:rPr>
          <w:rFonts w:ascii="Arial" w:hAnsi="Arial" w:cs="Arial"/>
          <w:color w:val="000000"/>
        </w:rPr>
      </w:pPr>
      <w:r w:rsidRPr="00990B62">
        <w:rPr>
          <w:rFonts w:ascii="Arial" w:hAnsi="Arial" w:cs="Arial"/>
          <w:color w:val="000000"/>
        </w:rPr>
        <w:t>Dejar fraguar el adhesivo 24 h antes de aplicar fragua.</w:t>
      </w:r>
    </w:p>
    <w:p w14:paraId="766D9AB0" w14:textId="77777777" w:rsidR="00E244D9" w:rsidRPr="00990B62" w:rsidRDefault="00E244D9" w:rsidP="00E244D9">
      <w:pPr>
        <w:autoSpaceDE w:val="0"/>
        <w:autoSpaceDN w:val="0"/>
        <w:adjustRightInd w:val="0"/>
        <w:spacing w:after="0" w:line="240" w:lineRule="auto"/>
        <w:rPr>
          <w:rFonts w:ascii="Arial" w:hAnsi="Arial" w:cs="Arial"/>
          <w:color w:val="000000"/>
        </w:rPr>
      </w:pPr>
      <w:r w:rsidRPr="00990B62">
        <w:rPr>
          <w:rFonts w:ascii="Arial" w:hAnsi="Arial" w:cs="Arial"/>
          <w:color w:val="000000"/>
        </w:rPr>
        <w:t>Aplicar fragua con llana de goma, retirar excedente con esponja húmeda.</w:t>
      </w:r>
    </w:p>
    <w:p w14:paraId="65D45549" w14:textId="77777777" w:rsidR="00E244D9" w:rsidRPr="00990B62" w:rsidRDefault="00E244D9" w:rsidP="00E244D9">
      <w:pPr>
        <w:autoSpaceDE w:val="0"/>
        <w:autoSpaceDN w:val="0"/>
        <w:adjustRightInd w:val="0"/>
        <w:spacing w:after="0" w:line="240" w:lineRule="auto"/>
        <w:rPr>
          <w:rFonts w:ascii="Arial" w:hAnsi="Arial" w:cs="Arial"/>
          <w:color w:val="000000"/>
        </w:rPr>
      </w:pPr>
      <w:r>
        <w:rPr>
          <w:rFonts w:ascii="Arial" w:hAnsi="Arial" w:cs="Arial"/>
          <w:color w:val="000000"/>
        </w:rPr>
        <w:t>7.</w:t>
      </w:r>
      <w:r w:rsidRPr="00990B62">
        <w:rPr>
          <w:rFonts w:ascii="Arial" w:hAnsi="Arial" w:cs="Arial"/>
          <w:color w:val="000000"/>
        </w:rPr>
        <w:t>Limpieza final</w:t>
      </w:r>
    </w:p>
    <w:p w14:paraId="1DD8BB65" w14:textId="77777777" w:rsidR="00E244D9" w:rsidRPr="00990B62" w:rsidRDefault="00E244D9" w:rsidP="00E244D9">
      <w:pPr>
        <w:autoSpaceDE w:val="0"/>
        <w:autoSpaceDN w:val="0"/>
        <w:adjustRightInd w:val="0"/>
        <w:spacing w:after="0" w:line="240" w:lineRule="auto"/>
        <w:rPr>
          <w:rFonts w:ascii="Arial" w:hAnsi="Arial" w:cs="Arial"/>
          <w:color w:val="000000"/>
        </w:rPr>
      </w:pPr>
      <w:r w:rsidRPr="00990B62">
        <w:rPr>
          <w:rFonts w:ascii="Arial" w:hAnsi="Arial" w:cs="Arial"/>
          <w:color w:val="000000"/>
        </w:rPr>
        <w:t>Limpiar restos de boquilla o adhesivo con paño suave o ácido desincrustante (según fabricante).</w:t>
      </w:r>
    </w:p>
    <w:p w14:paraId="1E99DE6C" w14:textId="77777777" w:rsidR="00E244D9" w:rsidRPr="00990B62" w:rsidRDefault="00E244D9" w:rsidP="00E244D9">
      <w:pPr>
        <w:autoSpaceDE w:val="0"/>
        <w:autoSpaceDN w:val="0"/>
        <w:adjustRightInd w:val="0"/>
        <w:spacing w:after="0" w:line="240" w:lineRule="auto"/>
        <w:rPr>
          <w:rFonts w:ascii="Arial" w:hAnsi="Arial" w:cs="Arial"/>
          <w:color w:val="000000"/>
        </w:rPr>
      </w:pPr>
    </w:p>
    <w:p w14:paraId="0FF688B7" w14:textId="77777777" w:rsidR="00E244D9" w:rsidRPr="00DA1CB9" w:rsidRDefault="00E244D9" w:rsidP="00E244D9">
      <w:pPr>
        <w:tabs>
          <w:tab w:val="left" w:pos="567"/>
          <w:tab w:val="left" w:pos="1134"/>
        </w:tabs>
        <w:autoSpaceDE w:val="0"/>
        <w:autoSpaceDN w:val="0"/>
        <w:adjustRightInd w:val="0"/>
        <w:spacing w:after="0" w:line="240" w:lineRule="auto"/>
        <w:jc w:val="both"/>
        <w:rPr>
          <w:rFonts w:ascii="Arial" w:hAnsi="Arial" w:cs="Arial"/>
          <w:b/>
          <w:color w:val="000000"/>
        </w:rPr>
      </w:pPr>
      <w:r w:rsidRPr="00DA1CB9">
        <w:rPr>
          <w:rFonts w:ascii="Arial" w:hAnsi="Arial" w:cs="Arial"/>
          <w:b/>
          <w:color w:val="000000"/>
        </w:rPr>
        <w:t>Unidad de medida</w:t>
      </w:r>
      <w:r>
        <w:rPr>
          <w:rFonts w:ascii="Arial" w:hAnsi="Arial" w:cs="Arial"/>
          <w:b/>
          <w:color w:val="000000"/>
        </w:rPr>
        <w:t>:</w:t>
      </w:r>
    </w:p>
    <w:p w14:paraId="7FE77FC9" w14:textId="62407A2B" w:rsidR="00E244D9" w:rsidRDefault="00E244D9" w:rsidP="00E244D9">
      <w:pPr>
        <w:autoSpaceDE w:val="0"/>
        <w:autoSpaceDN w:val="0"/>
        <w:adjustRightInd w:val="0"/>
        <w:spacing w:after="0" w:line="240" w:lineRule="auto"/>
        <w:rPr>
          <w:rFonts w:ascii="Arial" w:hAnsi="Arial" w:cs="Arial"/>
          <w:color w:val="000000"/>
        </w:rPr>
      </w:pPr>
      <w:r w:rsidRPr="00990B62">
        <w:rPr>
          <w:rFonts w:ascii="Arial" w:hAnsi="Arial" w:cs="Arial"/>
          <w:color w:val="000000"/>
        </w:rPr>
        <w:t>Metro cuadrado (m²)</w:t>
      </w:r>
    </w:p>
    <w:p w14:paraId="5E9BA7CC" w14:textId="77777777" w:rsidR="005D6B1E" w:rsidRPr="00990B62" w:rsidRDefault="005D6B1E" w:rsidP="00E244D9">
      <w:pPr>
        <w:autoSpaceDE w:val="0"/>
        <w:autoSpaceDN w:val="0"/>
        <w:adjustRightInd w:val="0"/>
        <w:spacing w:after="0" w:line="240" w:lineRule="auto"/>
        <w:rPr>
          <w:rFonts w:ascii="Arial" w:hAnsi="Arial" w:cs="Arial"/>
          <w:color w:val="000000"/>
        </w:rPr>
      </w:pPr>
    </w:p>
    <w:p w14:paraId="6F1E41C5" w14:textId="77777777" w:rsidR="00E244D9" w:rsidRPr="00990B62" w:rsidRDefault="00E244D9" w:rsidP="00E244D9">
      <w:pPr>
        <w:autoSpaceDE w:val="0"/>
        <w:autoSpaceDN w:val="0"/>
        <w:adjustRightInd w:val="0"/>
        <w:spacing w:after="0" w:line="240" w:lineRule="auto"/>
        <w:rPr>
          <w:rFonts w:ascii="Arial" w:hAnsi="Arial" w:cs="Arial"/>
          <w:color w:val="000000"/>
        </w:rPr>
      </w:pPr>
    </w:p>
    <w:p w14:paraId="76CE173A" w14:textId="77777777" w:rsidR="00E244D9" w:rsidRPr="00DA1CB9" w:rsidRDefault="00E244D9" w:rsidP="00E244D9">
      <w:pPr>
        <w:tabs>
          <w:tab w:val="left" w:pos="567"/>
          <w:tab w:val="left" w:pos="1134"/>
        </w:tabs>
        <w:autoSpaceDE w:val="0"/>
        <w:autoSpaceDN w:val="0"/>
        <w:adjustRightInd w:val="0"/>
        <w:spacing w:after="0" w:line="240" w:lineRule="auto"/>
        <w:jc w:val="both"/>
        <w:rPr>
          <w:rFonts w:ascii="Arial" w:hAnsi="Arial" w:cs="Arial"/>
          <w:b/>
          <w:color w:val="000000"/>
        </w:rPr>
      </w:pPr>
      <w:r w:rsidRPr="00DA1CB9">
        <w:rPr>
          <w:rFonts w:ascii="Arial" w:hAnsi="Arial" w:cs="Arial"/>
          <w:b/>
          <w:color w:val="000000"/>
        </w:rPr>
        <w:t>Método de medición</w:t>
      </w:r>
      <w:r>
        <w:rPr>
          <w:rFonts w:ascii="Arial" w:hAnsi="Arial" w:cs="Arial"/>
          <w:b/>
          <w:color w:val="000000"/>
        </w:rPr>
        <w:t>:</w:t>
      </w:r>
    </w:p>
    <w:p w14:paraId="5B5E053A" w14:textId="77777777" w:rsidR="00E244D9" w:rsidRPr="00990B62" w:rsidRDefault="00E244D9" w:rsidP="00E244D9">
      <w:pPr>
        <w:autoSpaceDE w:val="0"/>
        <w:autoSpaceDN w:val="0"/>
        <w:adjustRightInd w:val="0"/>
        <w:spacing w:after="0" w:line="240" w:lineRule="auto"/>
        <w:rPr>
          <w:rFonts w:ascii="Arial" w:hAnsi="Arial" w:cs="Arial"/>
          <w:color w:val="000000"/>
        </w:rPr>
      </w:pPr>
      <w:r w:rsidRPr="00990B62">
        <w:rPr>
          <w:rFonts w:ascii="Arial" w:hAnsi="Arial" w:cs="Arial"/>
          <w:color w:val="000000"/>
        </w:rPr>
        <w:t>Se mide el área efectivamente cubierta por porcelanato (en planta).</w:t>
      </w:r>
    </w:p>
    <w:p w14:paraId="40FB7755" w14:textId="77777777" w:rsidR="00E244D9" w:rsidRPr="00990B62" w:rsidRDefault="00E244D9" w:rsidP="00E244D9">
      <w:pPr>
        <w:autoSpaceDE w:val="0"/>
        <w:autoSpaceDN w:val="0"/>
        <w:adjustRightInd w:val="0"/>
        <w:spacing w:after="0" w:line="240" w:lineRule="auto"/>
        <w:rPr>
          <w:rFonts w:ascii="Arial" w:hAnsi="Arial" w:cs="Arial"/>
          <w:color w:val="000000"/>
        </w:rPr>
      </w:pPr>
      <w:r w:rsidRPr="00990B62">
        <w:rPr>
          <w:rFonts w:ascii="Arial" w:hAnsi="Arial" w:cs="Arial"/>
          <w:color w:val="000000"/>
        </w:rPr>
        <w:t>No se deducen pequeñas aberturas ≤ 0.25 m² (rejillas, cajas eléctricas).</w:t>
      </w:r>
    </w:p>
    <w:p w14:paraId="0A1DDBFD" w14:textId="77777777" w:rsidR="00E244D9" w:rsidRPr="00990B62" w:rsidRDefault="00E244D9" w:rsidP="00E244D9">
      <w:pPr>
        <w:autoSpaceDE w:val="0"/>
        <w:autoSpaceDN w:val="0"/>
        <w:adjustRightInd w:val="0"/>
        <w:spacing w:after="0" w:line="240" w:lineRule="auto"/>
        <w:rPr>
          <w:rFonts w:ascii="Arial" w:hAnsi="Arial" w:cs="Arial"/>
          <w:color w:val="000000"/>
        </w:rPr>
      </w:pPr>
      <w:r w:rsidRPr="00990B62">
        <w:rPr>
          <w:rFonts w:ascii="Arial" w:hAnsi="Arial" w:cs="Arial"/>
          <w:color w:val="000000"/>
        </w:rPr>
        <w:t>No se incluye zócalo salvo especificación adicional.</w:t>
      </w:r>
    </w:p>
    <w:p w14:paraId="368D1FCD" w14:textId="77777777" w:rsidR="00E244D9" w:rsidRPr="00990B62" w:rsidRDefault="00E244D9" w:rsidP="00E244D9">
      <w:pPr>
        <w:autoSpaceDE w:val="0"/>
        <w:autoSpaceDN w:val="0"/>
        <w:adjustRightInd w:val="0"/>
        <w:spacing w:after="0" w:line="240" w:lineRule="auto"/>
        <w:rPr>
          <w:rFonts w:ascii="Arial" w:hAnsi="Arial" w:cs="Arial"/>
          <w:color w:val="000000"/>
        </w:rPr>
      </w:pPr>
    </w:p>
    <w:p w14:paraId="5F09B95D" w14:textId="77777777" w:rsidR="00E244D9" w:rsidRPr="00DA1CB9" w:rsidRDefault="00E244D9" w:rsidP="00E244D9">
      <w:pPr>
        <w:tabs>
          <w:tab w:val="left" w:pos="567"/>
          <w:tab w:val="left" w:pos="1134"/>
        </w:tabs>
        <w:autoSpaceDE w:val="0"/>
        <w:autoSpaceDN w:val="0"/>
        <w:adjustRightInd w:val="0"/>
        <w:spacing w:after="0" w:line="240" w:lineRule="auto"/>
        <w:jc w:val="both"/>
        <w:rPr>
          <w:rFonts w:ascii="Arial" w:hAnsi="Arial" w:cs="Arial"/>
          <w:b/>
          <w:color w:val="000000"/>
        </w:rPr>
      </w:pPr>
      <w:r w:rsidRPr="00DA1CB9">
        <w:rPr>
          <w:rFonts w:ascii="Arial" w:hAnsi="Arial" w:cs="Arial"/>
          <w:b/>
          <w:color w:val="000000"/>
        </w:rPr>
        <w:t>Bases de pago</w:t>
      </w:r>
      <w:r>
        <w:rPr>
          <w:rFonts w:ascii="Arial" w:hAnsi="Arial" w:cs="Arial"/>
          <w:b/>
          <w:color w:val="000000"/>
        </w:rPr>
        <w:t>:</w:t>
      </w:r>
    </w:p>
    <w:p w14:paraId="1318FFFA" w14:textId="77777777" w:rsidR="00E244D9" w:rsidRPr="00990B62" w:rsidRDefault="00E244D9" w:rsidP="00E244D9">
      <w:pPr>
        <w:autoSpaceDE w:val="0"/>
        <w:autoSpaceDN w:val="0"/>
        <w:adjustRightInd w:val="0"/>
        <w:spacing w:after="0" w:line="240" w:lineRule="auto"/>
        <w:rPr>
          <w:rFonts w:ascii="Arial" w:hAnsi="Arial" w:cs="Arial"/>
          <w:color w:val="000000"/>
        </w:rPr>
      </w:pPr>
      <w:r w:rsidRPr="00990B62">
        <w:rPr>
          <w:rFonts w:ascii="Arial" w:hAnsi="Arial" w:cs="Arial"/>
          <w:color w:val="000000"/>
        </w:rPr>
        <w:t>El pago se realizará por metro cuadrado (m²) de porcelanato instalado, fraguado, limpio y aprobado por la supervisión. El precio incluye:</w:t>
      </w:r>
    </w:p>
    <w:p w14:paraId="4120CF78" w14:textId="77777777" w:rsidR="00E244D9" w:rsidRPr="00990B62" w:rsidRDefault="00E244D9" w:rsidP="00E244D9">
      <w:pPr>
        <w:autoSpaceDE w:val="0"/>
        <w:autoSpaceDN w:val="0"/>
        <w:adjustRightInd w:val="0"/>
        <w:spacing w:after="0" w:line="240" w:lineRule="auto"/>
        <w:rPr>
          <w:rFonts w:ascii="Arial" w:hAnsi="Arial" w:cs="Arial"/>
          <w:color w:val="000000"/>
        </w:rPr>
      </w:pPr>
      <w:r w:rsidRPr="00990B62">
        <w:rPr>
          <w:rFonts w:ascii="Arial" w:hAnsi="Arial" w:cs="Arial"/>
          <w:color w:val="000000"/>
        </w:rPr>
        <w:t>Suministro e instalación del porcelanato, adhesivo y fragua.</w:t>
      </w:r>
    </w:p>
    <w:p w14:paraId="22C40A88" w14:textId="77777777" w:rsidR="00E244D9" w:rsidRPr="00990B62" w:rsidRDefault="00E244D9" w:rsidP="00E244D9">
      <w:pPr>
        <w:autoSpaceDE w:val="0"/>
        <w:autoSpaceDN w:val="0"/>
        <w:adjustRightInd w:val="0"/>
        <w:spacing w:after="0" w:line="240" w:lineRule="auto"/>
        <w:rPr>
          <w:rFonts w:ascii="Arial" w:hAnsi="Arial" w:cs="Arial"/>
          <w:color w:val="000000"/>
        </w:rPr>
      </w:pPr>
      <w:r w:rsidRPr="00990B62">
        <w:rPr>
          <w:rFonts w:ascii="Arial" w:hAnsi="Arial" w:cs="Arial"/>
          <w:color w:val="000000"/>
        </w:rPr>
        <w:t>Corte, nivelación, alineación y limpieza final.</w:t>
      </w:r>
    </w:p>
    <w:p w14:paraId="55D4D860" w14:textId="77777777" w:rsidR="00E244D9" w:rsidRPr="00990B62" w:rsidRDefault="00E244D9" w:rsidP="00E244D9">
      <w:pPr>
        <w:autoSpaceDE w:val="0"/>
        <w:autoSpaceDN w:val="0"/>
        <w:adjustRightInd w:val="0"/>
        <w:spacing w:after="0" w:line="240" w:lineRule="auto"/>
        <w:rPr>
          <w:rFonts w:ascii="Arial" w:hAnsi="Arial" w:cs="Arial"/>
          <w:color w:val="000000"/>
        </w:rPr>
      </w:pPr>
      <w:r w:rsidRPr="00990B62">
        <w:rPr>
          <w:rFonts w:ascii="Arial" w:hAnsi="Arial" w:cs="Arial"/>
          <w:color w:val="000000"/>
        </w:rPr>
        <w:t>Mano de obra, herramientas y equipos necesarios.</w:t>
      </w:r>
    </w:p>
    <w:p w14:paraId="617DB3F7" w14:textId="77777777" w:rsidR="00E244D9" w:rsidRDefault="00E244D9" w:rsidP="00E244D9">
      <w:pPr>
        <w:autoSpaceDE w:val="0"/>
        <w:autoSpaceDN w:val="0"/>
        <w:adjustRightInd w:val="0"/>
        <w:spacing w:after="0" w:line="240" w:lineRule="auto"/>
        <w:rPr>
          <w:rFonts w:ascii="Arial" w:hAnsi="Arial" w:cs="Arial"/>
          <w:color w:val="000000"/>
        </w:rPr>
      </w:pPr>
      <w:r w:rsidRPr="00990B62">
        <w:rPr>
          <w:rFonts w:ascii="Arial" w:hAnsi="Arial" w:cs="Arial"/>
          <w:color w:val="000000"/>
        </w:rPr>
        <w:lastRenderedPageBreak/>
        <w:t>No se reconocerán pagos adicionales por cortes, desperdicios, mala instalación o reemplazo de piezas rotas durante la ejecución.</w:t>
      </w:r>
    </w:p>
    <w:p w14:paraId="2E6DE372" w14:textId="77777777" w:rsidR="00E244D9" w:rsidRDefault="00E244D9" w:rsidP="00E244D9">
      <w:pPr>
        <w:autoSpaceDE w:val="0"/>
        <w:autoSpaceDN w:val="0"/>
        <w:adjustRightInd w:val="0"/>
        <w:spacing w:after="0" w:line="240" w:lineRule="auto"/>
        <w:rPr>
          <w:rFonts w:ascii="Arial" w:hAnsi="Arial" w:cs="Arial"/>
          <w:color w:val="000000"/>
        </w:rPr>
      </w:pPr>
    </w:p>
    <w:p w14:paraId="5A781551" w14:textId="1BDCEC2B" w:rsidR="007929E9" w:rsidRPr="00E244D9" w:rsidRDefault="007933D0" w:rsidP="00824384">
      <w:pPr>
        <w:pStyle w:val="Prrafodelista"/>
        <w:numPr>
          <w:ilvl w:val="3"/>
          <w:numId w:val="15"/>
        </w:numPr>
        <w:tabs>
          <w:tab w:val="left" w:pos="567"/>
          <w:tab w:val="left" w:pos="1134"/>
        </w:tabs>
        <w:autoSpaceDE w:val="0"/>
        <w:autoSpaceDN w:val="0"/>
        <w:adjustRightInd w:val="0"/>
        <w:spacing w:after="0" w:line="240" w:lineRule="auto"/>
        <w:contextualSpacing w:val="0"/>
        <w:jc w:val="both"/>
        <w:rPr>
          <w:rFonts w:ascii="Arial" w:hAnsi="Arial" w:cs="Arial"/>
          <w:b/>
          <w:bCs/>
          <w:color w:val="000000"/>
        </w:rPr>
      </w:pPr>
      <w:r w:rsidRPr="007933D0">
        <w:rPr>
          <w:rFonts w:ascii="Arial" w:hAnsi="Arial" w:cs="Arial"/>
          <w:b/>
          <w:bCs/>
          <w:color w:val="000000"/>
        </w:rPr>
        <w:t>PISO CON IMPRIMANTE Y RESINA EPOXI MARMOLEADO COLOR BEIGE</w:t>
      </w:r>
    </w:p>
    <w:p w14:paraId="251BB57B" w14:textId="77777777" w:rsidR="00C101DB" w:rsidRDefault="00C101DB" w:rsidP="00C101DB">
      <w:pPr>
        <w:autoSpaceDE w:val="0"/>
        <w:autoSpaceDN w:val="0"/>
        <w:adjustRightInd w:val="0"/>
        <w:spacing w:after="0" w:line="240" w:lineRule="auto"/>
        <w:rPr>
          <w:rFonts w:ascii="Arial" w:hAnsi="Arial" w:cs="Arial"/>
          <w:b/>
          <w:bCs/>
          <w:color w:val="000000"/>
        </w:rPr>
      </w:pPr>
    </w:p>
    <w:p w14:paraId="37D6C56B" w14:textId="096FE7C9" w:rsidR="00C101DB" w:rsidRPr="00C101DB" w:rsidRDefault="00C101DB" w:rsidP="00C101DB">
      <w:pPr>
        <w:autoSpaceDE w:val="0"/>
        <w:autoSpaceDN w:val="0"/>
        <w:adjustRightInd w:val="0"/>
        <w:spacing w:after="0" w:line="240" w:lineRule="auto"/>
        <w:rPr>
          <w:rFonts w:ascii="Arial" w:hAnsi="Arial" w:cs="Arial"/>
          <w:color w:val="000000"/>
        </w:rPr>
      </w:pPr>
      <w:r w:rsidRPr="00C101DB">
        <w:rPr>
          <w:rFonts w:ascii="Arial" w:hAnsi="Arial" w:cs="Arial"/>
          <w:b/>
          <w:bCs/>
          <w:color w:val="000000"/>
        </w:rPr>
        <w:t>Descripción:</w:t>
      </w:r>
      <w:r w:rsidRPr="00C101DB">
        <w:rPr>
          <w:rFonts w:ascii="Arial" w:hAnsi="Arial" w:cs="Arial"/>
          <w:color w:val="000000"/>
        </w:rPr>
        <w:br/>
        <w:t>Esta partida comprende la preparación, imprimación y aplicación de resina epoxi autonivelante con acabado marmoleado color beige sobre superficies de concreto previamente afinadas y tratadas. El sistema busca garantizar alta resistencia mecánica, química y estética, brindando un acabado continuo, durable y decorativo, de fácil mantenimiento y cumpliendo con normas de seguridad e higiene. El proceso incluye la aplicación de capa de imprimante, capas intermedias de resina epoxi, diseño marmoleado y sellado final.</w:t>
      </w:r>
    </w:p>
    <w:p w14:paraId="45607BE1" w14:textId="26AE57ED" w:rsidR="00C101DB" w:rsidRPr="00C101DB" w:rsidRDefault="00C101DB" w:rsidP="00C101DB">
      <w:pPr>
        <w:autoSpaceDE w:val="0"/>
        <w:autoSpaceDN w:val="0"/>
        <w:adjustRightInd w:val="0"/>
        <w:spacing w:after="0" w:line="240" w:lineRule="auto"/>
        <w:rPr>
          <w:rFonts w:ascii="Arial" w:hAnsi="Arial" w:cs="Arial"/>
          <w:color w:val="000000"/>
        </w:rPr>
      </w:pPr>
    </w:p>
    <w:p w14:paraId="217D30B2" w14:textId="77777777" w:rsidR="00C101DB" w:rsidRPr="00C101DB" w:rsidRDefault="00C101DB" w:rsidP="00C101DB">
      <w:pPr>
        <w:autoSpaceDE w:val="0"/>
        <w:autoSpaceDN w:val="0"/>
        <w:adjustRightInd w:val="0"/>
        <w:spacing w:after="0" w:line="240" w:lineRule="auto"/>
        <w:rPr>
          <w:rFonts w:ascii="Arial" w:hAnsi="Arial" w:cs="Arial"/>
          <w:color w:val="000000"/>
        </w:rPr>
      </w:pPr>
      <w:r w:rsidRPr="00C101DB">
        <w:rPr>
          <w:rFonts w:ascii="Arial" w:hAnsi="Arial" w:cs="Arial"/>
          <w:b/>
          <w:bCs/>
          <w:color w:val="000000"/>
        </w:rPr>
        <w:t>Materiales:</w:t>
      </w:r>
    </w:p>
    <w:p w14:paraId="5AC1DADA" w14:textId="77777777" w:rsidR="00C101DB" w:rsidRPr="00C101DB" w:rsidRDefault="00C101DB" w:rsidP="000242B2">
      <w:pPr>
        <w:numPr>
          <w:ilvl w:val="0"/>
          <w:numId w:val="176"/>
        </w:numPr>
        <w:autoSpaceDE w:val="0"/>
        <w:autoSpaceDN w:val="0"/>
        <w:adjustRightInd w:val="0"/>
        <w:spacing w:after="0" w:line="240" w:lineRule="auto"/>
        <w:rPr>
          <w:rFonts w:ascii="Arial" w:hAnsi="Arial" w:cs="Arial"/>
          <w:color w:val="000000"/>
        </w:rPr>
      </w:pPr>
      <w:r w:rsidRPr="00C101DB">
        <w:rPr>
          <w:rFonts w:ascii="Arial" w:hAnsi="Arial" w:cs="Arial"/>
          <w:b/>
          <w:bCs/>
          <w:color w:val="000000"/>
        </w:rPr>
        <w:t xml:space="preserve">Imprimante </w:t>
      </w:r>
      <w:proofErr w:type="spellStart"/>
      <w:r w:rsidRPr="00C101DB">
        <w:rPr>
          <w:rFonts w:ascii="Arial" w:hAnsi="Arial" w:cs="Arial"/>
          <w:b/>
          <w:bCs/>
          <w:color w:val="000000"/>
        </w:rPr>
        <w:t>epóxico</w:t>
      </w:r>
      <w:proofErr w:type="spellEnd"/>
    </w:p>
    <w:p w14:paraId="59F5D441" w14:textId="77777777" w:rsidR="00C101DB" w:rsidRPr="00C101DB" w:rsidRDefault="00C101DB" w:rsidP="000242B2">
      <w:pPr>
        <w:numPr>
          <w:ilvl w:val="1"/>
          <w:numId w:val="176"/>
        </w:numPr>
        <w:autoSpaceDE w:val="0"/>
        <w:autoSpaceDN w:val="0"/>
        <w:adjustRightInd w:val="0"/>
        <w:spacing w:after="0" w:line="240" w:lineRule="auto"/>
        <w:rPr>
          <w:rFonts w:ascii="Arial" w:hAnsi="Arial" w:cs="Arial"/>
          <w:color w:val="000000"/>
        </w:rPr>
      </w:pPr>
      <w:r w:rsidRPr="00C101DB">
        <w:rPr>
          <w:rFonts w:ascii="Arial" w:hAnsi="Arial" w:cs="Arial"/>
          <w:color w:val="000000"/>
        </w:rPr>
        <w:t>Base epoxi de alta adherencia, compatible con el sustrato de concreto.</w:t>
      </w:r>
    </w:p>
    <w:p w14:paraId="46DCB381" w14:textId="77777777" w:rsidR="00C101DB" w:rsidRPr="00C101DB" w:rsidRDefault="00C101DB" w:rsidP="000242B2">
      <w:pPr>
        <w:numPr>
          <w:ilvl w:val="1"/>
          <w:numId w:val="176"/>
        </w:numPr>
        <w:autoSpaceDE w:val="0"/>
        <w:autoSpaceDN w:val="0"/>
        <w:adjustRightInd w:val="0"/>
        <w:spacing w:after="0" w:line="240" w:lineRule="auto"/>
        <w:rPr>
          <w:rFonts w:ascii="Arial" w:hAnsi="Arial" w:cs="Arial"/>
          <w:color w:val="000000"/>
        </w:rPr>
      </w:pPr>
      <w:r w:rsidRPr="00C101DB">
        <w:rPr>
          <w:rFonts w:ascii="Arial" w:hAnsi="Arial" w:cs="Arial"/>
          <w:color w:val="000000"/>
        </w:rPr>
        <w:t>Producto certificado con ficha técnica.</w:t>
      </w:r>
    </w:p>
    <w:p w14:paraId="1BDF394D" w14:textId="77777777" w:rsidR="00C101DB" w:rsidRPr="00C101DB" w:rsidRDefault="00C101DB" w:rsidP="000242B2">
      <w:pPr>
        <w:numPr>
          <w:ilvl w:val="0"/>
          <w:numId w:val="176"/>
        </w:numPr>
        <w:autoSpaceDE w:val="0"/>
        <w:autoSpaceDN w:val="0"/>
        <w:adjustRightInd w:val="0"/>
        <w:spacing w:after="0" w:line="240" w:lineRule="auto"/>
        <w:rPr>
          <w:rFonts w:ascii="Arial" w:hAnsi="Arial" w:cs="Arial"/>
          <w:color w:val="000000"/>
        </w:rPr>
      </w:pPr>
      <w:r w:rsidRPr="00C101DB">
        <w:rPr>
          <w:rFonts w:ascii="Arial" w:hAnsi="Arial" w:cs="Arial"/>
          <w:b/>
          <w:bCs/>
          <w:color w:val="000000"/>
        </w:rPr>
        <w:t>Resina epoxi autonivelante (color beige base)</w:t>
      </w:r>
    </w:p>
    <w:p w14:paraId="5DA605DA" w14:textId="77777777" w:rsidR="00C101DB" w:rsidRPr="00C101DB" w:rsidRDefault="00C101DB" w:rsidP="000242B2">
      <w:pPr>
        <w:numPr>
          <w:ilvl w:val="1"/>
          <w:numId w:val="176"/>
        </w:numPr>
        <w:autoSpaceDE w:val="0"/>
        <w:autoSpaceDN w:val="0"/>
        <w:adjustRightInd w:val="0"/>
        <w:spacing w:after="0" w:line="240" w:lineRule="auto"/>
        <w:rPr>
          <w:rFonts w:ascii="Arial" w:hAnsi="Arial" w:cs="Arial"/>
          <w:color w:val="000000"/>
        </w:rPr>
      </w:pPr>
      <w:r w:rsidRPr="00C101DB">
        <w:rPr>
          <w:rFonts w:ascii="Arial" w:hAnsi="Arial" w:cs="Arial"/>
          <w:color w:val="000000"/>
        </w:rPr>
        <w:t>Resina epoxi de dos componentes (base + endurecedor).</w:t>
      </w:r>
    </w:p>
    <w:p w14:paraId="453B75F4" w14:textId="77777777" w:rsidR="00C101DB" w:rsidRPr="00C101DB" w:rsidRDefault="00C101DB" w:rsidP="000242B2">
      <w:pPr>
        <w:numPr>
          <w:ilvl w:val="1"/>
          <w:numId w:val="176"/>
        </w:numPr>
        <w:autoSpaceDE w:val="0"/>
        <w:autoSpaceDN w:val="0"/>
        <w:adjustRightInd w:val="0"/>
        <w:spacing w:after="0" w:line="240" w:lineRule="auto"/>
        <w:rPr>
          <w:rFonts w:ascii="Arial" w:hAnsi="Arial" w:cs="Arial"/>
          <w:color w:val="000000"/>
        </w:rPr>
      </w:pPr>
      <w:r w:rsidRPr="00C101DB">
        <w:rPr>
          <w:rFonts w:ascii="Arial" w:hAnsi="Arial" w:cs="Arial"/>
          <w:color w:val="000000"/>
        </w:rPr>
        <w:t>Alta resistencia a la abrasión, impacto y productos químicos.</w:t>
      </w:r>
    </w:p>
    <w:p w14:paraId="1528F1DA" w14:textId="77777777" w:rsidR="00C101DB" w:rsidRPr="00C101DB" w:rsidRDefault="00C101DB" w:rsidP="000242B2">
      <w:pPr>
        <w:numPr>
          <w:ilvl w:val="1"/>
          <w:numId w:val="176"/>
        </w:numPr>
        <w:autoSpaceDE w:val="0"/>
        <w:autoSpaceDN w:val="0"/>
        <w:adjustRightInd w:val="0"/>
        <w:spacing w:after="0" w:line="240" w:lineRule="auto"/>
        <w:rPr>
          <w:rFonts w:ascii="Arial" w:hAnsi="Arial" w:cs="Arial"/>
          <w:color w:val="000000"/>
        </w:rPr>
      </w:pPr>
      <w:r w:rsidRPr="00C101DB">
        <w:rPr>
          <w:rFonts w:ascii="Arial" w:hAnsi="Arial" w:cs="Arial"/>
          <w:color w:val="000000"/>
        </w:rPr>
        <w:t>Terminación marmoleada mediante pigmentos.</w:t>
      </w:r>
    </w:p>
    <w:p w14:paraId="5ED2F45C" w14:textId="77777777" w:rsidR="00C101DB" w:rsidRPr="00C101DB" w:rsidRDefault="00C101DB" w:rsidP="000242B2">
      <w:pPr>
        <w:numPr>
          <w:ilvl w:val="0"/>
          <w:numId w:val="176"/>
        </w:numPr>
        <w:autoSpaceDE w:val="0"/>
        <w:autoSpaceDN w:val="0"/>
        <w:adjustRightInd w:val="0"/>
        <w:spacing w:after="0" w:line="240" w:lineRule="auto"/>
        <w:rPr>
          <w:rFonts w:ascii="Arial" w:hAnsi="Arial" w:cs="Arial"/>
          <w:color w:val="000000"/>
        </w:rPr>
      </w:pPr>
      <w:r w:rsidRPr="00C101DB">
        <w:rPr>
          <w:rFonts w:ascii="Arial" w:hAnsi="Arial" w:cs="Arial"/>
          <w:b/>
          <w:bCs/>
          <w:color w:val="000000"/>
        </w:rPr>
        <w:t>Pigmentos decorativos y aditivos marmoleados</w:t>
      </w:r>
    </w:p>
    <w:p w14:paraId="5DF56827" w14:textId="77777777" w:rsidR="00C101DB" w:rsidRPr="00C101DB" w:rsidRDefault="00C101DB" w:rsidP="000242B2">
      <w:pPr>
        <w:numPr>
          <w:ilvl w:val="1"/>
          <w:numId w:val="176"/>
        </w:numPr>
        <w:autoSpaceDE w:val="0"/>
        <w:autoSpaceDN w:val="0"/>
        <w:adjustRightInd w:val="0"/>
        <w:spacing w:after="0" w:line="240" w:lineRule="auto"/>
        <w:rPr>
          <w:rFonts w:ascii="Arial" w:hAnsi="Arial" w:cs="Arial"/>
          <w:color w:val="000000"/>
        </w:rPr>
      </w:pPr>
      <w:r w:rsidRPr="00C101DB">
        <w:rPr>
          <w:rFonts w:ascii="Arial" w:hAnsi="Arial" w:cs="Arial"/>
          <w:color w:val="000000"/>
        </w:rPr>
        <w:t>Color beige como base, con aditivos/pigmentos en contraste para generar vetas marmoleadas.</w:t>
      </w:r>
    </w:p>
    <w:p w14:paraId="2AA98E3D" w14:textId="77777777" w:rsidR="00C101DB" w:rsidRPr="00C101DB" w:rsidRDefault="00C101DB" w:rsidP="000242B2">
      <w:pPr>
        <w:numPr>
          <w:ilvl w:val="0"/>
          <w:numId w:val="176"/>
        </w:numPr>
        <w:autoSpaceDE w:val="0"/>
        <w:autoSpaceDN w:val="0"/>
        <w:adjustRightInd w:val="0"/>
        <w:spacing w:after="0" w:line="240" w:lineRule="auto"/>
        <w:rPr>
          <w:rFonts w:ascii="Arial" w:hAnsi="Arial" w:cs="Arial"/>
          <w:color w:val="000000"/>
        </w:rPr>
      </w:pPr>
      <w:r w:rsidRPr="00C101DB">
        <w:rPr>
          <w:rFonts w:ascii="Arial" w:hAnsi="Arial" w:cs="Arial"/>
          <w:b/>
          <w:bCs/>
          <w:color w:val="000000"/>
        </w:rPr>
        <w:t>Sellador epoxi transparente (capa final protectora)</w:t>
      </w:r>
    </w:p>
    <w:p w14:paraId="45C28D7B" w14:textId="77777777" w:rsidR="00C101DB" w:rsidRPr="00C101DB" w:rsidRDefault="00C101DB" w:rsidP="000242B2">
      <w:pPr>
        <w:numPr>
          <w:ilvl w:val="1"/>
          <w:numId w:val="176"/>
        </w:numPr>
        <w:autoSpaceDE w:val="0"/>
        <w:autoSpaceDN w:val="0"/>
        <w:adjustRightInd w:val="0"/>
        <w:spacing w:after="0" w:line="240" w:lineRule="auto"/>
        <w:rPr>
          <w:rFonts w:ascii="Arial" w:hAnsi="Arial" w:cs="Arial"/>
          <w:color w:val="000000"/>
        </w:rPr>
      </w:pPr>
      <w:r w:rsidRPr="00C101DB">
        <w:rPr>
          <w:rFonts w:ascii="Arial" w:hAnsi="Arial" w:cs="Arial"/>
          <w:color w:val="000000"/>
        </w:rPr>
        <w:t>Protector contra rayos UV, humedad, abrasión y desgaste.</w:t>
      </w:r>
    </w:p>
    <w:p w14:paraId="53BA80EC" w14:textId="0313B90A" w:rsidR="00C101DB" w:rsidRPr="00C101DB" w:rsidRDefault="00C101DB" w:rsidP="00C101DB">
      <w:pPr>
        <w:autoSpaceDE w:val="0"/>
        <w:autoSpaceDN w:val="0"/>
        <w:adjustRightInd w:val="0"/>
        <w:spacing w:after="0" w:line="240" w:lineRule="auto"/>
        <w:rPr>
          <w:rFonts w:ascii="Arial" w:hAnsi="Arial" w:cs="Arial"/>
          <w:color w:val="000000"/>
        </w:rPr>
      </w:pPr>
    </w:p>
    <w:p w14:paraId="34F0C463" w14:textId="77777777" w:rsidR="00C101DB" w:rsidRPr="00C101DB" w:rsidRDefault="00C101DB" w:rsidP="00C101DB">
      <w:pPr>
        <w:autoSpaceDE w:val="0"/>
        <w:autoSpaceDN w:val="0"/>
        <w:adjustRightInd w:val="0"/>
        <w:spacing w:after="0" w:line="240" w:lineRule="auto"/>
        <w:rPr>
          <w:rFonts w:ascii="Arial" w:hAnsi="Arial" w:cs="Arial"/>
          <w:color w:val="000000"/>
        </w:rPr>
      </w:pPr>
      <w:r w:rsidRPr="00C101DB">
        <w:rPr>
          <w:rFonts w:ascii="Arial" w:hAnsi="Arial" w:cs="Arial"/>
          <w:b/>
          <w:bCs/>
          <w:color w:val="000000"/>
        </w:rPr>
        <w:t>Equipos requeridos:</w:t>
      </w:r>
    </w:p>
    <w:p w14:paraId="13AADDF6" w14:textId="77777777" w:rsidR="00C101DB" w:rsidRPr="00C101DB" w:rsidRDefault="00C101DB" w:rsidP="000242B2">
      <w:pPr>
        <w:numPr>
          <w:ilvl w:val="0"/>
          <w:numId w:val="177"/>
        </w:numPr>
        <w:autoSpaceDE w:val="0"/>
        <w:autoSpaceDN w:val="0"/>
        <w:adjustRightInd w:val="0"/>
        <w:spacing w:after="0" w:line="240" w:lineRule="auto"/>
        <w:rPr>
          <w:rFonts w:ascii="Arial" w:hAnsi="Arial" w:cs="Arial"/>
          <w:color w:val="000000"/>
        </w:rPr>
      </w:pPr>
      <w:r w:rsidRPr="00C101DB">
        <w:rPr>
          <w:rFonts w:ascii="Arial" w:hAnsi="Arial" w:cs="Arial"/>
          <w:color w:val="000000"/>
        </w:rPr>
        <w:t>Lijadora o pulidora de concreto con discos diamantados.</w:t>
      </w:r>
    </w:p>
    <w:p w14:paraId="1D11F199" w14:textId="77777777" w:rsidR="00C101DB" w:rsidRPr="00C101DB" w:rsidRDefault="00C101DB" w:rsidP="000242B2">
      <w:pPr>
        <w:numPr>
          <w:ilvl w:val="0"/>
          <w:numId w:val="177"/>
        </w:numPr>
        <w:autoSpaceDE w:val="0"/>
        <w:autoSpaceDN w:val="0"/>
        <w:adjustRightInd w:val="0"/>
        <w:spacing w:after="0" w:line="240" w:lineRule="auto"/>
        <w:rPr>
          <w:rFonts w:ascii="Arial" w:hAnsi="Arial" w:cs="Arial"/>
          <w:color w:val="000000"/>
        </w:rPr>
      </w:pPr>
      <w:r w:rsidRPr="00C101DB">
        <w:rPr>
          <w:rFonts w:ascii="Arial" w:hAnsi="Arial" w:cs="Arial"/>
          <w:color w:val="000000"/>
        </w:rPr>
        <w:t>Aspiradora industrial para limpieza del polvo.</w:t>
      </w:r>
    </w:p>
    <w:p w14:paraId="546E3C25" w14:textId="77777777" w:rsidR="00C101DB" w:rsidRPr="00C101DB" w:rsidRDefault="00C101DB" w:rsidP="000242B2">
      <w:pPr>
        <w:numPr>
          <w:ilvl w:val="0"/>
          <w:numId w:val="177"/>
        </w:numPr>
        <w:autoSpaceDE w:val="0"/>
        <w:autoSpaceDN w:val="0"/>
        <w:adjustRightInd w:val="0"/>
        <w:spacing w:after="0" w:line="240" w:lineRule="auto"/>
        <w:rPr>
          <w:rFonts w:ascii="Arial" w:hAnsi="Arial" w:cs="Arial"/>
          <w:color w:val="000000"/>
        </w:rPr>
      </w:pPr>
      <w:r w:rsidRPr="00C101DB">
        <w:rPr>
          <w:rFonts w:ascii="Arial" w:hAnsi="Arial" w:cs="Arial"/>
          <w:color w:val="000000"/>
        </w:rPr>
        <w:t xml:space="preserve">Mezcladora eléctrica de baja revolución para componentes </w:t>
      </w:r>
      <w:proofErr w:type="spellStart"/>
      <w:r w:rsidRPr="00C101DB">
        <w:rPr>
          <w:rFonts w:ascii="Arial" w:hAnsi="Arial" w:cs="Arial"/>
          <w:color w:val="000000"/>
        </w:rPr>
        <w:t>epóxicos</w:t>
      </w:r>
      <w:proofErr w:type="spellEnd"/>
      <w:r w:rsidRPr="00C101DB">
        <w:rPr>
          <w:rFonts w:ascii="Arial" w:hAnsi="Arial" w:cs="Arial"/>
          <w:color w:val="000000"/>
        </w:rPr>
        <w:t>.</w:t>
      </w:r>
    </w:p>
    <w:p w14:paraId="24062ECF" w14:textId="77777777" w:rsidR="00C101DB" w:rsidRPr="00C101DB" w:rsidRDefault="00C101DB" w:rsidP="000242B2">
      <w:pPr>
        <w:numPr>
          <w:ilvl w:val="0"/>
          <w:numId w:val="177"/>
        </w:numPr>
        <w:autoSpaceDE w:val="0"/>
        <w:autoSpaceDN w:val="0"/>
        <w:adjustRightInd w:val="0"/>
        <w:spacing w:after="0" w:line="240" w:lineRule="auto"/>
        <w:rPr>
          <w:rFonts w:ascii="Arial" w:hAnsi="Arial" w:cs="Arial"/>
          <w:color w:val="000000"/>
        </w:rPr>
      </w:pPr>
      <w:r w:rsidRPr="00C101DB">
        <w:rPr>
          <w:rFonts w:ascii="Arial" w:hAnsi="Arial" w:cs="Arial"/>
          <w:color w:val="000000"/>
        </w:rPr>
        <w:t>Rodillos de pelo corto, espátulas metálicas y llana dentada.</w:t>
      </w:r>
    </w:p>
    <w:p w14:paraId="1C3E8D19" w14:textId="77777777" w:rsidR="00C101DB" w:rsidRPr="00C101DB" w:rsidRDefault="00C101DB" w:rsidP="000242B2">
      <w:pPr>
        <w:numPr>
          <w:ilvl w:val="0"/>
          <w:numId w:val="177"/>
        </w:numPr>
        <w:autoSpaceDE w:val="0"/>
        <w:autoSpaceDN w:val="0"/>
        <w:adjustRightInd w:val="0"/>
        <w:spacing w:after="0" w:line="240" w:lineRule="auto"/>
        <w:rPr>
          <w:rFonts w:ascii="Arial" w:hAnsi="Arial" w:cs="Arial"/>
          <w:color w:val="000000"/>
        </w:rPr>
      </w:pPr>
      <w:r w:rsidRPr="00C101DB">
        <w:rPr>
          <w:rFonts w:ascii="Arial" w:hAnsi="Arial" w:cs="Arial"/>
          <w:color w:val="000000"/>
        </w:rPr>
        <w:t xml:space="preserve">Rodillo de púas para </w:t>
      </w:r>
      <w:proofErr w:type="spellStart"/>
      <w:r w:rsidRPr="00C101DB">
        <w:rPr>
          <w:rFonts w:ascii="Arial" w:hAnsi="Arial" w:cs="Arial"/>
          <w:color w:val="000000"/>
        </w:rPr>
        <w:t>desaireado</w:t>
      </w:r>
      <w:proofErr w:type="spellEnd"/>
      <w:r w:rsidRPr="00C101DB">
        <w:rPr>
          <w:rFonts w:ascii="Arial" w:hAnsi="Arial" w:cs="Arial"/>
          <w:color w:val="000000"/>
        </w:rPr>
        <w:t>.</w:t>
      </w:r>
    </w:p>
    <w:p w14:paraId="26B7C004" w14:textId="77777777" w:rsidR="00C101DB" w:rsidRPr="00C101DB" w:rsidRDefault="00C101DB" w:rsidP="000242B2">
      <w:pPr>
        <w:numPr>
          <w:ilvl w:val="0"/>
          <w:numId w:val="177"/>
        </w:numPr>
        <w:autoSpaceDE w:val="0"/>
        <w:autoSpaceDN w:val="0"/>
        <w:adjustRightInd w:val="0"/>
        <w:spacing w:after="0" w:line="240" w:lineRule="auto"/>
        <w:rPr>
          <w:rFonts w:ascii="Arial" w:hAnsi="Arial" w:cs="Arial"/>
          <w:color w:val="000000"/>
        </w:rPr>
      </w:pPr>
      <w:r w:rsidRPr="00C101DB">
        <w:rPr>
          <w:rFonts w:ascii="Arial" w:hAnsi="Arial" w:cs="Arial"/>
          <w:color w:val="000000"/>
        </w:rPr>
        <w:t>Herramientas de diseño decorativo (brochas, esponjas o pistolas de aire para marmoleado).</w:t>
      </w:r>
    </w:p>
    <w:p w14:paraId="724E1B50" w14:textId="77777777" w:rsidR="00C101DB" w:rsidRPr="00C101DB" w:rsidRDefault="00C101DB" w:rsidP="000242B2">
      <w:pPr>
        <w:numPr>
          <w:ilvl w:val="0"/>
          <w:numId w:val="177"/>
        </w:numPr>
        <w:autoSpaceDE w:val="0"/>
        <w:autoSpaceDN w:val="0"/>
        <w:adjustRightInd w:val="0"/>
        <w:spacing w:after="0" w:line="240" w:lineRule="auto"/>
        <w:rPr>
          <w:rFonts w:ascii="Arial" w:hAnsi="Arial" w:cs="Arial"/>
          <w:color w:val="000000"/>
        </w:rPr>
      </w:pPr>
      <w:r w:rsidRPr="00C101DB">
        <w:rPr>
          <w:rFonts w:ascii="Arial" w:hAnsi="Arial" w:cs="Arial"/>
          <w:color w:val="000000"/>
        </w:rPr>
        <w:t>Equipo de protección personal (respirador con filtro, guantes de nitrilo, lentes, overol, botas).</w:t>
      </w:r>
    </w:p>
    <w:p w14:paraId="397ABF4E" w14:textId="2BAC10F8" w:rsidR="00C101DB" w:rsidRPr="00C101DB" w:rsidRDefault="00C101DB" w:rsidP="00C101DB">
      <w:pPr>
        <w:autoSpaceDE w:val="0"/>
        <w:autoSpaceDN w:val="0"/>
        <w:adjustRightInd w:val="0"/>
        <w:spacing w:after="0" w:line="240" w:lineRule="auto"/>
        <w:rPr>
          <w:rFonts w:ascii="Arial" w:hAnsi="Arial" w:cs="Arial"/>
          <w:color w:val="000000"/>
        </w:rPr>
      </w:pPr>
    </w:p>
    <w:p w14:paraId="3509D4E6" w14:textId="77777777" w:rsidR="00C101DB" w:rsidRPr="00C101DB" w:rsidRDefault="00C101DB" w:rsidP="00C101DB">
      <w:pPr>
        <w:autoSpaceDE w:val="0"/>
        <w:autoSpaceDN w:val="0"/>
        <w:adjustRightInd w:val="0"/>
        <w:spacing w:after="0" w:line="240" w:lineRule="auto"/>
        <w:rPr>
          <w:rFonts w:ascii="Arial" w:hAnsi="Arial" w:cs="Arial"/>
          <w:color w:val="000000"/>
        </w:rPr>
      </w:pPr>
      <w:r w:rsidRPr="00C101DB">
        <w:rPr>
          <w:rFonts w:ascii="Arial" w:hAnsi="Arial" w:cs="Arial"/>
          <w:b/>
          <w:bCs/>
          <w:color w:val="000000"/>
        </w:rPr>
        <w:t>Método de Ejecución:</w:t>
      </w:r>
    </w:p>
    <w:p w14:paraId="553952EC" w14:textId="77777777" w:rsidR="00C101DB" w:rsidRPr="00C101DB" w:rsidRDefault="00C101DB" w:rsidP="000242B2">
      <w:pPr>
        <w:numPr>
          <w:ilvl w:val="0"/>
          <w:numId w:val="178"/>
        </w:numPr>
        <w:autoSpaceDE w:val="0"/>
        <w:autoSpaceDN w:val="0"/>
        <w:adjustRightInd w:val="0"/>
        <w:spacing w:after="0" w:line="240" w:lineRule="auto"/>
        <w:rPr>
          <w:rFonts w:ascii="Arial" w:hAnsi="Arial" w:cs="Arial"/>
          <w:color w:val="000000"/>
        </w:rPr>
      </w:pPr>
      <w:r w:rsidRPr="00C101DB">
        <w:rPr>
          <w:rFonts w:ascii="Arial" w:hAnsi="Arial" w:cs="Arial"/>
          <w:b/>
          <w:bCs/>
          <w:color w:val="000000"/>
        </w:rPr>
        <w:t>Preparación de superficie</w:t>
      </w:r>
    </w:p>
    <w:p w14:paraId="132EF9A2" w14:textId="77777777" w:rsidR="00C101DB" w:rsidRPr="00C101DB" w:rsidRDefault="00C101DB" w:rsidP="000242B2">
      <w:pPr>
        <w:numPr>
          <w:ilvl w:val="1"/>
          <w:numId w:val="178"/>
        </w:numPr>
        <w:autoSpaceDE w:val="0"/>
        <w:autoSpaceDN w:val="0"/>
        <w:adjustRightInd w:val="0"/>
        <w:spacing w:after="0" w:line="240" w:lineRule="auto"/>
        <w:rPr>
          <w:rFonts w:ascii="Arial" w:hAnsi="Arial" w:cs="Arial"/>
          <w:color w:val="000000"/>
        </w:rPr>
      </w:pPr>
      <w:r w:rsidRPr="00C101DB">
        <w:rPr>
          <w:rFonts w:ascii="Arial" w:hAnsi="Arial" w:cs="Arial"/>
          <w:color w:val="000000"/>
        </w:rPr>
        <w:t>Pulido mecánico de la losa de concreto hasta eliminar lechadas superficiales.</w:t>
      </w:r>
    </w:p>
    <w:p w14:paraId="0C2B83C9" w14:textId="77777777" w:rsidR="00C101DB" w:rsidRPr="00C101DB" w:rsidRDefault="00C101DB" w:rsidP="000242B2">
      <w:pPr>
        <w:numPr>
          <w:ilvl w:val="1"/>
          <w:numId w:val="178"/>
        </w:numPr>
        <w:autoSpaceDE w:val="0"/>
        <w:autoSpaceDN w:val="0"/>
        <w:adjustRightInd w:val="0"/>
        <w:spacing w:after="0" w:line="240" w:lineRule="auto"/>
        <w:rPr>
          <w:rFonts w:ascii="Arial" w:hAnsi="Arial" w:cs="Arial"/>
          <w:color w:val="000000"/>
        </w:rPr>
      </w:pPr>
      <w:r w:rsidRPr="00C101DB">
        <w:rPr>
          <w:rFonts w:ascii="Arial" w:hAnsi="Arial" w:cs="Arial"/>
          <w:color w:val="000000"/>
        </w:rPr>
        <w:t xml:space="preserve">Reparación de fisuras o nidos de abeja con mortero </w:t>
      </w:r>
      <w:proofErr w:type="spellStart"/>
      <w:r w:rsidRPr="00C101DB">
        <w:rPr>
          <w:rFonts w:ascii="Arial" w:hAnsi="Arial" w:cs="Arial"/>
          <w:color w:val="000000"/>
        </w:rPr>
        <w:t>epóxico</w:t>
      </w:r>
      <w:proofErr w:type="spellEnd"/>
      <w:r w:rsidRPr="00C101DB">
        <w:rPr>
          <w:rFonts w:ascii="Arial" w:hAnsi="Arial" w:cs="Arial"/>
          <w:color w:val="000000"/>
        </w:rPr>
        <w:t>.</w:t>
      </w:r>
    </w:p>
    <w:p w14:paraId="7C6B77E1" w14:textId="77777777" w:rsidR="00C101DB" w:rsidRPr="00C101DB" w:rsidRDefault="00C101DB" w:rsidP="000242B2">
      <w:pPr>
        <w:numPr>
          <w:ilvl w:val="1"/>
          <w:numId w:val="178"/>
        </w:numPr>
        <w:autoSpaceDE w:val="0"/>
        <w:autoSpaceDN w:val="0"/>
        <w:adjustRightInd w:val="0"/>
        <w:spacing w:after="0" w:line="240" w:lineRule="auto"/>
        <w:rPr>
          <w:rFonts w:ascii="Arial" w:hAnsi="Arial" w:cs="Arial"/>
          <w:color w:val="000000"/>
        </w:rPr>
      </w:pPr>
      <w:r w:rsidRPr="00C101DB">
        <w:rPr>
          <w:rFonts w:ascii="Arial" w:hAnsi="Arial" w:cs="Arial"/>
          <w:color w:val="000000"/>
        </w:rPr>
        <w:t>Limpieza y aspirado del polvo.</w:t>
      </w:r>
    </w:p>
    <w:p w14:paraId="41E2E5FA" w14:textId="77777777" w:rsidR="00C101DB" w:rsidRPr="00C101DB" w:rsidRDefault="00C101DB" w:rsidP="000242B2">
      <w:pPr>
        <w:numPr>
          <w:ilvl w:val="0"/>
          <w:numId w:val="178"/>
        </w:numPr>
        <w:autoSpaceDE w:val="0"/>
        <w:autoSpaceDN w:val="0"/>
        <w:adjustRightInd w:val="0"/>
        <w:spacing w:after="0" w:line="240" w:lineRule="auto"/>
        <w:rPr>
          <w:rFonts w:ascii="Arial" w:hAnsi="Arial" w:cs="Arial"/>
          <w:color w:val="000000"/>
        </w:rPr>
      </w:pPr>
      <w:r w:rsidRPr="00C101DB">
        <w:rPr>
          <w:rFonts w:ascii="Arial" w:hAnsi="Arial" w:cs="Arial"/>
          <w:b/>
          <w:bCs/>
          <w:color w:val="000000"/>
        </w:rPr>
        <w:t>Aplicación del imprimante</w:t>
      </w:r>
    </w:p>
    <w:p w14:paraId="389D8FBF" w14:textId="77777777" w:rsidR="00C101DB" w:rsidRPr="00C101DB" w:rsidRDefault="00C101DB" w:rsidP="000242B2">
      <w:pPr>
        <w:numPr>
          <w:ilvl w:val="1"/>
          <w:numId w:val="178"/>
        </w:numPr>
        <w:autoSpaceDE w:val="0"/>
        <w:autoSpaceDN w:val="0"/>
        <w:adjustRightInd w:val="0"/>
        <w:spacing w:after="0" w:line="240" w:lineRule="auto"/>
        <w:rPr>
          <w:rFonts w:ascii="Arial" w:hAnsi="Arial" w:cs="Arial"/>
          <w:color w:val="000000"/>
        </w:rPr>
      </w:pPr>
      <w:r w:rsidRPr="00C101DB">
        <w:rPr>
          <w:rFonts w:ascii="Arial" w:hAnsi="Arial" w:cs="Arial"/>
          <w:color w:val="000000"/>
        </w:rPr>
        <w:t>Mezclado de los componentes del imprimante.</w:t>
      </w:r>
    </w:p>
    <w:p w14:paraId="0FA069C2" w14:textId="77777777" w:rsidR="00C101DB" w:rsidRPr="00C101DB" w:rsidRDefault="00C101DB" w:rsidP="000242B2">
      <w:pPr>
        <w:numPr>
          <w:ilvl w:val="1"/>
          <w:numId w:val="178"/>
        </w:numPr>
        <w:autoSpaceDE w:val="0"/>
        <w:autoSpaceDN w:val="0"/>
        <w:adjustRightInd w:val="0"/>
        <w:spacing w:after="0" w:line="240" w:lineRule="auto"/>
        <w:rPr>
          <w:rFonts w:ascii="Arial" w:hAnsi="Arial" w:cs="Arial"/>
          <w:color w:val="000000"/>
        </w:rPr>
      </w:pPr>
      <w:r w:rsidRPr="00C101DB">
        <w:rPr>
          <w:rFonts w:ascii="Arial" w:hAnsi="Arial" w:cs="Arial"/>
          <w:color w:val="000000"/>
        </w:rPr>
        <w:t>Aplicación uniforme con rodillo sobre la superficie limpia.</w:t>
      </w:r>
    </w:p>
    <w:p w14:paraId="1805E303" w14:textId="77777777" w:rsidR="00C101DB" w:rsidRPr="00C101DB" w:rsidRDefault="00C101DB" w:rsidP="000242B2">
      <w:pPr>
        <w:numPr>
          <w:ilvl w:val="1"/>
          <w:numId w:val="178"/>
        </w:numPr>
        <w:autoSpaceDE w:val="0"/>
        <w:autoSpaceDN w:val="0"/>
        <w:adjustRightInd w:val="0"/>
        <w:spacing w:after="0" w:line="240" w:lineRule="auto"/>
        <w:rPr>
          <w:rFonts w:ascii="Arial" w:hAnsi="Arial" w:cs="Arial"/>
          <w:color w:val="000000"/>
        </w:rPr>
      </w:pPr>
      <w:r w:rsidRPr="00C101DB">
        <w:rPr>
          <w:rFonts w:ascii="Arial" w:hAnsi="Arial" w:cs="Arial"/>
          <w:color w:val="000000"/>
        </w:rPr>
        <w:t>Tiempo de secado según fabricante (6–8 horas aprox.).</w:t>
      </w:r>
    </w:p>
    <w:p w14:paraId="34E2B206" w14:textId="77777777" w:rsidR="00C101DB" w:rsidRPr="00C101DB" w:rsidRDefault="00C101DB" w:rsidP="000242B2">
      <w:pPr>
        <w:numPr>
          <w:ilvl w:val="0"/>
          <w:numId w:val="178"/>
        </w:numPr>
        <w:autoSpaceDE w:val="0"/>
        <w:autoSpaceDN w:val="0"/>
        <w:adjustRightInd w:val="0"/>
        <w:spacing w:after="0" w:line="240" w:lineRule="auto"/>
        <w:rPr>
          <w:rFonts w:ascii="Arial" w:hAnsi="Arial" w:cs="Arial"/>
          <w:color w:val="000000"/>
        </w:rPr>
      </w:pPr>
      <w:r w:rsidRPr="00C101DB">
        <w:rPr>
          <w:rFonts w:ascii="Arial" w:hAnsi="Arial" w:cs="Arial"/>
          <w:b/>
          <w:bCs/>
          <w:color w:val="000000"/>
        </w:rPr>
        <w:t>Aplicación de capa base epoxi (color beige)</w:t>
      </w:r>
    </w:p>
    <w:p w14:paraId="77D4520A" w14:textId="77777777" w:rsidR="00C101DB" w:rsidRPr="00C101DB" w:rsidRDefault="00C101DB" w:rsidP="000242B2">
      <w:pPr>
        <w:numPr>
          <w:ilvl w:val="1"/>
          <w:numId w:val="178"/>
        </w:numPr>
        <w:autoSpaceDE w:val="0"/>
        <w:autoSpaceDN w:val="0"/>
        <w:adjustRightInd w:val="0"/>
        <w:spacing w:after="0" w:line="240" w:lineRule="auto"/>
        <w:rPr>
          <w:rFonts w:ascii="Arial" w:hAnsi="Arial" w:cs="Arial"/>
          <w:color w:val="000000"/>
        </w:rPr>
      </w:pPr>
      <w:r w:rsidRPr="00C101DB">
        <w:rPr>
          <w:rFonts w:ascii="Arial" w:hAnsi="Arial" w:cs="Arial"/>
          <w:color w:val="000000"/>
        </w:rPr>
        <w:t>Mezclado de resina y endurecedor.</w:t>
      </w:r>
    </w:p>
    <w:p w14:paraId="275C3CE0" w14:textId="77777777" w:rsidR="00C101DB" w:rsidRPr="00C101DB" w:rsidRDefault="00C101DB" w:rsidP="000242B2">
      <w:pPr>
        <w:numPr>
          <w:ilvl w:val="1"/>
          <w:numId w:val="178"/>
        </w:numPr>
        <w:autoSpaceDE w:val="0"/>
        <w:autoSpaceDN w:val="0"/>
        <w:adjustRightInd w:val="0"/>
        <w:spacing w:after="0" w:line="240" w:lineRule="auto"/>
        <w:rPr>
          <w:rFonts w:ascii="Arial" w:hAnsi="Arial" w:cs="Arial"/>
          <w:color w:val="000000"/>
        </w:rPr>
      </w:pPr>
      <w:r w:rsidRPr="00C101DB">
        <w:rPr>
          <w:rFonts w:ascii="Arial" w:hAnsi="Arial" w:cs="Arial"/>
          <w:color w:val="000000"/>
        </w:rPr>
        <w:t>Extendido con llana dentada para espesor uniforme.</w:t>
      </w:r>
    </w:p>
    <w:p w14:paraId="18981EF1" w14:textId="77777777" w:rsidR="00C101DB" w:rsidRPr="00C101DB" w:rsidRDefault="00C101DB" w:rsidP="000242B2">
      <w:pPr>
        <w:numPr>
          <w:ilvl w:val="1"/>
          <w:numId w:val="178"/>
        </w:numPr>
        <w:autoSpaceDE w:val="0"/>
        <w:autoSpaceDN w:val="0"/>
        <w:adjustRightInd w:val="0"/>
        <w:spacing w:after="0" w:line="240" w:lineRule="auto"/>
        <w:rPr>
          <w:rFonts w:ascii="Arial" w:hAnsi="Arial" w:cs="Arial"/>
          <w:color w:val="000000"/>
        </w:rPr>
      </w:pPr>
      <w:proofErr w:type="spellStart"/>
      <w:r w:rsidRPr="00C101DB">
        <w:rPr>
          <w:rFonts w:ascii="Arial" w:hAnsi="Arial" w:cs="Arial"/>
          <w:color w:val="000000"/>
        </w:rPr>
        <w:t>Desaireado</w:t>
      </w:r>
      <w:proofErr w:type="spellEnd"/>
      <w:r w:rsidRPr="00C101DB">
        <w:rPr>
          <w:rFonts w:ascii="Arial" w:hAnsi="Arial" w:cs="Arial"/>
          <w:color w:val="000000"/>
        </w:rPr>
        <w:t xml:space="preserve"> con rodillo de púas para evitar burbujas.</w:t>
      </w:r>
    </w:p>
    <w:p w14:paraId="1EE7B48E" w14:textId="77777777" w:rsidR="00C101DB" w:rsidRPr="00C101DB" w:rsidRDefault="00C101DB" w:rsidP="000242B2">
      <w:pPr>
        <w:numPr>
          <w:ilvl w:val="0"/>
          <w:numId w:val="178"/>
        </w:numPr>
        <w:autoSpaceDE w:val="0"/>
        <w:autoSpaceDN w:val="0"/>
        <w:adjustRightInd w:val="0"/>
        <w:spacing w:after="0" w:line="240" w:lineRule="auto"/>
        <w:rPr>
          <w:rFonts w:ascii="Arial" w:hAnsi="Arial" w:cs="Arial"/>
          <w:color w:val="000000"/>
        </w:rPr>
      </w:pPr>
      <w:r w:rsidRPr="00C101DB">
        <w:rPr>
          <w:rFonts w:ascii="Arial" w:hAnsi="Arial" w:cs="Arial"/>
          <w:b/>
          <w:bCs/>
          <w:color w:val="000000"/>
        </w:rPr>
        <w:t>Efecto marmoleado</w:t>
      </w:r>
    </w:p>
    <w:p w14:paraId="3A067D7C" w14:textId="77777777" w:rsidR="00C101DB" w:rsidRPr="00C101DB" w:rsidRDefault="00C101DB" w:rsidP="000242B2">
      <w:pPr>
        <w:numPr>
          <w:ilvl w:val="1"/>
          <w:numId w:val="178"/>
        </w:numPr>
        <w:autoSpaceDE w:val="0"/>
        <w:autoSpaceDN w:val="0"/>
        <w:adjustRightInd w:val="0"/>
        <w:spacing w:after="0" w:line="240" w:lineRule="auto"/>
        <w:rPr>
          <w:rFonts w:ascii="Arial" w:hAnsi="Arial" w:cs="Arial"/>
          <w:color w:val="000000"/>
        </w:rPr>
      </w:pPr>
      <w:r w:rsidRPr="00C101DB">
        <w:rPr>
          <w:rFonts w:ascii="Arial" w:hAnsi="Arial" w:cs="Arial"/>
          <w:color w:val="000000"/>
        </w:rPr>
        <w:lastRenderedPageBreak/>
        <w:t>Antes del fraguado de la capa base, se aplican pigmentos decorativos en contraste con brocha o pistola de aire.</w:t>
      </w:r>
    </w:p>
    <w:p w14:paraId="2608C5FB" w14:textId="77777777" w:rsidR="00C101DB" w:rsidRPr="00C101DB" w:rsidRDefault="00C101DB" w:rsidP="000242B2">
      <w:pPr>
        <w:numPr>
          <w:ilvl w:val="1"/>
          <w:numId w:val="178"/>
        </w:numPr>
        <w:autoSpaceDE w:val="0"/>
        <w:autoSpaceDN w:val="0"/>
        <w:adjustRightInd w:val="0"/>
        <w:spacing w:after="0" w:line="240" w:lineRule="auto"/>
        <w:rPr>
          <w:rFonts w:ascii="Arial" w:hAnsi="Arial" w:cs="Arial"/>
          <w:color w:val="000000"/>
        </w:rPr>
      </w:pPr>
      <w:r w:rsidRPr="00C101DB">
        <w:rPr>
          <w:rFonts w:ascii="Arial" w:hAnsi="Arial" w:cs="Arial"/>
          <w:color w:val="000000"/>
        </w:rPr>
        <w:t>Se generan vetas irregulares que simulan el acabado del mármol.</w:t>
      </w:r>
    </w:p>
    <w:p w14:paraId="399FF00C" w14:textId="77777777" w:rsidR="00C101DB" w:rsidRPr="00C101DB" w:rsidRDefault="00C101DB" w:rsidP="000242B2">
      <w:pPr>
        <w:numPr>
          <w:ilvl w:val="0"/>
          <w:numId w:val="178"/>
        </w:numPr>
        <w:autoSpaceDE w:val="0"/>
        <w:autoSpaceDN w:val="0"/>
        <w:adjustRightInd w:val="0"/>
        <w:spacing w:after="0" w:line="240" w:lineRule="auto"/>
        <w:rPr>
          <w:rFonts w:ascii="Arial" w:hAnsi="Arial" w:cs="Arial"/>
          <w:color w:val="000000"/>
        </w:rPr>
      </w:pPr>
      <w:r w:rsidRPr="00C101DB">
        <w:rPr>
          <w:rFonts w:ascii="Arial" w:hAnsi="Arial" w:cs="Arial"/>
          <w:b/>
          <w:bCs/>
          <w:color w:val="000000"/>
        </w:rPr>
        <w:t>Capa de sellado final</w:t>
      </w:r>
    </w:p>
    <w:p w14:paraId="47C8C93C" w14:textId="77777777" w:rsidR="00C101DB" w:rsidRPr="00C101DB" w:rsidRDefault="00C101DB" w:rsidP="000242B2">
      <w:pPr>
        <w:numPr>
          <w:ilvl w:val="1"/>
          <w:numId w:val="178"/>
        </w:numPr>
        <w:autoSpaceDE w:val="0"/>
        <w:autoSpaceDN w:val="0"/>
        <w:adjustRightInd w:val="0"/>
        <w:spacing w:after="0" w:line="240" w:lineRule="auto"/>
        <w:rPr>
          <w:rFonts w:ascii="Arial" w:hAnsi="Arial" w:cs="Arial"/>
          <w:color w:val="000000"/>
        </w:rPr>
      </w:pPr>
      <w:r w:rsidRPr="00C101DB">
        <w:rPr>
          <w:rFonts w:ascii="Arial" w:hAnsi="Arial" w:cs="Arial"/>
          <w:color w:val="000000"/>
        </w:rPr>
        <w:t>Una vez curada la resina, se aplica un sellador epoxi transparente.</w:t>
      </w:r>
    </w:p>
    <w:p w14:paraId="7CDCEA92" w14:textId="77777777" w:rsidR="00C101DB" w:rsidRPr="00C101DB" w:rsidRDefault="00C101DB" w:rsidP="000242B2">
      <w:pPr>
        <w:numPr>
          <w:ilvl w:val="1"/>
          <w:numId w:val="178"/>
        </w:numPr>
        <w:autoSpaceDE w:val="0"/>
        <w:autoSpaceDN w:val="0"/>
        <w:adjustRightInd w:val="0"/>
        <w:spacing w:after="0" w:line="240" w:lineRule="auto"/>
        <w:rPr>
          <w:rFonts w:ascii="Arial" w:hAnsi="Arial" w:cs="Arial"/>
          <w:color w:val="000000"/>
        </w:rPr>
      </w:pPr>
      <w:r w:rsidRPr="00C101DB">
        <w:rPr>
          <w:rFonts w:ascii="Arial" w:hAnsi="Arial" w:cs="Arial"/>
          <w:color w:val="000000"/>
        </w:rPr>
        <w:t>Garantiza mayor durabilidad, brillo y resistencia a la abrasión.</w:t>
      </w:r>
    </w:p>
    <w:p w14:paraId="421FD2D5" w14:textId="2B02F635" w:rsidR="00C101DB" w:rsidRPr="00C101DB" w:rsidRDefault="00C101DB" w:rsidP="00C101DB">
      <w:pPr>
        <w:autoSpaceDE w:val="0"/>
        <w:autoSpaceDN w:val="0"/>
        <w:adjustRightInd w:val="0"/>
        <w:spacing w:after="0" w:line="240" w:lineRule="auto"/>
        <w:rPr>
          <w:rFonts w:ascii="Arial" w:hAnsi="Arial" w:cs="Arial"/>
          <w:color w:val="000000"/>
        </w:rPr>
      </w:pPr>
    </w:p>
    <w:p w14:paraId="59E80F84" w14:textId="77777777" w:rsidR="00C101DB" w:rsidRPr="00C101DB" w:rsidRDefault="00C101DB" w:rsidP="00C101DB">
      <w:pPr>
        <w:autoSpaceDE w:val="0"/>
        <w:autoSpaceDN w:val="0"/>
        <w:adjustRightInd w:val="0"/>
        <w:spacing w:after="0" w:line="240" w:lineRule="auto"/>
        <w:rPr>
          <w:rFonts w:ascii="Arial" w:hAnsi="Arial" w:cs="Arial"/>
          <w:color w:val="000000"/>
        </w:rPr>
      </w:pPr>
      <w:r w:rsidRPr="00C101DB">
        <w:rPr>
          <w:rFonts w:ascii="Arial" w:hAnsi="Arial" w:cs="Arial"/>
          <w:b/>
          <w:bCs/>
          <w:color w:val="000000"/>
        </w:rPr>
        <w:t>Espesor del sistema:</w:t>
      </w:r>
    </w:p>
    <w:p w14:paraId="36A82880" w14:textId="77777777" w:rsidR="00C101DB" w:rsidRPr="00C101DB" w:rsidRDefault="00C101DB" w:rsidP="000242B2">
      <w:pPr>
        <w:numPr>
          <w:ilvl w:val="0"/>
          <w:numId w:val="179"/>
        </w:numPr>
        <w:autoSpaceDE w:val="0"/>
        <w:autoSpaceDN w:val="0"/>
        <w:adjustRightInd w:val="0"/>
        <w:spacing w:after="0" w:line="240" w:lineRule="auto"/>
        <w:rPr>
          <w:rFonts w:ascii="Arial" w:hAnsi="Arial" w:cs="Arial"/>
          <w:color w:val="000000"/>
        </w:rPr>
      </w:pPr>
      <w:r w:rsidRPr="00C101DB">
        <w:rPr>
          <w:rFonts w:ascii="Arial" w:hAnsi="Arial" w:cs="Arial"/>
          <w:color w:val="000000"/>
        </w:rPr>
        <w:t>2.0 a 3.0 mm en total (según especificación de fabricante).</w:t>
      </w:r>
    </w:p>
    <w:p w14:paraId="6C267F67" w14:textId="63BED51F" w:rsidR="00C101DB" w:rsidRPr="00C101DB" w:rsidRDefault="00C101DB" w:rsidP="00C101DB">
      <w:pPr>
        <w:autoSpaceDE w:val="0"/>
        <w:autoSpaceDN w:val="0"/>
        <w:adjustRightInd w:val="0"/>
        <w:spacing w:after="0" w:line="240" w:lineRule="auto"/>
        <w:rPr>
          <w:rFonts w:ascii="Arial" w:hAnsi="Arial" w:cs="Arial"/>
          <w:color w:val="000000"/>
        </w:rPr>
      </w:pPr>
    </w:p>
    <w:p w14:paraId="1BF28882" w14:textId="77777777" w:rsidR="00C101DB" w:rsidRPr="00C101DB" w:rsidRDefault="00C101DB" w:rsidP="00C101DB">
      <w:pPr>
        <w:autoSpaceDE w:val="0"/>
        <w:autoSpaceDN w:val="0"/>
        <w:adjustRightInd w:val="0"/>
        <w:spacing w:after="0" w:line="240" w:lineRule="auto"/>
        <w:rPr>
          <w:rFonts w:ascii="Arial" w:hAnsi="Arial" w:cs="Arial"/>
          <w:color w:val="000000"/>
        </w:rPr>
      </w:pPr>
      <w:r w:rsidRPr="00C101DB">
        <w:rPr>
          <w:rFonts w:ascii="Arial" w:hAnsi="Arial" w:cs="Arial"/>
          <w:b/>
          <w:bCs/>
          <w:color w:val="000000"/>
        </w:rPr>
        <w:t>Unidad de Medida:</w:t>
      </w:r>
      <w:r w:rsidRPr="00C101DB">
        <w:rPr>
          <w:rFonts w:ascii="Arial" w:hAnsi="Arial" w:cs="Arial"/>
          <w:color w:val="000000"/>
        </w:rPr>
        <w:br/>
        <w:t>Metro cuadrado (m²).</w:t>
      </w:r>
    </w:p>
    <w:p w14:paraId="426BA0E5" w14:textId="68BADD0B" w:rsidR="00C101DB" w:rsidRPr="00C101DB" w:rsidRDefault="00C101DB" w:rsidP="00C101DB">
      <w:pPr>
        <w:autoSpaceDE w:val="0"/>
        <w:autoSpaceDN w:val="0"/>
        <w:adjustRightInd w:val="0"/>
        <w:spacing w:after="0" w:line="240" w:lineRule="auto"/>
        <w:rPr>
          <w:rFonts w:ascii="Arial" w:hAnsi="Arial" w:cs="Arial"/>
          <w:color w:val="000000"/>
        </w:rPr>
      </w:pPr>
    </w:p>
    <w:p w14:paraId="3608377A" w14:textId="77777777" w:rsidR="00C101DB" w:rsidRPr="00C101DB" w:rsidRDefault="00C101DB" w:rsidP="00C101DB">
      <w:pPr>
        <w:autoSpaceDE w:val="0"/>
        <w:autoSpaceDN w:val="0"/>
        <w:adjustRightInd w:val="0"/>
        <w:spacing w:after="0" w:line="240" w:lineRule="auto"/>
        <w:rPr>
          <w:rFonts w:ascii="Arial" w:hAnsi="Arial" w:cs="Arial"/>
          <w:color w:val="000000"/>
        </w:rPr>
      </w:pPr>
      <w:r w:rsidRPr="00C101DB">
        <w:rPr>
          <w:rFonts w:ascii="Arial" w:hAnsi="Arial" w:cs="Arial"/>
          <w:b/>
          <w:bCs/>
          <w:color w:val="000000"/>
        </w:rPr>
        <w:t>Método de Medición:</w:t>
      </w:r>
      <w:r w:rsidRPr="00C101DB">
        <w:rPr>
          <w:rFonts w:ascii="Arial" w:hAnsi="Arial" w:cs="Arial"/>
          <w:color w:val="000000"/>
        </w:rPr>
        <w:br/>
        <w:t>Se mide el área neta ejecutada de piso con imprimante y resina epoxi marmoleada, según planos y especificaciones. No se incluyen áreas no tratadas ni aquellas cubiertas por otros acabados.</w:t>
      </w:r>
    </w:p>
    <w:p w14:paraId="74450554" w14:textId="05FCBA2F" w:rsidR="00C101DB" w:rsidRPr="00C101DB" w:rsidRDefault="00C101DB" w:rsidP="00C101DB">
      <w:pPr>
        <w:autoSpaceDE w:val="0"/>
        <w:autoSpaceDN w:val="0"/>
        <w:adjustRightInd w:val="0"/>
        <w:spacing w:after="0" w:line="240" w:lineRule="auto"/>
        <w:rPr>
          <w:rFonts w:ascii="Arial" w:hAnsi="Arial" w:cs="Arial"/>
          <w:color w:val="000000"/>
        </w:rPr>
      </w:pPr>
    </w:p>
    <w:p w14:paraId="16EA68B2" w14:textId="77777777" w:rsidR="00C101DB" w:rsidRPr="00C101DB" w:rsidRDefault="00C101DB" w:rsidP="00C101DB">
      <w:pPr>
        <w:autoSpaceDE w:val="0"/>
        <w:autoSpaceDN w:val="0"/>
        <w:adjustRightInd w:val="0"/>
        <w:spacing w:after="0" w:line="240" w:lineRule="auto"/>
        <w:rPr>
          <w:rFonts w:ascii="Arial" w:hAnsi="Arial" w:cs="Arial"/>
          <w:color w:val="000000"/>
        </w:rPr>
      </w:pPr>
      <w:r w:rsidRPr="00C101DB">
        <w:rPr>
          <w:rFonts w:ascii="Arial" w:hAnsi="Arial" w:cs="Arial"/>
          <w:b/>
          <w:bCs/>
          <w:color w:val="000000"/>
        </w:rPr>
        <w:t>Bases de Pago:</w:t>
      </w:r>
      <w:r w:rsidRPr="00C101DB">
        <w:rPr>
          <w:rFonts w:ascii="Arial" w:hAnsi="Arial" w:cs="Arial"/>
          <w:color w:val="000000"/>
        </w:rPr>
        <w:br/>
        <w:t>El pago se realizará por metro cuadrado (m²) de piso terminado con imprimante y resina epoxi marmoleada color beige, aceptado por la supervisión. El precio unitario incluye:</w:t>
      </w:r>
    </w:p>
    <w:p w14:paraId="39BF2DD6" w14:textId="77777777" w:rsidR="00C101DB" w:rsidRPr="00C101DB" w:rsidRDefault="00C101DB" w:rsidP="000242B2">
      <w:pPr>
        <w:numPr>
          <w:ilvl w:val="0"/>
          <w:numId w:val="180"/>
        </w:numPr>
        <w:autoSpaceDE w:val="0"/>
        <w:autoSpaceDN w:val="0"/>
        <w:adjustRightInd w:val="0"/>
        <w:spacing w:after="0" w:line="240" w:lineRule="auto"/>
        <w:rPr>
          <w:rFonts w:ascii="Arial" w:hAnsi="Arial" w:cs="Arial"/>
          <w:color w:val="000000"/>
        </w:rPr>
      </w:pPr>
      <w:r w:rsidRPr="00C101DB">
        <w:rPr>
          <w:rFonts w:ascii="Arial" w:hAnsi="Arial" w:cs="Arial"/>
          <w:color w:val="000000"/>
        </w:rPr>
        <w:t>Suministro de todos los materiales (imprimante, resina epoxi, pigmentos, sellador).</w:t>
      </w:r>
    </w:p>
    <w:p w14:paraId="764E34EB" w14:textId="77777777" w:rsidR="00C101DB" w:rsidRPr="00C101DB" w:rsidRDefault="00C101DB" w:rsidP="000242B2">
      <w:pPr>
        <w:numPr>
          <w:ilvl w:val="0"/>
          <w:numId w:val="180"/>
        </w:numPr>
        <w:autoSpaceDE w:val="0"/>
        <w:autoSpaceDN w:val="0"/>
        <w:adjustRightInd w:val="0"/>
        <w:spacing w:after="0" w:line="240" w:lineRule="auto"/>
        <w:rPr>
          <w:rFonts w:ascii="Arial" w:hAnsi="Arial" w:cs="Arial"/>
          <w:color w:val="000000"/>
        </w:rPr>
      </w:pPr>
      <w:r w:rsidRPr="00C101DB">
        <w:rPr>
          <w:rFonts w:ascii="Arial" w:hAnsi="Arial" w:cs="Arial"/>
          <w:color w:val="000000"/>
        </w:rPr>
        <w:t>Preparación de la superficie de concreto.</w:t>
      </w:r>
    </w:p>
    <w:p w14:paraId="315114D5" w14:textId="77777777" w:rsidR="00C101DB" w:rsidRPr="00C101DB" w:rsidRDefault="00C101DB" w:rsidP="000242B2">
      <w:pPr>
        <w:numPr>
          <w:ilvl w:val="0"/>
          <w:numId w:val="180"/>
        </w:numPr>
        <w:autoSpaceDE w:val="0"/>
        <w:autoSpaceDN w:val="0"/>
        <w:adjustRightInd w:val="0"/>
        <w:spacing w:after="0" w:line="240" w:lineRule="auto"/>
        <w:rPr>
          <w:rFonts w:ascii="Arial" w:hAnsi="Arial" w:cs="Arial"/>
          <w:color w:val="000000"/>
        </w:rPr>
      </w:pPr>
      <w:r w:rsidRPr="00C101DB">
        <w:rPr>
          <w:rFonts w:ascii="Arial" w:hAnsi="Arial" w:cs="Arial"/>
          <w:color w:val="000000"/>
        </w:rPr>
        <w:t>Mano de obra calificada y equipos de aplicación.</w:t>
      </w:r>
    </w:p>
    <w:p w14:paraId="0E98F3CB" w14:textId="77777777" w:rsidR="00C101DB" w:rsidRPr="00C101DB" w:rsidRDefault="00C101DB" w:rsidP="000242B2">
      <w:pPr>
        <w:numPr>
          <w:ilvl w:val="0"/>
          <w:numId w:val="180"/>
        </w:numPr>
        <w:autoSpaceDE w:val="0"/>
        <w:autoSpaceDN w:val="0"/>
        <w:adjustRightInd w:val="0"/>
        <w:spacing w:after="0" w:line="240" w:lineRule="auto"/>
        <w:rPr>
          <w:rFonts w:ascii="Arial" w:hAnsi="Arial" w:cs="Arial"/>
          <w:color w:val="000000"/>
        </w:rPr>
      </w:pPr>
      <w:r w:rsidRPr="00C101DB">
        <w:rPr>
          <w:rFonts w:ascii="Arial" w:hAnsi="Arial" w:cs="Arial"/>
          <w:color w:val="000000"/>
        </w:rPr>
        <w:t>Limpieza final del área de trabajo.</w:t>
      </w:r>
      <w:r w:rsidRPr="00C101DB">
        <w:rPr>
          <w:rFonts w:ascii="Arial" w:hAnsi="Arial" w:cs="Arial"/>
          <w:color w:val="000000"/>
        </w:rPr>
        <w:br/>
        <w:t>No se reconocerán pagos adicionales por desperdicio de material, mala ejecución o consumos extras fuera de especificación.</w:t>
      </w:r>
    </w:p>
    <w:p w14:paraId="486D729A" w14:textId="77777777" w:rsidR="00E4495B" w:rsidRDefault="00E4495B" w:rsidP="003B1E6D">
      <w:pPr>
        <w:autoSpaceDE w:val="0"/>
        <w:autoSpaceDN w:val="0"/>
        <w:adjustRightInd w:val="0"/>
        <w:spacing w:after="0" w:line="240" w:lineRule="auto"/>
        <w:rPr>
          <w:rFonts w:ascii="Arial" w:hAnsi="Arial" w:cs="Arial"/>
          <w:color w:val="000000"/>
        </w:rPr>
      </w:pPr>
    </w:p>
    <w:p w14:paraId="71FA676F" w14:textId="2916257B" w:rsidR="00E4495B" w:rsidRDefault="00E4495B" w:rsidP="00E4495B">
      <w:pPr>
        <w:pStyle w:val="Prrafodelista"/>
        <w:numPr>
          <w:ilvl w:val="3"/>
          <w:numId w:val="15"/>
        </w:numPr>
        <w:tabs>
          <w:tab w:val="left" w:pos="567"/>
          <w:tab w:val="left" w:pos="1134"/>
        </w:tabs>
        <w:autoSpaceDE w:val="0"/>
        <w:autoSpaceDN w:val="0"/>
        <w:adjustRightInd w:val="0"/>
        <w:spacing w:after="0" w:line="240" w:lineRule="auto"/>
        <w:contextualSpacing w:val="0"/>
        <w:jc w:val="both"/>
        <w:rPr>
          <w:rFonts w:ascii="Arial" w:hAnsi="Arial" w:cs="Arial"/>
          <w:b/>
          <w:bCs/>
          <w:color w:val="000000"/>
        </w:rPr>
      </w:pPr>
      <w:r w:rsidRPr="00E4495B">
        <w:rPr>
          <w:rFonts w:ascii="Arial" w:hAnsi="Arial" w:cs="Arial"/>
          <w:b/>
          <w:bCs/>
          <w:color w:val="000000"/>
        </w:rPr>
        <w:t>PORCELANATO MARMOLIZADO 60x60 CM COLOR CREMA DET. CON LÍNEAS CURVAS COLOR DORADO</w:t>
      </w:r>
    </w:p>
    <w:p w14:paraId="51A8B540" w14:textId="77777777" w:rsidR="005C013F" w:rsidRDefault="005C013F" w:rsidP="005C013F">
      <w:pPr>
        <w:pStyle w:val="Prrafodelista"/>
        <w:tabs>
          <w:tab w:val="left" w:pos="567"/>
          <w:tab w:val="left" w:pos="1134"/>
        </w:tabs>
        <w:autoSpaceDE w:val="0"/>
        <w:autoSpaceDN w:val="0"/>
        <w:adjustRightInd w:val="0"/>
        <w:spacing w:after="0" w:line="240" w:lineRule="auto"/>
        <w:ind w:left="648"/>
        <w:contextualSpacing w:val="0"/>
        <w:jc w:val="both"/>
        <w:rPr>
          <w:rFonts w:ascii="Arial" w:hAnsi="Arial" w:cs="Arial"/>
          <w:b/>
          <w:bCs/>
          <w:color w:val="000000"/>
        </w:rPr>
      </w:pPr>
    </w:p>
    <w:p w14:paraId="2601CB53" w14:textId="627125E9" w:rsidR="005C013F" w:rsidRPr="005C013F" w:rsidRDefault="005C013F" w:rsidP="005C013F">
      <w:pPr>
        <w:tabs>
          <w:tab w:val="left" w:pos="567"/>
          <w:tab w:val="left" w:pos="1134"/>
        </w:tabs>
        <w:autoSpaceDE w:val="0"/>
        <w:autoSpaceDN w:val="0"/>
        <w:adjustRightInd w:val="0"/>
        <w:spacing w:after="0" w:line="240" w:lineRule="auto"/>
        <w:jc w:val="both"/>
        <w:rPr>
          <w:rFonts w:ascii="Arial" w:hAnsi="Arial" w:cs="Arial"/>
          <w:b/>
          <w:color w:val="000000"/>
        </w:rPr>
      </w:pPr>
      <w:r>
        <w:rPr>
          <w:rFonts w:ascii="Arial" w:hAnsi="Arial" w:cs="Arial"/>
          <w:b/>
          <w:color w:val="000000"/>
        </w:rPr>
        <w:t>Descripción:</w:t>
      </w:r>
    </w:p>
    <w:p w14:paraId="2DE20865" w14:textId="77777777" w:rsidR="005C013F" w:rsidRPr="005C013F" w:rsidRDefault="005C013F" w:rsidP="005C013F">
      <w:pPr>
        <w:tabs>
          <w:tab w:val="left" w:pos="567"/>
          <w:tab w:val="left" w:pos="1134"/>
        </w:tabs>
        <w:autoSpaceDE w:val="0"/>
        <w:autoSpaceDN w:val="0"/>
        <w:adjustRightInd w:val="0"/>
        <w:spacing w:after="0" w:line="240" w:lineRule="auto"/>
        <w:jc w:val="both"/>
        <w:rPr>
          <w:rFonts w:ascii="Arial" w:hAnsi="Arial" w:cs="Arial"/>
          <w:bCs/>
          <w:color w:val="000000"/>
        </w:rPr>
      </w:pPr>
      <w:r w:rsidRPr="005C013F">
        <w:rPr>
          <w:rFonts w:ascii="Arial" w:hAnsi="Arial" w:cs="Arial"/>
          <w:bCs/>
          <w:color w:val="000000"/>
        </w:rPr>
        <w:t xml:space="preserve">Suministro e instalación de porcelanato </w:t>
      </w:r>
      <w:proofErr w:type="spellStart"/>
      <w:r w:rsidRPr="005C013F">
        <w:rPr>
          <w:rFonts w:ascii="Arial" w:hAnsi="Arial" w:cs="Arial"/>
          <w:bCs/>
          <w:color w:val="000000"/>
        </w:rPr>
        <w:t>marmolizado</w:t>
      </w:r>
      <w:proofErr w:type="spellEnd"/>
      <w:r w:rsidRPr="005C013F">
        <w:rPr>
          <w:rFonts w:ascii="Arial" w:hAnsi="Arial" w:cs="Arial"/>
          <w:bCs/>
          <w:color w:val="000000"/>
        </w:rPr>
        <w:t xml:space="preserve"> pulido de alta gama, formato 60x60 cm, color crema con detalles decorativos en líneas curvas de color dorado, sobre superficie nivelada de contrapiso de concreto u otro sustrato apto. Este acabado decorativo ofrece elegancia, durabilidad, resistencia al desgaste, y fácil mantenimiento, siendo ideal para salas, lobbies, pasillos, áreas de recepción o interiores de alto tránsito.</w:t>
      </w:r>
    </w:p>
    <w:p w14:paraId="5368CAFB" w14:textId="77777777" w:rsidR="005C013F" w:rsidRPr="005C013F" w:rsidRDefault="005C013F" w:rsidP="005C013F">
      <w:pPr>
        <w:tabs>
          <w:tab w:val="left" w:pos="567"/>
          <w:tab w:val="left" w:pos="1134"/>
        </w:tabs>
        <w:autoSpaceDE w:val="0"/>
        <w:autoSpaceDN w:val="0"/>
        <w:adjustRightInd w:val="0"/>
        <w:spacing w:after="0" w:line="240" w:lineRule="auto"/>
        <w:jc w:val="both"/>
        <w:rPr>
          <w:rFonts w:ascii="Arial" w:hAnsi="Arial" w:cs="Arial"/>
          <w:bCs/>
          <w:color w:val="000000"/>
        </w:rPr>
      </w:pPr>
    </w:p>
    <w:p w14:paraId="763FD32D" w14:textId="618AA614" w:rsidR="005C013F" w:rsidRPr="005C013F" w:rsidRDefault="005C013F" w:rsidP="005C013F">
      <w:pPr>
        <w:tabs>
          <w:tab w:val="left" w:pos="567"/>
          <w:tab w:val="left" w:pos="1134"/>
        </w:tabs>
        <w:autoSpaceDE w:val="0"/>
        <w:autoSpaceDN w:val="0"/>
        <w:adjustRightInd w:val="0"/>
        <w:spacing w:after="0" w:line="240" w:lineRule="auto"/>
        <w:jc w:val="both"/>
        <w:rPr>
          <w:rFonts w:ascii="Arial" w:hAnsi="Arial" w:cs="Arial"/>
          <w:b/>
          <w:color w:val="000000"/>
        </w:rPr>
      </w:pPr>
      <w:r w:rsidRPr="005C013F">
        <w:rPr>
          <w:rFonts w:ascii="Arial" w:hAnsi="Arial" w:cs="Arial"/>
          <w:b/>
          <w:color w:val="000000"/>
        </w:rPr>
        <w:t>Materiales</w:t>
      </w:r>
      <w:r>
        <w:rPr>
          <w:rFonts w:ascii="Arial" w:hAnsi="Arial" w:cs="Arial"/>
          <w:b/>
          <w:color w:val="000000"/>
        </w:rPr>
        <w:t>:</w:t>
      </w:r>
    </w:p>
    <w:p w14:paraId="099556F1" w14:textId="77777777" w:rsidR="005C013F" w:rsidRPr="005C013F" w:rsidRDefault="005C013F" w:rsidP="005C013F">
      <w:pPr>
        <w:tabs>
          <w:tab w:val="left" w:pos="567"/>
          <w:tab w:val="left" w:pos="1134"/>
        </w:tabs>
        <w:autoSpaceDE w:val="0"/>
        <w:autoSpaceDN w:val="0"/>
        <w:adjustRightInd w:val="0"/>
        <w:spacing w:after="0" w:line="240" w:lineRule="auto"/>
        <w:jc w:val="both"/>
        <w:rPr>
          <w:rFonts w:ascii="Arial" w:hAnsi="Arial" w:cs="Arial"/>
          <w:bCs/>
          <w:color w:val="000000"/>
        </w:rPr>
      </w:pPr>
      <w:r w:rsidRPr="005C013F">
        <w:rPr>
          <w:rFonts w:ascii="Arial" w:hAnsi="Arial" w:cs="Arial"/>
          <w:bCs/>
          <w:color w:val="000000"/>
        </w:rPr>
        <w:t xml:space="preserve">Porcelanato tipo </w:t>
      </w:r>
      <w:proofErr w:type="spellStart"/>
      <w:r w:rsidRPr="005C013F">
        <w:rPr>
          <w:rFonts w:ascii="Arial" w:hAnsi="Arial" w:cs="Arial"/>
          <w:bCs/>
          <w:color w:val="000000"/>
        </w:rPr>
        <w:t>marmolizado</w:t>
      </w:r>
      <w:proofErr w:type="spellEnd"/>
      <w:r w:rsidRPr="005C013F">
        <w:rPr>
          <w:rFonts w:ascii="Arial" w:hAnsi="Arial" w:cs="Arial"/>
          <w:bCs/>
          <w:color w:val="000000"/>
        </w:rPr>
        <w:t xml:space="preserve"> esmaltado pulido, formato 60x60 cm:</w:t>
      </w:r>
    </w:p>
    <w:p w14:paraId="2DAAB8E7" w14:textId="77777777" w:rsidR="005C013F" w:rsidRPr="005C013F" w:rsidRDefault="005C013F" w:rsidP="005C013F">
      <w:pPr>
        <w:tabs>
          <w:tab w:val="left" w:pos="567"/>
          <w:tab w:val="left" w:pos="1134"/>
        </w:tabs>
        <w:autoSpaceDE w:val="0"/>
        <w:autoSpaceDN w:val="0"/>
        <w:adjustRightInd w:val="0"/>
        <w:spacing w:after="0" w:line="240" w:lineRule="auto"/>
        <w:jc w:val="both"/>
        <w:rPr>
          <w:rFonts w:ascii="Arial" w:hAnsi="Arial" w:cs="Arial"/>
          <w:bCs/>
          <w:color w:val="000000"/>
        </w:rPr>
      </w:pPr>
      <w:r w:rsidRPr="005C013F">
        <w:rPr>
          <w:rFonts w:ascii="Arial" w:hAnsi="Arial" w:cs="Arial"/>
          <w:bCs/>
          <w:color w:val="000000"/>
        </w:rPr>
        <w:t>Espesor: 8–10 mm aprox.</w:t>
      </w:r>
    </w:p>
    <w:p w14:paraId="32C3E4DC" w14:textId="77777777" w:rsidR="005C013F" w:rsidRPr="005C013F" w:rsidRDefault="005C013F" w:rsidP="005C013F">
      <w:pPr>
        <w:tabs>
          <w:tab w:val="left" w:pos="567"/>
          <w:tab w:val="left" w:pos="1134"/>
        </w:tabs>
        <w:autoSpaceDE w:val="0"/>
        <w:autoSpaceDN w:val="0"/>
        <w:adjustRightInd w:val="0"/>
        <w:spacing w:after="0" w:line="240" w:lineRule="auto"/>
        <w:jc w:val="both"/>
        <w:rPr>
          <w:rFonts w:ascii="Arial" w:hAnsi="Arial" w:cs="Arial"/>
          <w:bCs/>
          <w:color w:val="000000"/>
        </w:rPr>
      </w:pPr>
      <w:r w:rsidRPr="005C013F">
        <w:rPr>
          <w:rFonts w:ascii="Arial" w:hAnsi="Arial" w:cs="Arial"/>
          <w:bCs/>
          <w:color w:val="000000"/>
        </w:rPr>
        <w:t>Color: crema con diseño decorativo de líneas curvas en dorado</w:t>
      </w:r>
    </w:p>
    <w:p w14:paraId="5B5F24E5" w14:textId="77777777" w:rsidR="005C013F" w:rsidRPr="005C013F" w:rsidRDefault="005C013F" w:rsidP="005C013F">
      <w:pPr>
        <w:tabs>
          <w:tab w:val="left" w:pos="567"/>
          <w:tab w:val="left" w:pos="1134"/>
        </w:tabs>
        <w:autoSpaceDE w:val="0"/>
        <w:autoSpaceDN w:val="0"/>
        <w:adjustRightInd w:val="0"/>
        <w:spacing w:after="0" w:line="240" w:lineRule="auto"/>
        <w:jc w:val="both"/>
        <w:rPr>
          <w:rFonts w:ascii="Arial" w:hAnsi="Arial" w:cs="Arial"/>
          <w:bCs/>
          <w:color w:val="000000"/>
        </w:rPr>
      </w:pPr>
      <w:r w:rsidRPr="005C013F">
        <w:rPr>
          <w:rFonts w:ascii="Arial" w:hAnsi="Arial" w:cs="Arial"/>
          <w:bCs/>
          <w:color w:val="000000"/>
        </w:rPr>
        <w:t>Primera calidad, antideslizante (según zona), rectificado o calibrado</w:t>
      </w:r>
    </w:p>
    <w:p w14:paraId="54F08F86" w14:textId="77777777" w:rsidR="005C013F" w:rsidRPr="005C013F" w:rsidRDefault="005C013F" w:rsidP="005C013F">
      <w:pPr>
        <w:tabs>
          <w:tab w:val="left" w:pos="567"/>
          <w:tab w:val="left" w:pos="1134"/>
        </w:tabs>
        <w:autoSpaceDE w:val="0"/>
        <w:autoSpaceDN w:val="0"/>
        <w:adjustRightInd w:val="0"/>
        <w:spacing w:after="0" w:line="240" w:lineRule="auto"/>
        <w:jc w:val="both"/>
        <w:rPr>
          <w:rFonts w:ascii="Arial" w:hAnsi="Arial" w:cs="Arial"/>
          <w:bCs/>
          <w:color w:val="000000"/>
        </w:rPr>
      </w:pPr>
      <w:r w:rsidRPr="005C013F">
        <w:rPr>
          <w:rFonts w:ascii="Arial" w:hAnsi="Arial" w:cs="Arial"/>
          <w:bCs/>
          <w:color w:val="000000"/>
        </w:rPr>
        <w:t>Mortero adhesivo (pegamento para porcelanato):</w:t>
      </w:r>
    </w:p>
    <w:p w14:paraId="54E9FC78" w14:textId="77777777" w:rsidR="005C013F" w:rsidRPr="005C013F" w:rsidRDefault="005C013F" w:rsidP="005C013F">
      <w:pPr>
        <w:tabs>
          <w:tab w:val="left" w:pos="567"/>
          <w:tab w:val="left" w:pos="1134"/>
        </w:tabs>
        <w:autoSpaceDE w:val="0"/>
        <w:autoSpaceDN w:val="0"/>
        <w:adjustRightInd w:val="0"/>
        <w:spacing w:after="0" w:line="240" w:lineRule="auto"/>
        <w:jc w:val="both"/>
        <w:rPr>
          <w:rFonts w:ascii="Arial" w:hAnsi="Arial" w:cs="Arial"/>
          <w:bCs/>
          <w:color w:val="000000"/>
        </w:rPr>
      </w:pPr>
      <w:r w:rsidRPr="005C013F">
        <w:rPr>
          <w:rFonts w:ascii="Arial" w:hAnsi="Arial" w:cs="Arial"/>
          <w:bCs/>
          <w:color w:val="000000"/>
        </w:rPr>
        <w:t>Tipo porcelánico flexible, según fabricante</w:t>
      </w:r>
    </w:p>
    <w:p w14:paraId="7AE7CC01" w14:textId="77777777" w:rsidR="005C013F" w:rsidRPr="005C013F" w:rsidRDefault="005C013F" w:rsidP="005C013F">
      <w:pPr>
        <w:tabs>
          <w:tab w:val="left" w:pos="567"/>
          <w:tab w:val="left" w:pos="1134"/>
        </w:tabs>
        <w:autoSpaceDE w:val="0"/>
        <w:autoSpaceDN w:val="0"/>
        <w:adjustRightInd w:val="0"/>
        <w:spacing w:after="0" w:line="240" w:lineRule="auto"/>
        <w:jc w:val="both"/>
        <w:rPr>
          <w:rFonts w:ascii="Arial" w:hAnsi="Arial" w:cs="Arial"/>
          <w:bCs/>
          <w:color w:val="000000"/>
        </w:rPr>
      </w:pPr>
      <w:r w:rsidRPr="005C013F">
        <w:rPr>
          <w:rFonts w:ascii="Arial" w:hAnsi="Arial" w:cs="Arial"/>
          <w:bCs/>
          <w:color w:val="000000"/>
        </w:rPr>
        <w:t xml:space="preserve">Boquilla </w:t>
      </w:r>
      <w:proofErr w:type="spellStart"/>
      <w:r w:rsidRPr="005C013F">
        <w:rPr>
          <w:rFonts w:ascii="Arial" w:hAnsi="Arial" w:cs="Arial"/>
          <w:bCs/>
          <w:color w:val="000000"/>
        </w:rPr>
        <w:t>epóxica</w:t>
      </w:r>
      <w:proofErr w:type="spellEnd"/>
      <w:r w:rsidRPr="005C013F">
        <w:rPr>
          <w:rFonts w:ascii="Arial" w:hAnsi="Arial" w:cs="Arial"/>
          <w:bCs/>
          <w:color w:val="000000"/>
        </w:rPr>
        <w:t xml:space="preserve"> o </w:t>
      </w:r>
      <w:proofErr w:type="spellStart"/>
      <w:r w:rsidRPr="005C013F">
        <w:rPr>
          <w:rFonts w:ascii="Arial" w:hAnsi="Arial" w:cs="Arial"/>
          <w:bCs/>
          <w:color w:val="000000"/>
        </w:rPr>
        <w:t>cementicia</w:t>
      </w:r>
      <w:proofErr w:type="spellEnd"/>
      <w:r w:rsidRPr="005C013F">
        <w:rPr>
          <w:rFonts w:ascii="Arial" w:hAnsi="Arial" w:cs="Arial"/>
          <w:bCs/>
          <w:color w:val="000000"/>
        </w:rPr>
        <w:t xml:space="preserve"> (color crema o similar al porcelanato)</w:t>
      </w:r>
    </w:p>
    <w:p w14:paraId="39AF74D6" w14:textId="77777777" w:rsidR="005C013F" w:rsidRPr="005C013F" w:rsidRDefault="005C013F" w:rsidP="005C013F">
      <w:pPr>
        <w:tabs>
          <w:tab w:val="left" w:pos="567"/>
          <w:tab w:val="left" w:pos="1134"/>
        </w:tabs>
        <w:autoSpaceDE w:val="0"/>
        <w:autoSpaceDN w:val="0"/>
        <w:adjustRightInd w:val="0"/>
        <w:spacing w:after="0" w:line="240" w:lineRule="auto"/>
        <w:jc w:val="both"/>
        <w:rPr>
          <w:rFonts w:ascii="Arial" w:hAnsi="Arial" w:cs="Arial"/>
          <w:bCs/>
          <w:color w:val="000000"/>
        </w:rPr>
      </w:pPr>
      <w:proofErr w:type="spellStart"/>
      <w:r w:rsidRPr="005C013F">
        <w:rPr>
          <w:rFonts w:ascii="Arial" w:hAnsi="Arial" w:cs="Arial"/>
          <w:bCs/>
          <w:color w:val="000000"/>
        </w:rPr>
        <w:t>Cruzetas</w:t>
      </w:r>
      <w:proofErr w:type="spellEnd"/>
      <w:r w:rsidRPr="005C013F">
        <w:rPr>
          <w:rFonts w:ascii="Arial" w:hAnsi="Arial" w:cs="Arial"/>
          <w:bCs/>
          <w:color w:val="000000"/>
        </w:rPr>
        <w:t xml:space="preserve"> plásticas de 2 o 3 mm (según diseño de junta)</w:t>
      </w:r>
    </w:p>
    <w:p w14:paraId="0235D5E7" w14:textId="77777777" w:rsidR="005C013F" w:rsidRPr="005C013F" w:rsidRDefault="005C013F" w:rsidP="005C013F">
      <w:pPr>
        <w:tabs>
          <w:tab w:val="left" w:pos="567"/>
          <w:tab w:val="left" w:pos="1134"/>
        </w:tabs>
        <w:autoSpaceDE w:val="0"/>
        <w:autoSpaceDN w:val="0"/>
        <w:adjustRightInd w:val="0"/>
        <w:spacing w:after="0" w:line="240" w:lineRule="auto"/>
        <w:jc w:val="both"/>
        <w:rPr>
          <w:rFonts w:ascii="Arial" w:hAnsi="Arial" w:cs="Arial"/>
          <w:bCs/>
          <w:color w:val="000000"/>
        </w:rPr>
      </w:pPr>
      <w:r w:rsidRPr="005C013F">
        <w:rPr>
          <w:rFonts w:ascii="Arial" w:hAnsi="Arial" w:cs="Arial"/>
          <w:bCs/>
          <w:color w:val="000000"/>
        </w:rPr>
        <w:t>Sellador de juntas (opcional)</w:t>
      </w:r>
    </w:p>
    <w:p w14:paraId="67C073E3" w14:textId="77777777" w:rsidR="005C013F" w:rsidRPr="005C013F" w:rsidRDefault="005C013F" w:rsidP="005C013F">
      <w:pPr>
        <w:tabs>
          <w:tab w:val="left" w:pos="567"/>
          <w:tab w:val="left" w:pos="1134"/>
        </w:tabs>
        <w:autoSpaceDE w:val="0"/>
        <w:autoSpaceDN w:val="0"/>
        <w:adjustRightInd w:val="0"/>
        <w:spacing w:after="0" w:line="240" w:lineRule="auto"/>
        <w:jc w:val="both"/>
        <w:rPr>
          <w:rFonts w:ascii="Arial" w:hAnsi="Arial" w:cs="Arial"/>
          <w:bCs/>
          <w:color w:val="000000"/>
        </w:rPr>
      </w:pPr>
      <w:r w:rsidRPr="005C013F">
        <w:rPr>
          <w:rFonts w:ascii="Arial" w:hAnsi="Arial" w:cs="Arial"/>
          <w:bCs/>
          <w:color w:val="000000"/>
        </w:rPr>
        <w:t>Sellador antihumedad para base (en caso de ser requerido)</w:t>
      </w:r>
    </w:p>
    <w:p w14:paraId="5D2AC752" w14:textId="77777777" w:rsidR="005C013F" w:rsidRPr="005C013F" w:rsidRDefault="005C013F" w:rsidP="005C013F">
      <w:pPr>
        <w:tabs>
          <w:tab w:val="left" w:pos="567"/>
          <w:tab w:val="left" w:pos="1134"/>
        </w:tabs>
        <w:autoSpaceDE w:val="0"/>
        <w:autoSpaceDN w:val="0"/>
        <w:adjustRightInd w:val="0"/>
        <w:spacing w:after="0" w:line="240" w:lineRule="auto"/>
        <w:jc w:val="both"/>
        <w:rPr>
          <w:rFonts w:ascii="Arial" w:hAnsi="Arial" w:cs="Arial"/>
          <w:bCs/>
          <w:color w:val="000000"/>
        </w:rPr>
      </w:pPr>
    </w:p>
    <w:p w14:paraId="4D2D784B" w14:textId="3812F08F" w:rsidR="005C013F" w:rsidRPr="005C013F" w:rsidRDefault="005C013F" w:rsidP="005C013F">
      <w:pPr>
        <w:tabs>
          <w:tab w:val="left" w:pos="567"/>
          <w:tab w:val="left" w:pos="1134"/>
        </w:tabs>
        <w:autoSpaceDE w:val="0"/>
        <w:autoSpaceDN w:val="0"/>
        <w:adjustRightInd w:val="0"/>
        <w:spacing w:after="0" w:line="240" w:lineRule="auto"/>
        <w:jc w:val="both"/>
        <w:rPr>
          <w:rFonts w:ascii="Arial" w:hAnsi="Arial" w:cs="Arial"/>
          <w:b/>
          <w:color w:val="000000"/>
        </w:rPr>
      </w:pPr>
      <w:r w:rsidRPr="005C013F">
        <w:rPr>
          <w:rFonts w:ascii="Arial" w:hAnsi="Arial" w:cs="Arial"/>
          <w:b/>
          <w:color w:val="000000"/>
        </w:rPr>
        <w:t>Equipos Requeridos</w:t>
      </w:r>
      <w:r>
        <w:rPr>
          <w:rFonts w:ascii="Arial" w:hAnsi="Arial" w:cs="Arial"/>
          <w:b/>
          <w:color w:val="000000"/>
        </w:rPr>
        <w:t>:</w:t>
      </w:r>
    </w:p>
    <w:p w14:paraId="646CB77A" w14:textId="77777777" w:rsidR="005C013F" w:rsidRPr="005C013F" w:rsidRDefault="005C013F" w:rsidP="005C013F">
      <w:pPr>
        <w:tabs>
          <w:tab w:val="left" w:pos="567"/>
          <w:tab w:val="left" w:pos="1134"/>
        </w:tabs>
        <w:autoSpaceDE w:val="0"/>
        <w:autoSpaceDN w:val="0"/>
        <w:adjustRightInd w:val="0"/>
        <w:spacing w:after="0" w:line="240" w:lineRule="auto"/>
        <w:jc w:val="both"/>
        <w:rPr>
          <w:rFonts w:ascii="Arial" w:hAnsi="Arial" w:cs="Arial"/>
          <w:bCs/>
          <w:color w:val="000000"/>
        </w:rPr>
      </w:pPr>
      <w:r w:rsidRPr="005C013F">
        <w:rPr>
          <w:rFonts w:ascii="Arial" w:hAnsi="Arial" w:cs="Arial"/>
          <w:bCs/>
          <w:color w:val="000000"/>
        </w:rPr>
        <w:t>Cortadora de porcelanato manual o eléctrica con disco diamantado</w:t>
      </w:r>
    </w:p>
    <w:p w14:paraId="3AA596E7" w14:textId="77777777" w:rsidR="005C013F" w:rsidRPr="005C013F" w:rsidRDefault="005C013F" w:rsidP="005C013F">
      <w:pPr>
        <w:tabs>
          <w:tab w:val="left" w:pos="567"/>
          <w:tab w:val="left" w:pos="1134"/>
        </w:tabs>
        <w:autoSpaceDE w:val="0"/>
        <w:autoSpaceDN w:val="0"/>
        <w:adjustRightInd w:val="0"/>
        <w:spacing w:after="0" w:line="240" w:lineRule="auto"/>
        <w:jc w:val="both"/>
        <w:rPr>
          <w:rFonts w:ascii="Arial" w:hAnsi="Arial" w:cs="Arial"/>
          <w:bCs/>
          <w:color w:val="000000"/>
        </w:rPr>
      </w:pPr>
      <w:r w:rsidRPr="005C013F">
        <w:rPr>
          <w:rFonts w:ascii="Arial" w:hAnsi="Arial" w:cs="Arial"/>
          <w:bCs/>
          <w:color w:val="000000"/>
        </w:rPr>
        <w:t>Llana dentada, espátula de goma</w:t>
      </w:r>
    </w:p>
    <w:p w14:paraId="3B9F52FD" w14:textId="77777777" w:rsidR="005C013F" w:rsidRPr="005C013F" w:rsidRDefault="005C013F" w:rsidP="005C013F">
      <w:pPr>
        <w:tabs>
          <w:tab w:val="left" w:pos="567"/>
          <w:tab w:val="left" w:pos="1134"/>
        </w:tabs>
        <w:autoSpaceDE w:val="0"/>
        <w:autoSpaceDN w:val="0"/>
        <w:adjustRightInd w:val="0"/>
        <w:spacing w:after="0" w:line="240" w:lineRule="auto"/>
        <w:jc w:val="both"/>
        <w:rPr>
          <w:rFonts w:ascii="Arial" w:hAnsi="Arial" w:cs="Arial"/>
          <w:bCs/>
          <w:color w:val="000000"/>
        </w:rPr>
      </w:pPr>
      <w:r w:rsidRPr="005C013F">
        <w:rPr>
          <w:rFonts w:ascii="Arial" w:hAnsi="Arial" w:cs="Arial"/>
          <w:bCs/>
          <w:color w:val="000000"/>
        </w:rPr>
        <w:lastRenderedPageBreak/>
        <w:t>Nivel de burbuja o láser, cinta métrica</w:t>
      </w:r>
    </w:p>
    <w:p w14:paraId="2036F291" w14:textId="77777777" w:rsidR="005C013F" w:rsidRPr="005C013F" w:rsidRDefault="005C013F" w:rsidP="005C013F">
      <w:pPr>
        <w:tabs>
          <w:tab w:val="left" w:pos="567"/>
          <w:tab w:val="left" w:pos="1134"/>
        </w:tabs>
        <w:autoSpaceDE w:val="0"/>
        <w:autoSpaceDN w:val="0"/>
        <w:adjustRightInd w:val="0"/>
        <w:spacing w:after="0" w:line="240" w:lineRule="auto"/>
        <w:jc w:val="both"/>
        <w:rPr>
          <w:rFonts w:ascii="Arial" w:hAnsi="Arial" w:cs="Arial"/>
          <w:bCs/>
          <w:color w:val="000000"/>
        </w:rPr>
      </w:pPr>
      <w:r w:rsidRPr="005C013F">
        <w:rPr>
          <w:rFonts w:ascii="Arial" w:hAnsi="Arial" w:cs="Arial"/>
          <w:bCs/>
          <w:color w:val="000000"/>
        </w:rPr>
        <w:t>Batidora o mezcladora para adhesivos</w:t>
      </w:r>
    </w:p>
    <w:p w14:paraId="7EB64AD1" w14:textId="77777777" w:rsidR="005C013F" w:rsidRPr="005C013F" w:rsidRDefault="005C013F" w:rsidP="005C013F">
      <w:pPr>
        <w:tabs>
          <w:tab w:val="left" w:pos="567"/>
          <w:tab w:val="left" w:pos="1134"/>
        </w:tabs>
        <w:autoSpaceDE w:val="0"/>
        <w:autoSpaceDN w:val="0"/>
        <w:adjustRightInd w:val="0"/>
        <w:spacing w:after="0" w:line="240" w:lineRule="auto"/>
        <w:jc w:val="both"/>
        <w:rPr>
          <w:rFonts w:ascii="Arial" w:hAnsi="Arial" w:cs="Arial"/>
          <w:bCs/>
          <w:color w:val="000000"/>
        </w:rPr>
      </w:pPr>
      <w:r w:rsidRPr="005C013F">
        <w:rPr>
          <w:rFonts w:ascii="Arial" w:hAnsi="Arial" w:cs="Arial"/>
          <w:bCs/>
          <w:color w:val="000000"/>
        </w:rPr>
        <w:t>Balde, esponjas, cubeta para limpieza</w:t>
      </w:r>
    </w:p>
    <w:p w14:paraId="55563087" w14:textId="77777777" w:rsidR="005C013F" w:rsidRPr="005C013F" w:rsidRDefault="005C013F" w:rsidP="005C013F">
      <w:pPr>
        <w:tabs>
          <w:tab w:val="left" w:pos="567"/>
          <w:tab w:val="left" w:pos="1134"/>
        </w:tabs>
        <w:autoSpaceDE w:val="0"/>
        <w:autoSpaceDN w:val="0"/>
        <w:adjustRightInd w:val="0"/>
        <w:spacing w:after="0" w:line="240" w:lineRule="auto"/>
        <w:jc w:val="both"/>
        <w:rPr>
          <w:rFonts w:ascii="Arial" w:hAnsi="Arial" w:cs="Arial"/>
          <w:bCs/>
          <w:color w:val="000000"/>
        </w:rPr>
      </w:pPr>
      <w:r w:rsidRPr="005C013F">
        <w:rPr>
          <w:rFonts w:ascii="Arial" w:hAnsi="Arial" w:cs="Arial"/>
          <w:bCs/>
          <w:color w:val="000000"/>
        </w:rPr>
        <w:t>Equipos de protección personal: guantes, lentes, rodilleras</w:t>
      </w:r>
    </w:p>
    <w:p w14:paraId="66909716" w14:textId="77777777" w:rsidR="005C013F" w:rsidRPr="005C013F" w:rsidRDefault="005C013F" w:rsidP="005C013F">
      <w:pPr>
        <w:tabs>
          <w:tab w:val="left" w:pos="567"/>
          <w:tab w:val="left" w:pos="1134"/>
        </w:tabs>
        <w:autoSpaceDE w:val="0"/>
        <w:autoSpaceDN w:val="0"/>
        <w:adjustRightInd w:val="0"/>
        <w:spacing w:after="0" w:line="240" w:lineRule="auto"/>
        <w:jc w:val="both"/>
        <w:rPr>
          <w:rFonts w:ascii="Arial" w:hAnsi="Arial" w:cs="Arial"/>
          <w:bCs/>
          <w:color w:val="000000"/>
        </w:rPr>
      </w:pPr>
    </w:p>
    <w:p w14:paraId="54012459" w14:textId="0BB30F79" w:rsidR="005C013F" w:rsidRPr="005C013F" w:rsidRDefault="005C013F" w:rsidP="005C013F">
      <w:pPr>
        <w:tabs>
          <w:tab w:val="left" w:pos="567"/>
          <w:tab w:val="left" w:pos="1134"/>
        </w:tabs>
        <w:autoSpaceDE w:val="0"/>
        <w:autoSpaceDN w:val="0"/>
        <w:adjustRightInd w:val="0"/>
        <w:spacing w:after="0" w:line="240" w:lineRule="auto"/>
        <w:jc w:val="both"/>
        <w:rPr>
          <w:rFonts w:ascii="Arial" w:hAnsi="Arial" w:cs="Arial"/>
          <w:b/>
          <w:color w:val="000000"/>
        </w:rPr>
      </w:pPr>
      <w:r w:rsidRPr="005C013F">
        <w:rPr>
          <w:rFonts w:ascii="Arial" w:hAnsi="Arial" w:cs="Arial"/>
          <w:b/>
          <w:color w:val="000000"/>
        </w:rPr>
        <w:t>Método de Ejecución</w:t>
      </w:r>
      <w:r>
        <w:rPr>
          <w:rFonts w:ascii="Arial" w:hAnsi="Arial" w:cs="Arial"/>
          <w:b/>
          <w:color w:val="000000"/>
        </w:rPr>
        <w:t>:</w:t>
      </w:r>
    </w:p>
    <w:p w14:paraId="4ADC3FC0" w14:textId="77777777" w:rsidR="005C013F" w:rsidRPr="005C013F" w:rsidRDefault="005C013F" w:rsidP="005C013F">
      <w:pPr>
        <w:tabs>
          <w:tab w:val="left" w:pos="567"/>
          <w:tab w:val="left" w:pos="1134"/>
        </w:tabs>
        <w:autoSpaceDE w:val="0"/>
        <w:autoSpaceDN w:val="0"/>
        <w:adjustRightInd w:val="0"/>
        <w:spacing w:after="0" w:line="240" w:lineRule="auto"/>
        <w:jc w:val="both"/>
        <w:rPr>
          <w:rFonts w:ascii="Arial" w:hAnsi="Arial" w:cs="Arial"/>
          <w:bCs/>
          <w:color w:val="000000"/>
        </w:rPr>
      </w:pPr>
      <w:r w:rsidRPr="005C013F">
        <w:rPr>
          <w:rFonts w:ascii="Arial" w:hAnsi="Arial" w:cs="Arial"/>
          <w:bCs/>
          <w:color w:val="000000"/>
        </w:rPr>
        <w:t>Revisión y limpieza del contrapiso para asegurar nivelación, firmeza y ausencia de polvo.</w:t>
      </w:r>
    </w:p>
    <w:p w14:paraId="09B427E0" w14:textId="77777777" w:rsidR="005C013F" w:rsidRPr="005C013F" w:rsidRDefault="005C013F" w:rsidP="005C013F">
      <w:pPr>
        <w:tabs>
          <w:tab w:val="left" w:pos="567"/>
          <w:tab w:val="left" w:pos="1134"/>
        </w:tabs>
        <w:autoSpaceDE w:val="0"/>
        <w:autoSpaceDN w:val="0"/>
        <w:adjustRightInd w:val="0"/>
        <w:spacing w:after="0" w:line="240" w:lineRule="auto"/>
        <w:jc w:val="both"/>
        <w:rPr>
          <w:rFonts w:ascii="Arial" w:hAnsi="Arial" w:cs="Arial"/>
          <w:bCs/>
          <w:color w:val="000000"/>
        </w:rPr>
      </w:pPr>
      <w:r w:rsidRPr="005C013F">
        <w:rPr>
          <w:rFonts w:ascii="Arial" w:hAnsi="Arial" w:cs="Arial"/>
          <w:bCs/>
          <w:color w:val="000000"/>
        </w:rPr>
        <w:t>Replanteo del diseño, respetando ejes, patrón de colocación y ubicación de detalles dorados decorativos.</w:t>
      </w:r>
    </w:p>
    <w:p w14:paraId="1209C798" w14:textId="77777777" w:rsidR="005C013F" w:rsidRPr="005C013F" w:rsidRDefault="005C013F" w:rsidP="005C013F">
      <w:pPr>
        <w:tabs>
          <w:tab w:val="left" w:pos="567"/>
          <w:tab w:val="left" w:pos="1134"/>
        </w:tabs>
        <w:autoSpaceDE w:val="0"/>
        <w:autoSpaceDN w:val="0"/>
        <w:adjustRightInd w:val="0"/>
        <w:spacing w:after="0" w:line="240" w:lineRule="auto"/>
        <w:jc w:val="both"/>
        <w:rPr>
          <w:rFonts w:ascii="Arial" w:hAnsi="Arial" w:cs="Arial"/>
          <w:bCs/>
          <w:color w:val="000000"/>
        </w:rPr>
      </w:pPr>
      <w:r w:rsidRPr="005C013F">
        <w:rPr>
          <w:rFonts w:ascii="Arial" w:hAnsi="Arial" w:cs="Arial"/>
          <w:bCs/>
          <w:color w:val="000000"/>
        </w:rPr>
        <w:t>Preparación del mortero adhesivo según ficha técnica del fabricante.</w:t>
      </w:r>
    </w:p>
    <w:p w14:paraId="1665C7D6" w14:textId="77777777" w:rsidR="005C013F" w:rsidRPr="005C013F" w:rsidRDefault="005C013F" w:rsidP="005C013F">
      <w:pPr>
        <w:tabs>
          <w:tab w:val="left" w:pos="567"/>
          <w:tab w:val="left" w:pos="1134"/>
        </w:tabs>
        <w:autoSpaceDE w:val="0"/>
        <w:autoSpaceDN w:val="0"/>
        <w:adjustRightInd w:val="0"/>
        <w:spacing w:after="0" w:line="240" w:lineRule="auto"/>
        <w:jc w:val="both"/>
        <w:rPr>
          <w:rFonts w:ascii="Arial" w:hAnsi="Arial" w:cs="Arial"/>
          <w:bCs/>
          <w:color w:val="000000"/>
        </w:rPr>
      </w:pPr>
      <w:r w:rsidRPr="005C013F">
        <w:rPr>
          <w:rFonts w:ascii="Arial" w:hAnsi="Arial" w:cs="Arial"/>
          <w:bCs/>
          <w:color w:val="000000"/>
        </w:rPr>
        <w:t>Aplicación del adhesivo con llana dentada sobre el contrapiso y dorso de la pieza (doble encolado, si se requiere).</w:t>
      </w:r>
    </w:p>
    <w:p w14:paraId="56C653D6" w14:textId="77777777" w:rsidR="005C013F" w:rsidRPr="005C013F" w:rsidRDefault="005C013F" w:rsidP="005C013F">
      <w:pPr>
        <w:tabs>
          <w:tab w:val="left" w:pos="567"/>
          <w:tab w:val="left" w:pos="1134"/>
        </w:tabs>
        <w:autoSpaceDE w:val="0"/>
        <w:autoSpaceDN w:val="0"/>
        <w:adjustRightInd w:val="0"/>
        <w:spacing w:after="0" w:line="240" w:lineRule="auto"/>
        <w:jc w:val="both"/>
        <w:rPr>
          <w:rFonts w:ascii="Arial" w:hAnsi="Arial" w:cs="Arial"/>
          <w:bCs/>
          <w:color w:val="000000"/>
        </w:rPr>
      </w:pPr>
      <w:r w:rsidRPr="005C013F">
        <w:rPr>
          <w:rFonts w:ascii="Arial" w:hAnsi="Arial" w:cs="Arial"/>
          <w:bCs/>
          <w:color w:val="000000"/>
        </w:rPr>
        <w:t xml:space="preserve">Colocación del porcelanato con presión uniforme, usando </w:t>
      </w:r>
      <w:proofErr w:type="spellStart"/>
      <w:r w:rsidRPr="005C013F">
        <w:rPr>
          <w:rFonts w:ascii="Arial" w:hAnsi="Arial" w:cs="Arial"/>
          <w:bCs/>
          <w:color w:val="000000"/>
        </w:rPr>
        <w:t>cruzetas</w:t>
      </w:r>
      <w:proofErr w:type="spellEnd"/>
      <w:r w:rsidRPr="005C013F">
        <w:rPr>
          <w:rFonts w:ascii="Arial" w:hAnsi="Arial" w:cs="Arial"/>
          <w:bCs/>
          <w:color w:val="000000"/>
        </w:rPr>
        <w:t xml:space="preserve"> para controlar el ancho de la junta.</w:t>
      </w:r>
    </w:p>
    <w:p w14:paraId="211ADB5F" w14:textId="77777777" w:rsidR="005C013F" w:rsidRPr="005C013F" w:rsidRDefault="005C013F" w:rsidP="005C013F">
      <w:pPr>
        <w:tabs>
          <w:tab w:val="left" w:pos="567"/>
          <w:tab w:val="left" w:pos="1134"/>
        </w:tabs>
        <w:autoSpaceDE w:val="0"/>
        <w:autoSpaceDN w:val="0"/>
        <w:adjustRightInd w:val="0"/>
        <w:spacing w:after="0" w:line="240" w:lineRule="auto"/>
        <w:jc w:val="both"/>
        <w:rPr>
          <w:rFonts w:ascii="Arial" w:hAnsi="Arial" w:cs="Arial"/>
          <w:bCs/>
          <w:color w:val="000000"/>
        </w:rPr>
      </w:pPr>
      <w:r w:rsidRPr="005C013F">
        <w:rPr>
          <w:rFonts w:ascii="Arial" w:hAnsi="Arial" w:cs="Arial"/>
          <w:bCs/>
          <w:color w:val="000000"/>
        </w:rPr>
        <w:t>Verificación del nivel y alineación con regla y nivel.</w:t>
      </w:r>
    </w:p>
    <w:p w14:paraId="1E5E7F97" w14:textId="77777777" w:rsidR="005C013F" w:rsidRPr="005C013F" w:rsidRDefault="005C013F" w:rsidP="005C013F">
      <w:pPr>
        <w:tabs>
          <w:tab w:val="left" w:pos="567"/>
          <w:tab w:val="left" w:pos="1134"/>
        </w:tabs>
        <w:autoSpaceDE w:val="0"/>
        <w:autoSpaceDN w:val="0"/>
        <w:adjustRightInd w:val="0"/>
        <w:spacing w:after="0" w:line="240" w:lineRule="auto"/>
        <w:jc w:val="both"/>
        <w:rPr>
          <w:rFonts w:ascii="Arial" w:hAnsi="Arial" w:cs="Arial"/>
          <w:bCs/>
          <w:color w:val="000000"/>
        </w:rPr>
      </w:pPr>
    </w:p>
    <w:p w14:paraId="2A51808D" w14:textId="77777777" w:rsidR="005C013F" w:rsidRPr="005C013F" w:rsidRDefault="005C013F" w:rsidP="005C013F">
      <w:pPr>
        <w:tabs>
          <w:tab w:val="left" w:pos="567"/>
          <w:tab w:val="left" w:pos="1134"/>
        </w:tabs>
        <w:autoSpaceDE w:val="0"/>
        <w:autoSpaceDN w:val="0"/>
        <w:adjustRightInd w:val="0"/>
        <w:spacing w:after="0" w:line="240" w:lineRule="auto"/>
        <w:jc w:val="both"/>
        <w:rPr>
          <w:rFonts w:ascii="Arial" w:hAnsi="Arial" w:cs="Arial"/>
          <w:bCs/>
          <w:color w:val="000000"/>
        </w:rPr>
      </w:pPr>
      <w:r w:rsidRPr="005C013F">
        <w:rPr>
          <w:rFonts w:ascii="Arial" w:hAnsi="Arial" w:cs="Arial"/>
          <w:bCs/>
          <w:color w:val="000000"/>
        </w:rPr>
        <w:t>Curado y fraguado del adhesivo (mínimo 24 h).</w:t>
      </w:r>
    </w:p>
    <w:p w14:paraId="6224E029" w14:textId="77777777" w:rsidR="005C013F" w:rsidRPr="005C013F" w:rsidRDefault="005C013F" w:rsidP="005C013F">
      <w:pPr>
        <w:tabs>
          <w:tab w:val="left" w:pos="567"/>
          <w:tab w:val="left" w:pos="1134"/>
        </w:tabs>
        <w:autoSpaceDE w:val="0"/>
        <w:autoSpaceDN w:val="0"/>
        <w:adjustRightInd w:val="0"/>
        <w:spacing w:after="0" w:line="240" w:lineRule="auto"/>
        <w:jc w:val="both"/>
        <w:rPr>
          <w:rFonts w:ascii="Arial" w:hAnsi="Arial" w:cs="Arial"/>
          <w:bCs/>
          <w:color w:val="000000"/>
        </w:rPr>
      </w:pPr>
      <w:r w:rsidRPr="005C013F">
        <w:rPr>
          <w:rFonts w:ascii="Arial" w:hAnsi="Arial" w:cs="Arial"/>
          <w:bCs/>
          <w:color w:val="000000"/>
        </w:rPr>
        <w:t>Aplicación de boquilla, rellenando las juntas uniformemente.</w:t>
      </w:r>
    </w:p>
    <w:p w14:paraId="3041687B" w14:textId="77777777" w:rsidR="005C013F" w:rsidRPr="005C013F" w:rsidRDefault="005C013F" w:rsidP="005C013F">
      <w:pPr>
        <w:tabs>
          <w:tab w:val="left" w:pos="567"/>
          <w:tab w:val="left" w:pos="1134"/>
        </w:tabs>
        <w:autoSpaceDE w:val="0"/>
        <w:autoSpaceDN w:val="0"/>
        <w:adjustRightInd w:val="0"/>
        <w:spacing w:after="0" w:line="240" w:lineRule="auto"/>
        <w:jc w:val="both"/>
        <w:rPr>
          <w:rFonts w:ascii="Arial" w:hAnsi="Arial" w:cs="Arial"/>
          <w:bCs/>
          <w:color w:val="000000"/>
        </w:rPr>
      </w:pPr>
      <w:r w:rsidRPr="005C013F">
        <w:rPr>
          <w:rFonts w:ascii="Arial" w:hAnsi="Arial" w:cs="Arial"/>
          <w:bCs/>
          <w:color w:val="000000"/>
        </w:rPr>
        <w:t>Limpieza de superficie con esponja húmeda y secado.</w:t>
      </w:r>
    </w:p>
    <w:p w14:paraId="58520030" w14:textId="77777777" w:rsidR="005C013F" w:rsidRPr="005C013F" w:rsidRDefault="005C013F" w:rsidP="005C013F">
      <w:pPr>
        <w:tabs>
          <w:tab w:val="left" w:pos="567"/>
          <w:tab w:val="left" w:pos="1134"/>
        </w:tabs>
        <w:autoSpaceDE w:val="0"/>
        <w:autoSpaceDN w:val="0"/>
        <w:adjustRightInd w:val="0"/>
        <w:spacing w:after="0" w:line="240" w:lineRule="auto"/>
        <w:jc w:val="both"/>
        <w:rPr>
          <w:rFonts w:ascii="Arial" w:hAnsi="Arial" w:cs="Arial"/>
          <w:bCs/>
          <w:color w:val="000000"/>
        </w:rPr>
      </w:pPr>
    </w:p>
    <w:p w14:paraId="5CDE128B" w14:textId="13E34418" w:rsidR="005C013F" w:rsidRPr="005C013F" w:rsidRDefault="005C013F" w:rsidP="005C013F">
      <w:pPr>
        <w:tabs>
          <w:tab w:val="left" w:pos="567"/>
          <w:tab w:val="left" w:pos="1134"/>
        </w:tabs>
        <w:autoSpaceDE w:val="0"/>
        <w:autoSpaceDN w:val="0"/>
        <w:adjustRightInd w:val="0"/>
        <w:spacing w:after="0" w:line="240" w:lineRule="auto"/>
        <w:jc w:val="both"/>
        <w:rPr>
          <w:rFonts w:ascii="Arial" w:hAnsi="Arial" w:cs="Arial"/>
          <w:b/>
          <w:color w:val="000000"/>
        </w:rPr>
      </w:pPr>
      <w:r w:rsidRPr="005C013F">
        <w:rPr>
          <w:rFonts w:ascii="Arial" w:hAnsi="Arial" w:cs="Arial"/>
          <w:b/>
          <w:color w:val="000000"/>
        </w:rPr>
        <w:t>Unidad de Medida</w:t>
      </w:r>
      <w:r>
        <w:rPr>
          <w:rFonts w:ascii="Arial" w:hAnsi="Arial" w:cs="Arial"/>
          <w:b/>
          <w:color w:val="000000"/>
        </w:rPr>
        <w:t>:</w:t>
      </w:r>
    </w:p>
    <w:p w14:paraId="4E7A47EB" w14:textId="77777777" w:rsidR="005C013F" w:rsidRPr="005C013F" w:rsidRDefault="005C013F" w:rsidP="005C013F">
      <w:pPr>
        <w:tabs>
          <w:tab w:val="left" w:pos="567"/>
          <w:tab w:val="left" w:pos="1134"/>
        </w:tabs>
        <w:autoSpaceDE w:val="0"/>
        <w:autoSpaceDN w:val="0"/>
        <w:adjustRightInd w:val="0"/>
        <w:spacing w:after="0" w:line="240" w:lineRule="auto"/>
        <w:jc w:val="both"/>
        <w:rPr>
          <w:rFonts w:ascii="Arial" w:hAnsi="Arial" w:cs="Arial"/>
          <w:bCs/>
          <w:color w:val="000000"/>
        </w:rPr>
      </w:pPr>
      <w:r w:rsidRPr="005C013F">
        <w:rPr>
          <w:rFonts w:ascii="Arial" w:hAnsi="Arial" w:cs="Arial"/>
          <w:bCs/>
          <w:color w:val="000000"/>
        </w:rPr>
        <w:t>Metro cuadrado (m²) — Superficie total de porcelanato instalado.</w:t>
      </w:r>
    </w:p>
    <w:p w14:paraId="4425F204" w14:textId="77777777" w:rsidR="005C013F" w:rsidRPr="005C013F" w:rsidRDefault="005C013F" w:rsidP="005C013F">
      <w:pPr>
        <w:tabs>
          <w:tab w:val="left" w:pos="567"/>
          <w:tab w:val="left" w:pos="1134"/>
        </w:tabs>
        <w:autoSpaceDE w:val="0"/>
        <w:autoSpaceDN w:val="0"/>
        <w:adjustRightInd w:val="0"/>
        <w:spacing w:after="0" w:line="240" w:lineRule="auto"/>
        <w:jc w:val="both"/>
        <w:rPr>
          <w:rFonts w:ascii="Arial" w:hAnsi="Arial" w:cs="Arial"/>
          <w:bCs/>
          <w:color w:val="000000"/>
        </w:rPr>
      </w:pPr>
    </w:p>
    <w:p w14:paraId="7EC24FA7" w14:textId="79EB6B9B" w:rsidR="005C013F" w:rsidRPr="005C013F" w:rsidRDefault="005C013F" w:rsidP="005C013F">
      <w:pPr>
        <w:tabs>
          <w:tab w:val="left" w:pos="567"/>
          <w:tab w:val="left" w:pos="1134"/>
        </w:tabs>
        <w:autoSpaceDE w:val="0"/>
        <w:autoSpaceDN w:val="0"/>
        <w:adjustRightInd w:val="0"/>
        <w:spacing w:after="0" w:line="240" w:lineRule="auto"/>
        <w:jc w:val="both"/>
        <w:rPr>
          <w:rFonts w:ascii="Arial" w:hAnsi="Arial" w:cs="Arial"/>
          <w:b/>
          <w:color w:val="000000"/>
        </w:rPr>
      </w:pPr>
      <w:r w:rsidRPr="005C013F">
        <w:rPr>
          <w:rFonts w:ascii="Arial" w:hAnsi="Arial" w:cs="Arial"/>
          <w:b/>
          <w:color w:val="000000"/>
        </w:rPr>
        <w:t>Método de Medición</w:t>
      </w:r>
      <w:r>
        <w:rPr>
          <w:rFonts w:ascii="Arial" w:hAnsi="Arial" w:cs="Arial"/>
          <w:b/>
          <w:color w:val="000000"/>
        </w:rPr>
        <w:t>:</w:t>
      </w:r>
    </w:p>
    <w:p w14:paraId="7F76AF74" w14:textId="77777777" w:rsidR="005C013F" w:rsidRPr="005C013F" w:rsidRDefault="005C013F" w:rsidP="005C013F">
      <w:pPr>
        <w:tabs>
          <w:tab w:val="left" w:pos="567"/>
          <w:tab w:val="left" w:pos="1134"/>
        </w:tabs>
        <w:autoSpaceDE w:val="0"/>
        <w:autoSpaceDN w:val="0"/>
        <w:adjustRightInd w:val="0"/>
        <w:spacing w:after="0" w:line="240" w:lineRule="auto"/>
        <w:jc w:val="both"/>
        <w:rPr>
          <w:rFonts w:ascii="Arial" w:hAnsi="Arial" w:cs="Arial"/>
          <w:bCs/>
          <w:color w:val="000000"/>
        </w:rPr>
      </w:pPr>
      <w:r w:rsidRPr="005C013F">
        <w:rPr>
          <w:rFonts w:ascii="Arial" w:hAnsi="Arial" w:cs="Arial"/>
          <w:bCs/>
          <w:color w:val="000000"/>
        </w:rPr>
        <w:t>Se medirá en metros cuadrados (m²) la superficie efectivamente cubierta con porcelanato, considerando:</w:t>
      </w:r>
    </w:p>
    <w:p w14:paraId="396BA13D" w14:textId="77777777" w:rsidR="005C013F" w:rsidRPr="005C013F" w:rsidRDefault="005C013F" w:rsidP="005C013F">
      <w:pPr>
        <w:tabs>
          <w:tab w:val="left" w:pos="567"/>
          <w:tab w:val="left" w:pos="1134"/>
        </w:tabs>
        <w:autoSpaceDE w:val="0"/>
        <w:autoSpaceDN w:val="0"/>
        <w:adjustRightInd w:val="0"/>
        <w:spacing w:after="0" w:line="240" w:lineRule="auto"/>
        <w:jc w:val="both"/>
        <w:rPr>
          <w:rFonts w:ascii="Arial" w:hAnsi="Arial" w:cs="Arial"/>
          <w:bCs/>
          <w:color w:val="000000"/>
        </w:rPr>
      </w:pPr>
      <w:r w:rsidRPr="005C013F">
        <w:rPr>
          <w:rFonts w:ascii="Arial" w:hAnsi="Arial" w:cs="Arial"/>
          <w:bCs/>
          <w:color w:val="000000"/>
        </w:rPr>
        <w:t>Longitud x ancho del área de colocación</w:t>
      </w:r>
    </w:p>
    <w:p w14:paraId="5D5C405B" w14:textId="77777777" w:rsidR="005C013F" w:rsidRPr="005C013F" w:rsidRDefault="005C013F" w:rsidP="005C013F">
      <w:pPr>
        <w:tabs>
          <w:tab w:val="left" w:pos="567"/>
          <w:tab w:val="left" w:pos="1134"/>
        </w:tabs>
        <w:autoSpaceDE w:val="0"/>
        <w:autoSpaceDN w:val="0"/>
        <w:adjustRightInd w:val="0"/>
        <w:spacing w:after="0" w:line="240" w:lineRule="auto"/>
        <w:jc w:val="both"/>
        <w:rPr>
          <w:rFonts w:ascii="Arial" w:hAnsi="Arial" w:cs="Arial"/>
          <w:bCs/>
          <w:color w:val="000000"/>
        </w:rPr>
      </w:pPr>
      <w:r w:rsidRPr="005C013F">
        <w:rPr>
          <w:rFonts w:ascii="Arial" w:hAnsi="Arial" w:cs="Arial"/>
          <w:bCs/>
          <w:color w:val="000000"/>
        </w:rPr>
        <w:t>Descuentos por áreas vacías solo si superan el 4% del total</w:t>
      </w:r>
    </w:p>
    <w:p w14:paraId="0CAAC0CC" w14:textId="77777777" w:rsidR="005C013F" w:rsidRPr="005C013F" w:rsidRDefault="005C013F" w:rsidP="005C013F">
      <w:pPr>
        <w:tabs>
          <w:tab w:val="left" w:pos="567"/>
          <w:tab w:val="left" w:pos="1134"/>
        </w:tabs>
        <w:autoSpaceDE w:val="0"/>
        <w:autoSpaceDN w:val="0"/>
        <w:adjustRightInd w:val="0"/>
        <w:spacing w:after="0" w:line="240" w:lineRule="auto"/>
        <w:jc w:val="both"/>
        <w:rPr>
          <w:rFonts w:ascii="Arial" w:hAnsi="Arial" w:cs="Arial"/>
          <w:bCs/>
          <w:color w:val="000000"/>
        </w:rPr>
      </w:pPr>
      <w:r w:rsidRPr="005C013F">
        <w:rPr>
          <w:rFonts w:ascii="Arial" w:hAnsi="Arial" w:cs="Arial"/>
          <w:bCs/>
          <w:color w:val="000000"/>
        </w:rPr>
        <w:t>Desperdicios, cortes y diseños decorativos están incluidos en el rendimiento y no se descuentan</w:t>
      </w:r>
    </w:p>
    <w:p w14:paraId="0DB30630" w14:textId="77777777" w:rsidR="005C013F" w:rsidRPr="005C013F" w:rsidRDefault="005C013F" w:rsidP="005C013F">
      <w:pPr>
        <w:tabs>
          <w:tab w:val="left" w:pos="567"/>
          <w:tab w:val="left" w:pos="1134"/>
        </w:tabs>
        <w:autoSpaceDE w:val="0"/>
        <w:autoSpaceDN w:val="0"/>
        <w:adjustRightInd w:val="0"/>
        <w:spacing w:after="0" w:line="240" w:lineRule="auto"/>
        <w:jc w:val="both"/>
        <w:rPr>
          <w:rFonts w:ascii="Arial" w:hAnsi="Arial" w:cs="Arial"/>
          <w:bCs/>
          <w:color w:val="000000"/>
        </w:rPr>
      </w:pPr>
    </w:p>
    <w:p w14:paraId="28011C22" w14:textId="2168988F" w:rsidR="005C013F" w:rsidRPr="005C013F" w:rsidRDefault="005C013F" w:rsidP="005C013F">
      <w:pPr>
        <w:tabs>
          <w:tab w:val="left" w:pos="567"/>
          <w:tab w:val="left" w:pos="1134"/>
        </w:tabs>
        <w:autoSpaceDE w:val="0"/>
        <w:autoSpaceDN w:val="0"/>
        <w:adjustRightInd w:val="0"/>
        <w:spacing w:after="0" w:line="240" w:lineRule="auto"/>
        <w:jc w:val="both"/>
        <w:rPr>
          <w:rFonts w:ascii="Arial" w:hAnsi="Arial" w:cs="Arial"/>
          <w:b/>
          <w:color w:val="000000"/>
        </w:rPr>
      </w:pPr>
      <w:r w:rsidRPr="005C013F">
        <w:rPr>
          <w:rFonts w:ascii="Arial" w:hAnsi="Arial" w:cs="Arial"/>
          <w:b/>
          <w:color w:val="000000"/>
        </w:rPr>
        <w:t>Bases de Pago</w:t>
      </w:r>
      <w:r>
        <w:rPr>
          <w:rFonts w:ascii="Arial" w:hAnsi="Arial" w:cs="Arial"/>
          <w:b/>
          <w:color w:val="000000"/>
        </w:rPr>
        <w:t>:</w:t>
      </w:r>
    </w:p>
    <w:p w14:paraId="4DA0FCC6" w14:textId="77777777" w:rsidR="005C013F" w:rsidRPr="005C013F" w:rsidRDefault="005C013F" w:rsidP="005C013F">
      <w:pPr>
        <w:tabs>
          <w:tab w:val="left" w:pos="567"/>
          <w:tab w:val="left" w:pos="1134"/>
        </w:tabs>
        <w:autoSpaceDE w:val="0"/>
        <w:autoSpaceDN w:val="0"/>
        <w:adjustRightInd w:val="0"/>
        <w:spacing w:after="0" w:line="240" w:lineRule="auto"/>
        <w:jc w:val="both"/>
        <w:rPr>
          <w:rFonts w:ascii="Arial" w:hAnsi="Arial" w:cs="Arial"/>
          <w:bCs/>
          <w:color w:val="000000"/>
        </w:rPr>
      </w:pPr>
      <w:r w:rsidRPr="005C013F">
        <w:rPr>
          <w:rFonts w:ascii="Arial" w:hAnsi="Arial" w:cs="Arial"/>
          <w:bCs/>
          <w:color w:val="000000"/>
        </w:rPr>
        <w:t>El pago se realizará por metro cuadrado (m²) de porcelanato colocado correctamente y de forma continua, incluyendo cortes, ajustes y limpieza. El precio unitario incluye:</w:t>
      </w:r>
    </w:p>
    <w:p w14:paraId="1981F31D" w14:textId="77777777" w:rsidR="005C013F" w:rsidRPr="005C013F" w:rsidRDefault="005C013F" w:rsidP="005C013F">
      <w:pPr>
        <w:tabs>
          <w:tab w:val="left" w:pos="567"/>
          <w:tab w:val="left" w:pos="1134"/>
        </w:tabs>
        <w:autoSpaceDE w:val="0"/>
        <w:autoSpaceDN w:val="0"/>
        <w:adjustRightInd w:val="0"/>
        <w:spacing w:after="0" w:line="240" w:lineRule="auto"/>
        <w:jc w:val="both"/>
        <w:rPr>
          <w:rFonts w:ascii="Arial" w:hAnsi="Arial" w:cs="Arial"/>
          <w:bCs/>
          <w:color w:val="000000"/>
        </w:rPr>
      </w:pPr>
      <w:r w:rsidRPr="005C013F">
        <w:rPr>
          <w:rFonts w:ascii="Arial" w:hAnsi="Arial" w:cs="Arial"/>
          <w:bCs/>
          <w:color w:val="000000"/>
        </w:rPr>
        <w:t>Suministro del porcelanato de 60x60 cm de primera calidad con líneas doradas</w:t>
      </w:r>
    </w:p>
    <w:p w14:paraId="3E6C7521" w14:textId="77777777" w:rsidR="005C013F" w:rsidRPr="005C013F" w:rsidRDefault="005C013F" w:rsidP="005C013F">
      <w:pPr>
        <w:tabs>
          <w:tab w:val="left" w:pos="567"/>
          <w:tab w:val="left" w:pos="1134"/>
        </w:tabs>
        <w:autoSpaceDE w:val="0"/>
        <w:autoSpaceDN w:val="0"/>
        <w:adjustRightInd w:val="0"/>
        <w:spacing w:after="0" w:line="240" w:lineRule="auto"/>
        <w:jc w:val="both"/>
        <w:rPr>
          <w:rFonts w:ascii="Arial" w:hAnsi="Arial" w:cs="Arial"/>
          <w:bCs/>
          <w:color w:val="000000"/>
        </w:rPr>
      </w:pPr>
      <w:r w:rsidRPr="005C013F">
        <w:rPr>
          <w:rFonts w:ascii="Arial" w:hAnsi="Arial" w:cs="Arial"/>
          <w:bCs/>
          <w:color w:val="000000"/>
        </w:rPr>
        <w:t xml:space="preserve">Suministro de adhesivo, boquilla y </w:t>
      </w:r>
      <w:proofErr w:type="spellStart"/>
      <w:r w:rsidRPr="005C013F">
        <w:rPr>
          <w:rFonts w:ascii="Arial" w:hAnsi="Arial" w:cs="Arial"/>
          <w:bCs/>
          <w:color w:val="000000"/>
        </w:rPr>
        <w:t>cruzetas</w:t>
      </w:r>
      <w:proofErr w:type="spellEnd"/>
    </w:p>
    <w:p w14:paraId="76650624" w14:textId="77777777" w:rsidR="005C013F" w:rsidRPr="005C013F" w:rsidRDefault="005C013F" w:rsidP="005C013F">
      <w:pPr>
        <w:tabs>
          <w:tab w:val="left" w:pos="567"/>
          <w:tab w:val="left" w:pos="1134"/>
        </w:tabs>
        <w:autoSpaceDE w:val="0"/>
        <w:autoSpaceDN w:val="0"/>
        <w:adjustRightInd w:val="0"/>
        <w:spacing w:after="0" w:line="240" w:lineRule="auto"/>
        <w:jc w:val="both"/>
        <w:rPr>
          <w:rFonts w:ascii="Arial" w:hAnsi="Arial" w:cs="Arial"/>
          <w:bCs/>
          <w:color w:val="000000"/>
        </w:rPr>
      </w:pPr>
      <w:r w:rsidRPr="005C013F">
        <w:rPr>
          <w:rFonts w:ascii="Arial" w:hAnsi="Arial" w:cs="Arial"/>
          <w:bCs/>
          <w:color w:val="000000"/>
        </w:rPr>
        <w:t>Mano de obra calificada para colocación, nivelación y limpieza</w:t>
      </w:r>
    </w:p>
    <w:p w14:paraId="2E08BF8F" w14:textId="77777777" w:rsidR="005C013F" w:rsidRPr="005C013F" w:rsidRDefault="005C013F" w:rsidP="005C013F">
      <w:pPr>
        <w:tabs>
          <w:tab w:val="left" w:pos="567"/>
          <w:tab w:val="left" w:pos="1134"/>
        </w:tabs>
        <w:autoSpaceDE w:val="0"/>
        <w:autoSpaceDN w:val="0"/>
        <w:adjustRightInd w:val="0"/>
        <w:spacing w:after="0" w:line="240" w:lineRule="auto"/>
        <w:jc w:val="both"/>
        <w:rPr>
          <w:rFonts w:ascii="Arial" w:hAnsi="Arial" w:cs="Arial"/>
          <w:bCs/>
          <w:color w:val="000000"/>
        </w:rPr>
      </w:pPr>
      <w:r w:rsidRPr="005C013F">
        <w:rPr>
          <w:rFonts w:ascii="Arial" w:hAnsi="Arial" w:cs="Arial"/>
          <w:bCs/>
          <w:color w:val="000000"/>
        </w:rPr>
        <w:t>Herramientas menores, corte, sellado de juntas y acabado final</w:t>
      </w:r>
    </w:p>
    <w:p w14:paraId="2890F2FA" w14:textId="77777777" w:rsidR="005C013F" w:rsidRPr="005C013F" w:rsidRDefault="005C013F" w:rsidP="005C013F">
      <w:pPr>
        <w:tabs>
          <w:tab w:val="left" w:pos="567"/>
          <w:tab w:val="left" w:pos="1134"/>
        </w:tabs>
        <w:autoSpaceDE w:val="0"/>
        <w:autoSpaceDN w:val="0"/>
        <w:adjustRightInd w:val="0"/>
        <w:spacing w:after="0" w:line="240" w:lineRule="auto"/>
        <w:jc w:val="both"/>
        <w:rPr>
          <w:rFonts w:ascii="Arial" w:hAnsi="Arial" w:cs="Arial"/>
          <w:bCs/>
          <w:color w:val="000000"/>
        </w:rPr>
      </w:pPr>
      <w:r w:rsidRPr="005C013F">
        <w:rPr>
          <w:rFonts w:ascii="Arial" w:hAnsi="Arial" w:cs="Arial"/>
          <w:bCs/>
          <w:color w:val="000000"/>
        </w:rPr>
        <w:t>Eliminación de escombros y limpieza de obra</w:t>
      </w:r>
    </w:p>
    <w:p w14:paraId="715BB955" w14:textId="5E6C1B13" w:rsidR="00E4495B" w:rsidRPr="005C013F" w:rsidRDefault="005C013F" w:rsidP="005C013F">
      <w:pPr>
        <w:tabs>
          <w:tab w:val="left" w:pos="567"/>
          <w:tab w:val="left" w:pos="1134"/>
        </w:tabs>
        <w:autoSpaceDE w:val="0"/>
        <w:autoSpaceDN w:val="0"/>
        <w:adjustRightInd w:val="0"/>
        <w:spacing w:after="0" w:line="240" w:lineRule="auto"/>
        <w:jc w:val="both"/>
        <w:rPr>
          <w:rFonts w:ascii="Arial" w:hAnsi="Arial" w:cs="Arial"/>
          <w:bCs/>
          <w:color w:val="000000"/>
        </w:rPr>
      </w:pPr>
      <w:r w:rsidRPr="005C013F">
        <w:rPr>
          <w:rFonts w:ascii="Arial" w:hAnsi="Arial" w:cs="Arial"/>
          <w:bCs/>
          <w:color w:val="000000"/>
        </w:rPr>
        <w:t>No se reconocerán pagos por piezas mal colocadas, con desniveles, sin junta adecuada, ni con boquillas manchadas o sin diseño conforme a planos.</w:t>
      </w:r>
    </w:p>
    <w:p w14:paraId="61BA5FEE" w14:textId="77777777" w:rsidR="00E4495B" w:rsidRPr="003B1E6D" w:rsidRDefault="00E4495B" w:rsidP="003B1E6D">
      <w:pPr>
        <w:autoSpaceDE w:val="0"/>
        <w:autoSpaceDN w:val="0"/>
        <w:adjustRightInd w:val="0"/>
        <w:spacing w:after="0" w:line="240" w:lineRule="auto"/>
        <w:rPr>
          <w:rFonts w:ascii="Arial" w:hAnsi="Arial" w:cs="Arial"/>
          <w:color w:val="000000"/>
        </w:rPr>
      </w:pPr>
    </w:p>
    <w:p w14:paraId="7C22EF91" w14:textId="4A3CCE26" w:rsidR="009E080D" w:rsidRDefault="009E080D" w:rsidP="000B5F93">
      <w:pPr>
        <w:autoSpaceDE w:val="0"/>
        <w:autoSpaceDN w:val="0"/>
        <w:adjustRightInd w:val="0"/>
        <w:spacing w:after="0" w:line="240" w:lineRule="auto"/>
        <w:rPr>
          <w:rFonts w:ascii="Arial" w:hAnsi="Arial" w:cs="Arial"/>
          <w:color w:val="000000"/>
        </w:rPr>
      </w:pPr>
    </w:p>
    <w:p w14:paraId="7F1B2AAB" w14:textId="15B3C123" w:rsidR="00C7167E" w:rsidRDefault="00C7167E" w:rsidP="00824384">
      <w:pPr>
        <w:pStyle w:val="Prrafodelista"/>
        <w:numPr>
          <w:ilvl w:val="2"/>
          <w:numId w:val="15"/>
        </w:numPr>
        <w:spacing w:line="240" w:lineRule="auto"/>
        <w:jc w:val="both"/>
        <w:rPr>
          <w:rFonts w:ascii="Arial" w:hAnsi="Arial" w:cs="Arial"/>
          <w:b/>
          <w:u w:val="single"/>
        </w:rPr>
      </w:pPr>
      <w:r>
        <w:rPr>
          <w:rFonts w:ascii="Arial" w:hAnsi="Arial" w:cs="Arial"/>
          <w:b/>
          <w:u w:val="single"/>
        </w:rPr>
        <w:t>ZÓCALOS Y CONTRAZÓCALOS</w:t>
      </w:r>
    </w:p>
    <w:p w14:paraId="2C050D05" w14:textId="77777777" w:rsidR="00C7167E" w:rsidRDefault="00C7167E" w:rsidP="00C7167E">
      <w:pPr>
        <w:pStyle w:val="Prrafodelista"/>
        <w:spacing w:line="240" w:lineRule="auto"/>
        <w:ind w:left="504"/>
        <w:jc w:val="both"/>
        <w:rPr>
          <w:rFonts w:ascii="Arial" w:hAnsi="Arial" w:cs="Arial"/>
          <w:b/>
          <w:u w:val="single"/>
        </w:rPr>
      </w:pPr>
    </w:p>
    <w:p w14:paraId="19BD5A01" w14:textId="3140A1B8" w:rsidR="009E080D" w:rsidRPr="00854B27" w:rsidRDefault="00854B27" w:rsidP="00824384">
      <w:pPr>
        <w:pStyle w:val="Prrafodelista"/>
        <w:numPr>
          <w:ilvl w:val="3"/>
          <w:numId w:val="15"/>
        </w:numPr>
        <w:tabs>
          <w:tab w:val="left" w:pos="567"/>
          <w:tab w:val="left" w:pos="1134"/>
        </w:tabs>
        <w:autoSpaceDE w:val="0"/>
        <w:autoSpaceDN w:val="0"/>
        <w:adjustRightInd w:val="0"/>
        <w:spacing w:after="0" w:line="240" w:lineRule="auto"/>
        <w:contextualSpacing w:val="0"/>
        <w:jc w:val="both"/>
        <w:rPr>
          <w:rFonts w:ascii="Arial" w:hAnsi="Arial" w:cs="Arial"/>
          <w:b/>
          <w:bCs/>
          <w:color w:val="000000"/>
        </w:rPr>
      </w:pPr>
      <w:r w:rsidRPr="00854B27">
        <w:rPr>
          <w:rFonts w:ascii="Arial" w:hAnsi="Arial" w:cs="Arial"/>
          <w:b/>
          <w:bCs/>
          <w:color w:val="000000"/>
        </w:rPr>
        <w:t>CONTRAZÓCALO DE PORCELANATO ANTIDESLIZANTE ALTA RESISTENCIA AL TRÁFICO ACABADO MATE BLANCO HUMO DE 60X10</w:t>
      </w:r>
    </w:p>
    <w:p w14:paraId="43C0D938" w14:textId="477DEC8A" w:rsidR="009E080D" w:rsidRDefault="009E080D" w:rsidP="000B5F93">
      <w:pPr>
        <w:autoSpaceDE w:val="0"/>
        <w:autoSpaceDN w:val="0"/>
        <w:adjustRightInd w:val="0"/>
        <w:spacing w:after="0" w:line="240" w:lineRule="auto"/>
        <w:rPr>
          <w:rFonts w:ascii="Arial" w:hAnsi="Arial" w:cs="Arial"/>
          <w:color w:val="000000"/>
        </w:rPr>
      </w:pPr>
    </w:p>
    <w:p w14:paraId="02D6DEB2" w14:textId="6FB02E8D" w:rsidR="00583AF8" w:rsidRPr="00583AF8" w:rsidRDefault="00583AF8" w:rsidP="00583AF8">
      <w:pPr>
        <w:tabs>
          <w:tab w:val="left" w:pos="567"/>
          <w:tab w:val="left" w:pos="1134"/>
        </w:tabs>
        <w:autoSpaceDE w:val="0"/>
        <w:autoSpaceDN w:val="0"/>
        <w:adjustRightInd w:val="0"/>
        <w:spacing w:after="0" w:line="240" w:lineRule="auto"/>
        <w:jc w:val="both"/>
        <w:rPr>
          <w:rFonts w:ascii="Arial" w:hAnsi="Arial" w:cs="Arial"/>
          <w:b/>
          <w:color w:val="000000"/>
        </w:rPr>
      </w:pPr>
      <w:r w:rsidRPr="00583AF8">
        <w:rPr>
          <w:rFonts w:ascii="Arial" w:hAnsi="Arial" w:cs="Arial"/>
          <w:b/>
          <w:color w:val="000000"/>
        </w:rPr>
        <w:t>Descripción</w:t>
      </w:r>
      <w:r>
        <w:rPr>
          <w:rFonts w:ascii="Arial" w:hAnsi="Arial" w:cs="Arial"/>
          <w:b/>
          <w:color w:val="000000"/>
        </w:rPr>
        <w:t>:</w:t>
      </w:r>
    </w:p>
    <w:p w14:paraId="082A0DDC" w14:textId="24FA4F90" w:rsidR="00583AF8" w:rsidRPr="00583AF8" w:rsidRDefault="00583AF8" w:rsidP="00583AF8">
      <w:pPr>
        <w:autoSpaceDE w:val="0"/>
        <w:autoSpaceDN w:val="0"/>
        <w:adjustRightInd w:val="0"/>
        <w:spacing w:after="0" w:line="240" w:lineRule="auto"/>
        <w:rPr>
          <w:rFonts w:ascii="Arial" w:hAnsi="Arial" w:cs="Arial"/>
          <w:color w:val="000000"/>
        </w:rPr>
      </w:pPr>
      <w:r w:rsidRPr="00583AF8">
        <w:rPr>
          <w:rFonts w:ascii="Arial" w:hAnsi="Arial" w:cs="Arial"/>
          <w:color w:val="000000"/>
        </w:rPr>
        <w:t xml:space="preserve">Instalación de </w:t>
      </w:r>
      <w:r w:rsidR="00C67D05" w:rsidRPr="00583AF8">
        <w:rPr>
          <w:rFonts w:ascii="Arial" w:hAnsi="Arial" w:cs="Arial"/>
          <w:color w:val="000000"/>
        </w:rPr>
        <w:t>contra zócalo</w:t>
      </w:r>
      <w:r w:rsidRPr="00583AF8">
        <w:rPr>
          <w:rFonts w:ascii="Arial" w:hAnsi="Arial" w:cs="Arial"/>
          <w:color w:val="000000"/>
        </w:rPr>
        <w:t xml:space="preserve"> de porcelanato antideslizante, formato 60x10 cm, color blanco humo y acabado mate, de alta resistencia al tráfico, colocado en el perímetro inferior de muros interiores, sobre pisos previamente revestidos con porcelanato del mismo tipo. Se fija mediante adhesivo </w:t>
      </w:r>
      <w:proofErr w:type="spellStart"/>
      <w:r w:rsidRPr="00583AF8">
        <w:rPr>
          <w:rFonts w:ascii="Arial" w:hAnsi="Arial" w:cs="Arial"/>
          <w:color w:val="000000"/>
        </w:rPr>
        <w:t>cementicio</w:t>
      </w:r>
      <w:proofErr w:type="spellEnd"/>
      <w:r w:rsidRPr="00583AF8">
        <w:rPr>
          <w:rFonts w:ascii="Arial" w:hAnsi="Arial" w:cs="Arial"/>
          <w:color w:val="000000"/>
        </w:rPr>
        <w:t xml:space="preserve"> tipo porcelánico, con juntas </w:t>
      </w:r>
      <w:r w:rsidRPr="00583AF8">
        <w:rPr>
          <w:rFonts w:ascii="Arial" w:hAnsi="Arial" w:cs="Arial"/>
          <w:color w:val="000000"/>
        </w:rPr>
        <w:lastRenderedPageBreak/>
        <w:t>uniformes selladas con fragua, asegurando alineación, verticalidad, y limpieza del acabado.</w:t>
      </w:r>
    </w:p>
    <w:p w14:paraId="5062776E" w14:textId="77777777" w:rsidR="00583AF8" w:rsidRPr="00583AF8" w:rsidRDefault="00583AF8" w:rsidP="00583AF8">
      <w:pPr>
        <w:autoSpaceDE w:val="0"/>
        <w:autoSpaceDN w:val="0"/>
        <w:adjustRightInd w:val="0"/>
        <w:spacing w:after="0" w:line="240" w:lineRule="auto"/>
        <w:rPr>
          <w:rFonts w:ascii="Arial" w:hAnsi="Arial" w:cs="Arial"/>
          <w:color w:val="000000"/>
        </w:rPr>
      </w:pPr>
    </w:p>
    <w:p w14:paraId="6C8CA4DE" w14:textId="4EF72D9D" w:rsidR="00583AF8" w:rsidRPr="00C67D05" w:rsidRDefault="00583AF8" w:rsidP="00C67D05">
      <w:pPr>
        <w:tabs>
          <w:tab w:val="left" w:pos="567"/>
          <w:tab w:val="left" w:pos="1134"/>
        </w:tabs>
        <w:autoSpaceDE w:val="0"/>
        <w:autoSpaceDN w:val="0"/>
        <w:adjustRightInd w:val="0"/>
        <w:spacing w:after="0" w:line="240" w:lineRule="auto"/>
        <w:jc w:val="both"/>
        <w:rPr>
          <w:rFonts w:ascii="Arial" w:hAnsi="Arial" w:cs="Arial"/>
          <w:b/>
          <w:color w:val="000000"/>
        </w:rPr>
      </w:pPr>
      <w:r w:rsidRPr="00C67D05">
        <w:rPr>
          <w:rFonts w:ascii="Arial" w:hAnsi="Arial" w:cs="Arial"/>
          <w:b/>
          <w:color w:val="000000"/>
        </w:rPr>
        <w:t>Materiales</w:t>
      </w:r>
      <w:r w:rsidR="00C67D05">
        <w:rPr>
          <w:rFonts w:ascii="Arial" w:hAnsi="Arial" w:cs="Arial"/>
          <w:b/>
          <w:color w:val="000000"/>
        </w:rPr>
        <w:t>:</w:t>
      </w:r>
    </w:p>
    <w:p w14:paraId="6A9DDB79" w14:textId="3A1AB137" w:rsidR="00583AF8" w:rsidRPr="00583AF8" w:rsidRDefault="00440A37" w:rsidP="00583AF8">
      <w:pPr>
        <w:autoSpaceDE w:val="0"/>
        <w:autoSpaceDN w:val="0"/>
        <w:adjustRightInd w:val="0"/>
        <w:spacing w:after="0" w:line="240" w:lineRule="auto"/>
        <w:rPr>
          <w:rFonts w:ascii="Arial" w:hAnsi="Arial" w:cs="Arial"/>
          <w:color w:val="000000"/>
        </w:rPr>
      </w:pPr>
      <w:r>
        <w:rPr>
          <w:rFonts w:ascii="Arial" w:hAnsi="Arial" w:cs="Arial"/>
          <w:color w:val="000000"/>
        </w:rPr>
        <w:t>1.</w:t>
      </w:r>
      <w:r w:rsidR="00583AF8" w:rsidRPr="00583AF8">
        <w:rPr>
          <w:rFonts w:ascii="Arial" w:hAnsi="Arial" w:cs="Arial"/>
          <w:color w:val="000000"/>
        </w:rPr>
        <w:t>Porcelanato antideslizante 60x10 cm</w:t>
      </w:r>
    </w:p>
    <w:p w14:paraId="3528FBF4" w14:textId="77777777" w:rsidR="00583AF8" w:rsidRPr="00583AF8" w:rsidRDefault="00583AF8" w:rsidP="00583AF8">
      <w:pPr>
        <w:autoSpaceDE w:val="0"/>
        <w:autoSpaceDN w:val="0"/>
        <w:adjustRightInd w:val="0"/>
        <w:spacing w:after="0" w:line="240" w:lineRule="auto"/>
        <w:rPr>
          <w:rFonts w:ascii="Arial" w:hAnsi="Arial" w:cs="Arial"/>
          <w:color w:val="000000"/>
        </w:rPr>
      </w:pPr>
      <w:r w:rsidRPr="00583AF8">
        <w:rPr>
          <w:rFonts w:ascii="Arial" w:hAnsi="Arial" w:cs="Arial"/>
          <w:color w:val="000000"/>
        </w:rPr>
        <w:t>Recorte del mismo porcelanato de piso (60x60 cm) o zócalo prefabricado.</w:t>
      </w:r>
    </w:p>
    <w:p w14:paraId="144820FF" w14:textId="77777777" w:rsidR="00583AF8" w:rsidRPr="00583AF8" w:rsidRDefault="00583AF8" w:rsidP="00583AF8">
      <w:pPr>
        <w:autoSpaceDE w:val="0"/>
        <w:autoSpaceDN w:val="0"/>
        <w:adjustRightInd w:val="0"/>
        <w:spacing w:after="0" w:line="240" w:lineRule="auto"/>
        <w:rPr>
          <w:rFonts w:ascii="Arial" w:hAnsi="Arial" w:cs="Arial"/>
          <w:color w:val="000000"/>
        </w:rPr>
      </w:pPr>
      <w:r w:rsidRPr="00583AF8">
        <w:rPr>
          <w:rFonts w:ascii="Arial" w:hAnsi="Arial" w:cs="Arial"/>
          <w:color w:val="000000"/>
        </w:rPr>
        <w:t>Color: Blanco humo.</w:t>
      </w:r>
    </w:p>
    <w:p w14:paraId="1B532F20" w14:textId="77777777" w:rsidR="00583AF8" w:rsidRPr="00583AF8" w:rsidRDefault="00583AF8" w:rsidP="00583AF8">
      <w:pPr>
        <w:autoSpaceDE w:val="0"/>
        <w:autoSpaceDN w:val="0"/>
        <w:adjustRightInd w:val="0"/>
        <w:spacing w:after="0" w:line="240" w:lineRule="auto"/>
        <w:rPr>
          <w:rFonts w:ascii="Arial" w:hAnsi="Arial" w:cs="Arial"/>
          <w:color w:val="000000"/>
        </w:rPr>
      </w:pPr>
      <w:r w:rsidRPr="00583AF8">
        <w:rPr>
          <w:rFonts w:ascii="Arial" w:hAnsi="Arial" w:cs="Arial"/>
          <w:color w:val="000000"/>
        </w:rPr>
        <w:t>Acabado: Mate.</w:t>
      </w:r>
    </w:p>
    <w:p w14:paraId="782362CC" w14:textId="77777777" w:rsidR="00583AF8" w:rsidRPr="00583AF8" w:rsidRDefault="00583AF8" w:rsidP="00583AF8">
      <w:pPr>
        <w:autoSpaceDE w:val="0"/>
        <w:autoSpaceDN w:val="0"/>
        <w:adjustRightInd w:val="0"/>
        <w:spacing w:after="0" w:line="240" w:lineRule="auto"/>
        <w:rPr>
          <w:rFonts w:ascii="Arial" w:hAnsi="Arial" w:cs="Arial"/>
          <w:color w:val="000000"/>
        </w:rPr>
      </w:pPr>
      <w:r w:rsidRPr="00583AF8">
        <w:rPr>
          <w:rFonts w:ascii="Arial" w:hAnsi="Arial" w:cs="Arial"/>
          <w:color w:val="000000"/>
        </w:rPr>
        <w:t>Borde rectificado (si aplica).</w:t>
      </w:r>
    </w:p>
    <w:p w14:paraId="7F315378" w14:textId="63376091" w:rsidR="00583AF8" w:rsidRPr="00583AF8" w:rsidRDefault="00440A37" w:rsidP="00583AF8">
      <w:pPr>
        <w:autoSpaceDE w:val="0"/>
        <w:autoSpaceDN w:val="0"/>
        <w:adjustRightInd w:val="0"/>
        <w:spacing w:after="0" w:line="240" w:lineRule="auto"/>
        <w:rPr>
          <w:rFonts w:ascii="Arial" w:hAnsi="Arial" w:cs="Arial"/>
          <w:color w:val="000000"/>
        </w:rPr>
      </w:pPr>
      <w:r>
        <w:rPr>
          <w:rFonts w:ascii="Arial" w:hAnsi="Arial" w:cs="Arial"/>
          <w:color w:val="000000"/>
        </w:rPr>
        <w:t>2.</w:t>
      </w:r>
      <w:r w:rsidR="00583AF8" w:rsidRPr="00583AF8">
        <w:rPr>
          <w:rFonts w:ascii="Arial" w:hAnsi="Arial" w:cs="Arial"/>
          <w:color w:val="000000"/>
        </w:rPr>
        <w:t xml:space="preserve">Adhesivo </w:t>
      </w:r>
      <w:proofErr w:type="spellStart"/>
      <w:r w:rsidR="00583AF8" w:rsidRPr="00583AF8">
        <w:rPr>
          <w:rFonts w:ascii="Arial" w:hAnsi="Arial" w:cs="Arial"/>
          <w:color w:val="000000"/>
        </w:rPr>
        <w:t>cementicio</w:t>
      </w:r>
      <w:proofErr w:type="spellEnd"/>
      <w:r w:rsidR="00583AF8" w:rsidRPr="00583AF8">
        <w:rPr>
          <w:rFonts w:ascii="Arial" w:hAnsi="Arial" w:cs="Arial"/>
          <w:color w:val="000000"/>
        </w:rPr>
        <w:t xml:space="preserve"> tipo porcelánico (C2TE)</w:t>
      </w:r>
    </w:p>
    <w:p w14:paraId="42AFF4D5" w14:textId="77777777" w:rsidR="00583AF8" w:rsidRPr="00583AF8" w:rsidRDefault="00583AF8" w:rsidP="00583AF8">
      <w:pPr>
        <w:autoSpaceDE w:val="0"/>
        <w:autoSpaceDN w:val="0"/>
        <w:adjustRightInd w:val="0"/>
        <w:spacing w:after="0" w:line="240" w:lineRule="auto"/>
        <w:rPr>
          <w:rFonts w:ascii="Arial" w:hAnsi="Arial" w:cs="Arial"/>
          <w:color w:val="000000"/>
        </w:rPr>
      </w:pPr>
      <w:r w:rsidRPr="00583AF8">
        <w:rPr>
          <w:rFonts w:ascii="Arial" w:hAnsi="Arial" w:cs="Arial"/>
          <w:color w:val="000000"/>
        </w:rPr>
        <w:t>Alta adherencia, especialmente para piezas verticales de baja absorción.</w:t>
      </w:r>
    </w:p>
    <w:p w14:paraId="6C211AB3" w14:textId="702A185B" w:rsidR="00583AF8" w:rsidRPr="00583AF8" w:rsidRDefault="00440A37" w:rsidP="00583AF8">
      <w:pPr>
        <w:autoSpaceDE w:val="0"/>
        <w:autoSpaceDN w:val="0"/>
        <w:adjustRightInd w:val="0"/>
        <w:spacing w:after="0" w:line="240" w:lineRule="auto"/>
        <w:rPr>
          <w:rFonts w:ascii="Arial" w:hAnsi="Arial" w:cs="Arial"/>
          <w:color w:val="000000"/>
        </w:rPr>
      </w:pPr>
      <w:r>
        <w:rPr>
          <w:rFonts w:ascii="Arial" w:hAnsi="Arial" w:cs="Arial"/>
          <w:color w:val="000000"/>
        </w:rPr>
        <w:t>3.</w:t>
      </w:r>
      <w:r w:rsidR="00583AF8" w:rsidRPr="00583AF8">
        <w:rPr>
          <w:rFonts w:ascii="Arial" w:hAnsi="Arial" w:cs="Arial"/>
          <w:color w:val="000000"/>
        </w:rPr>
        <w:t>Fragua o boquilla</w:t>
      </w:r>
    </w:p>
    <w:p w14:paraId="1A1527F7" w14:textId="77777777" w:rsidR="00583AF8" w:rsidRPr="00583AF8" w:rsidRDefault="00583AF8" w:rsidP="00583AF8">
      <w:pPr>
        <w:autoSpaceDE w:val="0"/>
        <w:autoSpaceDN w:val="0"/>
        <w:adjustRightInd w:val="0"/>
        <w:spacing w:after="0" w:line="240" w:lineRule="auto"/>
        <w:rPr>
          <w:rFonts w:ascii="Arial" w:hAnsi="Arial" w:cs="Arial"/>
          <w:color w:val="000000"/>
        </w:rPr>
      </w:pPr>
      <w:r w:rsidRPr="00583AF8">
        <w:rPr>
          <w:rFonts w:ascii="Arial" w:hAnsi="Arial" w:cs="Arial"/>
          <w:color w:val="000000"/>
        </w:rPr>
        <w:t xml:space="preserve">Color acorde al porcelanato, tipo </w:t>
      </w:r>
      <w:proofErr w:type="spellStart"/>
      <w:r w:rsidRPr="00583AF8">
        <w:rPr>
          <w:rFonts w:ascii="Arial" w:hAnsi="Arial" w:cs="Arial"/>
          <w:color w:val="000000"/>
        </w:rPr>
        <w:t>cementicio</w:t>
      </w:r>
      <w:proofErr w:type="spellEnd"/>
      <w:r w:rsidRPr="00583AF8">
        <w:rPr>
          <w:rFonts w:ascii="Arial" w:hAnsi="Arial" w:cs="Arial"/>
          <w:color w:val="000000"/>
        </w:rPr>
        <w:t xml:space="preserve"> o </w:t>
      </w:r>
      <w:proofErr w:type="spellStart"/>
      <w:r w:rsidRPr="00583AF8">
        <w:rPr>
          <w:rFonts w:ascii="Arial" w:hAnsi="Arial" w:cs="Arial"/>
          <w:color w:val="000000"/>
        </w:rPr>
        <w:t>epóxico</w:t>
      </w:r>
      <w:proofErr w:type="spellEnd"/>
      <w:r w:rsidRPr="00583AF8">
        <w:rPr>
          <w:rFonts w:ascii="Arial" w:hAnsi="Arial" w:cs="Arial"/>
          <w:color w:val="000000"/>
        </w:rPr>
        <w:t>.</w:t>
      </w:r>
    </w:p>
    <w:p w14:paraId="0FD72FDE" w14:textId="7F131D1F" w:rsidR="00583AF8" w:rsidRPr="00583AF8" w:rsidRDefault="00440A37" w:rsidP="00583AF8">
      <w:pPr>
        <w:autoSpaceDE w:val="0"/>
        <w:autoSpaceDN w:val="0"/>
        <w:adjustRightInd w:val="0"/>
        <w:spacing w:after="0" w:line="240" w:lineRule="auto"/>
        <w:rPr>
          <w:rFonts w:ascii="Arial" w:hAnsi="Arial" w:cs="Arial"/>
          <w:color w:val="000000"/>
        </w:rPr>
      </w:pPr>
      <w:r>
        <w:rPr>
          <w:rFonts w:ascii="Arial" w:hAnsi="Arial" w:cs="Arial"/>
          <w:color w:val="000000"/>
        </w:rPr>
        <w:t>4.</w:t>
      </w:r>
      <w:r w:rsidR="00583AF8" w:rsidRPr="00583AF8">
        <w:rPr>
          <w:rFonts w:ascii="Arial" w:hAnsi="Arial" w:cs="Arial"/>
          <w:color w:val="000000"/>
        </w:rPr>
        <w:t>Crucetas (si se requiere para uniformidad de juntas)</w:t>
      </w:r>
    </w:p>
    <w:p w14:paraId="4D541072" w14:textId="77777777" w:rsidR="00583AF8" w:rsidRPr="00583AF8" w:rsidRDefault="00583AF8" w:rsidP="00583AF8">
      <w:pPr>
        <w:autoSpaceDE w:val="0"/>
        <w:autoSpaceDN w:val="0"/>
        <w:adjustRightInd w:val="0"/>
        <w:spacing w:after="0" w:line="240" w:lineRule="auto"/>
        <w:rPr>
          <w:rFonts w:ascii="Arial" w:hAnsi="Arial" w:cs="Arial"/>
          <w:color w:val="000000"/>
        </w:rPr>
      </w:pPr>
    </w:p>
    <w:p w14:paraId="2D07B31E" w14:textId="0BAE7B00" w:rsidR="00583AF8" w:rsidRPr="00FA7F1B" w:rsidRDefault="00583AF8" w:rsidP="00FA7F1B">
      <w:pPr>
        <w:tabs>
          <w:tab w:val="left" w:pos="567"/>
          <w:tab w:val="left" w:pos="1134"/>
        </w:tabs>
        <w:autoSpaceDE w:val="0"/>
        <w:autoSpaceDN w:val="0"/>
        <w:adjustRightInd w:val="0"/>
        <w:spacing w:after="0" w:line="240" w:lineRule="auto"/>
        <w:jc w:val="both"/>
        <w:rPr>
          <w:rFonts w:ascii="Arial" w:hAnsi="Arial" w:cs="Arial"/>
          <w:b/>
          <w:color w:val="000000"/>
        </w:rPr>
      </w:pPr>
      <w:r w:rsidRPr="00FA7F1B">
        <w:rPr>
          <w:rFonts w:ascii="Arial" w:hAnsi="Arial" w:cs="Arial"/>
          <w:b/>
          <w:color w:val="000000"/>
        </w:rPr>
        <w:t>Equipos requeridos</w:t>
      </w:r>
      <w:r w:rsidR="00FA7F1B">
        <w:rPr>
          <w:rFonts w:ascii="Arial" w:hAnsi="Arial" w:cs="Arial"/>
          <w:b/>
          <w:color w:val="000000"/>
        </w:rPr>
        <w:t>:</w:t>
      </w:r>
    </w:p>
    <w:p w14:paraId="1B6F473D" w14:textId="77777777" w:rsidR="00583AF8" w:rsidRPr="00583AF8" w:rsidRDefault="00583AF8" w:rsidP="00583AF8">
      <w:pPr>
        <w:autoSpaceDE w:val="0"/>
        <w:autoSpaceDN w:val="0"/>
        <w:adjustRightInd w:val="0"/>
        <w:spacing w:after="0" w:line="240" w:lineRule="auto"/>
        <w:rPr>
          <w:rFonts w:ascii="Arial" w:hAnsi="Arial" w:cs="Arial"/>
          <w:color w:val="000000"/>
        </w:rPr>
      </w:pPr>
      <w:r w:rsidRPr="00583AF8">
        <w:rPr>
          <w:rFonts w:ascii="Arial" w:hAnsi="Arial" w:cs="Arial"/>
          <w:color w:val="000000"/>
        </w:rPr>
        <w:t>Cortadora de porcelanato (manual o eléctrica).</w:t>
      </w:r>
    </w:p>
    <w:p w14:paraId="5D06FF05" w14:textId="77777777" w:rsidR="00583AF8" w:rsidRPr="00583AF8" w:rsidRDefault="00583AF8" w:rsidP="00583AF8">
      <w:pPr>
        <w:autoSpaceDE w:val="0"/>
        <w:autoSpaceDN w:val="0"/>
        <w:adjustRightInd w:val="0"/>
        <w:spacing w:after="0" w:line="240" w:lineRule="auto"/>
        <w:rPr>
          <w:rFonts w:ascii="Arial" w:hAnsi="Arial" w:cs="Arial"/>
          <w:color w:val="000000"/>
        </w:rPr>
      </w:pPr>
      <w:r w:rsidRPr="00583AF8">
        <w:rPr>
          <w:rFonts w:ascii="Arial" w:hAnsi="Arial" w:cs="Arial"/>
          <w:color w:val="000000"/>
        </w:rPr>
        <w:t>Espátula dentada, llana lisa, martillo de goma.</w:t>
      </w:r>
    </w:p>
    <w:p w14:paraId="6C736956" w14:textId="77777777" w:rsidR="00583AF8" w:rsidRPr="00583AF8" w:rsidRDefault="00583AF8" w:rsidP="00583AF8">
      <w:pPr>
        <w:autoSpaceDE w:val="0"/>
        <w:autoSpaceDN w:val="0"/>
        <w:adjustRightInd w:val="0"/>
        <w:spacing w:after="0" w:line="240" w:lineRule="auto"/>
        <w:rPr>
          <w:rFonts w:ascii="Arial" w:hAnsi="Arial" w:cs="Arial"/>
          <w:color w:val="000000"/>
        </w:rPr>
      </w:pPr>
      <w:r w:rsidRPr="00583AF8">
        <w:rPr>
          <w:rFonts w:ascii="Arial" w:hAnsi="Arial" w:cs="Arial"/>
          <w:color w:val="000000"/>
        </w:rPr>
        <w:t>Cinta métrica, nivel de burbuja o láser.</w:t>
      </w:r>
    </w:p>
    <w:p w14:paraId="792C7F44" w14:textId="77777777" w:rsidR="00583AF8" w:rsidRPr="00583AF8" w:rsidRDefault="00583AF8" w:rsidP="00583AF8">
      <w:pPr>
        <w:autoSpaceDE w:val="0"/>
        <w:autoSpaceDN w:val="0"/>
        <w:adjustRightInd w:val="0"/>
        <w:spacing w:after="0" w:line="240" w:lineRule="auto"/>
        <w:rPr>
          <w:rFonts w:ascii="Arial" w:hAnsi="Arial" w:cs="Arial"/>
          <w:color w:val="000000"/>
        </w:rPr>
      </w:pPr>
      <w:r w:rsidRPr="00583AF8">
        <w:rPr>
          <w:rFonts w:ascii="Arial" w:hAnsi="Arial" w:cs="Arial"/>
          <w:color w:val="000000"/>
        </w:rPr>
        <w:t>Esponja, balde, paño para limpieza.</w:t>
      </w:r>
    </w:p>
    <w:p w14:paraId="232F5471" w14:textId="77777777" w:rsidR="00583AF8" w:rsidRPr="00583AF8" w:rsidRDefault="00583AF8" w:rsidP="00583AF8">
      <w:pPr>
        <w:autoSpaceDE w:val="0"/>
        <w:autoSpaceDN w:val="0"/>
        <w:adjustRightInd w:val="0"/>
        <w:spacing w:after="0" w:line="240" w:lineRule="auto"/>
        <w:rPr>
          <w:rFonts w:ascii="Arial" w:hAnsi="Arial" w:cs="Arial"/>
          <w:color w:val="000000"/>
        </w:rPr>
      </w:pPr>
      <w:r w:rsidRPr="00583AF8">
        <w:rPr>
          <w:rFonts w:ascii="Arial" w:hAnsi="Arial" w:cs="Arial"/>
          <w:color w:val="000000"/>
        </w:rPr>
        <w:t>EPP: guantes, lentes, mascarilla, botas.</w:t>
      </w:r>
    </w:p>
    <w:p w14:paraId="69C72C72" w14:textId="77777777" w:rsidR="00583AF8" w:rsidRPr="00583AF8" w:rsidRDefault="00583AF8" w:rsidP="00583AF8">
      <w:pPr>
        <w:autoSpaceDE w:val="0"/>
        <w:autoSpaceDN w:val="0"/>
        <w:adjustRightInd w:val="0"/>
        <w:spacing w:after="0" w:line="240" w:lineRule="auto"/>
        <w:rPr>
          <w:rFonts w:ascii="Arial" w:hAnsi="Arial" w:cs="Arial"/>
          <w:color w:val="000000"/>
        </w:rPr>
      </w:pPr>
    </w:p>
    <w:p w14:paraId="1900F080" w14:textId="03E495E7" w:rsidR="00583AF8" w:rsidRPr="00FA7F1B" w:rsidRDefault="00583AF8" w:rsidP="00FA7F1B">
      <w:pPr>
        <w:tabs>
          <w:tab w:val="left" w:pos="567"/>
          <w:tab w:val="left" w:pos="1134"/>
        </w:tabs>
        <w:autoSpaceDE w:val="0"/>
        <w:autoSpaceDN w:val="0"/>
        <w:adjustRightInd w:val="0"/>
        <w:spacing w:after="0" w:line="240" w:lineRule="auto"/>
        <w:jc w:val="both"/>
        <w:rPr>
          <w:rFonts w:ascii="Arial" w:hAnsi="Arial" w:cs="Arial"/>
          <w:b/>
          <w:color w:val="000000"/>
        </w:rPr>
      </w:pPr>
      <w:r w:rsidRPr="00FA7F1B">
        <w:rPr>
          <w:rFonts w:ascii="Arial" w:hAnsi="Arial" w:cs="Arial"/>
          <w:b/>
          <w:color w:val="000000"/>
        </w:rPr>
        <w:t>Método de ejecución</w:t>
      </w:r>
      <w:r w:rsidR="00FA7F1B">
        <w:rPr>
          <w:rFonts w:ascii="Arial" w:hAnsi="Arial" w:cs="Arial"/>
          <w:b/>
          <w:color w:val="000000"/>
        </w:rPr>
        <w:t>:</w:t>
      </w:r>
    </w:p>
    <w:p w14:paraId="5417253B" w14:textId="6784E2D1" w:rsidR="00583AF8" w:rsidRPr="00583AF8" w:rsidRDefault="009165AE" w:rsidP="00583AF8">
      <w:pPr>
        <w:autoSpaceDE w:val="0"/>
        <w:autoSpaceDN w:val="0"/>
        <w:adjustRightInd w:val="0"/>
        <w:spacing w:after="0" w:line="240" w:lineRule="auto"/>
        <w:rPr>
          <w:rFonts w:ascii="Arial" w:hAnsi="Arial" w:cs="Arial"/>
          <w:color w:val="000000"/>
        </w:rPr>
      </w:pPr>
      <w:r>
        <w:rPr>
          <w:rFonts w:ascii="Arial" w:hAnsi="Arial" w:cs="Arial"/>
          <w:color w:val="000000"/>
        </w:rPr>
        <w:t>1.</w:t>
      </w:r>
      <w:r w:rsidR="00583AF8" w:rsidRPr="00583AF8">
        <w:rPr>
          <w:rFonts w:ascii="Arial" w:hAnsi="Arial" w:cs="Arial"/>
          <w:color w:val="000000"/>
        </w:rPr>
        <w:t>Preparación de la superficie</w:t>
      </w:r>
    </w:p>
    <w:p w14:paraId="646D8A10" w14:textId="77777777" w:rsidR="00583AF8" w:rsidRPr="00583AF8" w:rsidRDefault="00583AF8" w:rsidP="00583AF8">
      <w:pPr>
        <w:autoSpaceDE w:val="0"/>
        <w:autoSpaceDN w:val="0"/>
        <w:adjustRightInd w:val="0"/>
        <w:spacing w:after="0" w:line="240" w:lineRule="auto"/>
        <w:rPr>
          <w:rFonts w:ascii="Arial" w:hAnsi="Arial" w:cs="Arial"/>
          <w:color w:val="000000"/>
        </w:rPr>
      </w:pPr>
      <w:r w:rsidRPr="00583AF8">
        <w:rPr>
          <w:rFonts w:ascii="Arial" w:hAnsi="Arial" w:cs="Arial"/>
          <w:color w:val="000000"/>
        </w:rPr>
        <w:t>Verificar que la superficie del muro esté limpia, nivelada y firme.</w:t>
      </w:r>
    </w:p>
    <w:p w14:paraId="631DC7A1" w14:textId="77777777" w:rsidR="00583AF8" w:rsidRPr="00583AF8" w:rsidRDefault="00583AF8" w:rsidP="00583AF8">
      <w:pPr>
        <w:autoSpaceDE w:val="0"/>
        <w:autoSpaceDN w:val="0"/>
        <w:adjustRightInd w:val="0"/>
        <w:spacing w:after="0" w:line="240" w:lineRule="auto"/>
        <w:rPr>
          <w:rFonts w:ascii="Arial" w:hAnsi="Arial" w:cs="Arial"/>
          <w:color w:val="000000"/>
        </w:rPr>
      </w:pPr>
      <w:r w:rsidRPr="00583AF8">
        <w:rPr>
          <w:rFonts w:ascii="Arial" w:hAnsi="Arial" w:cs="Arial"/>
          <w:color w:val="000000"/>
        </w:rPr>
        <w:t>Eliminar polvo, restos de pintura o grasa.</w:t>
      </w:r>
    </w:p>
    <w:p w14:paraId="3F65D15B" w14:textId="25B2D74D" w:rsidR="00583AF8" w:rsidRPr="00583AF8" w:rsidRDefault="009165AE" w:rsidP="00583AF8">
      <w:pPr>
        <w:autoSpaceDE w:val="0"/>
        <w:autoSpaceDN w:val="0"/>
        <w:adjustRightInd w:val="0"/>
        <w:spacing w:after="0" w:line="240" w:lineRule="auto"/>
        <w:rPr>
          <w:rFonts w:ascii="Arial" w:hAnsi="Arial" w:cs="Arial"/>
          <w:color w:val="000000"/>
        </w:rPr>
      </w:pPr>
      <w:r>
        <w:rPr>
          <w:rFonts w:ascii="Arial" w:hAnsi="Arial" w:cs="Arial"/>
          <w:color w:val="000000"/>
        </w:rPr>
        <w:t xml:space="preserve">2. </w:t>
      </w:r>
      <w:r w:rsidR="00583AF8" w:rsidRPr="00583AF8">
        <w:rPr>
          <w:rFonts w:ascii="Arial" w:hAnsi="Arial" w:cs="Arial"/>
          <w:color w:val="000000"/>
        </w:rPr>
        <w:t xml:space="preserve">Corte del </w:t>
      </w:r>
      <w:proofErr w:type="spellStart"/>
      <w:r w:rsidR="00583AF8" w:rsidRPr="00583AF8">
        <w:rPr>
          <w:rFonts w:ascii="Arial" w:hAnsi="Arial" w:cs="Arial"/>
          <w:color w:val="000000"/>
        </w:rPr>
        <w:t>contrazócalo</w:t>
      </w:r>
      <w:proofErr w:type="spellEnd"/>
    </w:p>
    <w:p w14:paraId="42E4B4B1" w14:textId="77777777" w:rsidR="00583AF8" w:rsidRPr="00583AF8" w:rsidRDefault="00583AF8" w:rsidP="00583AF8">
      <w:pPr>
        <w:autoSpaceDE w:val="0"/>
        <w:autoSpaceDN w:val="0"/>
        <w:adjustRightInd w:val="0"/>
        <w:spacing w:after="0" w:line="240" w:lineRule="auto"/>
        <w:rPr>
          <w:rFonts w:ascii="Arial" w:hAnsi="Arial" w:cs="Arial"/>
          <w:color w:val="000000"/>
        </w:rPr>
      </w:pPr>
      <w:r w:rsidRPr="00583AF8">
        <w:rPr>
          <w:rFonts w:ascii="Arial" w:hAnsi="Arial" w:cs="Arial"/>
          <w:color w:val="000000"/>
        </w:rPr>
        <w:t>Cortar piezas de 60x10 cm desde placas de porcelanato (si no vienen prefabricadas).</w:t>
      </w:r>
    </w:p>
    <w:p w14:paraId="7D2652F3" w14:textId="77777777" w:rsidR="00583AF8" w:rsidRPr="00583AF8" w:rsidRDefault="00583AF8" w:rsidP="00583AF8">
      <w:pPr>
        <w:autoSpaceDE w:val="0"/>
        <w:autoSpaceDN w:val="0"/>
        <w:adjustRightInd w:val="0"/>
        <w:spacing w:after="0" w:line="240" w:lineRule="auto"/>
        <w:rPr>
          <w:rFonts w:ascii="Arial" w:hAnsi="Arial" w:cs="Arial"/>
          <w:color w:val="000000"/>
        </w:rPr>
      </w:pPr>
      <w:r w:rsidRPr="00583AF8">
        <w:rPr>
          <w:rFonts w:ascii="Arial" w:hAnsi="Arial" w:cs="Arial"/>
          <w:color w:val="000000"/>
        </w:rPr>
        <w:t>Rectificar bordes si es necesario.</w:t>
      </w:r>
    </w:p>
    <w:p w14:paraId="0EB6D5B1" w14:textId="6E3FDEEE" w:rsidR="00583AF8" w:rsidRPr="00583AF8" w:rsidRDefault="009165AE" w:rsidP="00583AF8">
      <w:pPr>
        <w:autoSpaceDE w:val="0"/>
        <w:autoSpaceDN w:val="0"/>
        <w:adjustRightInd w:val="0"/>
        <w:spacing w:after="0" w:line="240" w:lineRule="auto"/>
        <w:rPr>
          <w:rFonts w:ascii="Arial" w:hAnsi="Arial" w:cs="Arial"/>
          <w:color w:val="000000"/>
        </w:rPr>
      </w:pPr>
      <w:r>
        <w:rPr>
          <w:rFonts w:ascii="Arial" w:hAnsi="Arial" w:cs="Arial"/>
          <w:color w:val="000000"/>
        </w:rPr>
        <w:t xml:space="preserve">3. </w:t>
      </w:r>
      <w:r w:rsidR="00583AF8" w:rsidRPr="00583AF8">
        <w:rPr>
          <w:rFonts w:ascii="Arial" w:hAnsi="Arial" w:cs="Arial"/>
          <w:color w:val="000000"/>
        </w:rPr>
        <w:t>Aplicación del adhesivo</w:t>
      </w:r>
    </w:p>
    <w:p w14:paraId="3E3E7B02" w14:textId="77777777" w:rsidR="00583AF8" w:rsidRPr="00583AF8" w:rsidRDefault="00583AF8" w:rsidP="00583AF8">
      <w:pPr>
        <w:autoSpaceDE w:val="0"/>
        <w:autoSpaceDN w:val="0"/>
        <w:adjustRightInd w:val="0"/>
        <w:spacing w:after="0" w:line="240" w:lineRule="auto"/>
        <w:rPr>
          <w:rFonts w:ascii="Arial" w:hAnsi="Arial" w:cs="Arial"/>
          <w:color w:val="000000"/>
        </w:rPr>
      </w:pPr>
      <w:r w:rsidRPr="00583AF8">
        <w:rPr>
          <w:rFonts w:ascii="Arial" w:hAnsi="Arial" w:cs="Arial"/>
          <w:color w:val="000000"/>
        </w:rPr>
        <w:t xml:space="preserve">Aplicar adhesivo con llana dentada en el muro y en la parte posterior del </w:t>
      </w:r>
      <w:proofErr w:type="spellStart"/>
      <w:r w:rsidRPr="00583AF8">
        <w:rPr>
          <w:rFonts w:ascii="Arial" w:hAnsi="Arial" w:cs="Arial"/>
          <w:color w:val="000000"/>
        </w:rPr>
        <w:t>contrazócalo</w:t>
      </w:r>
      <w:proofErr w:type="spellEnd"/>
      <w:r w:rsidRPr="00583AF8">
        <w:rPr>
          <w:rFonts w:ascii="Arial" w:hAnsi="Arial" w:cs="Arial"/>
          <w:color w:val="000000"/>
        </w:rPr>
        <w:t xml:space="preserve"> (doble encolado).</w:t>
      </w:r>
    </w:p>
    <w:p w14:paraId="28708195" w14:textId="77777777" w:rsidR="00583AF8" w:rsidRPr="00583AF8" w:rsidRDefault="00583AF8" w:rsidP="00583AF8">
      <w:pPr>
        <w:autoSpaceDE w:val="0"/>
        <w:autoSpaceDN w:val="0"/>
        <w:adjustRightInd w:val="0"/>
        <w:spacing w:after="0" w:line="240" w:lineRule="auto"/>
        <w:rPr>
          <w:rFonts w:ascii="Arial" w:hAnsi="Arial" w:cs="Arial"/>
          <w:color w:val="000000"/>
        </w:rPr>
      </w:pPr>
      <w:r w:rsidRPr="00583AF8">
        <w:rPr>
          <w:rFonts w:ascii="Arial" w:hAnsi="Arial" w:cs="Arial"/>
          <w:color w:val="000000"/>
        </w:rPr>
        <w:t>Uso de nivel y crucetas para asegurar alineación horizontal.</w:t>
      </w:r>
    </w:p>
    <w:p w14:paraId="39B611C1" w14:textId="1B2A5F84" w:rsidR="00583AF8" w:rsidRPr="00583AF8" w:rsidRDefault="009165AE" w:rsidP="00583AF8">
      <w:pPr>
        <w:autoSpaceDE w:val="0"/>
        <w:autoSpaceDN w:val="0"/>
        <w:adjustRightInd w:val="0"/>
        <w:spacing w:after="0" w:line="240" w:lineRule="auto"/>
        <w:rPr>
          <w:rFonts w:ascii="Arial" w:hAnsi="Arial" w:cs="Arial"/>
          <w:color w:val="000000"/>
        </w:rPr>
      </w:pPr>
      <w:r>
        <w:rPr>
          <w:rFonts w:ascii="Arial" w:hAnsi="Arial" w:cs="Arial"/>
          <w:color w:val="000000"/>
        </w:rPr>
        <w:t xml:space="preserve">4. </w:t>
      </w:r>
      <w:r w:rsidR="00583AF8" w:rsidRPr="00583AF8">
        <w:rPr>
          <w:rFonts w:ascii="Arial" w:hAnsi="Arial" w:cs="Arial"/>
          <w:color w:val="000000"/>
        </w:rPr>
        <w:t xml:space="preserve">Colocación del </w:t>
      </w:r>
      <w:proofErr w:type="spellStart"/>
      <w:r w:rsidR="00583AF8" w:rsidRPr="00583AF8">
        <w:rPr>
          <w:rFonts w:ascii="Arial" w:hAnsi="Arial" w:cs="Arial"/>
          <w:color w:val="000000"/>
        </w:rPr>
        <w:t>contrazócalo</w:t>
      </w:r>
      <w:proofErr w:type="spellEnd"/>
    </w:p>
    <w:p w14:paraId="171940EF" w14:textId="77777777" w:rsidR="00583AF8" w:rsidRPr="00583AF8" w:rsidRDefault="00583AF8" w:rsidP="00583AF8">
      <w:pPr>
        <w:autoSpaceDE w:val="0"/>
        <w:autoSpaceDN w:val="0"/>
        <w:adjustRightInd w:val="0"/>
        <w:spacing w:after="0" w:line="240" w:lineRule="auto"/>
        <w:rPr>
          <w:rFonts w:ascii="Arial" w:hAnsi="Arial" w:cs="Arial"/>
          <w:color w:val="000000"/>
        </w:rPr>
      </w:pPr>
      <w:r w:rsidRPr="00583AF8">
        <w:rPr>
          <w:rFonts w:ascii="Arial" w:hAnsi="Arial" w:cs="Arial"/>
          <w:color w:val="000000"/>
        </w:rPr>
        <w:t>Presionar ligeramente con martillo de goma para fijar.</w:t>
      </w:r>
    </w:p>
    <w:p w14:paraId="45FFB4EE" w14:textId="77777777" w:rsidR="009165AE" w:rsidRDefault="00583AF8" w:rsidP="009165AE">
      <w:pPr>
        <w:autoSpaceDE w:val="0"/>
        <w:autoSpaceDN w:val="0"/>
        <w:adjustRightInd w:val="0"/>
        <w:spacing w:after="0" w:line="240" w:lineRule="auto"/>
        <w:rPr>
          <w:rFonts w:ascii="Arial" w:hAnsi="Arial" w:cs="Arial"/>
          <w:color w:val="000000"/>
        </w:rPr>
      </w:pPr>
      <w:r w:rsidRPr="00583AF8">
        <w:rPr>
          <w:rFonts w:ascii="Arial" w:hAnsi="Arial" w:cs="Arial"/>
          <w:color w:val="000000"/>
        </w:rPr>
        <w:t xml:space="preserve">Mantener una junta homogénea con el piso y entre </w:t>
      </w:r>
      <w:r w:rsidR="00FA7F1B" w:rsidRPr="00583AF8">
        <w:rPr>
          <w:rFonts w:ascii="Arial" w:hAnsi="Arial" w:cs="Arial"/>
          <w:color w:val="000000"/>
        </w:rPr>
        <w:t>contra zócalos</w:t>
      </w:r>
      <w:r w:rsidR="009165AE">
        <w:rPr>
          <w:rFonts w:ascii="Arial" w:hAnsi="Arial" w:cs="Arial"/>
          <w:color w:val="000000"/>
        </w:rPr>
        <w:t>.</w:t>
      </w:r>
    </w:p>
    <w:p w14:paraId="78FE10A9" w14:textId="7AD79734" w:rsidR="00583AF8" w:rsidRPr="009165AE" w:rsidRDefault="009165AE" w:rsidP="009165AE">
      <w:pPr>
        <w:autoSpaceDE w:val="0"/>
        <w:autoSpaceDN w:val="0"/>
        <w:adjustRightInd w:val="0"/>
        <w:spacing w:after="0" w:line="240" w:lineRule="auto"/>
        <w:rPr>
          <w:rFonts w:ascii="Arial" w:hAnsi="Arial" w:cs="Arial"/>
          <w:color w:val="000000"/>
        </w:rPr>
      </w:pPr>
      <w:r>
        <w:rPr>
          <w:rFonts w:ascii="Arial" w:hAnsi="Arial" w:cs="Arial"/>
          <w:color w:val="000000"/>
        </w:rPr>
        <w:t>5.</w:t>
      </w:r>
      <w:r w:rsidR="00583AF8" w:rsidRPr="009165AE">
        <w:rPr>
          <w:rFonts w:ascii="Arial" w:hAnsi="Arial" w:cs="Arial"/>
          <w:color w:val="000000"/>
        </w:rPr>
        <w:t>Fraguado</w:t>
      </w:r>
    </w:p>
    <w:p w14:paraId="26AFD8BB" w14:textId="77777777" w:rsidR="00583AF8" w:rsidRPr="00583AF8" w:rsidRDefault="00583AF8" w:rsidP="00583AF8">
      <w:pPr>
        <w:autoSpaceDE w:val="0"/>
        <w:autoSpaceDN w:val="0"/>
        <w:adjustRightInd w:val="0"/>
        <w:spacing w:after="0" w:line="240" w:lineRule="auto"/>
        <w:rPr>
          <w:rFonts w:ascii="Arial" w:hAnsi="Arial" w:cs="Arial"/>
          <w:color w:val="000000"/>
        </w:rPr>
      </w:pPr>
      <w:r w:rsidRPr="00583AF8">
        <w:rPr>
          <w:rFonts w:ascii="Arial" w:hAnsi="Arial" w:cs="Arial"/>
          <w:color w:val="000000"/>
        </w:rPr>
        <w:t>Dejar fraguar 24 h antes de aplicar la boquilla/fragua.</w:t>
      </w:r>
    </w:p>
    <w:p w14:paraId="632D898B" w14:textId="77777777" w:rsidR="00583AF8" w:rsidRPr="00583AF8" w:rsidRDefault="00583AF8" w:rsidP="00583AF8">
      <w:pPr>
        <w:autoSpaceDE w:val="0"/>
        <w:autoSpaceDN w:val="0"/>
        <w:adjustRightInd w:val="0"/>
        <w:spacing w:after="0" w:line="240" w:lineRule="auto"/>
        <w:rPr>
          <w:rFonts w:ascii="Arial" w:hAnsi="Arial" w:cs="Arial"/>
          <w:color w:val="000000"/>
        </w:rPr>
      </w:pPr>
      <w:r w:rsidRPr="00583AF8">
        <w:rPr>
          <w:rFonts w:ascii="Arial" w:hAnsi="Arial" w:cs="Arial"/>
          <w:color w:val="000000"/>
        </w:rPr>
        <w:t>Retirar excedente con esponja húmeda.</w:t>
      </w:r>
    </w:p>
    <w:p w14:paraId="650275A8" w14:textId="77777777" w:rsidR="00583AF8" w:rsidRPr="00583AF8" w:rsidRDefault="00583AF8" w:rsidP="00583AF8">
      <w:pPr>
        <w:autoSpaceDE w:val="0"/>
        <w:autoSpaceDN w:val="0"/>
        <w:adjustRightInd w:val="0"/>
        <w:spacing w:after="0" w:line="240" w:lineRule="auto"/>
        <w:rPr>
          <w:rFonts w:ascii="Arial" w:hAnsi="Arial" w:cs="Arial"/>
          <w:color w:val="000000"/>
        </w:rPr>
      </w:pPr>
    </w:p>
    <w:p w14:paraId="2A6897E8" w14:textId="504490D0" w:rsidR="00583AF8" w:rsidRPr="00583AF8" w:rsidRDefault="009165AE" w:rsidP="00583AF8">
      <w:pPr>
        <w:autoSpaceDE w:val="0"/>
        <w:autoSpaceDN w:val="0"/>
        <w:adjustRightInd w:val="0"/>
        <w:spacing w:after="0" w:line="240" w:lineRule="auto"/>
        <w:rPr>
          <w:rFonts w:ascii="Arial" w:hAnsi="Arial" w:cs="Arial"/>
          <w:color w:val="000000"/>
        </w:rPr>
      </w:pPr>
      <w:r>
        <w:rPr>
          <w:rFonts w:ascii="Arial" w:hAnsi="Arial" w:cs="Arial"/>
          <w:color w:val="000000"/>
        </w:rPr>
        <w:t>6.</w:t>
      </w:r>
      <w:r w:rsidR="00583AF8" w:rsidRPr="00583AF8">
        <w:rPr>
          <w:rFonts w:ascii="Arial" w:hAnsi="Arial" w:cs="Arial"/>
          <w:color w:val="000000"/>
        </w:rPr>
        <w:t>Limpieza final</w:t>
      </w:r>
    </w:p>
    <w:p w14:paraId="37746291" w14:textId="77777777" w:rsidR="00583AF8" w:rsidRPr="00583AF8" w:rsidRDefault="00583AF8" w:rsidP="00583AF8">
      <w:pPr>
        <w:autoSpaceDE w:val="0"/>
        <w:autoSpaceDN w:val="0"/>
        <w:adjustRightInd w:val="0"/>
        <w:spacing w:after="0" w:line="240" w:lineRule="auto"/>
        <w:rPr>
          <w:rFonts w:ascii="Arial" w:hAnsi="Arial" w:cs="Arial"/>
          <w:color w:val="000000"/>
        </w:rPr>
      </w:pPr>
      <w:r w:rsidRPr="00583AF8">
        <w:rPr>
          <w:rFonts w:ascii="Arial" w:hAnsi="Arial" w:cs="Arial"/>
          <w:color w:val="000000"/>
        </w:rPr>
        <w:t>Limpiar superficie con paño suave, eliminando restos de fragua.</w:t>
      </w:r>
    </w:p>
    <w:p w14:paraId="06F6265A" w14:textId="77777777" w:rsidR="00583AF8" w:rsidRPr="00583AF8" w:rsidRDefault="00583AF8" w:rsidP="00583AF8">
      <w:pPr>
        <w:autoSpaceDE w:val="0"/>
        <w:autoSpaceDN w:val="0"/>
        <w:adjustRightInd w:val="0"/>
        <w:spacing w:after="0" w:line="240" w:lineRule="auto"/>
        <w:rPr>
          <w:rFonts w:ascii="Arial" w:hAnsi="Arial" w:cs="Arial"/>
          <w:color w:val="000000"/>
        </w:rPr>
      </w:pPr>
    </w:p>
    <w:p w14:paraId="2C29FDB9" w14:textId="5FD604C2" w:rsidR="00583AF8" w:rsidRPr="00FA7F1B" w:rsidRDefault="00583AF8" w:rsidP="00FA7F1B">
      <w:pPr>
        <w:tabs>
          <w:tab w:val="left" w:pos="567"/>
          <w:tab w:val="left" w:pos="1134"/>
        </w:tabs>
        <w:autoSpaceDE w:val="0"/>
        <w:autoSpaceDN w:val="0"/>
        <w:adjustRightInd w:val="0"/>
        <w:spacing w:after="0" w:line="240" w:lineRule="auto"/>
        <w:jc w:val="both"/>
        <w:rPr>
          <w:rFonts w:ascii="Arial" w:hAnsi="Arial" w:cs="Arial"/>
          <w:b/>
          <w:color w:val="000000"/>
        </w:rPr>
      </w:pPr>
      <w:r w:rsidRPr="00FA7F1B">
        <w:rPr>
          <w:rFonts w:ascii="Arial" w:hAnsi="Arial" w:cs="Arial"/>
          <w:b/>
          <w:color w:val="000000"/>
        </w:rPr>
        <w:t>Unidad de medida</w:t>
      </w:r>
      <w:r w:rsidR="00FA7F1B">
        <w:rPr>
          <w:rFonts w:ascii="Arial" w:hAnsi="Arial" w:cs="Arial"/>
          <w:b/>
          <w:color w:val="000000"/>
        </w:rPr>
        <w:t>:</w:t>
      </w:r>
    </w:p>
    <w:p w14:paraId="61F7706E" w14:textId="77777777" w:rsidR="00583AF8" w:rsidRPr="00583AF8" w:rsidRDefault="00583AF8" w:rsidP="00583AF8">
      <w:pPr>
        <w:autoSpaceDE w:val="0"/>
        <w:autoSpaceDN w:val="0"/>
        <w:adjustRightInd w:val="0"/>
        <w:spacing w:after="0" w:line="240" w:lineRule="auto"/>
        <w:rPr>
          <w:rFonts w:ascii="Arial" w:hAnsi="Arial" w:cs="Arial"/>
          <w:color w:val="000000"/>
        </w:rPr>
      </w:pPr>
      <w:r w:rsidRPr="00583AF8">
        <w:rPr>
          <w:rFonts w:ascii="Arial" w:hAnsi="Arial" w:cs="Arial"/>
          <w:color w:val="000000"/>
        </w:rPr>
        <w:t>Metro lineal (ml)</w:t>
      </w:r>
    </w:p>
    <w:p w14:paraId="57329C84" w14:textId="77777777" w:rsidR="00FA7F1B" w:rsidRDefault="00FA7F1B" w:rsidP="00FA7F1B">
      <w:pPr>
        <w:tabs>
          <w:tab w:val="left" w:pos="567"/>
          <w:tab w:val="left" w:pos="1134"/>
        </w:tabs>
        <w:autoSpaceDE w:val="0"/>
        <w:autoSpaceDN w:val="0"/>
        <w:adjustRightInd w:val="0"/>
        <w:spacing w:after="0" w:line="240" w:lineRule="auto"/>
        <w:jc w:val="both"/>
        <w:rPr>
          <w:rFonts w:ascii="Arial" w:hAnsi="Arial" w:cs="Arial"/>
          <w:color w:val="000000"/>
        </w:rPr>
      </w:pPr>
    </w:p>
    <w:p w14:paraId="7C0BB13D" w14:textId="6813B5CE" w:rsidR="00583AF8" w:rsidRPr="00FA7F1B" w:rsidRDefault="00583AF8" w:rsidP="00FA7F1B">
      <w:pPr>
        <w:tabs>
          <w:tab w:val="left" w:pos="567"/>
          <w:tab w:val="left" w:pos="1134"/>
        </w:tabs>
        <w:autoSpaceDE w:val="0"/>
        <w:autoSpaceDN w:val="0"/>
        <w:adjustRightInd w:val="0"/>
        <w:spacing w:after="0" w:line="240" w:lineRule="auto"/>
        <w:jc w:val="both"/>
        <w:rPr>
          <w:rFonts w:ascii="Arial" w:hAnsi="Arial" w:cs="Arial"/>
          <w:b/>
          <w:color w:val="000000"/>
        </w:rPr>
      </w:pPr>
      <w:r w:rsidRPr="00FA7F1B">
        <w:rPr>
          <w:rFonts w:ascii="Arial" w:hAnsi="Arial" w:cs="Arial"/>
          <w:b/>
          <w:color w:val="000000"/>
        </w:rPr>
        <w:t>Método de medición</w:t>
      </w:r>
    </w:p>
    <w:p w14:paraId="679B788E" w14:textId="77777777" w:rsidR="00583AF8" w:rsidRPr="00583AF8" w:rsidRDefault="00583AF8" w:rsidP="00583AF8">
      <w:pPr>
        <w:autoSpaceDE w:val="0"/>
        <w:autoSpaceDN w:val="0"/>
        <w:adjustRightInd w:val="0"/>
        <w:spacing w:after="0" w:line="240" w:lineRule="auto"/>
        <w:rPr>
          <w:rFonts w:ascii="Arial" w:hAnsi="Arial" w:cs="Arial"/>
          <w:color w:val="000000"/>
        </w:rPr>
      </w:pPr>
      <w:r w:rsidRPr="00583AF8">
        <w:rPr>
          <w:rFonts w:ascii="Arial" w:hAnsi="Arial" w:cs="Arial"/>
          <w:color w:val="000000"/>
        </w:rPr>
        <w:t>Se mide el largo total instalado en perímetros de muros (en contacto con piso), en metro lineal (ml).</w:t>
      </w:r>
    </w:p>
    <w:p w14:paraId="315FCD45" w14:textId="77777777" w:rsidR="00583AF8" w:rsidRPr="00583AF8" w:rsidRDefault="00583AF8" w:rsidP="00583AF8">
      <w:pPr>
        <w:autoSpaceDE w:val="0"/>
        <w:autoSpaceDN w:val="0"/>
        <w:adjustRightInd w:val="0"/>
        <w:spacing w:after="0" w:line="240" w:lineRule="auto"/>
        <w:rPr>
          <w:rFonts w:ascii="Arial" w:hAnsi="Arial" w:cs="Arial"/>
          <w:color w:val="000000"/>
        </w:rPr>
      </w:pPr>
      <w:r w:rsidRPr="00583AF8">
        <w:rPr>
          <w:rFonts w:ascii="Arial" w:hAnsi="Arial" w:cs="Arial"/>
          <w:color w:val="000000"/>
        </w:rPr>
        <w:t>No se deducen pequeñas interrupciones como marcos de puertas o columnas, salvo que lo indique el contrato.</w:t>
      </w:r>
    </w:p>
    <w:p w14:paraId="3D34C187" w14:textId="77777777" w:rsidR="00FA7F1B" w:rsidRDefault="00FA7F1B" w:rsidP="00FA7F1B">
      <w:pPr>
        <w:tabs>
          <w:tab w:val="left" w:pos="567"/>
          <w:tab w:val="left" w:pos="1134"/>
        </w:tabs>
        <w:autoSpaceDE w:val="0"/>
        <w:autoSpaceDN w:val="0"/>
        <w:adjustRightInd w:val="0"/>
        <w:spacing w:after="0" w:line="240" w:lineRule="auto"/>
        <w:jc w:val="both"/>
        <w:rPr>
          <w:rFonts w:ascii="Arial" w:hAnsi="Arial" w:cs="Arial"/>
          <w:color w:val="000000"/>
        </w:rPr>
      </w:pPr>
    </w:p>
    <w:p w14:paraId="52955A40" w14:textId="5F404997" w:rsidR="00583AF8" w:rsidRPr="00FA7F1B" w:rsidRDefault="00583AF8" w:rsidP="00FA7F1B">
      <w:pPr>
        <w:tabs>
          <w:tab w:val="left" w:pos="567"/>
          <w:tab w:val="left" w:pos="1134"/>
        </w:tabs>
        <w:autoSpaceDE w:val="0"/>
        <w:autoSpaceDN w:val="0"/>
        <w:adjustRightInd w:val="0"/>
        <w:spacing w:after="0" w:line="240" w:lineRule="auto"/>
        <w:jc w:val="both"/>
        <w:rPr>
          <w:rFonts w:ascii="Arial" w:hAnsi="Arial" w:cs="Arial"/>
          <w:b/>
          <w:color w:val="000000"/>
        </w:rPr>
      </w:pPr>
      <w:r w:rsidRPr="00FA7F1B">
        <w:rPr>
          <w:rFonts w:ascii="Arial" w:hAnsi="Arial" w:cs="Arial"/>
          <w:b/>
          <w:color w:val="000000"/>
        </w:rPr>
        <w:t>Bases de pago</w:t>
      </w:r>
      <w:r w:rsidR="00FA7F1B">
        <w:rPr>
          <w:rFonts w:ascii="Arial" w:hAnsi="Arial" w:cs="Arial"/>
          <w:b/>
          <w:color w:val="000000"/>
        </w:rPr>
        <w:t>:</w:t>
      </w:r>
    </w:p>
    <w:p w14:paraId="46B4227D" w14:textId="77777777" w:rsidR="00583AF8" w:rsidRPr="00583AF8" w:rsidRDefault="00583AF8" w:rsidP="00583AF8">
      <w:pPr>
        <w:autoSpaceDE w:val="0"/>
        <w:autoSpaceDN w:val="0"/>
        <w:adjustRightInd w:val="0"/>
        <w:spacing w:after="0" w:line="240" w:lineRule="auto"/>
        <w:rPr>
          <w:rFonts w:ascii="Arial" w:hAnsi="Arial" w:cs="Arial"/>
          <w:color w:val="000000"/>
        </w:rPr>
      </w:pPr>
      <w:r w:rsidRPr="00583AF8">
        <w:rPr>
          <w:rFonts w:ascii="Arial" w:hAnsi="Arial" w:cs="Arial"/>
          <w:color w:val="000000"/>
        </w:rPr>
        <w:t xml:space="preserve">El pago se realizará por metro lineal (ml) de </w:t>
      </w:r>
      <w:proofErr w:type="spellStart"/>
      <w:r w:rsidRPr="00583AF8">
        <w:rPr>
          <w:rFonts w:ascii="Arial" w:hAnsi="Arial" w:cs="Arial"/>
          <w:color w:val="000000"/>
        </w:rPr>
        <w:t>contrazócalo</w:t>
      </w:r>
      <w:proofErr w:type="spellEnd"/>
      <w:r w:rsidRPr="00583AF8">
        <w:rPr>
          <w:rFonts w:ascii="Arial" w:hAnsi="Arial" w:cs="Arial"/>
          <w:color w:val="000000"/>
        </w:rPr>
        <w:t xml:space="preserve"> instalado y aprobado por la supervisión. El precio incluye:</w:t>
      </w:r>
    </w:p>
    <w:p w14:paraId="0621C5D0" w14:textId="77777777" w:rsidR="00583AF8" w:rsidRPr="00583AF8" w:rsidRDefault="00583AF8" w:rsidP="00583AF8">
      <w:pPr>
        <w:autoSpaceDE w:val="0"/>
        <w:autoSpaceDN w:val="0"/>
        <w:adjustRightInd w:val="0"/>
        <w:spacing w:after="0" w:line="240" w:lineRule="auto"/>
        <w:rPr>
          <w:rFonts w:ascii="Arial" w:hAnsi="Arial" w:cs="Arial"/>
          <w:color w:val="000000"/>
        </w:rPr>
      </w:pPr>
      <w:r w:rsidRPr="00583AF8">
        <w:rPr>
          <w:rFonts w:ascii="Arial" w:hAnsi="Arial" w:cs="Arial"/>
          <w:color w:val="000000"/>
        </w:rPr>
        <w:lastRenderedPageBreak/>
        <w:t>Suministro del porcelanato (en formato 60x10 cm o recortado).</w:t>
      </w:r>
    </w:p>
    <w:p w14:paraId="34DC7A86" w14:textId="77777777" w:rsidR="00583AF8" w:rsidRPr="00583AF8" w:rsidRDefault="00583AF8" w:rsidP="00583AF8">
      <w:pPr>
        <w:autoSpaceDE w:val="0"/>
        <w:autoSpaceDN w:val="0"/>
        <w:adjustRightInd w:val="0"/>
        <w:spacing w:after="0" w:line="240" w:lineRule="auto"/>
        <w:rPr>
          <w:rFonts w:ascii="Arial" w:hAnsi="Arial" w:cs="Arial"/>
          <w:color w:val="000000"/>
        </w:rPr>
      </w:pPr>
      <w:r w:rsidRPr="00583AF8">
        <w:rPr>
          <w:rFonts w:ascii="Arial" w:hAnsi="Arial" w:cs="Arial"/>
          <w:color w:val="000000"/>
        </w:rPr>
        <w:t>Adhesivo, fragua y todos los materiales auxiliares.</w:t>
      </w:r>
    </w:p>
    <w:p w14:paraId="263A2442" w14:textId="77777777" w:rsidR="00583AF8" w:rsidRPr="00583AF8" w:rsidRDefault="00583AF8" w:rsidP="00583AF8">
      <w:pPr>
        <w:autoSpaceDE w:val="0"/>
        <w:autoSpaceDN w:val="0"/>
        <w:adjustRightInd w:val="0"/>
        <w:spacing w:after="0" w:line="240" w:lineRule="auto"/>
        <w:rPr>
          <w:rFonts w:ascii="Arial" w:hAnsi="Arial" w:cs="Arial"/>
          <w:color w:val="000000"/>
        </w:rPr>
      </w:pPr>
      <w:r w:rsidRPr="00583AF8">
        <w:rPr>
          <w:rFonts w:ascii="Arial" w:hAnsi="Arial" w:cs="Arial"/>
          <w:color w:val="000000"/>
        </w:rPr>
        <w:t>Mano de obra, herramientas, cortes y limpieza final.</w:t>
      </w:r>
    </w:p>
    <w:p w14:paraId="1C080F82" w14:textId="5DCA849C" w:rsidR="00583AF8" w:rsidRDefault="00583AF8" w:rsidP="00583AF8">
      <w:pPr>
        <w:autoSpaceDE w:val="0"/>
        <w:autoSpaceDN w:val="0"/>
        <w:adjustRightInd w:val="0"/>
        <w:spacing w:after="0" w:line="240" w:lineRule="auto"/>
        <w:rPr>
          <w:rFonts w:ascii="Arial" w:hAnsi="Arial" w:cs="Arial"/>
          <w:color w:val="000000"/>
        </w:rPr>
      </w:pPr>
      <w:r w:rsidRPr="00583AF8">
        <w:rPr>
          <w:rFonts w:ascii="Arial" w:hAnsi="Arial" w:cs="Arial"/>
          <w:color w:val="000000"/>
        </w:rPr>
        <w:t xml:space="preserve">No se reconocerán pagos adicionales por piezas mal cortadas, </w:t>
      </w:r>
      <w:r w:rsidR="00FA7F1B" w:rsidRPr="00583AF8">
        <w:rPr>
          <w:rFonts w:ascii="Arial" w:hAnsi="Arial" w:cs="Arial"/>
          <w:color w:val="000000"/>
        </w:rPr>
        <w:t>re trabajos</w:t>
      </w:r>
      <w:r w:rsidRPr="00583AF8">
        <w:rPr>
          <w:rFonts w:ascii="Arial" w:hAnsi="Arial" w:cs="Arial"/>
          <w:color w:val="000000"/>
        </w:rPr>
        <w:t>, cortes no utilizados o desperdicios fuera del rendimiento técnico.</w:t>
      </w:r>
    </w:p>
    <w:p w14:paraId="3D4E4E81" w14:textId="0026920B" w:rsidR="00C101DB" w:rsidRDefault="00C101DB" w:rsidP="00583AF8">
      <w:pPr>
        <w:autoSpaceDE w:val="0"/>
        <w:autoSpaceDN w:val="0"/>
        <w:adjustRightInd w:val="0"/>
        <w:spacing w:after="0" w:line="240" w:lineRule="auto"/>
        <w:rPr>
          <w:rFonts w:ascii="Arial" w:hAnsi="Arial" w:cs="Arial"/>
          <w:color w:val="000000"/>
        </w:rPr>
      </w:pPr>
    </w:p>
    <w:p w14:paraId="174D42BF" w14:textId="7D86F225" w:rsidR="00C101DB" w:rsidRPr="00854B27" w:rsidRDefault="00C101DB" w:rsidP="00C101DB">
      <w:pPr>
        <w:pStyle w:val="Prrafodelista"/>
        <w:numPr>
          <w:ilvl w:val="3"/>
          <w:numId w:val="15"/>
        </w:numPr>
        <w:tabs>
          <w:tab w:val="left" w:pos="567"/>
          <w:tab w:val="left" w:pos="1134"/>
        </w:tabs>
        <w:autoSpaceDE w:val="0"/>
        <w:autoSpaceDN w:val="0"/>
        <w:adjustRightInd w:val="0"/>
        <w:spacing w:after="0" w:line="240" w:lineRule="auto"/>
        <w:contextualSpacing w:val="0"/>
        <w:jc w:val="both"/>
        <w:rPr>
          <w:rFonts w:ascii="Arial" w:hAnsi="Arial" w:cs="Arial"/>
          <w:b/>
          <w:bCs/>
          <w:color w:val="000000"/>
        </w:rPr>
      </w:pPr>
      <w:r w:rsidRPr="00854B27">
        <w:rPr>
          <w:rFonts w:ascii="Arial" w:hAnsi="Arial" w:cs="Arial"/>
          <w:b/>
          <w:bCs/>
          <w:color w:val="000000"/>
        </w:rPr>
        <w:t xml:space="preserve">CONTRAZÓCALO DE PORCELANATO ANTIDESLIZANTE ALTA RESISTENCIA AL TRÁFICO ACABADO </w:t>
      </w:r>
      <w:r>
        <w:rPr>
          <w:rFonts w:ascii="Arial" w:hAnsi="Arial" w:cs="Arial"/>
          <w:b/>
          <w:bCs/>
          <w:color w:val="000000"/>
        </w:rPr>
        <w:t>STONE II GRIS</w:t>
      </w:r>
      <w:r w:rsidRPr="00854B27">
        <w:rPr>
          <w:rFonts w:ascii="Arial" w:hAnsi="Arial" w:cs="Arial"/>
          <w:b/>
          <w:bCs/>
          <w:color w:val="000000"/>
        </w:rPr>
        <w:t xml:space="preserve"> DE 60X10</w:t>
      </w:r>
    </w:p>
    <w:p w14:paraId="0A064599" w14:textId="77777777" w:rsidR="00C101DB" w:rsidRDefault="00C101DB" w:rsidP="00C101DB">
      <w:pPr>
        <w:autoSpaceDE w:val="0"/>
        <w:autoSpaceDN w:val="0"/>
        <w:adjustRightInd w:val="0"/>
        <w:spacing w:after="0" w:line="240" w:lineRule="auto"/>
        <w:rPr>
          <w:rFonts w:ascii="Arial" w:hAnsi="Arial" w:cs="Arial"/>
          <w:color w:val="000000"/>
        </w:rPr>
      </w:pPr>
    </w:p>
    <w:p w14:paraId="2DA8B881" w14:textId="77777777" w:rsidR="00C101DB" w:rsidRPr="00583AF8" w:rsidRDefault="00C101DB" w:rsidP="00C101DB">
      <w:pPr>
        <w:tabs>
          <w:tab w:val="left" w:pos="567"/>
          <w:tab w:val="left" w:pos="1134"/>
        </w:tabs>
        <w:autoSpaceDE w:val="0"/>
        <w:autoSpaceDN w:val="0"/>
        <w:adjustRightInd w:val="0"/>
        <w:spacing w:after="0" w:line="240" w:lineRule="auto"/>
        <w:jc w:val="both"/>
        <w:rPr>
          <w:rFonts w:ascii="Arial" w:hAnsi="Arial" w:cs="Arial"/>
          <w:b/>
          <w:color w:val="000000"/>
        </w:rPr>
      </w:pPr>
      <w:r w:rsidRPr="00583AF8">
        <w:rPr>
          <w:rFonts w:ascii="Arial" w:hAnsi="Arial" w:cs="Arial"/>
          <w:b/>
          <w:color w:val="000000"/>
        </w:rPr>
        <w:t>Descripción</w:t>
      </w:r>
      <w:r>
        <w:rPr>
          <w:rFonts w:ascii="Arial" w:hAnsi="Arial" w:cs="Arial"/>
          <w:b/>
          <w:color w:val="000000"/>
        </w:rPr>
        <w:t>:</w:t>
      </w:r>
    </w:p>
    <w:p w14:paraId="3CBAF000" w14:textId="1487FEBE" w:rsidR="00C101DB" w:rsidRPr="00583AF8" w:rsidRDefault="00C101DB" w:rsidP="00C101DB">
      <w:pPr>
        <w:autoSpaceDE w:val="0"/>
        <w:autoSpaceDN w:val="0"/>
        <w:adjustRightInd w:val="0"/>
        <w:spacing w:after="0" w:line="240" w:lineRule="auto"/>
        <w:rPr>
          <w:rFonts w:ascii="Arial" w:hAnsi="Arial" w:cs="Arial"/>
          <w:color w:val="000000"/>
        </w:rPr>
      </w:pPr>
      <w:r w:rsidRPr="00583AF8">
        <w:rPr>
          <w:rFonts w:ascii="Arial" w:hAnsi="Arial" w:cs="Arial"/>
          <w:color w:val="000000"/>
        </w:rPr>
        <w:t xml:space="preserve">Instalación de contra zócalo de porcelanato antideslizante, formato 60x10 cm, color </w:t>
      </w:r>
      <w:r>
        <w:rPr>
          <w:rFonts w:ascii="Arial" w:hAnsi="Arial" w:cs="Arial"/>
          <w:color w:val="000000"/>
        </w:rPr>
        <w:t>Stone II gris</w:t>
      </w:r>
      <w:r w:rsidRPr="00583AF8">
        <w:rPr>
          <w:rFonts w:ascii="Arial" w:hAnsi="Arial" w:cs="Arial"/>
          <w:color w:val="000000"/>
        </w:rPr>
        <w:t xml:space="preserve"> y acabado mate, de alta resistencia al tráfico, colocado en el perímetro inferior de muros interiores, sobre pisos previamente revestidos con porcelanato del mismo tipo. Se fija mediante adhesivo </w:t>
      </w:r>
      <w:proofErr w:type="spellStart"/>
      <w:r w:rsidRPr="00583AF8">
        <w:rPr>
          <w:rFonts w:ascii="Arial" w:hAnsi="Arial" w:cs="Arial"/>
          <w:color w:val="000000"/>
        </w:rPr>
        <w:t>cementicio</w:t>
      </w:r>
      <w:proofErr w:type="spellEnd"/>
      <w:r w:rsidRPr="00583AF8">
        <w:rPr>
          <w:rFonts w:ascii="Arial" w:hAnsi="Arial" w:cs="Arial"/>
          <w:color w:val="000000"/>
        </w:rPr>
        <w:t xml:space="preserve"> tipo porcelánico, con juntas uniformes selladas con fragua, asegurando alineación, verticalidad, y limpieza del acabado.</w:t>
      </w:r>
    </w:p>
    <w:p w14:paraId="6A96003F" w14:textId="77777777" w:rsidR="00C101DB" w:rsidRPr="00583AF8" w:rsidRDefault="00C101DB" w:rsidP="00C101DB">
      <w:pPr>
        <w:autoSpaceDE w:val="0"/>
        <w:autoSpaceDN w:val="0"/>
        <w:adjustRightInd w:val="0"/>
        <w:spacing w:after="0" w:line="240" w:lineRule="auto"/>
        <w:rPr>
          <w:rFonts w:ascii="Arial" w:hAnsi="Arial" w:cs="Arial"/>
          <w:color w:val="000000"/>
        </w:rPr>
      </w:pPr>
    </w:p>
    <w:p w14:paraId="17945F55" w14:textId="77777777" w:rsidR="00C101DB" w:rsidRPr="00C67D05" w:rsidRDefault="00C101DB" w:rsidP="00C101DB">
      <w:pPr>
        <w:tabs>
          <w:tab w:val="left" w:pos="567"/>
          <w:tab w:val="left" w:pos="1134"/>
        </w:tabs>
        <w:autoSpaceDE w:val="0"/>
        <w:autoSpaceDN w:val="0"/>
        <w:adjustRightInd w:val="0"/>
        <w:spacing w:after="0" w:line="240" w:lineRule="auto"/>
        <w:jc w:val="both"/>
        <w:rPr>
          <w:rFonts w:ascii="Arial" w:hAnsi="Arial" w:cs="Arial"/>
          <w:b/>
          <w:color w:val="000000"/>
        </w:rPr>
      </w:pPr>
      <w:r w:rsidRPr="00C67D05">
        <w:rPr>
          <w:rFonts w:ascii="Arial" w:hAnsi="Arial" w:cs="Arial"/>
          <w:b/>
          <w:color w:val="000000"/>
        </w:rPr>
        <w:t>Materiales</w:t>
      </w:r>
      <w:r>
        <w:rPr>
          <w:rFonts w:ascii="Arial" w:hAnsi="Arial" w:cs="Arial"/>
          <w:b/>
          <w:color w:val="000000"/>
        </w:rPr>
        <w:t>:</w:t>
      </w:r>
    </w:p>
    <w:p w14:paraId="321A0FAE" w14:textId="77777777" w:rsidR="00C101DB" w:rsidRPr="00583AF8" w:rsidRDefault="00C101DB" w:rsidP="00C101DB">
      <w:pPr>
        <w:autoSpaceDE w:val="0"/>
        <w:autoSpaceDN w:val="0"/>
        <w:adjustRightInd w:val="0"/>
        <w:spacing w:after="0" w:line="240" w:lineRule="auto"/>
        <w:rPr>
          <w:rFonts w:ascii="Arial" w:hAnsi="Arial" w:cs="Arial"/>
          <w:color w:val="000000"/>
        </w:rPr>
      </w:pPr>
      <w:r>
        <w:rPr>
          <w:rFonts w:ascii="Arial" w:hAnsi="Arial" w:cs="Arial"/>
          <w:color w:val="000000"/>
        </w:rPr>
        <w:t>1.</w:t>
      </w:r>
      <w:r w:rsidRPr="00583AF8">
        <w:rPr>
          <w:rFonts w:ascii="Arial" w:hAnsi="Arial" w:cs="Arial"/>
          <w:color w:val="000000"/>
        </w:rPr>
        <w:t>Porcelanato antideslizante 60x10 cm</w:t>
      </w:r>
    </w:p>
    <w:p w14:paraId="2CD84AD9" w14:textId="77777777" w:rsidR="00C101DB" w:rsidRPr="00583AF8" w:rsidRDefault="00C101DB" w:rsidP="00C101DB">
      <w:pPr>
        <w:autoSpaceDE w:val="0"/>
        <w:autoSpaceDN w:val="0"/>
        <w:adjustRightInd w:val="0"/>
        <w:spacing w:after="0" w:line="240" w:lineRule="auto"/>
        <w:rPr>
          <w:rFonts w:ascii="Arial" w:hAnsi="Arial" w:cs="Arial"/>
          <w:color w:val="000000"/>
        </w:rPr>
      </w:pPr>
      <w:r w:rsidRPr="00583AF8">
        <w:rPr>
          <w:rFonts w:ascii="Arial" w:hAnsi="Arial" w:cs="Arial"/>
          <w:color w:val="000000"/>
        </w:rPr>
        <w:t>Recorte del mismo porcelanato de piso (60x60 cm) o zócalo prefabricado.</w:t>
      </w:r>
    </w:p>
    <w:p w14:paraId="00BC28FF" w14:textId="5473E750" w:rsidR="00C101DB" w:rsidRPr="00583AF8" w:rsidRDefault="00C101DB" w:rsidP="00C101DB">
      <w:pPr>
        <w:autoSpaceDE w:val="0"/>
        <w:autoSpaceDN w:val="0"/>
        <w:adjustRightInd w:val="0"/>
        <w:spacing w:after="0" w:line="240" w:lineRule="auto"/>
        <w:rPr>
          <w:rFonts w:ascii="Arial" w:hAnsi="Arial" w:cs="Arial"/>
          <w:color w:val="000000"/>
        </w:rPr>
      </w:pPr>
      <w:r w:rsidRPr="00583AF8">
        <w:rPr>
          <w:rFonts w:ascii="Arial" w:hAnsi="Arial" w:cs="Arial"/>
          <w:color w:val="000000"/>
        </w:rPr>
        <w:t xml:space="preserve">Color: </w:t>
      </w:r>
      <w:r>
        <w:rPr>
          <w:rFonts w:ascii="Arial" w:hAnsi="Arial" w:cs="Arial"/>
          <w:color w:val="000000"/>
        </w:rPr>
        <w:t>Stone II gris</w:t>
      </w:r>
      <w:r w:rsidRPr="00583AF8">
        <w:rPr>
          <w:rFonts w:ascii="Arial" w:hAnsi="Arial" w:cs="Arial"/>
          <w:color w:val="000000"/>
        </w:rPr>
        <w:t>.</w:t>
      </w:r>
    </w:p>
    <w:p w14:paraId="4D7D8106" w14:textId="77777777" w:rsidR="00C101DB" w:rsidRPr="00583AF8" w:rsidRDefault="00C101DB" w:rsidP="00C101DB">
      <w:pPr>
        <w:autoSpaceDE w:val="0"/>
        <w:autoSpaceDN w:val="0"/>
        <w:adjustRightInd w:val="0"/>
        <w:spacing w:after="0" w:line="240" w:lineRule="auto"/>
        <w:rPr>
          <w:rFonts w:ascii="Arial" w:hAnsi="Arial" w:cs="Arial"/>
          <w:color w:val="000000"/>
        </w:rPr>
      </w:pPr>
      <w:r w:rsidRPr="00583AF8">
        <w:rPr>
          <w:rFonts w:ascii="Arial" w:hAnsi="Arial" w:cs="Arial"/>
          <w:color w:val="000000"/>
        </w:rPr>
        <w:t>Acabado: Mate.</w:t>
      </w:r>
    </w:p>
    <w:p w14:paraId="62CB9A78" w14:textId="77777777" w:rsidR="00C101DB" w:rsidRPr="00583AF8" w:rsidRDefault="00C101DB" w:rsidP="00C101DB">
      <w:pPr>
        <w:autoSpaceDE w:val="0"/>
        <w:autoSpaceDN w:val="0"/>
        <w:adjustRightInd w:val="0"/>
        <w:spacing w:after="0" w:line="240" w:lineRule="auto"/>
        <w:rPr>
          <w:rFonts w:ascii="Arial" w:hAnsi="Arial" w:cs="Arial"/>
          <w:color w:val="000000"/>
        </w:rPr>
      </w:pPr>
      <w:r w:rsidRPr="00583AF8">
        <w:rPr>
          <w:rFonts w:ascii="Arial" w:hAnsi="Arial" w:cs="Arial"/>
          <w:color w:val="000000"/>
        </w:rPr>
        <w:t>Borde rectificado (si aplica).</w:t>
      </w:r>
    </w:p>
    <w:p w14:paraId="37F1EA5A" w14:textId="77777777" w:rsidR="00C101DB" w:rsidRPr="00583AF8" w:rsidRDefault="00C101DB" w:rsidP="00C101DB">
      <w:pPr>
        <w:autoSpaceDE w:val="0"/>
        <w:autoSpaceDN w:val="0"/>
        <w:adjustRightInd w:val="0"/>
        <w:spacing w:after="0" w:line="240" w:lineRule="auto"/>
        <w:rPr>
          <w:rFonts w:ascii="Arial" w:hAnsi="Arial" w:cs="Arial"/>
          <w:color w:val="000000"/>
        </w:rPr>
      </w:pPr>
      <w:r>
        <w:rPr>
          <w:rFonts w:ascii="Arial" w:hAnsi="Arial" w:cs="Arial"/>
          <w:color w:val="000000"/>
        </w:rPr>
        <w:t>2.</w:t>
      </w:r>
      <w:r w:rsidRPr="00583AF8">
        <w:rPr>
          <w:rFonts w:ascii="Arial" w:hAnsi="Arial" w:cs="Arial"/>
          <w:color w:val="000000"/>
        </w:rPr>
        <w:t xml:space="preserve">Adhesivo </w:t>
      </w:r>
      <w:proofErr w:type="spellStart"/>
      <w:r w:rsidRPr="00583AF8">
        <w:rPr>
          <w:rFonts w:ascii="Arial" w:hAnsi="Arial" w:cs="Arial"/>
          <w:color w:val="000000"/>
        </w:rPr>
        <w:t>cementicio</w:t>
      </w:r>
      <w:proofErr w:type="spellEnd"/>
      <w:r w:rsidRPr="00583AF8">
        <w:rPr>
          <w:rFonts w:ascii="Arial" w:hAnsi="Arial" w:cs="Arial"/>
          <w:color w:val="000000"/>
        </w:rPr>
        <w:t xml:space="preserve"> tipo porcelánico (C2TE)</w:t>
      </w:r>
    </w:p>
    <w:p w14:paraId="56B842BB" w14:textId="77777777" w:rsidR="00C101DB" w:rsidRPr="00583AF8" w:rsidRDefault="00C101DB" w:rsidP="00C101DB">
      <w:pPr>
        <w:autoSpaceDE w:val="0"/>
        <w:autoSpaceDN w:val="0"/>
        <w:adjustRightInd w:val="0"/>
        <w:spacing w:after="0" w:line="240" w:lineRule="auto"/>
        <w:rPr>
          <w:rFonts w:ascii="Arial" w:hAnsi="Arial" w:cs="Arial"/>
          <w:color w:val="000000"/>
        </w:rPr>
      </w:pPr>
      <w:r w:rsidRPr="00583AF8">
        <w:rPr>
          <w:rFonts w:ascii="Arial" w:hAnsi="Arial" w:cs="Arial"/>
          <w:color w:val="000000"/>
        </w:rPr>
        <w:t>Alta adherencia, especialmente para piezas verticales de baja absorción.</w:t>
      </w:r>
    </w:p>
    <w:p w14:paraId="75E4D712" w14:textId="77777777" w:rsidR="00C101DB" w:rsidRPr="00583AF8" w:rsidRDefault="00C101DB" w:rsidP="00C101DB">
      <w:pPr>
        <w:autoSpaceDE w:val="0"/>
        <w:autoSpaceDN w:val="0"/>
        <w:adjustRightInd w:val="0"/>
        <w:spacing w:after="0" w:line="240" w:lineRule="auto"/>
        <w:rPr>
          <w:rFonts w:ascii="Arial" w:hAnsi="Arial" w:cs="Arial"/>
          <w:color w:val="000000"/>
        </w:rPr>
      </w:pPr>
      <w:r>
        <w:rPr>
          <w:rFonts w:ascii="Arial" w:hAnsi="Arial" w:cs="Arial"/>
          <w:color w:val="000000"/>
        </w:rPr>
        <w:t>3.</w:t>
      </w:r>
      <w:r w:rsidRPr="00583AF8">
        <w:rPr>
          <w:rFonts w:ascii="Arial" w:hAnsi="Arial" w:cs="Arial"/>
          <w:color w:val="000000"/>
        </w:rPr>
        <w:t>Fragua o boquilla</w:t>
      </w:r>
    </w:p>
    <w:p w14:paraId="671BD741" w14:textId="77777777" w:rsidR="00C101DB" w:rsidRPr="00583AF8" w:rsidRDefault="00C101DB" w:rsidP="00C101DB">
      <w:pPr>
        <w:autoSpaceDE w:val="0"/>
        <w:autoSpaceDN w:val="0"/>
        <w:adjustRightInd w:val="0"/>
        <w:spacing w:after="0" w:line="240" w:lineRule="auto"/>
        <w:rPr>
          <w:rFonts w:ascii="Arial" w:hAnsi="Arial" w:cs="Arial"/>
          <w:color w:val="000000"/>
        </w:rPr>
      </w:pPr>
      <w:r w:rsidRPr="00583AF8">
        <w:rPr>
          <w:rFonts w:ascii="Arial" w:hAnsi="Arial" w:cs="Arial"/>
          <w:color w:val="000000"/>
        </w:rPr>
        <w:t xml:space="preserve">Color acorde al porcelanato, tipo </w:t>
      </w:r>
      <w:proofErr w:type="spellStart"/>
      <w:r w:rsidRPr="00583AF8">
        <w:rPr>
          <w:rFonts w:ascii="Arial" w:hAnsi="Arial" w:cs="Arial"/>
          <w:color w:val="000000"/>
        </w:rPr>
        <w:t>cementicio</w:t>
      </w:r>
      <w:proofErr w:type="spellEnd"/>
      <w:r w:rsidRPr="00583AF8">
        <w:rPr>
          <w:rFonts w:ascii="Arial" w:hAnsi="Arial" w:cs="Arial"/>
          <w:color w:val="000000"/>
        </w:rPr>
        <w:t xml:space="preserve"> o </w:t>
      </w:r>
      <w:proofErr w:type="spellStart"/>
      <w:r w:rsidRPr="00583AF8">
        <w:rPr>
          <w:rFonts w:ascii="Arial" w:hAnsi="Arial" w:cs="Arial"/>
          <w:color w:val="000000"/>
        </w:rPr>
        <w:t>epóxico</w:t>
      </w:r>
      <w:proofErr w:type="spellEnd"/>
      <w:r w:rsidRPr="00583AF8">
        <w:rPr>
          <w:rFonts w:ascii="Arial" w:hAnsi="Arial" w:cs="Arial"/>
          <w:color w:val="000000"/>
        </w:rPr>
        <w:t>.</w:t>
      </w:r>
    </w:p>
    <w:p w14:paraId="321DD36C" w14:textId="77777777" w:rsidR="00C101DB" w:rsidRPr="00583AF8" w:rsidRDefault="00C101DB" w:rsidP="00C101DB">
      <w:pPr>
        <w:autoSpaceDE w:val="0"/>
        <w:autoSpaceDN w:val="0"/>
        <w:adjustRightInd w:val="0"/>
        <w:spacing w:after="0" w:line="240" w:lineRule="auto"/>
        <w:rPr>
          <w:rFonts w:ascii="Arial" w:hAnsi="Arial" w:cs="Arial"/>
          <w:color w:val="000000"/>
        </w:rPr>
      </w:pPr>
      <w:r>
        <w:rPr>
          <w:rFonts w:ascii="Arial" w:hAnsi="Arial" w:cs="Arial"/>
          <w:color w:val="000000"/>
        </w:rPr>
        <w:t>4.</w:t>
      </w:r>
      <w:r w:rsidRPr="00583AF8">
        <w:rPr>
          <w:rFonts w:ascii="Arial" w:hAnsi="Arial" w:cs="Arial"/>
          <w:color w:val="000000"/>
        </w:rPr>
        <w:t>Crucetas (si se requiere para uniformidad de juntas)</w:t>
      </w:r>
    </w:p>
    <w:p w14:paraId="3D44A4E9" w14:textId="77777777" w:rsidR="00C101DB" w:rsidRPr="00583AF8" w:rsidRDefault="00C101DB" w:rsidP="00C101DB">
      <w:pPr>
        <w:autoSpaceDE w:val="0"/>
        <w:autoSpaceDN w:val="0"/>
        <w:adjustRightInd w:val="0"/>
        <w:spacing w:after="0" w:line="240" w:lineRule="auto"/>
        <w:rPr>
          <w:rFonts w:ascii="Arial" w:hAnsi="Arial" w:cs="Arial"/>
          <w:color w:val="000000"/>
        </w:rPr>
      </w:pPr>
    </w:p>
    <w:p w14:paraId="0D774DD9" w14:textId="77777777" w:rsidR="00C101DB" w:rsidRPr="00FA7F1B" w:rsidRDefault="00C101DB" w:rsidP="00C101DB">
      <w:pPr>
        <w:tabs>
          <w:tab w:val="left" w:pos="567"/>
          <w:tab w:val="left" w:pos="1134"/>
        </w:tabs>
        <w:autoSpaceDE w:val="0"/>
        <w:autoSpaceDN w:val="0"/>
        <w:adjustRightInd w:val="0"/>
        <w:spacing w:after="0" w:line="240" w:lineRule="auto"/>
        <w:jc w:val="both"/>
        <w:rPr>
          <w:rFonts w:ascii="Arial" w:hAnsi="Arial" w:cs="Arial"/>
          <w:b/>
          <w:color w:val="000000"/>
        </w:rPr>
      </w:pPr>
      <w:r w:rsidRPr="00FA7F1B">
        <w:rPr>
          <w:rFonts w:ascii="Arial" w:hAnsi="Arial" w:cs="Arial"/>
          <w:b/>
          <w:color w:val="000000"/>
        </w:rPr>
        <w:t>Equipos requeridos</w:t>
      </w:r>
      <w:r>
        <w:rPr>
          <w:rFonts w:ascii="Arial" w:hAnsi="Arial" w:cs="Arial"/>
          <w:b/>
          <w:color w:val="000000"/>
        </w:rPr>
        <w:t>:</w:t>
      </w:r>
    </w:p>
    <w:p w14:paraId="34F23116" w14:textId="77777777" w:rsidR="00C101DB" w:rsidRPr="00583AF8" w:rsidRDefault="00C101DB" w:rsidP="00C101DB">
      <w:pPr>
        <w:autoSpaceDE w:val="0"/>
        <w:autoSpaceDN w:val="0"/>
        <w:adjustRightInd w:val="0"/>
        <w:spacing w:after="0" w:line="240" w:lineRule="auto"/>
        <w:rPr>
          <w:rFonts w:ascii="Arial" w:hAnsi="Arial" w:cs="Arial"/>
          <w:color w:val="000000"/>
        </w:rPr>
      </w:pPr>
      <w:r w:rsidRPr="00583AF8">
        <w:rPr>
          <w:rFonts w:ascii="Arial" w:hAnsi="Arial" w:cs="Arial"/>
          <w:color w:val="000000"/>
        </w:rPr>
        <w:t>Cortadora de porcelanato (manual o eléctrica).</w:t>
      </w:r>
    </w:p>
    <w:p w14:paraId="4A51D5C2" w14:textId="77777777" w:rsidR="00C101DB" w:rsidRPr="00583AF8" w:rsidRDefault="00C101DB" w:rsidP="00C101DB">
      <w:pPr>
        <w:autoSpaceDE w:val="0"/>
        <w:autoSpaceDN w:val="0"/>
        <w:adjustRightInd w:val="0"/>
        <w:spacing w:after="0" w:line="240" w:lineRule="auto"/>
        <w:rPr>
          <w:rFonts w:ascii="Arial" w:hAnsi="Arial" w:cs="Arial"/>
          <w:color w:val="000000"/>
        </w:rPr>
      </w:pPr>
      <w:r w:rsidRPr="00583AF8">
        <w:rPr>
          <w:rFonts w:ascii="Arial" w:hAnsi="Arial" w:cs="Arial"/>
          <w:color w:val="000000"/>
        </w:rPr>
        <w:t>Espátula dentada, llana lisa, martillo de goma.</w:t>
      </w:r>
    </w:p>
    <w:p w14:paraId="4082593B" w14:textId="77777777" w:rsidR="00C101DB" w:rsidRPr="00583AF8" w:rsidRDefault="00C101DB" w:rsidP="00C101DB">
      <w:pPr>
        <w:autoSpaceDE w:val="0"/>
        <w:autoSpaceDN w:val="0"/>
        <w:adjustRightInd w:val="0"/>
        <w:spacing w:after="0" w:line="240" w:lineRule="auto"/>
        <w:rPr>
          <w:rFonts w:ascii="Arial" w:hAnsi="Arial" w:cs="Arial"/>
          <w:color w:val="000000"/>
        </w:rPr>
      </w:pPr>
      <w:r w:rsidRPr="00583AF8">
        <w:rPr>
          <w:rFonts w:ascii="Arial" w:hAnsi="Arial" w:cs="Arial"/>
          <w:color w:val="000000"/>
        </w:rPr>
        <w:t>Cinta métrica, nivel de burbuja o láser.</w:t>
      </w:r>
    </w:p>
    <w:p w14:paraId="63A5F988" w14:textId="77777777" w:rsidR="00C101DB" w:rsidRPr="00583AF8" w:rsidRDefault="00C101DB" w:rsidP="00C101DB">
      <w:pPr>
        <w:autoSpaceDE w:val="0"/>
        <w:autoSpaceDN w:val="0"/>
        <w:adjustRightInd w:val="0"/>
        <w:spacing w:after="0" w:line="240" w:lineRule="auto"/>
        <w:rPr>
          <w:rFonts w:ascii="Arial" w:hAnsi="Arial" w:cs="Arial"/>
          <w:color w:val="000000"/>
        </w:rPr>
      </w:pPr>
      <w:r w:rsidRPr="00583AF8">
        <w:rPr>
          <w:rFonts w:ascii="Arial" w:hAnsi="Arial" w:cs="Arial"/>
          <w:color w:val="000000"/>
        </w:rPr>
        <w:t>Esponja, balde, paño para limpieza.</w:t>
      </w:r>
    </w:p>
    <w:p w14:paraId="7162D316" w14:textId="77777777" w:rsidR="00C101DB" w:rsidRPr="00583AF8" w:rsidRDefault="00C101DB" w:rsidP="00C101DB">
      <w:pPr>
        <w:autoSpaceDE w:val="0"/>
        <w:autoSpaceDN w:val="0"/>
        <w:adjustRightInd w:val="0"/>
        <w:spacing w:after="0" w:line="240" w:lineRule="auto"/>
        <w:rPr>
          <w:rFonts w:ascii="Arial" w:hAnsi="Arial" w:cs="Arial"/>
          <w:color w:val="000000"/>
        </w:rPr>
      </w:pPr>
      <w:r w:rsidRPr="00583AF8">
        <w:rPr>
          <w:rFonts w:ascii="Arial" w:hAnsi="Arial" w:cs="Arial"/>
          <w:color w:val="000000"/>
        </w:rPr>
        <w:t>EPP: guantes, lentes, mascarilla, botas.</w:t>
      </w:r>
    </w:p>
    <w:p w14:paraId="7748D66B" w14:textId="77777777" w:rsidR="00C101DB" w:rsidRPr="00583AF8" w:rsidRDefault="00C101DB" w:rsidP="00C101DB">
      <w:pPr>
        <w:autoSpaceDE w:val="0"/>
        <w:autoSpaceDN w:val="0"/>
        <w:adjustRightInd w:val="0"/>
        <w:spacing w:after="0" w:line="240" w:lineRule="auto"/>
        <w:rPr>
          <w:rFonts w:ascii="Arial" w:hAnsi="Arial" w:cs="Arial"/>
          <w:color w:val="000000"/>
        </w:rPr>
      </w:pPr>
    </w:p>
    <w:p w14:paraId="4056C893" w14:textId="77777777" w:rsidR="00C101DB" w:rsidRPr="00FA7F1B" w:rsidRDefault="00C101DB" w:rsidP="00C101DB">
      <w:pPr>
        <w:tabs>
          <w:tab w:val="left" w:pos="567"/>
          <w:tab w:val="left" w:pos="1134"/>
        </w:tabs>
        <w:autoSpaceDE w:val="0"/>
        <w:autoSpaceDN w:val="0"/>
        <w:adjustRightInd w:val="0"/>
        <w:spacing w:after="0" w:line="240" w:lineRule="auto"/>
        <w:jc w:val="both"/>
        <w:rPr>
          <w:rFonts w:ascii="Arial" w:hAnsi="Arial" w:cs="Arial"/>
          <w:b/>
          <w:color w:val="000000"/>
        </w:rPr>
      </w:pPr>
      <w:r w:rsidRPr="00FA7F1B">
        <w:rPr>
          <w:rFonts w:ascii="Arial" w:hAnsi="Arial" w:cs="Arial"/>
          <w:b/>
          <w:color w:val="000000"/>
        </w:rPr>
        <w:t>Método de ejecución</w:t>
      </w:r>
      <w:r>
        <w:rPr>
          <w:rFonts w:ascii="Arial" w:hAnsi="Arial" w:cs="Arial"/>
          <w:b/>
          <w:color w:val="000000"/>
        </w:rPr>
        <w:t>:</w:t>
      </w:r>
    </w:p>
    <w:p w14:paraId="5C597310" w14:textId="77777777" w:rsidR="00C101DB" w:rsidRPr="00583AF8" w:rsidRDefault="00C101DB" w:rsidP="00C101DB">
      <w:pPr>
        <w:autoSpaceDE w:val="0"/>
        <w:autoSpaceDN w:val="0"/>
        <w:adjustRightInd w:val="0"/>
        <w:spacing w:after="0" w:line="240" w:lineRule="auto"/>
        <w:rPr>
          <w:rFonts w:ascii="Arial" w:hAnsi="Arial" w:cs="Arial"/>
          <w:color w:val="000000"/>
        </w:rPr>
      </w:pPr>
      <w:r>
        <w:rPr>
          <w:rFonts w:ascii="Arial" w:hAnsi="Arial" w:cs="Arial"/>
          <w:color w:val="000000"/>
        </w:rPr>
        <w:t>1.</w:t>
      </w:r>
      <w:r w:rsidRPr="00583AF8">
        <w:rPr>
          <w:rFonts w:ascii="Arial" w:hAnsi="Arial" w:cs="Arial"/>
          <w:color w:val="000000"/>
        </w:rPr>
        <w:t>Preparación de la superficie</w:t>
      </w:r>
    </w:p>
    <w:p w14:paraId="6EA00779" w14:textId="77777777" w:rsidR="00C101DB" w:rsidRPr="00583AF8" w:rsidRDefault="00C101DB" w:rsidP="00C101DB">
      <w:pPr>
        <w:autoSpaceDE w:val="0"/>
        <w:autoSpaceDN w:val="0"/>
        <w:adjustRightInd w:val="0"/>
        <w:spacing w:after="0" w:line="240" w:lineRule="auto"/>
        <w:rPr>
          <w:rFonts w:ascii="Arial" w:hAnsi="Arial" w:cs="Arial"/>
          <w:color w:val="000000"/>
        </w:rPr>
      </w:pPr>
      <w:r w:rsidRPr="00583AF8">
        <w:rPr>
          <w:rFonts w:ascii="Arial" w:hAnsi="Arial" w:cs="Arial"/>
          <w:color w:val="000000"/>
        </w:rPr>
        <w:t>Verificar que la superficie del muro esté limpia, nivelada y firme.</w:t>
      </w:r>
    </w:p>
    <w:p w14:paraId="0C4BA4EC" w14:textId="77777777" w:rsidR="00C101DB" w:rsidRPr="00583AF8" w:rsidRDefault="00C101DB" w:rsidP="00C101DB">
      <w:pPr>
        <w:autoSpaceDE w:val="0"/>
        <w:autoSpaceDN w:val="0"/>
        <w:adjustRightInd w:val="0"/>
        <w:spacing w:after="0" w:line="240" w:lineRule="auto"/>
        <w:rPr>
          <w:rFonts w:ascii="Arial" w:hAnsi="Arial" w:cs="Arial"/>
          <w:color w:val="000000"/>
        </w:rPr>
      </w:pPr>
      <w:r w:rsidRPr="00583AF8">
        <w:rPr>
          <w:rFonts w:ascii="Arial" w:hAnsi="Arial" w:cs="Arial"/>
          <w:color w:val="000000"/>
        </w:rPr>
        <w:t>Eliminar polvo, restos de pintura o grasa.</w:t>
      </w:r>
    </w:p>
    <w:p w14:paraId="4D029DDE" w14:textId="77777777" w:rsidR="00C101DB" w:rsidRPr="00583AF8" w:rsidRDefault="00C101DB" w:rsidP="00C101DB">
      <w:pPr>
        <w:autoSpaceDE w:val="0"/>
        <w:autoSpaceDN w:val="0"/>
        <w:adjustRightInd w:val="0"/>
        <w:spacing w:after="0" w:line="240" w:lineRule="auto"/>
        <w:rPr>
          <w:rFonts w:ascii="Arial" w:hAnsi="Arial" w:cs="Arial"/>
          <w:color w:val="000000"/>
        </w:rPr>
      </w:pPr>
      <w:r>
        <w:rPr>
          <w:rFonts w:ascii="Arial" w:hAnsi="Arial" w:cs="Arial"/>
          <w:color w:val="000000"/>
        </w:rPr>
        <w:t xml:space="preserve">2. </w:t>
      </w:r>
      <w:r w:rsidRPr="00583AF8">
        <w:rPr>
          <w:rFonts w:ascii="Arial" w:hAnsi="Arial" w:cs="Arial"/>
          <w:color w:val="000000"/>
        </w:rPr>
        <w:t xml:space="preserve">Corte del </w:t>
      </w:r>
      <w:proofErr w:type="spellStart"/>
      <w:r w:rsidRPr="00583AF8">
        <w:rPr>
          <w:rFonts w:ascii="Arial" w:hAnsi="Arial" w:cs="Arial"/>
          <w:color w:val="000000"/>
        </w:rPr>
        <w:t>contrazócalo</w:t>
      </w:r>
      <w:proofErr w:type="spellEnd"/>
    </w:p>
    <w:p w14:paraId="786F26F6" w14:textId="77777777" w:rsidR="00C101DB" w:rsidRPr="00583AF8" w:rsidRDefault="00C101DB" w:rsidP="00C101DB">
      <w:pPr>
        <w:autoSpaceDE w:val="0"/>
        <w:autoSpaceDN w:val="0"/>
        <w:adjustRightInd w:val="0"/>
        <w:spacing w:after="0" w:line="240" w:lineRule="auto"/>
        <w:rPr>
          <w:rFonts w:ascii="Arial" w:hAnsi="Arial" w:cs="Arial"/>
          <w:color w:val="000000"/>
        </w:rPr>
      </w:pPr>
      <w:r w:rsidRPr="00583AF8">
        <w:rPr>
          <w:rFonts w:ascii="Arial" w:hAnsi="Arial" w:cs="Arial"/>
          <w:color w:val="000000"/>
        </w:rPr>
        <w:t>Cortar piezas de 60x10 cm desde placas de porcelanato (si no vienen prefabricadas).</w:t>
      </w:r>
    </w:p>
    <w:p w14:paraId="5B3698FC" w14:textId="77777777" w:rsidR="00C101DB" w:rsidRPr="00583AF8" w:rsidRDefault="00C101DB" w:rsidP="00C101DB">
      <w:pPr>
        <w:autoSpaceDE w:val="0"/>
        <w:autoSpaceDN w:val="0"/>
        <w:adjustRightInd w:val="0"/>
        <w:spacing w:after="0" w:line="240" w:lineRule="auto"/>
        <w:rPr>
          <w:rFonts w:ascii="Arial" w:hAnsi="Arial" w:cs="Arial"/>
          <w:color w:val="000000"/>
        </w:rPr>
      </w:pPr>
      <w:r w:rsidRPr="00583AF8">
        <w:rPr>
          <w:rFonts w:ascii="Arial" w:hAnsi="Arial" w:cs="Arial"/>
          <w:color w:val="000000"/>
        </w:rPr>
        <w:t>Rectificar bordes si es necesario.</w:t>
      </w:r>
    </w:p>
    <w:p w14:paraId="5897F1DC" w14:textId="77777777" w:rsidR="00C101DB" w:rsidRPr="00583AF8" w:rsidRDefault="00C101DB" w:rsidP="00C101DB">
      <w:pPr>
        <w:autoSpaceDE w:val="0"/>
        <w:autoSpaceDN w:val="0"/>
        <w:adjustRightInd w:val="0"/>
        <w:spacing w:after="0" w:line="240" w:lineRule="auto"/>
        <w:rPr>
          <w:rFonts w:ascii="Arial" w:hAnsi="Arial" w:cs="Arial"/>
          <w:color w:val="000000"/>
        </w:rPr>
      </w:pPr>
      <w:r>
        <w:rPr>
          <w:rFonts w:ascii="Arial" w:hAnsi="Arial" w:cs="Arial"/>
          <w:color w:val="000000"/>
        </w:rPr>
        <w:t xml:space="preserve">3. </w:t>
      </w:r>
      <w:r w:rsidRPr="00583AF8">
        <w:rPr>
          <w:rFonts w:ascii="Arial" w:hAnsi="Arial" w:cs="Arial"/>
          <w:color w:val="000000"/>
        </w:rPr>
        <w:t>Aplicación del adhesivo</w:t>
      </w:r>
    </w:p>
    <w:p w14:paraId="5826577E" w14:textId="77777777" w:rsidR="00C101DB" w:rsidRPr="00583AF8" w:rsidRDefault="00C101DB" w:rsidP="00C101DB">
      <w:pPr>
        <w:autoSpaceDE w:val="0"/>
        <w:autoSpaceDN w:val="0"/>
        <w:adjustRightInd w:val="0"/>
        <w:spacing w:after="0" w:line="240" w:lineRule="auto"/>
        <w:rPr>
          <w:rFonts w:ascii="Arial" w:hAnsi="Arial" w:cs="Arial"/>
          <w:color w:val="000000"/>
        </w:rPr>
      </w:pPr>
      <w:r w:rsidRPr="00583AF8">
        <w:rPr>
          <w:rFonts w:ascii="Arial" w:hAnsi="Arial" w:cs="Arial"/>
          <w:color w:val="000000"/>
        </w:rPr>
        <w:t xml:space="preserve">Aplicar adhesivo con llana dentada en el muro y en la parte posterior del </w:t>
      </w:r>
      <w:proofErr w:type="spellStart"/>
      <w:r w:rsidRPr="00583AF8">
        <w:rPr>
          <w:rFonts w:ascii="Arial" w:hAnsi="Arial" w:cs="Arial"/>
          <w:color w:val="000000"/>
        </w:rPr>
        <w:t>contrazócalo</w:t>
      </w:r>
      <w:proofErr w:type="spellEnd"/>
      <w:r w:rsidRPr="00583AF8">
        <w:rPr>
          <w:rFonts w:ascii="Arial" w:hAnsi="Arial" w:cs="Arial"/>
          <w:color w:val="000000"/>
        </w:rPr>
        <w:t xml:space="preserve"> (doble encolado).</w:t>
      </w:r>
    </w:p>
    <w:p w14:paraId="51F75D0E" w14:textId="77777777" w:rsidR="00C101DB" w:rsidRPr="00583AF8" w:rsidRDefault="00C101DB" w:rsidP="00C101DB">
      <w:pPr>
        <w:autoSpaceDE w:val="0"/>
        <w:autoSpaceDN w:val="0"/>
        <w:adjustRightInd w:val="0"/>
        <w:spacing w:after="0" w:line="240" w:lineRule="auto"/>
        <w:rPr>
          <w:rFonts w:ascii="Arial" w:hAnsi="Arial" w:cs="Arial"/>
          <w:color w:val="000000"/>
        </w:rPr>
      </w:pPr>
      <w:r w:rsidRPr="00583AF8">
        <w:rPr>
          <w:rFonts w:ascii="Arial" w:hAnsi="Arial" w:cs="Arial"/>
          <w:color w:val="000000"/>
        </w:rPr>
        <w:t>Uso de nivel y crucetas para asegurar alineación horizontal.</w:t>
      </w:r>
    </w:p>
    <w:p w14:paraId="19B9CB96" w14:textId="77777777" w:rsidR="00C101DB" w:rsidRPr="00583AF8" w:rsidRDefault="00C101DB" w:rsidP="00C101DB">
      <w:pPr>
        <w:autoSpaceDE w:val="0"/>
        <w:autoSpaceDN w:val="0"/>
        <w:adjustRightInd w:val="0"/>
        <w:spacing w:after="0" w:line="240" w:lineRule="auto"/>
        <w:rPr>
          <w:rFonts w:ascii="Arial" w:hAnsi="Arial" w:cs="Arial"/>
          <w:color w:val="000000"/>
        </w:rPr>
      </w:pPr>
      <w:r>
        <w:rPr>
          <w:rFonts w:ascii="Arial" w:hAnsi="Arial" w:cs="Arial"/>
          <w:color w:val="000000"/>
        </w:rPr>
        <w:t xml:space="preserve">4. </w:t>
      </w:r>
      <w:r w:rsidRPr="00583AF8">
        <w:rPr>
          <w:rFonts w:ascii="Arial" w:hAnsi="Arial" w:cs="Arial"/>
          <w:color w:val="000000"/>
        </w:rPr>
        <w:t xml:space="preserve">Colocación del </w:t>
      </w:r>
      <w:proofErr w:type="spellStart"/>
      <w:r w:rsidRPr="00583AF8">
        <w:rPr>
          <w:rFonts w:ascii="Arial" w:hAnsi="Arial" w:cs="Arial"/>
          <w:color w:val="000000"/>
        </w:rPr>
        <w:t>contrazócalo</w:t>
      </w:r>
      <w:proofErr w:type="spellEnd"/>
    </w:p>
    <w:p w14:paraId="07C409BF" w14:textId="77777777" w:rsidR="00C101DB" w:rsidRPr="00583AF8" w:rsidRDefault="00C101DB" w:rsidP="00C101DB">
      <w:pPr>
        <w:autoSpaceDE w:val="0"/>
        <w:autoSpaceDN w:val="0"/>
        <w:adjustRightInd w:val="0"/>
        <w:spacing w:after="0" w:line="240" w:lineRule="auto"/>
        <w:rPr>
          <w:rFonts w:ascii="Arial" w:hAnsi="Arial" w:cs="Arial"/>
          <w:color w:val="000000"/>
        </w:rPr>
      </w:pPr>
      <w:r w:rsidRPr="00583AF8">
        <w:rPr>
          <w:rFonts w:ascii="Arial" w:hAnsi="Arial" w:cs="Arial"/>
          <w:color w:val="000000"/>
        </w:rPr>
        <w:t>Presionar ligeramente con martillo de goma para fijar.</w:t>
      </w:r>
    </w:p>
    <w:p w14:paraId="06B6861C" w14:textId="77777777" w:rsidR="00C101DB" w:rsidRDefault="00C101DB" w:rsidP="00C101DB">
      <w:pPr>
        <w:autoSpaceDE w:val="0"/>
        <w:autoSpaceDN w:val="0"/>
        <w:adjustRightInd w:val="0"/>
        <w:spacing w:after="0" w:line="240" w:lineRule="auto"/>
        <w:rPr>
          <w:rFonts w:ascii="Arial" w:hAnsi="Arial" w:cs="Arial"/>
          <w:color w:val="000000"/>
        </w:rPr>
      </w:pPr>
      <w:r w:rsidRPr="00583AF8">
        <w:rPr>
          <w:rFonts w:ascii="Arial" w:hAnsi="Arial" w:cs="Arial"/>
          <w:color w:val="000000"/>
        </w:rPr>
        <w:t>Mantener una junta homogénea con el piso y entre contra zócalos</w:t>
      </w:r>
      <w:r>
        <w:rPr>
          <w:rFonts w:ascii="Arial" w:hAnsi="Arial" w:cs="Arial"/>
          <w:color w:val="000000"/>
        </w:rPr>
        <w:t>.</w:t>
      </w:r>
    </w:p>
    <w:p w14:paraId="2343899C" w14:textId="77777777" w:rsidR="00C101DB" w:rsidRPr="009165AE" w:rsidRDefault="00C101DB" w:rsidP="00C101DB">
      <w:pPr>
        <w:autoSpaceDE w:val="0"/>
        <w:autoSpaceDN w:val="0"/>
        <w:adjustRightInd w:val="0"/>
        <w:spacing w:after="0" w:line="240" w:lineRule="auto"/>
        <w:rPr>
          <w:rFonts w:ascii="Arial" w:hAnsi="Arial" w:cs="Arial"/>
          <w:color w:val="000000"/>
        </w:rPr>
      </w:pPr>
      <w:r>
        <w:rPr>
          <w:rFonts w:ascii="Arial" w:hAnsi="Arial" w:cs="Arial"/>
          <w:color w:val="000000"/>
        </w:rPr>
        <w:t>5.</w:t>
      </w:r>
      <w:r w:rsidRPr="009165AE">
        <w:rPr>
          <w:rFonts w:ascii="Arial" w:hAnsi="Arial" w:cs="Arial"/>
          <w:color w:val="000000"/>
        </w:rPr>
        <w:t>Fraguado</w:t>
      </w:r>
    </w:p>
    <w:p w14:paraId="7102EA4E" w14:textId="77777777" w:rsidR="00C101DB" w:rsidRPr="00583AF8" w:rsidRDefault="00C101DB" w:rsidP="00C101DB">
      <w:pPr>
        <w:autoSpaceDE w:val="0"/>
        <w:autoSpaceDN w:val="0"/>
        <w:adjustRightInd w:val="0"/>
        <w:spacing w:after="0" w:line="240" w:lineRule="auto"/>
        <w:rPr>
          <w:rFonts w:ascii="Arial" w:hAnsi="Arial" w:cs="Arial"/>
          <w:color w:val="000000"/>
        </w:rPr>
      </w:pPr>
      <w:r w:rsidRPr="00583AF8">
        <w:rPr>
          <w:rFonts w:ascii="Arial" w:hAnsi="Arial" w:cs="Arial"/>
          <w:color w:val="000000"/>
        </w:rPr>
        <w:t>Dejar fraguar 24 h antes de aplicar la boquilla/fragua.</w:t>
      </w:r>
    </w:p>
    <w:p w14:paraId="17E39ADD" w14:textId="77777777" w:rsidR="00C101DB" w:rsidRPr="00583AF8" w:rsidRDefault="00C101DB" w:rsidP="00C101DB">
      <w:pPr>
        <w:autoSpaceDE w:val="0"/>
        <w:autoSpaceDN w:val="0"/>
        <w:adjustRightInd w:val="0"/>
        <w:spacing w:after="0" w:line="240" w:lineRule="auto"/>
        <w:rPr>
          <w:rFonts w:ascii="Arial" w:hAnsi="Arial" w:cs="Arial"/>
          <w:color w:val="000000"/>
        </w:rPr>
      </w:pPr>
      <w:r w:rsidRPr="00583AF8">
        <w:rPr>
          <w:rFonts w:ascii="Arial" w:hAnsi="Arial" w:cs="Arial"/>
          <w:color w:val="000000"/>
        </w:rPr>
        <w:t>Retirar excedente con esponja húmeda.</w:t>
      </w:r>
    </w:p>
    <w:p w14:paraId="7A79C7A5" w14:textId="77777777" w:rsidR="00C101DB" w:rsidRPr="00583AF8" w:rsidRDefault="00C101DB" w:rsidP="00C101DB">
      <w:pPr>
        <w:autoSpaceDE w:val="0"/>
        <w:autoSpaceDN w:val="0"/>
        <w:adjustRightInd w:val="0"/>
        <w:spacing w:after="0" w:line="240" w:lineRule="auto"/>
        <w:rPr>
          <w:rFonts w:ascii="Arial" w:hAnsi="Arial" w:cs="Arial"/>
          <w:color w:val="000000"/>
        </w:rPr>
      </w:pPr>
      <w:r>
        <w:rPr>
          <w:rFonts w:ascii="Arial" w:hAnsi="Arial" w:cs="Arial"/>
          <w:color w:val="000000"/>
        </w:rPr>
        <w:t>6.</w:t>
      </w:r>
      <w:r w:rsidRPr="00583AF8">
        <w:rPr>
          <w:rFonts w:ascii="Arial" w:hAnsi="Arial" w:cs="Arial"/>
          <w:color w:val="000000"/>
        </w:rPr>
        <w:t>Limpieza final</w:t>
      </w:r>
    </w:p>
    <w:p w14:paraId="2CECF21D" w14:textId="77777777" w:rsidR="00C101DB" w:rsidRPr="00583AF8" w:rsidRDefault="00C101DB" w:rsidP="00C101DB">
      <w:pPr>
        <w:autoSpaceDE w:val="0"/>
        <w:autoSpaceDN w:val="0"/>
        <w:adjustRightInd w:val="0"/>
        <w:spacing w:after="0" w:line="240" w:lineRule="auto"/>
        <w:rPr>
          <w:rFonts w:ascii="Arial" w:hAnsi="Arial" w:cs="Arial"/>
          <w:color w:val="000000"/>
        </w:rPr>
      </w:pPr>
      <w:r w:rsidRPr="00583AF8">
        <w:rPr>
          <w:rFonts w:ascii="Arial" w:hAnsi="Arial" w:cs="Arial"/>
          <w:color w:val="000000"/>
        </w:rPr>
        <w:t>Limpiar superficie con paño suave, eliminando restos de fragua.</w:t>
      </w:r>
    </w:p>
    <w:p w14:paraId="19110F0A" w14:textId="77777777" w:rsidR="00C101DB" w:rsidRPr="00583AF8" w:rsidRDefault="00C101DB" w:rsidP="00C101DB">
      <w:pPr>
        <w:autoSpaceDE w:val="0"/>
        <w:autoSpaceDN w:val="0"/>
        <w:adjustRightInd w:val="0"/>
        <w:spacing w:after="0" w:line="240" w:lineRule="auto"/>
        <w:rPr>
          <w:rFonts w:ascii="Arial" w:hAnsi="Arial" w:cs="Arial"/>
          <w:color w:val="000000"/>
        </w:rPr>
      </w:pPr>
    </w:p>
    <w:p w14:paraId="3E7AB791" w14:textId="77777777" w:rsidR="00C101DB" w:rsidRPr="00FA7F1B" w:rsidRDefault="00C101DB" w:rsidP="00C101DB">
      <w:pPr>
        <w:tabs>
          <w:tab w:val="left" w:pos="567"/>
          <w:tab w:val="left" w:pos="1134"/>
        </w:tabs>
        <w:autoSpaceDE w:val="0"/>
        <w:autoSpaceDN w:val="0"/>
        <w:adjustRightInd w:val="0"/>
        <w:spacing w:after="0" w:line="240" w:lineRule="auto"/>
        <w:jc w:val="both"/>
        <w:rPr>
          <w:rFonts w:ascii="Arial" w:hAnsi="Arial" w:cs="Arial"/>
          <w:b/>
          <w:color w:val="000000"/>
        </w:rPr>
      </w:pPr>
      <w:r w:rsidRPr="00FA7F1B">
        <w:rPr>
          <w:rFonts w:ascii="Arial" w:hAnsi="Arial" w:cs="Arial"/>
          <w:b/>
          <w:color w:val="000000"/>
        </w:rPr>
        <w:t>Unidad de medida</w:t>
      </w:r>
      <w:r>
        <w:rPr>
          <w:rFonts w:ascii="Arial" w:hAnsi="Arial" w:cs="Arial"/>
          <w:b/>
          <w:color w:val="000000"/>
        </w:rPr>
        <w:t>:</w:t>
      </w:r>
    </w:p>
    <w:p w14:paraId="04E113B7" w14:textId="77777777" w:rsidR="00C101DB" w:rsidRPr="00583AF8" w:rsidRDefault="00C101DB" w:rsidP="00C101DB">
      <w:pPr>
        <w:autoSpaceDE w:val="0"/>
        <w:autoSpaceDN w:val="0"/>
        <w:adjustRightInd w:val="0"/>
        <w:spacing w:after="0" w:line="240" w:lineRule="auto"/>
        <w:rPr>
          <w:rFonts w:ascii="Arial" w:hAnsi="Arial" w:cs="Arial"/>
          <w:color w:val="000000"/>
        </w:rPr>
      </w:pPr>
      <w:r w:rsidRPr="00583AF8">
        <w:rPr>
          <w:rFonts w:ascii="Arial" w:hAnsi="Arial" w:cs="Arial"/>
          <w:color w:val="000000"/>
        </w:rPr>
        <w:t>Metro lineal (ml)</w:t>
      </w:r>
    </w:p>
    <w:p w14:paraId="49BE0562" w14:textId="77777777" w:rsidR="00C101DB" w:rsidRDefault="00C101DB" w:rsidP="00C101DB">
      <w:pPr>
        <w:tabs>
          <w:tab w:val="left" w:pos="567"/>
          <w:tab w:val="left" w:pos="1134"/>
        </w:tabs>
        <w:autoSpaceDE w:val="0"/>
        <w:autoSpaceDN w:val="0"/>
        <w:adjustRightInd w:val="0"/>
        <w:spacing w:after="0" w:line="240" w:lineRule="auto"/>
        <w:jc w:val="both"/>
        <w:rPr>
          <w:rFonts w:ascii="Arial" w:hAnsi="Arial" w:cs="Arial"/>
          <w:color w:val="000000"/>
        </w:rPr>
      </w:pPr>
    </w:p>
    <w:p w14:paraId="19E15965" w14:textId="77777777" w:rsidR="00C101DB" w:rsidRPr="00FA7F1B" w:rsidRDefault="00C101DB" w:rsidP="00C101DB">
      <w:pPr>
        <w:tabs>
          <w:tab w:val="left" w:pos="567"/>
          <w:tab w:val="left" w:pos="1134"/>
        </w:tabs>
        <w:autoSpaceDE w:val="0"/>
        <w:autoSpaceDN w:val="0"/>
        <w:adjustRightInd w:val="0"/>
        <w:spacing w:after="0" w:line="240" w:lineRule="auto"/>
        <w:jc w:val="both"/>
        <w:rPr>
          <w:rFonts w:ascii="Arial" w:hAnsi="Arial" w:cs="Arial"/>
          <w:b/>
          <w:color w:val="000000"/>
        </w:rPr>
      </w:pPr>
      <w:r w:rsidRPr="00FA7F1B">
        <w:rPr>
          <w:rFonts w:ascii="Arial" w:hAnsi="Arial" w:cs="Arial"/>
          <w:b/>
          <w:color w:val="000000"/>
        </w:rPr>
        <w:t>Método de medición</w:t>
      </w:r>
    </w:p>
    <w:p w14:paraId="752F3488" w14:textId="77777777" w:rsidR="00C101DB" w:rsidRPr="00583AF8" w:rsidRDefault="00C101DB" w:rsidP="00C101DB">
      <w:pPr>
        <w:autoSpaceDE w:val="0"/>
        <w:autoSpaceDN w:val="0"/>
        <w:adjustRightInd w:val="0"/>
        <w:spacing w:after="0" w:line="240" w:lineRule="auto"/>
        <w:rPr>
          <w:rFonts w:ascii="Arial" w:hAnsi="Arial" w:cs="Arial"/>
          <w:color w:val="000000"/>
        </w:rPr>
      </w:pPr>
      <w:r w:rsidRPr="00583AF8">
        <w:rPr>
          <w:rFonts w:ascii="Arial" w:hAnsi="Arial" w:cs="Arial"/>
          <w:color w:val="000000"/>
        </w:rPr>
        <w:t>Se mide el largo total instalado en perímetros de muros (en contacto con piso), en metro lineal (ml).</w:t>
      </w:r>
    </w:p>
    <w:p w14:paraId="2EFF3221" w14:textId="77777777" w:rsidR="00C101DB" w:rsidRPr="00583AF8" w:rsidRDefault="00C101DB" w:rsidP="00C101DB">
      <w:pPr>
        <w:autoSpaceDE w:val="0"/>
        <w:autoSpaceDN w:val="0"/>
        <w:adjustRightInd w:val="0"/>
        <w:spacing w:after="0" w:line="240" w:lineRule="auto"/>
        <w:rPr>
          <w:rFonts w:ascii="Arial" w:hAnsi="Arial" w:cs="Arial"/>
          <w:color w:val="000000"/>
        </w:rPr>
      </w:pPr>
      <w:r w:rsidRPr="00583AF8">
        <w:rPr>
          <w:rFonts w:ascii="Arial" w:hAnsi="Arial" w:cs="Arial"/>
          <w:color w:val="000000"/>
        </w:rPr>
        <w:t>No se deducen pequeñas interrupciones como marcos de puertas o columnas, salvo que lo indique el contrato.</w:t>
      </w:r>
    </w:p>
    <w:p w14:paraId="0F32E50C" w14:textId="77777777" w:rsidR="00C101DB" w:rsidRDefault="00C101DB" w:rsidP="00C101DB">
      <w:pPr>
        <w:tabs>
          <w:tab w:val="left" w:pos="567"/>
          <w:tab w:val="left" w:pos="1134"/>
        </w:tabs>
        <w:autoSpaceDE w:val="0"/>
        <w:autoSpaceDN w:val="0"/>
        <w:adjustRightInd w:val="0"/>
        <w:spacing w:after="0" w:line="240" w:lineRule="auto"/>
        <w:jc w:val="both"/>
        <w:rPr>
          <w:rFonts w:ascii="Arial" w:hAnsi="Arial" w:cs="Arial"/>
          <w:color w:val="000000"/>
        </w:rPr>
      </w:pPr>
    </w:p>
    <w:p w14:paraId="2E89B4A8" w14:textId="77777777" w:rsidR="00C101DB" w:rsidRPr="00FA7F1B" w:rsidRDefault="00C101DB" w:rsidP="00C101DB">
      <w:pPr>
        <w:tabs>
          <w:tab w:val="left" w:pos="567"/>
          <w:tab w:val="left" w:pos="1134"/>
        </w:tabs>
        <w:autoSpaceDE w:val="0"/>
        <w:autoSpaceDN w:val="0"/>
        <w:adjustRightInd w:val="0"/>
        <w:spacing w:after="0" w:line="240" w:lineRule="auto"/>
        <w:jc w:val="both"/>
        <w:rPr>
          <w:rFonts w:ascii="Arial" w:hAnsi="Arial" w:cs="Arial"/>
          <w:b/>
          <w:color w:val="000000"/>
        </w:rPr>
      </w:pPr>
      <w:r w:rsidRPr="00FA7F1B">
        <w:rPr>
          <w:rFonts w:ascii="Arial" w:hAnsi="Arial" w:cs="Arial"/>
          <w:b/>
          <w:color w:val="000000"/>
        </w:rPr>
        <w:t>Bases de pago</w:t>
      </w:r>
      <w:r>
        <w:rPr>
          <w:rFonts w:ascii="Arial" w:hAnsi="Arial" w:cs="Arial"/>
          <w:b/>
          <w:color w:val="000000"/>
        </w:rPr>
        <w:t>:</w:t>
      </w:r>
    </w:p>
    <w:p w14:paraId="73E46CD1" w14:textId="77777777" w:rsidR="00C101DB" w:rsidRPr="00583AF8" w:rsidRDefault="00C101DB" w:rsidP="00C101DB">
      <w:pPr>
        <w:autoSpaceDE w:val="0"/>
        <w:autoSpaceDN w:val="0"/>
        <w:adjustRightInd w:val="0"/>
        <w:spacing w:after="0" w:line="240" w:lineRule="auto"/>
        <w:rPr>
          <w:rFonts w:ascii="Arial" w:hAnsi="Arial" w:cs="Arial"/>
          <w:color w:val="000000"/>
        </w:rPr>
      </w:pPr>
      <w:r w:rsidRPr="00583AF8">
        <w:rPr>
          <w:rFonts w:ascii="Arial" w:hAnsi="Arial" w:cs="Arial"/>
          <w:color w:val="000000"/>
        </w:rPr>
        <w:t xml:space="preserve">El pago se realizará por metro lineal (ml) de </w:t>
      </w:r>
      <w:proofErr w:type="spellStart"/>
      <w:r w:rsidRPr="00583AF8">
        <w:rPr>
          <w:rFonts w:ascii="Arial" w:hAnsi="Arial" w:cs="Arial"/>
          <w:color w:val="000000"/>
        </w:rPr>
        <w:t>contrazócalo</w:t>
      </w:r>
      <w:proofErr w:type="spellEnd"/>
      <w:r w:rsidRPr="00583AF8">
        <w:rPr>
          <w:rFonts w:ascii="Arial" w:hAnsi="Arial" w:cs="Arial"/>
          <w:color w:val="000000"/>
        </w:rPr>
        <w:t xml:space="preserve"> instalado y aprobado por la supervisión. El precio incluye:</w:t>
      </w:r>
    </w:p>
    <w:p w14:paraId="1D2F7B53" w14:textId="77777777" w:rsidR="00C101DB" w:rsidRPr="00583AF8" w:rsidRDefault="00C101DB" w:rsidP="00C101DB">
      <w:pPr>
        <w:autoSpaceDE w:val="0"/>
        <w:autoSpaceDN w:val="0"/>
        <w:adjustRightInd w:val="0"/>
        <w:spacing w:after="0" w:line="240" w:lineRule="auto"/>
        <w:rPr>
          <w:rFonts w:ascii="Arial" w:hAnsi="Arial" w:cs="Arial"/>
          <w:color w:val="000000"/>
        </w:rPr>
      </w:pPr>
      <w:r w:rsidRPr="00583AF8">
        <w:rPr>
          <w:rFonts w:ascii="Arial" w:hAnsi="Arial" w:cs="Arial"/>
          <w:color w:val="000000"/>
        </w:rPr>
        <w:t>Suministro del porcelanato (en formato 60x10 cm o recortado).</w:t>
      </w:r>
    </w:p>
    <w:p w14:paraId="419ADA1F" w14:textId="77777777" w:rsidR="00C101DB" w:rsidRPr="00583AF8" w:rsidRDefault="00C101DB" w:rsidP="00C101DB">
      <w:pPr>
        <w:autoSpaceDE w:val="0"/>
        <w:autoSpaceDN w:val="0"/>
        <w:adjustRightInd w:val="0"/>
        <w:spacing w:after="0" w:line="240" w:lineRule="auto"/>
        <w:rPr>
          <w:rFonts w:ascii="Arial" w:hAnsi="Arial" w:cs="Arial"/>
          <w:color w:val="000000"/>
        </w:rPr>
      </w:pPr>
      <w:r w:rsidRPr="00583AF8">
        <w:rPr>
          <w:rFonts w:ascii="Arial" w:hAnsi="Arial" w:cs="Arial"/>
          <w:color w:val="000000"/>
        </w:rPr>
        <w:t>Adhesivo, fragua y todos los materiales auxiliares.</w:t>
      </w:r>
    </w:p>
    <w:p w14:paraId="6CAEAF3A" w14:textId="77777777" w:rsidR="00C101DB" w:rsidRPr="00583AF8" w:rsidRDefault="00C101DB" w:rsidP="00C101DB">
      <w:pPr>
        <w:autoSpaceDE w:val="0"/>
        <w:autoSpaceDN w:val="0"/>
        <w:adjustRightInd w:val="0"/>
        <w:spacing w:after="0" w:line="240" w:lineRule="auto"/>
        <w:rPr>
          <w:rFonts w:ascii="Arial" w:hAnsi="Arial" w:cs="Arial"/>
          <w:color w:val="000000"/>
        </w:rPr>
      </w:pPr>
      <w:r w:rsidRPr="00583AF8">
        <w:rPr>
          <w:rFonts w:ascii="Arial" w:hAnsi="Arial" w:cs="Arial"/>
          <w:color w:val="000000"/>
        </w:rPr>
        <w:t>Mano de obra, herramientas, cortes y limpieza final.</w:t>
      </w:r>
    </w:p>
    <w:p w14:paraId="0485275B" w14:textId="77777777" w:rsidR="00C101DB" w:rsidRPr="00583AF8" w:rsidRDefault="00C101DB" w:rsidP="00C101DB">
      <w:pPr>
        <w:autoSpaceDE w:val="0"/>
        <w:autoSpaceDN w:val="0"/>
        <w:adjustRightInd w:val="0"/>
        <w:spacing w:after="0" w:line="240" w:lineRule="auto"/>
        <w:rPr>
          <w:rFonts w:ascii="Arial" w:hAnsi="Arial" w:cs="Arial"/>
          <w:color w:val="000000"/>
        </w:rPr>
      </w:pPr>
      <w:r w:rsidRPr="00583AF8">
        <w:rPr>
          <w:rFonts w:ascii="Arial" w:hAnsi="Arial" w:cs="Arial"/>
          <w:color w:val="000000"/>
        </w:rPr>
        <w:t>No se reconocerán pagos adicionales por piezas mal cortadas, re trabajos, cortes no utilizados o desperdicios fuera del rendimiento técnico.</w:t>
      </w:r>
    </w:p>
    <w:p w14:paraId="44E847A5" w14:textId="3AB7547E" w:rsidR="0083064F" w:rsidRDefault="0083064F" w:rsidP="000B5F93">
      <w:pPr>
        <w:autoSpaceDE w:val="0"/>
        <w:autoSpaceDN w:val="0"/>
        <w:adjustRightInd w:val="0"/>
        <w:spacing w:after="0" w:line="240" w:lineRule="auto"/>
        <w:rPr>
          <w:rFonts w:ascii="Arial" w:hAnsi="Arial" w:cs="Arial"/>
          <w:color w:val="000000"/>
        </w:rPr>
      </w:pPr>
    </w:p>
    <w:p w14:paraId="08CCE07B" w14:textId="41737BF2" w:rsidR="00D06892" w:rsidRDefault="00852DF4" w:rsidP="00C4383C">
      <w:pPr>
        <w:pStyle w:val="Prrafodelista"/>
        <w:numPr>
          <w:ilvl w:val="3"/>
          <w:numId w:val="15"/>
        </w:numPr>
        <w:tabs>
          <w:tab w:val="left" w:pos="567"/>
          <w:tab w:val="left" w:pos="1134"/>
        </w:tabs>
        <w:autoSpaceDE w:val="0"/>
        <w:autoSpaceDN w:val="0"/>
        <w:adjustRightInd w:val="0"/>
        <w:spacing w:after="0" w:line="240" w:lineRule="auto"/>
        <w:contextualSpacing w:val="0"/>
        <w:jc w:val="both"/>
        <w:rPr>
          <w:rFonts w:ascii="Arial" w:hAnsi="Arial" w:cs="Arial"/>
          <w:b/>
          <w:bCs/>
          <w:color w:val="000000"/>
        </w:rPr>
      </w:pPr>
      <w:r w:rsidRPr="00FA3BCF">
        <w:rPr>
          <w:rFonts w:ascii="Arial" w:hAnsi="Arial" w:cs="Arial"/>
          <w:b/>
          <w:bCs/>
          <w:color w:val="000000"/>
        </w:rPr>
        <w:t>CONTRAZÓCALO</w:t>
      </w:r>
      <w:r w:rsidR="00FA3BCF" w:rsidRPr="00FA3BCF">
        <w:rPr>
          <w:rFonts w:ascii="Arial" w:hAnsi="Arial" w:cs="Arial"/>
          <w:b/>
          <w:bCs/>
          <w:color w:val="000000"/>
        </w:rPr>
        <w:t xml:space="preserve"> PORCELANATO MARMOLIZADO 60x60 CM COLOR CREMA DET. CON LÍNEAS CURVAS COLOR DORADO</w:t>
      </w:r>
    </w:p>
    <w:p w14:paraId="46945BAF" w14:textId="77777777" w:rsidR="00B3061E" w:rsidRDefault="00B3061E" w:rsidP="00B3061E">
      <w:pPr>
        <w:tabs>
          <w:tab w:val="left" w:pos="567"/>
          <w:tab w:val="left" w:pos="1134"/>
        </w:tabs>
        <w:autoSpaceDE w:val="0"/>
        <w:autoSpaceDN w:val="0"/>
        <w:adjustRightInd w:val="0"/>
        <w:spacing w:after="0" w:line="240" w:lineRule="auto"/>
        <w:jc w:val="both"/>
        <w:rPr>
          <w:rFonts w:ascii="Arial" w:hAnsi="Arial" w:cs="Arial"/>
          <w:b/>
          <w:bCs/>
          <w:color w:val="000000"/>
        </w:rPr>
      </w:pPr>
    </w:p>
    <w:p w14:paraId="0CFEAB0C" w14:textId="4BE8E340" w:rsidR="00B3061E" w:rsidRPr="00B3061E" w:rsidRDefault="00B3061E" w:rsidP="00B3061E">
      <w:pPr>
        <w:tabs>
          <w:tab w:val="left" w:pos="567"/>
          <w:tab w:val="left" w:pos="1134"/>
        </w:tabs>
        <w:autoSpaceDE w:val="0"/>
        <w:autoSpaceDN w:val="0"/>
        <w:adjustRightInd w:val="0"/>
        <w:spacing w:after="0" w:line="240" w:lineRule="auto"/>
        <w:jc w:val="both"/>
        <w:rPr>
          <w:rFonts w:ascii="Arial" w:hAnsi="Arial" w:cs="Arial"/>
          <w:b/>
          <w:color w:val="000000"/>
        </w:rPr>
      </w:pPr>
      <w:r>
        <w:rPr>
          <w:rFonts w:ascii="Arial" w:hAnsi="Arial" w:cs="Arial"/>
          <w:b/>
          <w:color w:val="000000"/>
        </w:rPr>
        <w:t>Descripción:</w:t>
      </w:r>
    </w:p>
    <w:p w14:paraId="20F4AEA6" w14:textId="77777777" w:rsidR="00B3061E" w:rsidRPr="00B3061E" w:rsidRDefault="00B3061E" w:rsidP="00B3061E">
      <w:pPr>
        <w:tabs>
          <w:tab w:val="left" w:pos="567"/>
          <w:tab w:val="left" w:pos="1134"/>
        </w:tabs>
        <w:autoSpaceDE w:val="0"/>
        <w:autoSpaceDN w:val="0"/>
        <w:adjustRightInd w:val="0"/>
        <w:spacing w:after="0" w:line="240" w:lineRule="auto"/>
        <w:jc w:val="both"/>
        <w:rPr>
          <w:rFonts w:ascii="Arial" w:hAnsi="Arial" w:cs="Arial"/>
          <w:bCs/>
          <w:color w:val="000000"/>
        </w:rPr>
      </w:pPr>
      <w:r w:rsidRPr="00B3061E">
        <w:rPr>
          <w:rFonts w:ascii="Arial" w:hAnsi="Arial" w:cs="Arial"/>
          <w:bCs/>
          <w:color w:val="000000"/>
        </w:rPr>
        <w:t xml:space="preserve">Suministro y colocación de </w:t>
      </w:r>
      <w:proofErr w:type="spellStart"/>
      <w:r w:rsidRPr="00B3061E">
        <w:rPr>
          <w:rFonts w:ascii="Arial" w:hAnsi="Arial" w:cs="Arial"/>
          <w:bCs/>
          <w:color w:val="000000"/>
        </w:rPr>
        <w:t>contrazócalo</w:t>
      </w:r>
      <w:proofErr w:type="spellEnd"/>
      <w:r w:rsidRPr="00B3061E">
        <w:rPr>
          <w:rFonts w:ascii="Arial" w:hAnsi="Arial" w:cs="Arial"/>
          <w:bCs/>
          <w:color w:val="000000"/>
        </w:rPr>
        <w:t xml:space="preserve"> (zócalo superior decorativo) fabricado a partir de porcelanato </w:t>
      </w:r>
      <w:proofErr w:type="spellStart"/>
      <w:r w:rsidRPr="00B3061E">
        <w:rPr>
          <w:rFonts w:ascii="Arial" w:hAnsi="Arial" w:cs="Arial"/>
          <w:bCs/>
          <w:color w:val="000000"/>
        </w:rPr>
        <w:t>marmolizado</w:t>
      </w:r>
      <w:proofErr w:type="spellEnd"/>
      <w:r w:rsidRPr="00B3061E">
        <w:rPr>
          <w:rFonts w:ascii="Arial" w:hAnsi="Arial" w:cs="Arial"/>
          <w:bCs/>
          <w:color w:val="000000"/>
        </w:rPr>
        <w:t xml:space="preserve"> de 60x60 cm, color crema con detalles de líneas curvas en color dorado. Se utiliza como acabado superior del revestimiento en paredes, especialmente en zonas donde el diseño interior busca continuidad estética con el piso o zócalos base, otorgando protección y decoración a la pared en sectores como pasillos, halls, salas u oficinas.</w:t>
      </w:r>
    </w:p>
    <w:p w14:paraId="65DCCE20" w14:textId="77777777" w:rsidR="00B3061E" w:rsidRPr="00B3061E" w:rsidRDefault="00B3061E" w:rsidP="00B3061E">
      <w:pPr>
        <w:tabs>
          <w:tab w:val="left" w:pos="567"/>
          <w:tab w:val="left" w:pos="1134"/>
        </w:tabs>
        <w:autoSpaceDE w:val="0"/>
        <w:autoSpaceDN w:val="0"/>
        <w:adjustRightInd w:val="0"/>
        <w:spacing w:after="0" w:line="240" w:lineRule="auto"/>
        <w:jc w:val="both"/>
        <w:rPr>
          <w:rFonts w:ascii="Arial" w:hAnsi="Arial" w:cs="Arial"/>
          <w:bCs/>
          <w:color w:val="000000"/>
        </w:rPr>
      </w:pPr>
    </w:p>
    <w:p w14:paraId="62DC87D3" w14:textId="4137ADB4" w:rsidR="00B3061E" w:rsidRPr="00801F0A" w:rsidRDefault="00B3061E" w:rsidP="00B3061E">
      <w:pPr>
        <w:tabs>
          <w:tab w:val="left" w:pos="567"/>
          <w:tab w:val="left" w:pos="1134"/>
        </w:tabs>
        <w:autoSpaceDE w:val="0"/>
        <w:autoSpaceDN w:val="0"/>
        <w:adjustRightInd w:val="0"/>
        <w:spacing w:after="0" w:line="240" w:lineRule="auto"/>
        <w:jc w:val="both"/>
        <w:rPr>
          <w:rFonts w:ascii="Arial" w:hAnsi="Arial" w:cs="Arial"/>
          <w:b/>
          <w:color w:val="000000"/>
        </w:rPr>
      </w:pPr>
      <w:r w:rsidRPr="00801F0A">
        <w:rPr>
          <w:rFonts w:ascii="Arial" w:hAnsi="Arial" w:cs="Arial"/>
          <w:b/>
          <w:color w:val="000000"/>
        </w:rPr>
        <w:t>Materiales</w:t>
      </w:r>
      <w:r w:rsidR="00801F0A">
        <w:rPr>
          <w:rFonts w:ascii="Arial" w:hAnsi="Arial" w:cs="Arial"/>
          <w:b/>
          <w:color w:val="000000"/>
        </w:rPr>
        <w:t>:</w:t>
      </w:r>
    </w:p>
    <w:p w14:paraId="4153A090" w14:textId="77777777" w:rsidR="00B3061E" w:rsidRPr="00B3061E" w:rsidRDefault="00B3061E" w:rsidP="00B3061E">
      <w:pPr>
        <w:tabs>
          <w:tab w:val="left" w:pos="567"/>
          <w:tab w:val="left" w:pos="1134"/>
        </w:tabs>
        <w:autoSpaceDE w:val="0"/>
        <w:autoSpaceDN w:val="0"/>
        <w:adjustRightInd w:val="0"/>
        <w:spacing w:after="0" w:line="240" w:lineRule="auto"/>
        <w:jc w:val="both"/>
        <w:rPr>
          <w:rFonts w:ascii="Arial" w:hAnsi="Arial" w:cs="Arial"/>
          <w:bCs/>
          <w:color w:val="000000"/>
        </w:rPr>
      </w:pPr>
      <w:r w:rsidRPr="00B3061E">
        <w:rPr>
          <w:rFonts w:ascii="Arial" w:hAnsi="Arial" w:cs="Arial"/>
          <w:bCs/>
          <w:color w:val="000000"/>
        </w:rPr>
        <w:t xml:space="preserve">Porcelanato </w:t>
      </w:r>
      <w:proofErr w:type="spellStart"/>
      <w:r w:rsidRPr="00B3061E">
        <w:rPr>
          <w:rFonts w:ascii="Arial" w:hAnsi="Arial" w:cs="Arial"/>
          <w:bCs/>
          <w:color w:val="000000"/>
        </w:rPr>
        <w:t>marmolizado</w:t>
      </w:r>
      <w:proofErr w:type="spellEnd"/>
      <w:r w:rsidRPr="00B3061E">
        <w:rPr>
          <w:rFonts w:ascii="Arial" w:hAnsi="Arial" w:cs="Arial"/>
          <w:bCs/>
          <w:color w:val="000000"/>
        </w:rPr>
        <w:t xml:space="preserve"> pulido 60x60 cm, color crema con diseño dorado:</w:t>
      </w:r>
    </w:p>
    <w:p w14:paraId="7C354E61" w14:textId="77777777" w:rsidR="00B3061E" w:rsidRPr="00B3061E" w:rsidRDefault="00B3061E" w:rsidP="00B3061E">
      <w:pPr>
        <w:tabs>
          <w:tab w:val="left" w:pos="567"/>
          <w:tab w:val="left" w:pos="1134"/>
        </w:tabs>
        <w:autoSpaceDE w:val="0"/>
        <w:autoSpaceDN w:val="0"/>
        <w:adjustRightInd w:val="0"/>
        <w:spacing w:after="0" w:line="240" w:lineRule="auto"/>
        <w:jc w:val="both"/>
        <w:rPr>
          <w:rFonts w:ascii="Arial" w:hAnsi="Arial" w:cs="Arial"/>
          <w:bCs/>
          <w:color w:val="000000"/>
        </w:rPr>
      </w:pPr>
      <w:r w:rsidRPr="00B3061E">
        <w:rPr>
          <w:rFonts w:ascii="Arial" w:hAnsi="Arial" w:cs="Arial"/>
          <w:bCs/>
          <w:color w:val="000000"/>
        </w:rPr>
        <w:t xml:space="preserve">Cortado a medida según altura del </w:t>
      </w:r>
      <w:proofErr w:type="spellStart"/>
      <w:r w:rsidRPr="00B3061E">
        <w:rPr>
          <w:rFonts w:ascii="Arial" w:hAnsi="Arial" w:cs="Arial"/>
          <w:bCs/>
          <w:color w:val="000000"/>
        </w:rPr>
        <w:t>contrazócalo</w:t>
      </w:r>
      <w:proofErr w:type="spellEnd"/>
      <w:r w:rsidRPr="00B3061E">
        <w:rPr>
          <w:rFonts w:ascii="Arial" w:hAnsi="Arial" w:cs="Arial"/>
          <w:bCs/>
          <w:color w:val="000000"/>
        </w:rPr>
        <w:t xml:space="preserve"> (usualmente entre 10 y 20 cm de alto)</w:t>
      </w:r>
    </w:p>
    <w:p w14:paraId="19F0C5BD" w14:textId="77777777" w:rsidR="00B3061E" w:rsidRPr="00B3061E" w:rsidRDefault="00B3061E" w:rsidP="00B3061E">
      <w:pPr>
        <w:tabs>
          <w:tab w:val="left" w:pos="567"/>
          <w:tab w:val="left" w:pos="1134"/>
        </w:tabs>
        <w:autoSpaceDE w:val="0"/>
        <w:autoSpaceDN w:val="0"/>
        <w:adjustRightInd w:val="0"/>
        <w:spacing w:after="0" w:line="240" w:lineRule="auto"/>
        <w:jc w:val="both"/>
        <w:rPr>
          <w:rFonts w:ascii="Arial" w:hAnsi="Arial" w:cs="Arial"/>
          <w:bCs/>
          <w:color w:val="000000"/>
        </w:rPr>
      </w:pPr>
      <w:r w:rsidRPr="00B3061E">
        <w:rPr>
          <w:rFonts w:ascii="Arial" w:hAnsi="Arial" w:cs="Arial"/>
          <w:bCs/>
          <w:color w:val="000000"/>
        </w:rPr>
        <w:t>Acabado rectificado o pulido</w:t>
      </w:r>
    </w:p>
    <w:p w14:paraId="2BBA7B7B" w14:textId="77777777" w:rsidR="00B3061E" w:rsidRPr="00B3061E" w:rsidRDefault="00B3061E" w:rsidP="00B3061E">
      <w:pPr>
        <w:tabs>
          <w:tab w:val="left" w:pos="567"/>
          <w:tab w:val="left" w:pos="1134"/>
        </w:tabs>
        <w:autoSpaceDE w:val="0"/>
        <w:autoSpaceDN w:val="0"/>
        <w:adjustRightInd w:val="0"/>
        <w:spacing w:after="0" w:line="240" w:lineRule="auto"/>
        <w:jc w:val="both"/>
        <w:rPr>
          <w:rFonts w:ascii="Arial" w:hAnsi="Arial" w:cs="Arial"/>
          <w:bCs/>
          <w:color w:val="000000"/>
        </w:rPr>
      </w:pPr>
      <w:r w:rsidRPr="00B3061E">
        <w:rPr>
          <w:rFonts w:ascii="Arial" w:hAnsi="Arial" w:cs="Arial"/>
          <w:bCs/>
          <w:color w:val="000000"/>
        </w:rPr>
        <w:t>Adhesivo porcelánico tipo flexible (mortero cola)</w:t>
      </w:r>
    </w:p>
    <w:p w14:paraId="601D1039" w14:textId="77777777" w:rsidR="00B3061E" w:rsidRPr="00B3061E" w:rsidRDefault="00B3061E" w:rsidP="00B3061E">
      <w:pPr>
        <w:tabs>
          <w:tab w:val="left" w:pos="567"/>
          <w:tab w:val="left" w:pos="1134"/>
        </w:tabs>
        <w:autoSpaceDE w:val="0"/>
        <w:autoSpaceDN w:val="0"/>
        <w:adjustRightInd w:val="0"/>
        <w:spacing w:after="0" w:line="240" w:lineRule="auto"/>
        <w:jc w:val="both"/>
        <w:rPr>
          <w:rFonts w:ascii="Arial" w:hAnsi="Arial" w:cs="Arial"/>
          <w:bCs/>
          <w:color w:val="000000"/>
        </w:rPr>
      </w:pPr>
      <w:r w:rsidRPr="00B3061E">
        <w:rPr>
          <w:rFonts w:ascii="Arial" w:hAnsi="Arial" w:cs="Arial"/>
          <w:bCs/>
          <w:color w:val="000000"/>
        </w:rPr>
        <w:t xml:space="preserve">Boquilla </w:t>
      </w:r>
      <w:proofErr w:type="spellStart"/>
      <w:r w:rsidRPr="00B3061E">
        <w:rPr>
          <w:rFonts w:ascii="Arial" w:hAnsi="Arial" w:cs="Arial"/>
          <w:bCs/>
          <w:color w:val="000000"/>
        </w:rPr>
        <w:t>cementicia</w:t>
      </w:r>
      <w:proofErr w:type="spellEnd"/>
      <w:r w:rsidRPr="00B3061E">
        <w:rPr>
          <w:rFonts w:ascii="Arial" w:hAnsi="Arial" w:cs="Arial"/>
          <w:bCs/>
          <w:color w:val="000000"/>
        </w:rPr>
        <w:t xml:space="preserve"> o </w:t>
      </w:r>
      <w:proofErr w:type="spellStart"/>
      <w:r w:rsidRPr="00B3061E">
        <w:rPr>
          <w:rFonts w:ascii="Arial" w:hAnsi="Arial" w:cs="Arial"/>
          <w:bCs/>
          <w:color w:val="000000"/>
        </w:rPr>
        <w:t>epóxica</w:t>
      </w:r>
      <w:proofErr w:type="spellEnd"/>
      <w:r w:rsidRPr="00B3061E">
        <w:rPr>
          <w:rFonts w:ascii="Arial" w:hAnsi="Arial" w:cs="Arial"/>
          <w:bCs/>
          <w:color w:val="000000"/>
        </w:rPr>
        <w:t xml:space="preserve"> (color crema o beige)</w:t>
      </w:r>
    </w:p>
    <w:p w14:paraId="7C57B9E5" w14:textId="77777777" w:rsidR="00B3061E" w:rsidRPr="00B3061E" w:rsidRDefault="00B3061E" w:rsidP="00B3061E">
      <w:pPr>
        <w:tabs>
          <w:tab w:val="left" w:pos="567"/>
          <w:tab w:val="left" w:pos="1134"/>
        </w:tabs>
        <w:autoSpaceDE w:val="0"/>
        <w:autoSpaceDN w:val="0"/>
        <w:adjustRightInd w:val="0"/>
        <w:spacing w:after="0" w:line="240" w:lineRule="auto"/>
        <w:jc w:val="both"/>
        <w:rPr>
          <w:rFonts w:ascii="Arial" w:hAnsi="Arial" w:cs="Arial"/>
          <w:bCs/>
          <w:color w:val="000000"/>
        </w:rPr>
      </w:pPr>
      <w:r w:rsidRPr="00B3061E">
        <w:rPr>
          <w:rFonts w:ascii="Arial" w:hAnsi="Arial" w:cs="Arial"/>
          <w:bCs/>
          <w:color w:val="000000"/>
        </w:rPr>
        <w:t>Cinta de protección y sellador de juntas (opcional)</w:t>
      </w:r>
    </w:p>
    <w:p w14:paraId="4C838DA9" w14:textId="77777777" w:rsidR="00B3061E" w:rsidRPr="00B3061E" w:rsidRDefault="00B3061E" w:rsidP="00B3061E">
      <w:pPr>
        <w:tabs>
          <w:tab w:val="left" w:pos="567"/>
          <w:tab w:val="left" w:pos="1134"/>
        </w:tabs>
        <w:autoSpaceDE w:val="0"/>
        <w:autoSpaceDN w:val="0"/>
        <w:adjustRightInd w:val="0"/>
        <w:spacing w:after="0" w:line="240" w:lineRule="auto"/>
        <w:jc w:val="both"/>
        <w:rPr>
          <w:rFonts w:ascii="Arial" w:hAnsi="Arial" w:cs="Arial"/>
          <w:bCs/>
          <w:color w:val="000000"/>
        </w:rPr>
      </w:pPr>
    </w:p>
    <w:p w14:paraId="6DDE75D1" w14:textId="57185669" w:rsidR="00B3061E" w:rsidRPr="00801F0A" w:rsidRDefault="00B3061E" w:rsidP="00B3061E">
      <w:pPr>
        <w:tabs>
          <w:tab w:val="left" w:pos="567"/>
          <w:tab w:val="left" w:pos="1134"/>
        </w:tabs>
        <w:autoSpaceDE w:val="0"/>
        <w:autoSpaceDN w:val="0"/>
        <w:adjustRightInd w:val="0"/>
        <w:spacing w:after="0" w:line="240" w:lineRule="auto"/>
        <w:jc w:val="both"/>
        <w:rPr>
          <w:rFonts w:ascii="Arial" w:hAnsi="Arial" w:cs="Arial"/>
          <w:b/>
          <w:color w:val="000000"/>
        </w:rPr>
      </w:pPr>
      <w:r w:rsidRPr="00801F0A">
        <w:rPr>
          <w:rFonts w:ascii="Arial" w:hAnsi="Arial" w:cs="Arial"/>
          <w:b/>
          <w:color w:val="000000"/>
        </w:rPr>
        <w:t>Equipos Requeridos</w:t>
      </w:r>
      <w:r w:rsidR="00801F0A">
        <w:rPr>
          <w:rFonts w:ascii="Arial" w:hAnsi="Arial" w:cs="Arial"/>
          <w:b/>
          <w:color w:val="000000"/>
        </w:rPr>
        <w:t>:</w:t>
      </w:r>
    </w:p>
    <w:p w14:paraId="0A5AC293" w14:textId="77777777" w:rsidR="00B3061E" w:rsidRPr="00B3061E" w:rsidRDefault="00B3061E" w:rsidP="00B3061E">
      <w:pPr>
        <w:tabs>
          <w:tab w:val="left" w:pos="567"/>
          <w:tab w:val="left" w:pos="1134"/>
        </w:tabs>
        <w:autoSpaceDE w:val="0"/>
        <w:autoSpaceDN w:val="0"/>
        <w:adjustRightInd w:val="0"/>
        <w:spacing w:after="0" w:line="240" w:lineRule="auto"/>
        <w:jc w:val="both"/>
        <w:rPr>
          <w:rFonts w:ascii="Arial" w:hAnsi="Arial" w:cs="Arial"/>
          <w:bCs/>
          <w:color w:val="000000"/>
        </w:rPr>
      </w:pPr>
      <w:r w:rsidRPr="00B3061E">
        <w:rPr>
          <w:rFonts w:ascii="Arial" w:hAnsi="Arial" w:cs="Arial"/>
          <w:bCs/>
          <w:color w:val="000000"/>
        </w:rPr>
        <w:t>Cortadora de porcelanato manual o eléctrica con disco diamantado</w:t>
      </w:r>
    </w:p>
    <w:p w14:paraId="7CDF04AF" w14:textId="77777777" w:rsidR="00B3061E" w:rsidRPr="00B3061E" w:rsidRDefault="00B3061E" w:rsidP="00B3061E">
      <w:pPr>
        <w:tabs>
          <w:tab w:val="left" w:pos="567"/>
          <w:tab w:val="left" w:pos="1134"/>
        </w:tabs>
        <w:autoSpaceDE w:val="0"/>
        <w:autoSpaceDN w:val="0"/>
        <w:adjustRightInd w:val="0"/>
        <w:spacing w:after="0" w:line="240" w:lineRule="auto"/>
        <w:jc w:val="both"/>
        <w:rPr>
          <w:rFonts w:ascii="Arial" w:hAnsi="Arial" w:cs="Arial"/>
          <w:bCs/>
          <w:color w:val="000000"/>
        </w:rPr>
      </w:pPr>
      <w:r w:rsidRPr="00B3061E">
        <w:rPr>
          <w:rFonts w:ascii="Arial" w:hAnsi="Arial" w:cs="Arial"/>
          <w:bCs/>
          <w:color w:val="000000"/>
        </w:rPr>
        <w:t>Llana dentada, espátula de goma</w:t>
      </w:r>
    </w:p>
    <w:p w14:paraId="79CBA792" w14:textId="77777777" w:rsidR="00B3061E" w:rsidRPr="00B3061E" w:rsidRDefault="00B3061E" w:rsidP="00B3061E">
      <w:pPr>
        <w:tabs>
          <w:tab w:val="left" w:pos="567"/>
          <w:tab w:val="left" w:pos="1134"/>
        </w:tabs>
        <w:autoSpaceDE w:val="0"/>
        <w:autoSpaceDN w:val="0"/>
        <w:adjustRightInd w:val="0"/>
        <w:spacing w:after="0" w:line="240" w:lineRule="auto"/>
        <w:jc w:val="both"/>
        <w:rPr>
          <w:rFonts w:ascii="Arial" w:hAnsi="Arial" w:cs="Arial"/>
          <w:bCs/>
          <w:color w:val="000000"/>
        </w:rPr>
      </w:pPr>
      <w:r w:rsidRPr="00B3061E">
        <w:rPr>
          <w:rFonts w:ascii="Arial" w:hAnsi="Arial" w:cs="Arial"/>
          <w:bCs/>
          <w:color w:val="000000"/>
        </w:rPr>
        <w:t>Nivel, cinta métrica, regla metálica</w:t>
      </w:r>
    </w:p>
    <w:p w14:paraId="348A840A" w14:textId="77777777" w:rsidR="00B3061E" w:rsidRPr="00B3061E" w:rsidRDefault="00B3061E" w:rsidP="00B3061E">
      <w:pPr>
        <w:tabs>
          <w:tab w:val="left" w:pos="567"/>
          <w:tab w:val="left" w:pos="1134"/>
        </w:tabs>
        <w:autoSpaceDE w:val="0"/>
        <w:autoSpaceDN w:val="0"/>
        <w:adjustRightInd w:val="0"/>
        <w:spacing w:after="0" w:line="240" w:lineRule="auto"/>
        <w:jc w:val="both"/>
        <w:rPr>
          <w:rFonts w:ascii="Arial" w:hAnsi="Arial" w:cs="Arial"/>
          <w:bCs/>
          <w:color w:val="000000"/>
        </w:rPr>
      </w:pPr>
      <w:r w:rsidRPr="00B3061E">
        <w:rPr>
          <w:rFonts w:ascii="Arial" w:hAnsi="Arial" w:cs="Arial"/>
          <w:bCs/>
          <w:color w:val="000000"/>
        </w:rPr>
        <w:t>Batidora para adhesivos</w:t>
      </w:r>
    </w:p>
    <w:p w14:paraId="0D543414" w14:textId="77777777" w:rsidR="00B3061E" w:rsidRPr="00B3061E" w:rsidRDefault="00B3061E" w:rsidP="00B3061E">
      <w:pPr>
        <w:tabs>
          <w:tab w:val="left" w:pos="567"/>
          <w:tab w:val="left" w:pos="1134"/>
        </w:tabs>
        <w:autoSpaceDE w:val="0"/>
        <w:autoSpaceDN w:val="0"/>
        <w:adjustRightInd w:val="0"/>
        <w:spacing w:after="0" w:line="240" w:lineRule="auto"/>
        <w:jc w:val="both"/>
        <w:rPr>
          <w:rFonts w:ascii="Arial" w:hAnsi="Arial" w:cs="Arial"/>
          <w:bCs/>
          <w:color w:val="000000"/>
        </w:rPr>
      </w:pPr>
      <w:r w:rsidRPr="00B3061E">
        <w:rPr>
          <w:rFonts w:ascii="Arial" w:hAnsi="Arial" w:cs="Arial"/>
          <w:bCs/>
          <w:color w:val="000000"/>
        </w:rPr>
        <w:t>Esponja, balde, trapo de limpieza</w:t>
      </w:r>
    </w:p>
    <w:p w14:paraId="305CB91F" w14:textId="77777777" w:rsidR="00B3061E" w:rsidRPr="00B3061E" w:rsidRDefault="00B3061E" w:rsidP="00B3061E">
      <w:pPr>
        <w:tabs>
          <w:tab w:val="left" w:pos="567"/>
          <w:tab w:val="left" w:pos="1134"/>
        </w:tabs>
        <w:autoSpaceDE w:val="0"/>
        <w:autoSpaceDN w:val="0"/>
        <w:adjustRightInd w:val="0"/>
        <w:spacing w:after="0" w:line="240" w:lineRule="auto"/>
        <w:jc w:val="both"/>
        <w:rPr>
          <w:rFonts w:ascii="Arial" w:hAnsi="Arial" w:cs="Arial"/>
          <w:bCs/>
          <w:color w:val="000000"/>
        </w:rPr>
      </w:pPr>
      <w:r w:rsidRPr="00B3061E">
        <w:rPr>
          <w:rFonts w:ascii="Arial" w:hAnsi="Arial" w:cs="Arial"/>
          <w:bCs/>
          <w:color w:val="000000"/>
        </w:rPr>
        <w:t>Equipos de protección personal (guantes, lentes, mascarilla)</w:t>
      </w:r>
    </w:p>
    <w:p w14:paraId="7036A603" w14:textId="77777777" w:rsidR="00B3061E" w:rsidRPr="00B3061E" w:rsidRDefault="00B3061E" w:rsidP="00B3061E">
      <w:pPr>
        <w:tabs>
          <w:tab w:val="left" w:pos="567"/>
          <w:tab w:val="left" w:pos="1134"/>
        </w:tabs>
        <w:autoSpaceDE w:val="0"/>
        <w:autoSpaceDN w:val="0"/>
        <w:adjustRightInd w:val="0"/>
        <w:spacing w:after="0" w:line="240" w:lineRule="auto"/>
        <w:jc w:val="both"/>
        <w:rPr>
          <w:rFonts w:ascii="Arial" w:hAnsi="Arial" w:cs="Arial"/>
          <w:bCs/>
          <w:color w:val="000000"/>
        </w:rPr>
      </w:pPr>
    </w:p>
    <w:p w14:paraId="7B8BB36D" w14:textId="1C4E358D" w:rsidR="00B3061E" w:rsidRPr="009F6D73" w:rsidRDefault="00B3061E" w:rsidP="00B3061E">
      <w:pPr>
        <w:tabs>
          <w:tab w:val="left" w:pos="567"/>
          <w:tab w:val="left" w:pos="1134"/>
        </w:tabs>
        <w:autoSpaceDE w:val="0"/>
        <w:autoSpaceDN w:val="0"/>
        <w:adjustRightInd w:val="0"/>
        <w:spacing w:after="0" w:line="240" w:lineRule="auto"/>
        <w:jc w:val="both"/>
        <w:rPr>
          <w:rFonts w:ascii="Arial" w:hAnsi="Arial" w:cs="Arial"/>
          <w:b/>
          <w:color w:val="000000"/>
        </w:rPr>
      </w:pPr>
      <w:r w:rsidRPr="009F6D73">
        <w:rPr>
          <w:rFonts w:ascii="Arial" w:hAnsi="Arial" w:cs="Arial"/>
          <w:b/>
          <w:color w:val="000000"/>
        </w:rPr>
        <w:t>Método de Ejecución</w:t>
      </w:r>
      <w:r w:rsidR="009F6D73">
        <w:rPr>
          <w:rFonts w:ascii="Arial" w:hAnsi="Arial" w:cs="Arial"/>
          <w:b/>
          <w:color w:val="000000"/>
        </w:rPr>
        <w:t>:</w:t>
      </w:r>
    </w:p>
    <w:p w14:paraId="396F63FE" w14:textId="77777777" w:rsidR="00B3061E" w:rsidRPr="00B3061E" w:rsidRDefault="00B3061E" w:rsidP="00B3061E">
      <w:pPr>
        <w:tabs>
          <w:tab w:val="left" w:pos="567"/>
          <w:tab w:val="left" w:pos="1134"/>
        </w:tabs>
        <w:autoSpaceDE w:val="0"/>
        <w:autoSpaceDN w:val="0"/>
        <w:adjustRightInd w:val="0"/>
        <w:spacing w:after="0" w:line="240" w:lineRule="auto"/>
        <w:jc w:val="both"/>
        <w:rPr>
          <w:rFonts w:ascii="Arial" w:hAnsi="Arial" w:cs="Arial"/>
          <w:bCs/>
          <w:color w:val="000000"/>
        </w:rPr>
      </w:pPr>
      <w:r w:rsidRPr="00B3061E">
        <w:rPr>
          <w:rFonts w:ascii="Arial" w:hAnsi="Arial" w:cs="Arial"/>
          <w:bCs/>
          <w:color w:val="000000"/>
        </w:rPr>
        <w:t xml:space="preserve">Replanteo del nivel de colocación del </w:t>
      </w:r>
      <w:proofErr w:type="spellStart"/>
      <w:r w:rsidRPr="00B3061E">
        <w:rPr>
          <w:rFonts w:ascii="Arial" w:hAnsi="Arial" w:cs="Arial"/>
          <w:bCs/>
          <w:color w:val="000000"/>
        </w:rPr>
        <w:t>contrazócalo</w:t>
      </w:r>
      <w:proofErr w:type="spellEnd"/>
      <w:r w:rsidRPr="00B3061E">
        <w:rPr>
          <w:rFonts w:ascii="Arial" w:hAnsi="Arial" w:cs="Arial"/>
          <w:bCs/>
          <w:color w:val="000000"/>
        </w:rPr>
        <w:t xml:space="preserve"> sobre el muro.</w:t>
      </w:r>
    </w:p>
    <w:p w14:paraId="3E255835" w14:textId="77777777" w:rsidR="00B3061E" w:rsidRPr="00B3061E" w:rsidRDefault="00B3061E" w:rsidP="00B3061E">
      <w:pPr>
        <w:tabs>
          <w:tab w:val="left" w:pos="567"/>
          <w:tab w:val="left" w:pos="1134"/>
        </w:tabs>
        <w:autoSpaceDE w:val="0"/>
        <w:autoSpaceDN w:val="0"/>
        <w:adjustRightInd w:val="0"/>
        <w:spacing w:after="0" w:line="240" w:lineRule="auto"/>
        <w:jc w:val="both"/>
        <w:rPr>
          <w:rFonts w:ascii="Arial" w:hAnsi="Arial" w:cs="Arial"/>
          <w:bCs/>
          <w:color w:val="000000"/>
        </w:rPr>
      </w:pPr>
      <w:r w:rsidRPr="00B3061E">
        <w:rPr>
          <w:rFonts w:ascii="Arial" w:hAnsi="Arial" w:cs="Arial"/>
          <w:bCs/>
          <w:color w:val="000000"/>
        </w:rPr>
        <w:t>Corte de piezas de porcelanato a la altura requerida (ej. 12 cm), manteniendo el diseño decorativo alineado si es posible.</w:t>
      </w:r>
    </w:p>
    <w:p w14:paraId="0A52AC28" w14:textId="77777777" w:rsidR="00B3061E" w:rsidRPr="00B3061E" w:rsidRDefault="00B3061E" w:rsidP="00B3061E">
      <w:pPr>
        <w:tabs>
          <w:tab w:val="left" w:pos="567"/>
          <w:tab w:val="left" w:pos="1134"/>
        </w:tabs>
        <w:autoSpaceDE w:val="0"/>
        <w:autoSpaceDN w:val="0"/>
        <w:adjustRightInd w:val="0"/>
        <w:spacing w:after="0" w:line="240" w:lineRule="auto"/>
        <w:jc w:val="both"/>
        <w:rPr>
          <w:rFonts w:ascii="Arial" w:hAnsi="Arial" w:cs="Arial"/>
          <w:bCs/>
          <w:color w:val="000000"/>
        </w:rPr>
      </w:pPr>
      <w:r w:rsidRPr="00B3061E">
        <w:rPr>
          <w:rFonts w:ascii="Arial" w:hAnsi="Arial" w:cs="Arial"/>
          <w:bCs/>
          <w:color w:val="000000"/>
        </w:rPr>
        <w:t>Limpieza y humedecimiento del muro, si es de albañilería, para mejor adherencia.</w:t>
      </w:r>
    </w:p>
    <w:p w14:paraId="2DDE4346" w14:textId="77777777" w:rsidR="00B3061E" w:rsidRPr="00B3061E" w:rsidRDefault="00B3061E" w:rsidP="00B3061E">
      <w:pPr>
        <w:tabs>
          <w:tab w:val="left" w:pos="567"/>
          <w:tab w:val="left" w:pos="1134"/>
        </w:tabs>
        <w:autoSpaceDE w:val="0"/>
        <w:autoSpaceDN w:val="0"/>
        <w:adjustRightInd w:val="0"/>
        <w:spacing w:after="0" w:line="240" w:lineRule="auto"/>
        <w:jc w:val="both"/>
        <w:rPr>
          <w:rFonts w:ascii="Arial" w:hAnsi="Arial" w:cs="Arial"/>
          <w:bCs/>
          <w:color w:val="000000"/>
        </w:rPr>
      </w:pPr>
      <w:r w:rsidRPr="00B3061E">
        <w:rPr>
          <w:rFonts w:ascii="Arial" w:hAnsi="Arial" w:cs="Arial"/>
          <w:bCs/>
          <w:color w:val="000000"/>
        </w:rPr>
        <w:t>Aplicación del adhesivo porcelánico con llana dentada.</w:t>
      </w:r>
    </w:p>
    <w:p w14:paraId="7DACAA51" w14:textId="77777777" w:rsidR="00B3061E" w:rsidRPr="00B3061E" w:rsidRDefault="00B3061E" w:rsidP="00B3061E">
      <w:pPr>
        <w:tabs>
          <w:tab w:val="left" w:pos="567"/>
          <w:tab w:val="left" w:pos="1134"/>
        </w:tabs>
        <w:autoSpaceDE w:val="0"/>
        <w:autoSpaceDN w:val="0"/>
        <w:adjustRightInd w:val="0"/>
        <w:spacing w:after="0" w:line="240" w:lineRule="auto"/>
        <w:jc w:val="both"/>
        <w:rPr>
          <w:rFonts w:ascii="Arial" w:hAnsi="Arial" w:cs="Arial"/>
          <w:bCs/>
          <w:color w:val="000000"/>
        </w:rPr>
      </w:pPr>
      <w:r w:rsidRPr="00B3061E">
        <w:rPr>
          <w:rFonts w:ascii="Arial" w:hAnsi="Arial" w:cs="Arial"/>
          <w:bCs/>
          <w:color w:val="000000"/>
        </w:rPr>
        <w:t xml:space="preserve">Colocación del </w:t>
      </w:r>
      <w:proofErr w:type="spellStart"/>
      <w:r w:rsidRPr="00B3061E">
        <w:rPr>
          <w:rFonts w:ascii="Arial" w:hAnsi="Arial" w:cs="Arial"/>
          <w:bCs/>
          <w:color w:val="000000"/>
        </w:rPr>
        <w:t>contrazócalo</w:t>
      </w:r>
      <w:proofErr w:type="spellEnd"/>
      <w:r w:rsidRPr="00B3061E">
        <w:rPr>
          <w:rFonts w:ascii="Arial" w:hAnsi="Arial" w:cs="Arial"/>
          <w:bCs/>
          <w:color w:val="000000"/>
        </w:rPr>
        <w:t>, alineando con nivel y respetando las juntas.</w:t>
      </w:r>
    </w:p>
    <w:p w14:paraId="2BA2F69E" w14:textId="77777777" w:rsidR="00B3061E" w:rsidRPr="00B3061E" w:rsidRDefault="00B3061E" w:rsidP="00B3061E">
      <w:pPr>
        <w:tabs>
          <w:tab w:val="left" w:pos="567"/>
          <w:tab w:val="left" w:pos="1134"/>
        </w:tabs>
        <w:autoSpaceDE w:val="0"/>
        <w:autoSpaceDN w:val="0"/>
        <w:adjustRightInd w:val="0"/>
        <w:spacing w:after="0" w:line="240" w:lineRule="auto"/>
        <w:jc w:val="both"/>
        <w:rPr>
          <w:rFonts w:ascii="Arial" w:hAnsi="Arial" w:cs="Arial"/>
          <w:bCs/>
          <w:color w:val="000000"/>
        </w:rPr>
      </w:pPr>
      <w:r w:rsidRPr="00B3061E">
        <w:rPr>
          <w:rFonts w:ascii="Arial" w:hAnsi="Arial" w:cs="Arial"/>
          <w:bCs/>
          <w:color w:val="000000"/>
        </w:rPr>
        <w:t xml:space="preserve">Uso de </w:t>
      </w:r>
      <w:proofErr w:type="spellStart"/>
      <w:r w:rsidRPr="00B3061E">
        <w:rPr>
          <w:rFonts w:ascii="Arial" w:hAnsi="Arial" w:cs="Arial"/>
          <w:bCs/>
          <w:color w:val="000000"/>
        </w:rPr>
        <w:t>cruzetas</w:t>
      </w:r>
      <w:proofErr w:type="spellEnd"/>
      <w:r w:rsidRPr="00B3061E">
        <w:rPr>
          <w:rFonts w:ascii="Arial" w:hAnsi="Arial" w:cs="Arial"/>
          <w:bCs/>
          <w:color w:val="000000"/>
        </w:rPr>
        <w:t xml:space="preserve"> plásticas para uniformidad en juntas horizontales y verticales.</w:t>
      </w:r>
    </w:p>
    <w:p w14:paraId="7D7AE369" w14:textId="77777777" w:rsidR="00B3061E" w:rsidRPr="00B3061E" w:rsidRDefault="00B3061E" w:rsidP="00B3061E">
      <w:pPr>
        <w:tabs>
          <w:tab w:val="left" w:pos="567"/>
          <w:tab w:val="left" w:pos="1134"/>
        </w:tabs>
        <w:autoSpaceDE w:val="0"/>
        <w:autoSpaceDN w:val="0"/>
        <w:adjustRightInd w:val="0"/>
        <w:spacing w:after="0" w:line="240" w:lineRule="auto"/>
        <w:jc w:val="both"/>
        <w:rPr>
          <w:rFonts w:ascii="Arial" w:hAnsi="Arial" w:cs="Arial"/>
          <w:bCs/>
          <w:color w:val="000000"/>
        </w:rPr>
      </w:pPr>
      <w:r w:rsidRPr="00B3061E">
        <w:rPr>
          <w:rFonts w:ascii="Arial" w:hAnsi="Arial" w:cs="Arial"/>
          <w:bCs/>
          <w:color w:val="000000"/>
        </w:rPr>
        <w:t>Fraguado del adhesivo (24 horas mínimo).</w:t>
      </w:r>
    </w:p>
    <w:p w14:paraId="52F620FB" w14:textId="77777777" w:rsidR="00B3061E" w:rsidRPr="00B3061E" w:rsidRDefault="00B3061E" w:rsidP="00B3061E">
      <w:pPr>
        <w:tabs>
          <w:tab w:val="left" w:pos="567"/>
          <w:tab w:val="left" w:pos="1134"/>
        </w:tabs>
        <w:autoSpaceDE w:val="0"/>
        <w:autoSpaceDN w:val="0"/>
        <w:adjustRightInd w:val="0"/>
        <w:spacing w:after="0" w:line="240" w:lineRule="auto"/>
        <w:jc w:val="both"/>
        <w:rPr>
          <w:rFonts w:ascii="Arial" w:hAnsi="Arial" w:cs="Arial"/>
          <w:bCs/>
          <w:color w:val="000000"/>
        </w:rPr>
      </w:pPr>
      <w:r w:rsidRPr="00B3061E">
        <w:rPr>
          <w:rFonts w:ascii="Arial" w:hAnsi="Arial" w:cs="Arial"/>
          <w:bCs/>
          <w:color w:val="000000"/>
        </w:rPr>
        <w:lastRenderedPageBreak/>
        <w:t>Aplicación de boquilla, retirando excesos.</w:t>
      </w:r>
    </w:p>
    <w:p w14:paraId="32791807" w14:textId="77777777" w:rsidR="00B3061E" w:rsidRPr="00B3061E" w:rsidRDefault="00B3061E" w:rsidP="00B3061E">
      <w:pPr>
        <w:tabs>
          <w:tab w:val="left" w:pos="567"/>
          <w:tab w:val="left" w:pos="1134"/>
        </w:tabs>
        <w:autoSpaceDE w:val="0"/>
        <w:autoSpaceDN w:val="0"/>
        <w:adjustRightInd w:val="0"/>
        <w:spacing w:after="0" w:line="240" w:lineRule="auto"/>
        <w:jc w:val="both"/>
        <w:rPr>
          <w:rFonts w:ascii="Arial" w:hAnsi="Arial" w:cs="Arial"/>
          <w:bCs/>
          <w:color w:val="000000"/>
        </w:rPr>
      </w:pPr>
      <w:r w:rsidRPr="00B3061E">
        <w:rPr>
          <w:rFonts w:ascii="Arial" w:hAnsi="Arial" w:cs="Arial"/>
          <w:bCs/>
          <w:color w:val="000000"/>
        </w:rPr>
        <w:t>Limpieza y protección final.</w:t>
      </w:r>
    </w:p>
    <w:p w14:paraId="6A9B82F5" w14:textId="77777777" w:rsidR="00B3061E" w:rsidRPr="00B3061E" w:rsidRDefault="00B3061E" w:rsidP="00B3061E">
      <w:pPr>
        <w:tabs>
          <w:tab w:val="left" w:pos="567"/>
          <w:tab w:val="left" w:pos="1134"/>
        </w:tabs>
        <w:autoSpaceDE w:val="0"/>
        <w:autoSpaceDN w:val="0"/>
        <w:adjustRightInd w:val="0"/>
        <w:spacing w:after="0" w:line="240" w:lineRule="auto"/>
        <w:jc w:val="both"/>
        <w:rPr>
          <w:rFonts w:ascii="Arial" w:hAnsi="Arial" w:cs="Arial"/>
          <w:bCs/>
          <w:color w:val="000000"/>
        </w:rPr>
      </w:pPr>
    </w:p>
    <w:p w14:paraId="6AFBD69B" w14:textId="744FAC57" w:rsidR="00B3061E" w:rsidRPr="009F6D73" w:rsidRDefault="00B3061E" w:rsidP="00B3061E">
      <w:pPr>
        <w:tabs>
          <w:tab w:val="left" w:pos="567"/>
          <w:tab w:val="left" w:pos="1134"/>
        </w:tabs>
        <w:autoSpaceDE w:val="0"/>
        <w:autoSpaceDN w:val="0"/>
        <w:adjustRightInd w:val="0"/>
        <w:spacing w:after="0" w:line="240" w:lineRule="auto"/>
        <w:jc w:val="both"/>
        <w:rPr>
          <w:rFonts w:ascii="Arial" w:hAnsi="Arial" w:cs="Arial"/>
          <w:b/>
          <w:color w:val="000000"/>
        </w:rPr>
      </w:pPr>
      <w:r w:rsidRPr="009F6D73">
        <w:rPr>
          <w:rFonts w:ascii="Arial" w:hAnsi="Arial" w:cs="Arial"/>
          <w:b/>
          <w:color w:val="000000"/>
        </w:rPr>
        <w:t>Unidad de Medida</w:t>
      </w:r>
      <w:r w:rsidR="009F6D73">
        <w:rPr>
          <w:rFonts w:ascii="Arial" w:hAnsi="Arial" w:cs="Arial"/>
          <w:b/>
          <w:color w:val="000000"/>
        </w:rPr>
        <w:t>:</w:t>
      </w:r>
    </w:p>
    <w:p w14:paraId="5A64DDD6" w14:textId="77777777" w:rsidR="00B3061E" w:rsidRPr="00B3061E" w:rsidRDefault="00B3061E" w:rsidP="00B3061E">
      <w:pPr>
        <w:tabs>
          <w:tab w:val="left" w:pos="567"/>
          <w:tab w:val="left" w:pos="1134"/>
        </w:tabs>
        <w:autoSpaceDE w:val="0"/>
        <w:autoSpaceDN w:val="0"/>
        <w:adjustRightInd w:val="0"/>
        <w:spacing w:after="0" w:line="240" w:lineRule="auto"/>
        <w:jc w:val="both"/>
        <w:rPr>
          <w:rFonts w:ascii="Arial" w:hAnsi="Arial" w:cs="Arial"/>
          <w:bCs/>
          <w:color w:val="000000"/>
        </w:rPr>
      </w:pPr>
      <w:r w:rsidRPr="00B3061E">
        <w:rPr>
          <w:rFonts w:ascii="Arial" w:hAnsi="Arial" w:cs="Arial"/>
          <w:bCs/>
          <w:color w:val="000000"/>
        </w:rPr>
        <w:t xml:space="preserve">Metro lineal (ml) — Longitud de </w:t>
      </w:r>
      <w:proofErr w:type="spellStart"/>
      <w:r w:rsidRPr="00B3061E">
        <w:rPr>
          <w:rFonts w:ascii="Arial" w:hAnsi="Arial" w:cs="Arial"/>
          <w:bCs/>
          <w:color w:val="000000"/>
        </w:rPr>
        <w:t>contrazócalo</w:t>
      </w:r>
      <w:proofErr w:type="spellEnd"/>
      <w:r w:rsidRPr="00B3061E">
        <w:rPr>
          <w:rFonts w:ascii="Arial" w:hAnsi="Arial" w:cs="Arial"/>
          <w:bCs/>
          <w:color w:val="000000"/>
        </w:rPr>
        <w:t xml:space="preserve"> instalado.</w:t>
      </w:r>
    </w:p>
    <w:p w14:paraId="6A9F3960" w14:textId="77777777" w:rsidR="00B3061E" w:rsidRPr="00B3061E" w:rsidRDefault="00B3061E" w:rsidP="00B3061E">
      <w:pPr>
        <w:tabs>
          <w:tab w:val="left" w:pos="567"/>
          <w:tab w:val="left" w:pos="1134"/>
        </w:tabs>
        <w:autoSpaceDE w:val="0"/>
        <w:autoSpaceDN w:val="0"/>
        <w:adjustRightInd w:val="0"/>
        <w:spacing w:after="0" w:line="240" w:lineRule="auto"/>
        <w:jc w:val="both"/>
        <w:rPr>
          <w:rFonts w:ascii="Arial" w:hAnsi="Arial" w:cs="Arial"/>
          <w:bCs/>
          <w:color w:val="000000"/>
        </w:rPr>
      </w:pPr>
    </w:p>
    <w:p w14:paraId="79690185" w14:textId="1C781EBF" w:rsidR="00B3061E" w:rsidRPr="009F6D73" w:rsidRDefault="00B3061E" w:rsidP="00B3061E">
      <w:pPr>
        <w:tabs>
          <w:tab w:val="left" w:pos="567"/>
          <w:tab w:val="left" w:pos="1134"/>
        </w:tabs>
        <w:autoSpaceDE w:val="0"/>
        <w:autoSpaceDN w:val="0"/>
        <w:adjustRightInd w:val="0"/>
        <w:spacing w:after="0" w:line="240" w:lineRule="auto"/>
        <w:jc w:val="both"/>
        <w:rPr>
          <w:rFonts w:ascii="Arial" w:hAnsi="Arial" w:cs="Arial"/>
          <w:b/>
          <w:color w:val="000000"/>
        </w:rPr>
      </w:pPr>
      <w:r w:rsidRPr="009F6D73">
        <w:rPr>
          <w:rFonts w:ascii="Arial" w:hAnsi="Arial" w:cs="Arial"/>
          <w:b/>
          <w:color w:val="000000"/>
        </w:rPr>
        <w:t>Método de Medición</w:t>
      </w:r>
      <w:r w:rsidR="009F6D73">
        <w:rPr>
          <w:rFonts w:ascii="Arial" w:hAnsi="Arial" w:cs="Arial"/>
          <w:b/>
          <w:color w:val="000000"/>
        </w:rPr>
        <w:t>:</w:t>
      </w:r>
    </w:p>
    <w:p w14:paraId="4C6C4FDD" w14:textId="77777777" w:rsidR="00B3061E" w:rsidRPr="00B3061E" w:rsidRDefault="00B3061E" w:rsidP="00B3061E">
      <w:pPr>
        <w:tabs>
          <w:tab w:val="left" w:pos="567"/>
          <w:tab w:val="left" w:pos="1134"/>
        </w:tabs>
        <w:autoSpaceDE w:val="0"/>
        <w:autoSpaceDN w:val="0"/>
        <w:adjustRightInd w:val="0"/>
        <w:spacing w:after="0" w:line="240" w:lineRule="auto"/>
        <w:jc w:val="both"/>
        <w:rPr>
          <w:rFonts w:ascii="Arial" w:hAnsi="Arial" w:cs="Arial"/>
          <w:bCs/>
          <w:color w:val="000000"/>
        </w:rPr>
      </w:pPr>
      <w:r w:rsidRPr="00B3061E">
        <w:rPr>
          <w:rFonts w:ascii="Arial" w:hAnsi="Arial" w:cs="Arial"/>
          <w:bCs/>
          <w:color w:val="000000"/>
        </w:rPr>
        <w:t xml:space="preserve">Se medirá en metros lineales (ml) la longitud real instalada de </w:t>
      </w:r>
      <w:proofErr w:type="spellStart"/>
      <w:r w:rsidRPr="00B3061E">
        <w:rPr>
          <w:rFonts w:ascii="Arial" w:hAnsi="Arial" w:cs="Arial"/>
          <w:bCs/>
          <w:color w:val="000000"/>
        </w:rPr>
        <w:t>contrazócalo</w:t>
      </w:r>
      <w:proofErr w:type="spellEnd"/>
      <w:r w:rsidRPr="00B3061E">
        <w:rPr>
          <w:rFonts w:ascii="Arial" w:hAnsi="Arial" w:cs="Arial"/>
          <w:bCs/>
          <w:color w:val="000000"/>
        </w:rPr>
        <w:t>, considerando:</w:t>
      </w:r>
    </w:p>
    <w:p w14:paraId="37CEE6D4" w14:textId="77777777" w:rsidR="00B3061E" w:rsidRPr="00B3061E" w:rsidRDefault="00B3061E" w:rsidP="00B3061E">
      <w:pPr>
        <w:tabs>
          <w:tab w:val="left" w:pos="567"/>
          <w:tab w:val="left" w:pos="1134"/>
        </w:tabs>
        <w:autoSpaceDE w:val="0"/>
        <w:autoSpaceDN w:val="0"/>
        <w:adjustRightInd w:val="0"/>
        <w:spacing w:after="0" w:line="240" w:lineRule="auto"/>
        <w:jc w:val="both"/>
        <w:rPr>
          <w:rFonts w:ascii="Arial" w:hAnsi="Arial" w:cs="Arial"/>
          <w:bCs/>
          <w:color w:val="000000"/>
        </w:rPr>
      </w:pPr>
      <w:r w:rsidRPr="00B3061E">
        <w:rPr>
          <w:rFonts w:ascii="Arial" w:hAnsi="Arial" w:cs="Arial"/>
          <w:bCs/>
          <w:color w:val="000000"/>
        </w:rPr>
        <w:t xml:space="preserve">Longitud de pared efectiva con </w:t>
      </w:r>
      <w:proofErr w:type="spellStart"/>
      <w:r w:rsidRPr="00B3061E">
        <w:rPr>
          <w:rFonts w:ascii="Arial" w:hAnsi="Arial" w:cs="Arial"/>
          <w:bCs/>
          <w:color w:val="000000"/>
        </w:rPr>
        <w:t>contrazócalo</w:t>
      </w:r>
      <w:proofErr w:type="spellEnd"/>
      <w:r w:rsidRPr="00B3061E">
        <w:rPr>
          <w:rFonts w:ascii="Arial" w:hAnsi="Arial" w:cs="Arial"/>
          <w:bCs/>
          <w:color w:val="000000"/>
        </w:rPr>
        <w:t xml:space="preserve"> colocado</w:t>
      </w:r>
    </w:p>
    <w:p w14:paraId="45FD94E2" w14:textId="77777777" w:rsidR="00B3061E" w:rsidRPr="00B3061E" w:rsidRDefault="00B3061E" w:rsidP="00B3061E">
      <w:pPr>
        <w:tabs>
          <w:tab w:val="left" w:pos="567"/>
          <w:tab w:val="left" w:pos="1134"/>
        </w:tabs>
        <w:autoSpaceDE w:val="0"/>
        <w:autoSpaceDN w:val="0"/>
        <w:adjustRightInd w:val="0"/>
        <w:spacing w:after="0" w:line="240" w:lineRule="auto"/>
        <w:jc w:val="both"/>
        <w:rPr>
          <w:rFonts w:ascii="Arial" w:hAnsi="Arial" w:cs="Arial"/>
          <w:bCs/>
          <w:color w:val="000000"/>
        </w:rPr>
      </w:pPr>
      <w:r w:rsidRPr="00B3061E">
        <w:rPr>
          <w:rFonts w:ascii="Arial" w:hAnsi="Arial" w:cs="Arial"/>
          <w:bCs/>
          <w:color w:val="000000"/>
        </w:rPr>
        <w:t>No se deducen vanos menores a 1 m (puertas o ventanas)</w:t>
      </w:r>
    </w:p>
    <w:p w14:paraId="02F5441A" w14:textId="77777777" w:rsidR="00B3061E" w:rsidRPr="00B3061E" w:rsidRDefault="00B3061E" w:rsidP="00B3061E">
      <w:pPr>
        <w:tabs>
          <w:tab w:val="left" w:pos="567"/>
          <w:tab w:val="left" w:pos="1134"/>
        </w:tabs>
        <w:autoSpaceDE w:val="0"/>
        <w:autoSpaceDN w:val="0"/>
        <w:adjustRightInd w:val="0"/>
        <w:spacing w:after="0" w:line="240" w:lineRule="auto"/>
        <w:jc w:val="both"/>
        <w:rPr>
          <w:rFonts w:ascii="Arial" w:hAnsi="Arial" w:cs="Arial"/>
          <w:bCs/>
          <w:color w:val="000000"/>
        </w:rPr>
      </w:pPr>
      <w:r w:rsidRPr="00B3061E">
        <w:rPr>
          <w:rFonts w:ascii="Arial" w:hAnsi="Arial" w:cs="Arial"/>
          <w:bCs/>
          <w:color w:val="000000"/>
        </w:rPr>
        <w:t>Las piezas cortadas se contabilizan como parte del rendimiento normal</w:t>
      </w:r>
    </w:p>
    <w:p w14:paraId="16425803" w14:textId="77777777" w:rsidR="00B3061E" w:rsidRPr="00B3061E" w:rsidRDefault="00B3061E" w:rsidP="00B3061E">
      <w:pPr>
        <w:tabs>
          <w:tab w:val="left" w:pos="567"/>
          <w:tab w:val="left" w:pos="1134"/>
        </w:tabs>
        <w:autoSpaceDE w:val="0"/>
        <w:autoSpaceDN w:val="0"/>
        <w:adjustRightInd w:val="0"/>
        <w:spacing w:after="0" w:line="240" w:lineRule="auto"/>
        <w:jc w:val="both"/>
        <w:rPr>
          <w:rFonts w:ascii="Arial" w:hAnsi="Arial" w:cs="Arial"/>
          <w:bCs/>
          <w:color w:val="000000"/>
        </w:rPr>
      </w:pPr>
    </w:p>
    <w:p w14:paraId="0A373846" w14:textId="5AC4EA3D" w:rsidR="00B3061E" w:rsidRPr="009F6D73" w:rsidRDefault="00B3061E" w:rsidP="00B3061E">
      <w:pPr>
        <w:tabs>
          <w:tab w:val="left" w:pos="567"/>
          <w:tab w:val="left" w:pos="1134"/>
        </w:tabs>
        <w:autoSpaceDE w:val="0"/>
        <w:autoSpaceDN w:val="0"/>
        <w:adjustRightInd w:val="0"/>
        <w:spacing w:after="0" w:line="240" w:lineRule="auto"/>
        <w:jc w:val="both"/>
        <w:rPr>
          <w:rFonts w:ascii="Arial" w:hAnsi="Arial" w:cs="Arial"/>
          <w:b/>
          <w:color w:val="000000"/>
        </w:rPr>
      </w:pPr>
      <w:r w:rsidRPr="009F6D73">
        <w:rPr>
          <w:rFonts w:ascii="Arial" w:hAnsi="Arial" w:cs="Arial"/>
          <w:b/>
          <w:color w:val="000000"/>
        </w:rPr>
        <w:t>Bases de Pago</w:t>
      </w:r>
      <w:r w:rsidR="009F6D73">
        <w:rPr>
          <w:rFonts w:ascii="Arial" w:hAnsi="Arial" w:cs="Arial"/>
          <w:b/>
          <w:color w:val="000000"/>
        </w:rPr>
        <w:t>:</w:t>
      </w:r>
    </w:p>
    <w:p w14:paraId="03767CFF" w14:textId="77777777" w:rsidR="00B3061E" w:rsidRPr="00B3061E" w:rsidRDefault="00B3061E" w:rsidP="00B3061E">
      <w:pPr>
        <w:tabs>
          <w:tab w:val="left" w:pos="567"/>
          <w:tab w:val="left" w:pos="1134"/>
        </w:tabs>
        <w:autoSpaceDE w:val="0"/>
        <w:autoSpaceDN w:val="0"/>
        <w:adjustRightInd w:val="0"/>
        <w:spacing w:after="0" w:line="240" w:lineRule="auto"/>
        <w:jc w:val="both"/>
        <w:rPr>
          <w:rFonts w:ascii="Arial" w:hAnsi="Arial" w:cs="Arial"/>
          <w:bCs/>
          <w:color w:val="000000"/>
        </w:rPr>
      </w:pPr>
      <w:r w:rsidRPr="00B3061E">
        <w:rPr>
          <w:rFonts w:ascii="Arial" w:hAnsi="Arial" w:cs="Arial"/>
          <w:bCs/>
          <w:color w:val="000000"/>
        </w:rPr>
        <w:t xml:space="preserve">El pago se realizará por metro lineal (ml) de </w:t>
      </w:r>
      <w:proofErr w:type="spellStart"/>
      <w:r w:rsidRPr="00B3061E">
        <w:rPr>
          <w:rFonts w:ascii="Arial" w:hAnsi="Arial" w:cs="Arial"/>
          <w:bCs/>
          <w:color w:val="000000"/>
        </w:rPr>
        <w:t>contrazócalo</w:t>
      </w:r>
      <w:proofErr w:type="spellEnd"/>
      <w:r w:rsidRPr="00B3061E">
        <w:rPr>
          <w:rFonts w:ascii="Arial" w:hAnsi="Arial" w:cs="Arial"/>
          <w:bCs/>
          <w:color w:val="000000"/>
        </w:rPr>
        <w:t xml:space="preserve"> de porcelanato </w:t>
      </w:r>
      <w:proofErr w:type="spellStart"/>
      <w:r w:rsidRPr="00B3061E">
        <w:rPr>
          <w:rFonts w:ascii="Arial" w:hAnsi="Arial" w:cs="Arial"/>
          <w:bCs/>
          <w:color w:val="000000"/>
        </w:rPr>
        <w:t>marmolizado</w:t>
      </w:r>
      <w:proofErr w:type="spellEnd"/>
      <w:r w:rsidRPr="00B3061E">
        <w:rPr>
          <w:rFonts w:ascii="Arial" w:hAnsi="Arial" w:cs="Arial"/>
          <w:bCs/>
          <w:color w:val="000000"/>
        </w:rPr>
        <w:t xml:space="preserve"> instalado y con acabado final completo. El precio unitario incluye:</w:t>
      </w:r>
    </w:p>
    <w:p w14:paraId="40558E6A" w14:textId="77777777" w:rsidR="00B3061E" w:rsidRPr="00B3061E" w:rsidRDefault="00B3061E" w:rsidP="00B3061E">
      <w:pPr>
        <w:tabs>
          <w:tab w:val="left" w:pos="567"/>
          <w:tab w:val="left" w:pos="1134"/>
        </w:tabs>
        <w:autoSpaceDE w:val="0"/>
        <w:autoSpaceDN w:val="0"/>
        <w:adjustRightInd w:val="0"/>
        <w:spacing w:after="0" w:line="240" w:lineRule="auto"/>
        <w:jc w:val="both"/>
        <w:rPr>
          <w:rFonts w:ascii="Arial" w:hAnsi="Arial" w:cs="Arial"/>
          <w:bCs/>
          <w:color w:val="000000"/>
        </w:rPr>
      </w:pPr>
      <w:r w:rsidRPr="00B3061E">
        <w:rPr>
          <w:rFonts w:ascii="Arial" w:hAnsi="Arial" w:cs="Arial"/>
          <w:bCs/>
          <w:color w:val="000000"/>
        </w:rPr>
        <w:t xml:space="preserve">Suministro de porcelanato </w:t>
      </w:r>
      <w:proofErr w:type="spellStart"/>
      <w:r w:rsidRPr="00B3061E">
        <w:rPr>
          <w:rFonts w:ascii="Arial" w:hAnsi="Arial" w:cs="Arial"/>
          <w:bCs/>
          <w:color w:val="000000"/>
        </w:rPr>
        <w:t>marmolizado</w:t>
      </w:r>
      <w:proofErr w:type="spellEnd"/>
      <w:r w:rsidRPr="00B3061E">
        <w:rPr>
          <w:rFonts w:ascii="Arial" w:hAnsi="Arial" w:cs="Arial"/>
          <w:bCs/>
          <w:color w:val="000000"/>
        </w:rPr>
        <w:t xml:space="preserve"> decorativo</w:t>
      </w:r>
    </w:p>
    <w:p w14:paraId="584F682D" w14:textId="77777777" w:rsidR="00B3061E" w:rsidRPr="00B3061E" w:rsidRDefault="00B3061E" w:rsidP="00B3061E">
      <w:pPr>
        <w:tabs>
          <w:tab w:val="left" w:pos="567"/>
          <w:tab w:val="left" w:pos="1134"/>
        </w:tabs>
        <w:autoSpaceDE w:val="0"/>
        <w:autoSpaceDN w:val="0"/>
        <w:adjustRightInd w:val="0"/>
        <w:spacing w:after="0" w:line="240" w:lineRule="auto"/>
        <w:jc w:val="both"/>
        <w:rPr>
          <w:rFonts w:ascii="Arial" w:hAnsi="Arial" w:cs="Arial"/>
          <w:bCs/>
          <w:color w:val="000000"/>
        </w:rPr>
      </w:pPr>
      <w:r w:rsidRPr="00B3061E">
        <w:rPr>
          <w:rFonts w:ascii="Arial" w:hAnsi="Arial" w:cs="Arial"/>
          <w:bCs/>
          <w:color w:val="000000"/>
        </w:rPr>
        <w:t>Corte a medida, preparación del sustrato y colocación</w:t>
      </w:r>
    </w:p>
    <w:p w14:paraId="66E02EBF" w14:textId="77777777" w:rsidR="00B3061E" w:rsidRPr="00B3061E" w:rsidRDefault="00B3061E" w:rsidP="00B3061E">
      <w:pPr>
        <w:tabs>
          <w:tab w:val="left" w:pos="567"/>
          <w:tab w:val="left" w:pos="1134"/>
        </w:tabs>
        <w:autoSpaceDE w:val="0"/>
        <w:autoSpaceDN w:val="0"/>
        <w:adjustRightInd w:val="0"/>
        <w:spacing w:after="0" w:line="240" w:lineRule="auto"/>
        <w:jc w:val="both"/>
        <w:rPr>
          <w:rFonts w:ascii="Arial" w:hAnsi="Arial" w:cs="Arial"/>
          <w:bCs/>
          <w:color w:val="000000"/>
        </w:rPr>
      </w:pPr>
      <w:r w:rsidRPr="00B3061E">
        <w:rPr>
          <w:rFonts w:ascii="Arial" w:hAnsi="Arial" w:cs="Arial"/>
          <w:bCs/>
          <w:color w:val="000000"/>
        </w:rPr>
        <w:t>Adhesivo, boquilla y herramientas menores</w:t>
      </w:r>
    </w:p>
    <w:p w14:paraId="3EDC6A4A" w14:textId="77777777" w:rsidR="00B3061E" w:rsidRPr="00B3061E" w:rsidRDefault="00B3061E" w:rsidP="00B3061E">
      <w:pPr>
        <w:tabs>
          <w:tab w:val="left" w:pos="567"/>
          <w:tab w:val="left" w:pos="1134"/>
        </w:tabs>
        <w:autoSpaceDE w:val="0"/>
        <w:autoSpaceDN w:val="0"/>
        <w:adjustRightInd w:val="0"/>
        <w:spacing w:after="0" w:line="240" w:lineRule="auto"/>
        <w:jc w:val="both"/>
        <w:rPr>
          <w:rFonts w:ascii="Arial" w:hAnsi="Arial" w:cs="Arial"/>
          <w:bCs/>
          <w:color w:val="000000"/>
        </w:rPr>
      </w:pPr>
      <w:r w:rsidRPr="00B3061E">
        <w:rPr>
          <w:rFonts w:ascii="Arial" w:hAnsi="Arial" w:cs="Arial"/>
          <w:bCs/>
          <w:color w:val="000000"/>
        </w:rPr>
        <w:t>Mano de obra calificada</w:t>
      </w:r>
    </w:p>
    <w:p w14:paraId="2B30BBDD" w14:textId="77777777" w:rsidR="00B3061E" w:rsidRPr="00B3061E" w:rsidRDefault="00B3061E" w:rsidP="00B3061E">
      <w:pPr>
        <w:tabs>
          <w:tab w:val="left" w:pos="567"/>
          <w:tab w:val="left" w:pos="1134"/>
        </w:tabs>
        <w:autoSpaceDE w:val="0"/>
        <w:autoSpaceDN w:val="0"/>
        <w:adjustRightInd w:val="0"/>
        <w:spacing w:after="0" w:line="240" w:lineRule="auto"/>
        <w:jc w:val="both"/>
        <w:rPr>
          <w:rFonts w:ascii="Arial" w:hAnsi="Arial" w:cs="Arial"/>
          <w:bCs/>
          <w:color w:val="000000"/>
        </w:rPr>
      </w:pPr>
      <w:r w:rsidRPr="00B3061E">
        <w:rPr>
          <w:rFonts w:ascii="Arial" w:hAnsi="Arial" w:cs="Arial"/>
          <w:bCs/>
          <w:color w:val="000000"/>
        </w:rPr>
        <w:t>Limpieza final de la superficie</w:t>
      </w:r>
    </w:p>
    <w:p w14:paraId="0666B8E7" w14:textId="34B01644" w:rsidR="00FA3BCF" w:rsidRPr="00B3061E" w:rsidRDefault="00B3061E" w:rsidP="00B3061E">
      <w:pPr>
        <w:tabs>
          <w:tab w:val="left" w:pos="567"/>
          <w:tab w:val="left" w:pos="1134"/>
        </w:tabs>
        <w:autoSpaceDE w:val="0"/>
        <w:autoSpaceDN w:val="0"/>
        <w:adjustRightInd w:val="0"/>
        <w:spacing w:after="0" w:line="240" w:lineRule="auto"/>
        <w:jc w:val="both"/>
        <w:rPr>
          <w:rFonts w:ascii="Arial" w:hAnsi="Arial" w:cs="Arial"/>
          <w:bCs/>
          <w:color w:val="000000"/>
        </w:rPr>
      </w:pPr>
      <w:r w:rsidRPr="00B3061E">
        <w:rPr>
          <w:rFonts w:ascii="Arial" w:hAnsi="Arial" w:cs="Arial"/>
          <w:bCs/>
          <w:color w:val="000000"/>
        </w:rPr>
        <w:t>No se reconocerán pagos por piezas mal cortadas, sin alineación o con fallas en boquilla o adherencia.</w:t>
      </w:r>
    </w:p>
    <w:p w14:paraId="51654D01" w14:textId="77777777" w:rsidR="00D06892" w:rsidRPr="00D06892" w:rsidRDefault="00D06892" w:rsidP="00D06892">
      <w:pPr>
        <w:tabs>
          <w:tab w:val="left" w:pos="567"/>
          <w:tab w:val="left" w:pos="1134"/>
        </w:tabs>
        <w:autoSpaceDE w:val="0"/>
        <w:autoSpaceDN w:val="0"/>
        <w:adjustRightInd w:val="0"/>
        <w:spacing w:after="0" w:line="240" w:lineRule="auto"/>
        <w:jc w:val="both"/>
        <w:rPr>
          <w:rFonts w:ascii="Arial" w:hAnsi="Arial" w:cs="Arial"/>
          <w:b/>
          <w:bCs/>
          <w:color w:val="000000"/>
        </w:rPr>
      </w:pPr>
    </w:p>
    <w:p w14:paraId="745FC374" w14:textId="1E08CBF9" w:rsidR="00D06892" w:rsidRDefault="00C101DB" w:rsidP="00D06892">
      <w:pPr>
        <w:pStyle w:val="Prrafodelista"/>
        <w:numPr>
          <w:ilvl w:val="3"/>
          <w:numId w:val="15"/>
        </w:numPr>
        <w:tabs>
          <w:tab w:val="left" w:pos="567"/>
          <w:tab w:val="left" w:pos="1134"/>
        </w:tabs>
        <w:autoSpaceDE w:val="0"/>
        <w:autoSpaceDN w:val="0"/>
        <w:adjustRightInd w:val="0"/>
        <w:spacing w:after="0" w:line="240" w:lineRule="auto"/>
        <w:contextualSpacing w:val="0"/>
        <w:jc w:val="both"/>
        <w:rPr>
          <w:rFonts w:ascii="Arial" w:hAnsi="Arial" w:cs="Arial"/>
          <w:b/>
          <w:bCs/>
          <w:color w:val="000000"/>
        </w:rPr>
      </w:pPr>
      <w:r w:rsidRPr="00C101DB">
        <w:rPr>
          <w:rFonts w:ascii="Arial" w:hAnsi="Arial" w:cs="Arial"/>
          <w:b/>
          <w:bCs/>
          <w:color w:val="000000"/>
        </w:rPr>
        <w:t>CONTRAZÓCALO CON IMPRIMANTE Y RESINA EPOXI MARMOLEADO COLOR BEIGE H=10CM</w:t>
      </w:r>
    </w:p>
    <w:p w14:paraId="039F4324" w14:textId="77777777" w:rsidR="00D06892" w:rsidRDefault="00D06892" w:rsidP="00D06892">
      <w:pPr>
        <w:pStyle w:val="Prrafodelista"/>
        <w:tabs>
          <w:tab w:val="left" w:pos="567"/>
          <w:tab w:val="left" w:pos="1134"/>
        </w:tabs>
        <w:autoSpaceDE w:val="0"/>
        <w:autoSpaceDN w:val="0"/>
        <w:adjustRightInd w:val="0"/>
        <w:spacing w:after="0" w:line="240" w:lineRule="auto"/>
        <w:ind w:left="648"/>
        <w:contextualSpacing w:val="0"/>
        <w:jc w:val="both"/>
        <w:rPr>
          <w:rFonts w:ascii="Arial" w:hAnsi="Arial" w:cs="Arial"/>
          <w:b/>
          <w:bCs/>
          <w:color w:val="000000"/>
        </w:rPr>
      </w:pPr>
    </w:p>
    <w:p w14:paraId="2DBD99FA" w14:textId="77777777" w:rsidR="00C101DB" w:rsidRPr="00C101DB" w:rsidRDefault="00C101DB" w:rsidP="00C101DB">
      <w:pPr>
        <w:tabs>
          <w:tab w:val="left" w:pos="567"/>
          <w:tab w:val="left" w:pos="1134"/>
        </w:tabs>
        <w:autoSpaceDE w:val="0"/>
        <w:autoSpaceDN w:val="0"/>
        <w:adjustRightInd w:val="0"/>
        <w:spacing w:after="0" w:line="240" w:lineRule="auto"/>
        <w:jc w:val="both"/>
        <w:rPr>
          <w:rFonts w:ascii="Arial" w:hAnsi="Arial" w:cs="Arial"/>
          <w:color w:val="000000"/>
        </w:rPr>
      </w:pPr>
      <w:r w:rsidRPr="00C101DB">
        <w:rPr>
          <w:rFonts w:ascii="Arial" w:hAnsi="Arial" w:cs="Arial"/>
          <w:b/>
          <w:bCs/>
          <w:color w:val="000000"/>
        </w:rPr>
        <w:t>Descripción:</w:t>
      </w:r>
      <w:r w:rsidRPr="00C101DB">
        <w:rPr>
          <w:rFonts w:ascii="Arial" w:hAnsi="Arial" w:cs="Arial"/>
          <w:color w:val="000000"/>
        </w:rPr>
        <w:br/>
        <w:t xml:space="preserve">Esta partida comprende la ejecución de </w:t>
      </w:r>
      <w:proofErr w:type="spellStart"/>
      <w:r w:rsidRPr="00C101DB">
        <w:rPr>
          <w:rFonts w:ascii="Arial" w:hAnsi="Arial" w:cs="Arial"/>
          <w:color w:val="000000"/>
        </w:rPr>
        <w:t>contrazócalo</w:t>
      </w:r>
      <w:proofErr w:type="spellEnd"/>
      <w:r w:rsidRPr="00C101DB">
        <w:rPr>
          <w:rFonts w:ascii="Arial" w:hAnsi="Arial" w:cs="Arial"/>
          <w:color w:val="000000"/>
        </w:rPr>
        <w:t xml:space="preserve"> de 10 cm de altura con sistema de resina epoxi marmoleada color beige, aplicado sobre el perímetro inferior de los muros. Incluye preparación de superficie, aplicación de imprimante </w:t>
      </w:r>
      <w:proofErr w:type="spellStart"/>
      <w:r w:rsidRPr="00C101DB">
        <w:rPr>
          <w:rFonts w:ascii="Arial" w:hAnsi="Arial" w:cs="Arial"/>
          <w:color w:val="000000"/>
        </w:rPr>
        <w:t>epóxico</w:t>
      </w:r>
      <w:proofErr w:type="spellEnd"/>
      <w:r w:rsidRPr="00C101DB">
        <w:rPr>
          <w:rFonts w:ascii="Arial" w:hAnsi="Arial" w:cs="Arial"/>
          <w:color w:val="000000"/>
        </w:rPr>
        <w:t>, capas de resina epoxi pigmentada con efecto marmoleado y sellado final. Este tratamiento otorga resistencia mecánica, química y estética, protegiendo los muros contra humedad, impactos y suciedad, además de garantizar continuidad visual con el piso epoxi marmoleado.</w:t>
      </w:r>
    </w:p>
    <w:p w14:paraId="5DC8D6F9" w14:textId="47AF11A6" w:rsidR="00C101DB" w:rsidRPr="00C101DB" w:rsidRDefault="00C101DB" w:rsidP="00C101DB">
      <w:pPr>
        <w:tabs>
          <w:tab w:val="left" w:pos="567"/>
          <w:tab w:val="left" w:pos="1134"/>
        </w:tabs>
        <w:autoSpaceDE w:val="0"/>
        <w:autoSpaceDN w:val="0"/>
        <w:adjustRightInd w:val="0"/>
        <w:spacing w:after="0" w:line="240" w:lineRule="auto"/>
        <w:jc w:val="both"/>
        <w:rPr>
          <w:rFonts w:ascii="Arial" w:hAnsi="Arial" w:cs="Arial"/>
          <w:color w:val="000000"/>
        </w:rPr>
      </w:pPr>
    </w:p>
    <w:p w14:paraId="7CEBEF69" w14:textId="77777777" w:rsidR="00C101DB" w:rsidRPr="00C101DB" w:rsidRDefault="00C101DB" w:rsidP="00C101DB">
      <w:pPr>
        <w:tabs>
          <w:tab w:val="left" w:pos="567"/>
          <w:tab w:val="left" w:pos="1134"/>
        </w:tabs>
        <w:autoSpaceDE w:val="0"/>
        <w:autoSpaceDN w:val="0"/>
        <w:adjustRightInd w:val="0"/>
        <w:spacing w:after="0" w:line="240" w:lineRule="auto"/>
        <w:jc w:val="both"/>
        <w:rPr>
          <w:rFonts w:ascii="Arial" w:hAnsi="Arial" w:cs="Arial"/>
          <w:b/>
          <w:bCs/>
          <w:color w:val="000000"/>
        </w:rPr>
      </w:pPr>
      <w:r w:rsidRPr="00C101DB">
        <w:rPr>
          <w:rFonts w:ascii="Arial" w:hAnsi="Arial" w:cs="Arial"/>
          <w:b/>
          <w:bCs/>
          <w:color w:val="000000"/>
        </w:rPr>
        <w:t>Materiales:</w:t>
      </w:r>
    </w:p>
    <w:p w14:paraId="024C9100" w14:textId="77777777" w:rsidR="00C101DB" w:rsidRPr="00C101DB" w:rsidRDefault="00C101DB" w:rsidP="000242B2">
      <w:pPr>
        <w:numPr>
          <w:ilvl w:val="0"/>
          <w:numId w:val="181"/>
        </w:numPr>
        <w:tabs>
          <w:tab w:val="left" w:pos="567"/>
          <w:tab w:val="left" w:pos="1134"/>
        </w:tabs>
        <w:autoSpaceDE w:val="0"/>
        <w:autoSpaceDN w:val="0"/>
        <w:adjustRightInd w:val="0"/>
        <w:spacing w:after="0" w:line="240" w:lineRule="auto"/>
        <w:jc w:val="both"/>
        <w:rPr>
          <w:rFonts w:ascii="Arial" w:hAnsi="Arial" w:cs="Arial"/>
          <w:color w:val="000000"/>
        </w:rPr>
      </w:pPr>
      <w:r w:rsidRPr="00C101DB">
        <w:rPr>
          <w:rFonts w:ascii="Arial" w:hAnsi="Arial" w:cs="Arial"/>
          <w:color w:val="000000"/>
        </w:rPr>
        <w:t xml:space="preserve">Imprimante </w:t>
      </w:r>
      <w:proofErr w:type="spellStart"/>
      <w:r w:rsidRPr="00C101DB">
        <w:rPr>
          <w:rFonts w:ascii="Arial" w:hAnsi="Arial" w:cs="Arial"/>
          <w:color w:val="000000"/>
        </w:rPr>
        <w:t>epóxico</w:t>
      </w:r>
      <w:proofErr w:type="spellEnd"/>
    </w:p>
    <w:p w14:paraId="4E63583C" w14:textId="77777777" w:rsidR="00C101DB" w:rsidRPr="00C101DB" w:rsidRDefault="00C101DB" w:rsidP="000242B2">
      <w:pPr>
        <w:numPr>
          <w:ilvl w:val="1"/>
          <w:numId w:val="181"/>
        </w:numPr>
        <w:tabs>
          <w:tab w:val="left" w:pos="567"/>
          <w:tab w:val="left" w:pos="1134"/>
        </w:tabs>
        <w:autoSpaceDE w:val="0"/>
        <w:autoSpaceDN w:val="0"/>
        <w:adjustRightInd w:val="0"/>
        <w:spacing w:after="0" w:line="240" w:lineRule="auto"/>
        <w:jc w:val="both"/>
        <w:rPr>
          <w:rFonts w:ascii="Arial" w:hAnsi="Arial" w:cs="Arial"/>
          <w:color w:val="000000"/>
        </w:rPr>
      </w:pPr>
      <w:r w:rsidRPr="00C101DB">
        <w:rPr>
          <w:rFonts w:ascii="Arial" w:hAnsi="Arial" w:cs="Arial"/>
          <w:color w:val="000000"/>
        </w:rPr>
        <w:t>De alta adherencia para superficies verticales, compatible con resina epoxi.</w:t>
      </w:r>
    </w:p>
    <w:p w14:paraId="543CC838" w14:textId="77777777" w:rsidR="00C101DB" w:rsidRPr="00C101DB" w:rsidRDefault="00C101DB" w:rsidP="000242B2">
      <w:pPr>
        <w:numPr>
          <w:ilvl w:val="0"/>
          <w:numId w:val="181"/>
        </w:numPr>
        <w:tabs>
          <w:tab w:val="left" w:pos="567"/>
          <w:tab w:val="left" w:pos="1134"/>
        </w:tabs>
        <w:autoSpaceDE w:val="0"/>
        <w:autoSpaceDN w:val="0"/>
        <w:adjustRightInd w:val="0"/>
        <w:spacing w:after="0" w:line="240" w:lineRule="auto"/>
        <w:jc w:val="both"/>
        <w:rPr>
          <w:rFonts w:ascii="Arial" w:hAnsi="Arial" w:cs="Arial"/>
          <w:color w:val="000000"/>
        </w:rPr>
      </w:pPr>
      <w:r w:rsidRPr="00C101DB">
        <w:rPr>
          <w:rFonts w:ascii="Arial" w:hAnsi="Arial" w:cs="Arial"/>
          <w:color w:val="000000"/>
        </w:rPr>
        <w:t>Resina epoxi pigmentada (color beige)</w:t>
      </w:r>
    </w:p>
    <w:p w14:paraId="3AD9F5B2" w14:textId="77777777" w:rsidR="00C101DB" w:rsidRPr="00C101DB" w:rsidRDefault="00C101DB" w:rsidP="000242B2">
      <w:pPr>
        <w:numPr>
          <w:ilvl w:val="1"/>
          <w:numId w:val="181"/>
        </w:numPr>
        <w:tabs>
          <w:tab w:val="left" w:pos="567"/>
          <w:tab w:val="left" w:pos="1134"/>
        </w:tabs>
        <w:autoSpaceDE w:val="0"/>
        <w:autoSpaceDN w:val="0"/>
        <w:adjustRightInd w:val="0"/>
        <w:spacing w:after="0" w:line="240" w:lineRule="auto"/>
        <w:jc w:val="both"/>
        <w:rPr>
          <w:rFonts w:ascii="Arial" w:hAnsi="Arial" w:cs="Arial"/>
          <w:color w:val="000000"/>
        </w:rPr>
      </w:pPr>
      <w:r w:rsidRPr="00C101DB">
        <w:rPr>
          <w:rFonts w:ascii="Arial" w:hAnsi="Arial" w:cs="Arial"/>
          <w:color w:val="000000"/>
        </w:rPr>
        <w:t>Base + endurecedor.</w:t>
      </w:r>
    </w:p>
    <w:p w14:paraId="56B36FF9" w14:textId="77777777" w:rsidR="00C101DB" w:rsidRPr="00C101DB" w:rsidRDefault="00C101DB" w:rsidP="000242B2">
      <w:pPr>
        <w:numPr>
          <w:ilvl w:val="1"/>
          <w:numId w:val="181"/>
        </w:numPr>
        <w:tabs>
          <w:tab w:val="left" w:pos="567"/>
          <w:tab w:val="left" w:pos="1134"/>
        </w:tabs>
        <w:autoSpaceDE w:val="0"/>
        <w:autoSpaceDN w:val="0"/>
        <w:adjustRightInd w:val="0"/>
        <w:spacing w:after="0" w:line="240" w:lineRule="auto"/>
        <w:jc w:val="both"/>
        <w:rPr>
          <w:rFonts w:ascii="Arial" w:hAnsi="Arial" w:cs="Arial"/>
          <w:color w:val="000000"/>
        </w:rPr>
      </w:pPr>
      <w:r w:rsidRPr="00C101DB">
        <w:rPr>
          <w:rFonts w:ascii="Arial" w:hAnsi="Arial" w:cs="Arial"/>
          <w:color w:val="000000"/>
        </w:rPr>
        <w:t>Alta resistencia mecánica y química.</w:t>
      </w:r>
    </w:p>
    <w:p w14:paraId="3CDB9A25" w14:textId="77777777" w:rsidR="00C101DB" w:rsidRPr="00C101DB" w:rsidRDefault="00C101DB" w:rsidP="000242B2">
      <w:pPr>
        <w:numPr>
          <w:ilvl w:val="1"/>
          <w:numId w:val="181"/>
        </w:numPr>
        <w:tabs>
          <w:tab w:val="left" w:pos="567"/>
          <w:tab w:val="left" w:pos="1134"/>
        </w:tabs>
        <w:autoSpaceDE w:val="0"/>
        <w:autoSpaceDN w:val="0"/>
        <w:adjustRightInd w:val="0"/>
        <w:spacing w:after="0" w:line="240" w:lineRule="auto"/>
        <w:jc w:val="both"/>
        <w:rPr>
          <w:rFonts w:ascii="Arial" w:hAnsi="Arial" w:cs="Arial"/>
          <w:color w:val="000000"/>
        </w:rPr>
      </w:pPr>
      <w:r w:rsidRPr="00C101DB">
        <w:rPr>
          <w:rFonts w:ascii="Arial" w:hAnsi="Arial" w:cs="Arial"/>
          <w:color w:val="000000"/>
        </w:rPr>
        <w:t>Aplicación en capas para lograr uniformidad.</w:t>
      </w:r>
    </w:p>
    <w:p w14:paraId="4FB54C7D" w14:textId="77777777" w:rsidR="00C101DB" w:rsidRPr="00C101DB" w:rsidRDefault="00C101DB" w:rsidP="000242B2">
      <w:pPr>
        <w:numPr>
          <w:ilvl w:val="0"/>
          <w:numId w:val="181"/>
        </w:numPr>
        <w:tabs>
          <w:tab w:val="left" w:pos="567"/>
          <w:tab w:val="left" w:pos="1134"/>
        </w:tabs>
        <w:autoSpaceDE w:val="0"/>
        <w:autoSpaceDN w:val="0"/>
        <w:adjustRightInd w:val="0"/>
        <w:spacing w:after="0" w:line="240" w:lineRule="auto"/>
        <w:jc w:val="both"/>
        <w:rPr>
          <w:rFonts w:ascii="Arial" w:hAnsi="Arial" w:cs="Arial"/>
          <w:color w:val="000000"/>
        </w:rPr>
      </w:pPr>
      <w:r w:rsidRPr="00C101DB">
        <w:rPr>
          <w:rFonts w:ascii="Arial" w:hAnsi="Arial" w:cs="Arial"/>
          <w:color w:val="000000"/>
        </w:rPr>
        <w:t>Pigmentos decorativos</w:t>
      </w:r>
    </w:p>
    <w:p w14:paraId="79444973" w14:textId="77777777" w:rsidR="00C101DB" w:rsidRPr="00C101DB" w:rsidRDefault="00C101DB" w:rsidP="000242B2">
      <w:pPr>
        <w:numPr>
          <w:ilvl w:val="1"/>
          <w:numId w:val="181"/>
        </w:numPr>
        <w:tabs>
          <w:tab w:val="left" w:pos="567"/>
          <w:tab w:val="left" w:pos="1134"/>
        </w:tabs>
        <w:autoSpaceDE w:val="0"/>
        <w:autoSpaceDN w:val="0"/>
        <w:adjustRightInd w:val="0"/>
        <w:spacing w:after="0" w:line="240" w:lineRule="auto"/>
        <w:jc w:val="both"/>
        <w:rPr>
          <w:rFonts w:ascii="Arial" w:hAnsi="Arial" w:cs="Arial"/>
          <w:color w:val="000000"/>
        </w:rPr>
      </w:pPr>
      <w:r w:rsidRPr="00C101DB">
        <w:rPr>
          <w:rFonts w:ascii="Arial" w:hAnsi="Arial" w:cs="Arial"/>
          <w:color w:val="000000"/>
        </w:rPr>
        <w:t>Para generar efecto marmoleado en color beige con vetas irregulares.</w:t>
      </w:r>
    </w:p>
    <w:p w14:paraId="4BC2AC26" w14:textId="77777777" w:rsidR="00C101DB" w:rsidRPr="00C101DB" w:rsidRDefault="00C101DB" w:rsidP="000242B2">
      <w:pPr>
        <w:numPr>
          <w:ilvl w:val="0"/>
          <w:numId w:val="181"/>
        </w:numPr>
        <w:tabs>
          <w:tab w:val="left" w:pos="567"/>
          <w:tab w:val="left" w:pos="1134"/>
        </w:tabs>
        <w:autoSpaceDE w:val="0"/>
        <w:autoSpaceDN w:val="0"/>
        <w:adjustRightInd w:val="0"/>
        <w:spacing w:after="0" w:line="240" w:lineRule="auto"/>
        <w:jc w:val="both"/>
        <w:rPr>
          <w:rFonts w:ascii="Arial" w:hAnsi="Arial" w:cs="Arial"/>
          <w:color w:val="000000"/>
        </w:rPr>
      </w:pPr>
      <w:r w:rsidRPr="00C101DB">
        <w:rPr>
          <w:rFonts w:ascii="Arial" w:hAnsi="Arial" w:cs="Arial"/>
          <w:color w:val="000000"/>
        </w:rPr>
        <w:t xml:space="preserve">Sellador </w:t>
      </w:r>
      <w:proofErr w:type="spellStart"/>
      <w:r w:rsidRPr="00C101DB">
        <w:rPr>
          <w:rFonts w:ascii="Arial" w:hAnsi="Arial" w:cs="Arial"/>
          <w:color w:val="000000"/>
        </w:rPr>
        <w:t>epóxico</w:t>
      </w:r>
      <w:proofErr w:type="spellEnd"/>
      <w:r w:rsidRPr="00C101DB">
        <w:rPr>
          <w:rFonts w:ascii="Arial" w:hAnsi="Arial" w:cs="Arial"/>
          <w:color w:val="000000"/>
        </w:rPr>
        <w:t xml:space="preserve"> transparente</w:t>
      </w:r>
    </w:p>
    <w:p w14:paraId="065312E3" w14:textId="77777777" w:rsidR="00C101DB" w:rsidRPr="00C101DB" w:rsidRDefault="00C101DB" w:rsidP="000242B2">
      <w:pPr>
        <w:numPr>
          <w:ilvl w:val="1"/>
          <w:numId w:val="181"/>
        </w:numPr>
        <w:tabs>
          <w:tab w:val="left" w:pos="567"/>
          <w:tab w:val="left" w:pos="1134"/>
        </w:tabs>
        <w:autoSpaceDE w:val="0"/>
        <w:autoSpaceDN w:val="0"/>
        <w:adjustRightInd w:val="0"/>
        <w:spacing w:after="0" w:line="240" w:lineRule="auto"/>
        <w:jc w:val="both"/>
        <w:rPr>
          <w:rFonts w:ascii="Arial" w:hAnsi="Arial" w:cs="Arial"/>
          <w:color w:val="000000"/>
        </w:rPr>
      </w:pPr>
      <w:r w:rsidRPr="00C101DB">
        <w:rPr>
          <w:rFonts w:ascii="Arial" w:hAnsi="Arial" w:cs="Arial"/>
          <w:color w:val="000000"/>
        </w:rPr>
        <w:t>Protector contra abrasión, rayos UV y humedad.</w:t>
      </w:r>
    </w:p>
    <w:p w14:paraId="3C084337" w14:textId="2244E100" w:rsidR="00C101DB" w:rsidRPr="00C101DB" w:rsidRDefault="00C101DB" w:rsidP="00C101DB">
      <w:pPr>
        <w:tabs>
          <w:tab w:val="left" w:pos="567"/>
          <w:tab w:val="left" w:pos="1134"/>
        </w:tabs>
        <w:autoSpaceDE w:val="0"/>
        <w:autoSpaceDN w:val="0"/>
        <w:adjustRightInd w:val="0"/>
        <w:spacing w:after="0" w:line="240" w:lineRule="auto"/>
        <w:jc w:val="both"/>
        <w:rPr>
          <w:rFonts w:ascii="Arial" w:hAnsi="Arial" w:cs="Arial"/>
          <w:color w:val="000000"/>
        </w:rPr>
      </w:pPr>
    </w:p>
    <w:p w14:paraId="24076A07" w14:textId="77777777" w:rsidR="00C101DB" w:rsidRPr="00C101DB" w:rsidRDefault="00C101DB" w:rsidP="00C101DB">
      <w:pPr>
        <w:tabs>
          <w:tab w:val="left" w:pos="567"/>
          <w:tab w:val="left" w:pos="1134"/>
        </w:tabs>
        <w:autoSpaceDE w:val="0"/>
        <w:autoSpaceDN w:val="0"/>
        <w:adjustRightInd w:val="0"/>
        <w:spacing w:after="0" w:line="240" w:lineRule="auto"/>
        <w:jc w:val="both"/>
        <w:rPr>
          <w:rFonts w:ascii="Arial" w:hAnsi="Arial" w:cs="Arial"/>
          <w:b/>
          <w:bCs/>
          <w:color w:val="000000"/>
        </w:rPr>
      </w:pPr>
      <w:r w:rsidRPr="00C101DB">
        <w:rPr>
          <w:rFonts w:ascii="Arial" w:hAnsi="Arial" w:cs="Arial"/>
          <w:b/>
          <w:bCs/>
          <w:color w:val="000000"/>
        </w:rPr>
        <w:t>Equipos requeridos:</w:t>
      </w:r>
    </w:p>
    <w:p w14:paraId="4B7B483D" w14:textId="77777777" w:rsidR="00C101DB" w:rsidRPr="00C101DB" w:rsidRDefault="00C101DB" w:rsidP="000242B2">
      <w:pPr>
        <w:numPr>
          <w:ilvl w:val="0"/>
          <w:numId w:val="182"/>
        </w:numPr>
        <w:tabs>
          <w:tab w:val="left" w:pos="567"/>
          <w:tab w:val="left" w:pos="1134"/>
        </w:tabs>
        <w:autoSpaceDE w:val="0"/>
        <w:autoSpaceDN w:val="0"/>
        <w:adjustRightInd w:val="0"/>
        <w:spacing w:after="0" w:line="240" w:lineRule="auto"/>
        <w:jc w:val="both"/>
        <w:rPr>
          <w:rFonts w:ascii="Arial" w:hAnsi="Arial" w:cs="Arial"/>
          <w:color w:val="000000"/>
        </w:rPr>
      </w:pPr>
      <w:r w:rsidRPr="00C101DB">
        <w:rPr>
          <w:rFonts w:ascii="Arial" w:hAnsi="Arial" w:cs="Arial"/>
          <w:color w:val="000000"/>
        </w:rPr>
        <w:t>Lijadora manual o esmeril angular con discos diamantados.</w:t>
      </w:r>
    </w:p>
    <w:p w14:paraId="538F20C1" w14:textId="77777777" w:rsidR="00C101DB" w:rsidRPr="00C101DB" w:rsidRDefault="00C101DB" w:rsidP="000242B2">
      <w:pPr>
        <w:numPr>
          <w:ilvl w:val="0"/>
          <w:numId w:val="182"/>
        </w:numPr>
        <w:tabs>
          <w:tab w:val="left" w:pos="567"/>
          <w:tab w:val="left" w:pos="1134"/>
        </w:tabs>
        <w:autoSpaceDE w:val="0"/>
        <w:autoSpaceDN w:val="0"/>
        <w:adjustRightInd w:val="0"/>
        <w:spacing w:after="0" w:line="240" w:lineRule="auto"/>
        <w:jc w:val="both"/>
        <w:rPr>
          <w:rFonts w:ascii="Arial" w:hAnsi="Arial" w:cs="Arial"/>
          <w:color w:val="000000"/>
        </w:rPr>
      </w:pPr>
      <w:r w:rsidRPr="00C101DB">
        <w:rPr>
          <w:rFonts w:ascii="Arial" w:hAnsi="Arial" w:cs="Arial"/>
          <w:color w:val="000000"/>
        </w:rPr>
        <w:t>Mezcladora eléctrica de baja revolución.</w:t>
      </w:r>
    </w:p>
    <w:p w14:paraId="34E868BA" w14:textId="77777777" w:rsidR="00C101DB" w:rsidRPr="00C101DB" w:rsidRDefault="00C101DB" w:rsidP="000242B2">
      <w:pPr>
        <w:numPr>
          <w:ilvl w:val="0"/>
          <w:numId w:val="182"/>
        </w:numPr>
        <w:tabs>
          <w:tab w:val="left" w:pos="567"/>
          <w:tab w:val="left" w:pos="1134"/>
        </w:tabs>
        <w:autoSpaceDE w:val="0"/>
        <w:autoSpaceDN w:val="0"/>
        <w:adjustRightInd w:val="0"/>
        <w:spacing w:after="0" w:line="240" w:lineRule="auto"/>
        <w:jc w:val="both"/>
        <w:rPr>
          <w:rFonts w:ascii="Arial" w:hAnsi="Arial" w:cs="Arial"/>
          <w:color w:val="000000"/>
        </w:rPr>
      </w:pPr>
      <w:r w:rsidRPr="00C101DB">
        <w:rPr>
          <w:rFonts w:ascii="Arial" w:hAnsi="Arial" w:cs="Arial"/>
          <w:color w:val="000000"/>
        </w:rPr>
        <w:t>Brochas, rodillos de pelo corto, espátulas de acero inoxidable.</w:t>
      </w:r>
    </w:p>
    <w:p w14:paraId="53066E87" w14:textId="77777777" w:rsidR="00C101DB" w:rsidRPr="00C101DB" w:rsidRDefault="00C101DB" w:rsidP="000242B2">
      <w:pPr>
        <w:numPr>
          <w:ilvl w:val="0"/>
          <w:numId w:val="182"/>
        </w:numPr>
        <w:tabs>
          <w:tab w:val="left" w:pos="567"/>
          <w:tab w:val="left" w:pos="1134"/>
        </w:tabs>
        <w:autoSpaceDE w:val="0"/>
        <w:autoSpaceDN w:val="0"/>
        <w:adjustRightInd w:val="0"/>
        <w:spacing w:after="0" w:line="240" w:lineRule="auto"/>
        <w:jc w:val="both"/>
        <w:rPr>
          <w:rFonts w:ascii="Arial" w:hAnsi="Arial" w:cs="Arial"/>
          <w:color w:val="000000"/>
        </w:rPr>
      </w:pPr>
      <w:r w:rsidRPr="00C101DB">
        <w:rPr>
          <w:rFonts w:ascii="Arial" w:hAnsi="Arial" w:cs="Arial"/>
          <w:color w:val="000000"/>
        </w:rPr>
        <w:t>Cintas de enmascarar para delimitar altura de 10 cm.</w:t>
      </w:r>
    </w:p>
    <w:p w14:paraId="38CB0B68" w14:textId="77777777" w:rsidR="00C101DB" w:rsidRPr="00C101DB" w:rsidRDefault="00C101DB" w:rsidP="000242B2">
      <w:pPr>
        <w:numPr>
          <w:ilvl w:val="0"/>
          <w:numId w:val="182"/>
        </w:numPr>
        <w:tabs>
          <w:tab w:val="left" w:pos="567"/>
          <w:tab w:val="left" w:pos="1134"/>
        </w:tabs>
        <w:autoSpaceDE w:val="0"/>
        <w:autoSpaceDN w:val="0"/>
        <w:adjustRightInd w:val="0"/>
        <w:spacing w:after="0" w:line="240" w:lineRule="auto"/>
        <w:jc w:val="both"/>
        <w:rPr>
          <w:rFonts w:ascii="Arial" w:hAnsi="Arial" w:cs="Arial"/>
          <w:color w:val="000000"/>
        </w:rPr>
      </w:pPr>
      <w:r w:rsidRPr="00C101DB">
        <w:rPr>
          <w:rFonts w:ascii="Arial" w:hAnsi="Arial" w:cs="Arial"/>
          <w:color w:val="000000"/>
        </w:rPr>
        <w:t>Equipo de protección personal (guantes de nitrilo, respirador, gafas, casco, botas).</w:t>
      </w:r>
    </w:p>
    <w:p w14:paraId="60D3D78D" w14:textId="77777777" w:rsidR="00C101DB" w:rsidRPr="00C101DB" w:rsidRDefault="00C101DB" w:rsidP="00C101DB">
      <w:pPr>
        <w:tabs>
          <w:tab w:val="left" w:pos="567"/>
          <w:tab w:val="left" w:pos="1134"/>
        </w:tabs>
        <w:autoSpaceDE w:val="0"/>
        <w:autoSpaceDN w:val="0"/>
        <w:adjustRightInd w:val="0"/>
        <w:spacing w:after="0" w:line="240" w:lineRule="auto"/>
        <w:jc w:val="both"/>
        <w:rPr>
          <w:rFonts w:ascii="Arial" w:hAnsi="Arial" w:cs="Arial"/>
          <w:b/>
          <w:bCs/>
          <w:color w:val="000000"/>
        </w:rPr>
      </w:pPr>
      <w:r w:rsidRPr="00C101DB">
        <w:rPr>
          <w:rFonts w:ascii="Arial" w:hAnsi="Arial" w:cs="Arial"/>
          <w:b/>
          <w:bCs/>
          <w:color w:val="000000"/>
        </w:rPr>
        <w:lastRenderedPageBreak/>
        <w:t>Método de Ejecución:</w:t>
      </w:r>
    </w:p>
    <w:p w14:paraId="3A01336F" w14:textId="77777777" w:rsidR="00C101DB" w:rsidRPr="00C101DB" w:rsidRDefault="00C101DB" w:rsidP="000242B2">
      <w:pPr>
        <w:numPr>
          <w:ilvl w:val="0"/>
          <w:numId w:val="183"/>
        </w:numPr>
        <w:tabs>
          <w:tab w:val="left" w:pos="567"/>
          <w:tab w:val="left" w:pos="1134"/>
        </w:tabs>
        <w:autoSpaceDE w:val="0"/>
        <w:autoSpaceDN w:val="0"/>
        <w:adjustRightInd w:val="0"/>
        <w:spacing w:after="0" w:line="240" w:lineRule="auto"/>
        <w:jc w:val="both"/>
        <w:rPr>
          <w:rFonts w:ascii="Arial" w:hAnsi="Arial" w:cs="Arial"/>
          <w:color w:val="000000"/>
        </w:rPr>
      </w:pPr>
      <w:r w:rsidRPr="00C101DB">
        <w:rPr>
          <w:rFonts w:ascii="Arial" w:hAnsi="Arial" w:cs="Arial"/>
          <w:color w:val="000000"/>
        </w:rPr>
        <w:t>Preparación de superficie</w:t>
      </w:r>
    </w:p>
    <w:p w14:paraId="5B1F02CA" w14:textId="77777777" w:rsidR="00C101DB" w:rsidRPr="00C101DB" w:rsidRDefault="00C101DB" w:rsidP="000242B2">
      <w:pPr>
        <w:numPr>
          <w:ilvl w:val="1"/>
          <w:numId w:val="183"/>
        </w:numPr>
        <w:tabs>
          <w:tab w:val="left" w:pos="567"/>
          <w:tab w:val="left" w:pos="1134"/>
        </w:tabs>
        <w:autoSpaceDE w:val="0"/>
        <w:autoSpaceDN w:val="0"/>
        <w:adjustRightInd w:val="0"/>
        <w:spacing w:after="0" w:line="240" w:lineRule="auto"/>
        <w:jc w:val="both"/>
        <w:rPr>
          <w:rFonts w:ascii="Arial" w:hAnsi="Arial" w:cs="Arial"/>
          <w:color w:val="000000"/>
        </w:rPr>
      </w:pPr>
      <w:r w:rsidRPr="00C101DB">
        <w:rPr>
          <w:rFonts w:ascii="Arial" w:hAnsi="Arial" w:cs="Arial"/>
          <w:color w:val="000000"/>
        </w:rPr>
        <w:t>Limpieza y desbastado ligero de la superficie de muro en contacto con el piso.</w:t>
      </w:r>
    </w:p>
    <w:p w14:paraId="4FBAD493" w14:textId="77777777" w:rsidR="00C101DB" w:rsidRPr="00C101DB" w:rsidRDefault="00C101DB" w:rsidP="000242B2">
      <w:pPr>
        <w:numPr>
          <w:ilvl w:val="1"/>
          <w:numId w:val="183"/>
        </w:numPr>
        <w:tabs>
          <w:tab w:val="left" w:pos="567"/>
          <w:tab w:val="left" w:pos="1134"/>
        </w:tabs>
        <w:autoSpaceDE w:val="0"/>
        <w:autoSpaceDN w:val="0"/>
        <w:adjustRightInd w:val="0"/>
        <w:spacing w:after="0" w:line="240" w:lineRule="auto"/>
        <w:jc w:val="both"/>
        <w:rPr>
          <w:rFonts w:ascii="Arial" w:hAnsi="Arial" w:cs="Arial"/>
          <w:color w:val="000000"/>
        </w:rPr>
      </w:pPr>
      <w:r w:rsidRPr="00C101DB">
        <w:rPr>
          <w:rFonts w:ascii="Arial" w:hAnsi="Arial" w:cs="Arial"/>
          <w:color w:val="000000"/>
        </w:rPr>
        <w:t>Eliminación de polvo, grasas o contaminantes.</w:t>
      </w:r>
    </w:p>
    <w:p w14:paraId="4D79F966" w14:textId="77777777" w:rsidR="00C101DB" w:rsidRPr="00C101DB" w:rsidRDefault="00C101DB" w:rsidP="000242B2">
      <w:pPr>
        <w:numPr>
          <w:ilvl w:val="1"/>
          <w:numId w:val="183"/>
        </w:numPr>
        <w:tabs>
          <w:tab w:val="left" w:pos="567"/>
          <w:tab w:val="left" w:pos="1134"/>
        </w:tabs>
        <w:autoSpaceDE w:val="0"/>
        <w:autoSpaceDN w:val="0"/>
        <w:adjustRightInd w:val="0"/>
        <w:spacing w:after="0" w:line="240" w:lineRule="auto"/>
        <w:jc w:val="both"/>
        <w:rPr>
          <w:rFonts w:ascii="Arial" w:hAnsi="Arial" w:cs="Arial"/>
          <w:color w:val="000000"/>
        </w:rPr>
      </w:pPr>
      <w:r w:rsidRPr="00C101DB">
        <w:rPr>
          <w:rFonts w:ascii="Arial" w:hAnsi="Arial" w:cs="Arial"/>
          <w:color w:val="000000"/>
        </w:rPr>
        <w:t>Delimitación de altura (10 cm) con cinta de enmascarar.</w:t>
      </w:r>
    </w:p>
    <w:p w14:paraId="5B618A68" w14:textId="77777777" w:rsidR="00C101DB" w:rsidRPr="00C101DB" w:rsidRDefault="00C101DB" w:rsidP="000242B2">
      <w:pPr>
        <w:numPr>
          <w:ilvl w:val="0"/>
          <w:numId w:val="183"/>
        </w:numPr>
        <w:tabs>
          <w:tab w:val="left" w:pos="567"/>
          <w:tab w:val="left" w:pos="1134"/>
        </w:tabs>
        <w:autoSpaceDE w:val="0"/>
        <w:autoSpaceDN w:val="0"/>
        <w:adjustRightInd w:val="0"/>
        <w:spacing w:after="0" w:line="240" w:lineRule="auto"/>
        <w:jc w:val="both"/>
        <w:rPr>
          <w:rFonts w:ascii="Arial" w:hAnsi="Arial" w:cs="Arial"/>
          <w:color w:val="000000"/>
        </w:rPr>
      </w:pPr>
      <w:r w:rsidRPr="00C101DB">
        <w:rPr>
          <w:rFonts w:ascii="Arial" w:hAnsi="Arial" w:cs="Arial"/>
          <w:color w:val="000000"/>
        </w:rPr>
        <w:t>Aplicación de imprimante</w:t>
      </w:r>
    </w:p>
    <w:p w14:paraId="48079524" w14:textId="77777777" w:rsidR="00C101DB" w:rsidRPr="00C101DB" w:rsidRDefault="00C101DB" w:rsidP="000242B2">
      <w:pPr>
        <w:numPr>
          <w:ilvl w:val="1"/>
          <w:numId w:val="183"/>
        </w:numPr>
        <w:tabs>
          <w:tab w:val="left" w:pos="567"/>
          <w:tab w:val="left" w:pos="1134"/>
        </w:tabs>
        <w:autoSpaceDE w:val="0"/>
        <w:autoSpaceDN w:val="0"/>
        <w:adjustRightInd w:val="0"/>
        <w:spacing w:after="0" w:line="240" w:lineRule="auto"/>
        <w:jc w:val="both"/>
        <w:rPr>
          <w:rFonts w:ascii="Arial" w:hAnsi="Arial" w:cs="Arial"/>
          <w:color w:val="000000"/>
        </w:rPr>
      </w:pPr>
      <w:r w:rsidRPr="00C101DB">
        <w:rPr>
          <w:rFonts w:ascii="Arial" w:hAnsi="Arial" w:cs="Arial"/>
          <w:color w:val="000000"/>
        </w:rPr>
        <w:t>Mezclado y aplicación de imprimante con brocha o rodillo en capa uniforme.</w:t>
      </w:r>
    </w:p>
    <w:p w14:paraId="65F16C5A" w14:textId="77777777" w:rsidR="00C101DB" w:rsidRPr="00C101DB" w:rsidRDefault="00C101DB" w:rsidP="000242B2">
      <w:pPr>
        <w:numPr>
          <w:ilvl w:val="1"/>
          <w:numId w:val="183"/>
        </w:numPr>
        <w:tabs>
          <w:tab w:val="left" w:pos="567"/>
          <w:tab w:val="left" w:pos="1134"/>
        </w:tabs>
        <w:autoSpaceDE w:val="0"/>
        <w:autoSpaceDN w:val="0"/>
        <w:adjustRightInd w:val="0"/>
        <w:spacing w:after="0" w:line="240" w:lineRule="auto"/>
        <w:jc w:val="both"/>
        <w:rPr>
          <w:rFonts w:ascii="Arial" w:hAnsi="Arial" w:cs="Arial"/>
          <w:color w:val="000000"/>
        </w:rPr>
      </w:pPr>
      <w:r w:rsidRPr="00C101DB">
        <w:rPr>
          <w:rFonts w:ascii="Arial" w:hAnsi="Arial" w:cs="Arial"/>
          <w:color w:val="000000"/>
        </w:rPr>
        <w:t>Secado según tiempos recomendados (6–8 horas).</w:t>
      </w:r>
    </w:p>
    <w:p w14:paraId="79D6B692" w14:textId="77777777" w:rsidR="00C101DB" w:rsidRPr="00C101DB" w:rsidRDefault="00C101DB" w:rsidP="000242B2">
      <w:pPr>
        <w:numPr>
          <w:ilvl w:val="0"/>
          <w:numId w:val="183"/>
        </w:numPr>
        <w:tabs>
          <w:tab w:val="left" w:pos="567"/>
          <w:tab w:val="left" w:pos="1134"/>
        </w:tabs>
        <w:autoSpaceDE w:val="0"/>
        <w:autoSpaceDN w:val="0"/>
        <w:adjustRightInd w:val="0"/>
        <w:spacing w:after="0" w:line="240" w:lineRule="auto"/>
        <w:jc w:val="both"/>
        <w:rPr>
          <w:rFonts w:ascii="Arial" w:hAnsi="Arial" w:cs="Arial"/>
          <w:color w:val="000000"/>
        </w:rPr>
      </w:pPr>
      <w:r w:rsidRPr="00C101DB">
        <w:rPr>
          <w:rFonts w:ascii="Arial" w:hAnsi="Arial" w:cs="Arial"/>
          <w:color w:val="000000"/>
        </w:rPr>
        <w:t>Aplicación de resina epoxi base (color beige)</w:t>
      </w:r>
    </w:p>
    <w:p w14:paraId="3D27053C" w14:textId="77777777" w:rsidR="00C101DB" w:rsidRPr="00C101DB" w:rsidRDefault="00C101DB" w:rsidP="000242B2">
      <w:pPr>
        <w:numPr>
          <w:ilvl w:val="1"/>
          <w:numId w:val="183"/>
        </w:numPr>
        <w:tabs>
          <w:tab w:val="left" w:pos="567"/>
          <w:tab w:val="left" w:pos="1134"/>
        </w:tabs>
        <w:autoSpaceDE w:val="0"/>
        <w:autoSpaceDN w:val="0"/>
        <w:adjustRightInd w:val="0"/>
        <w:spacing w:after="0" w:line="240" w:lineRule="auto"/>
        <w:jc w:val="both"/>
        <w:rPr>
          <w:rFonts w:ascii="Arial" w:hAnsi="Arial" w:cs="Arial"/>
          <w:color w:val="000000"/>
        </w:rPr>
      </w:pPr>
      <w:r w:rsidRPr="00C101DB">
        <w:rPr>
          <w:rFonts w:ascii="Arial" w:hAnsi="Arial" w:cs="Arial"/>
          <w:color w:val="000000"/>
        </w:rPr>
        <w:t>Preparación de mezcla base (resina + endurecedor).</w:t>
      </w:r>
    </w:p>
    <w:p w14:paraId="1D00B4ED" w14:textId="77777777" w:rsidR="00C101DB" w:rsidRPr="00C101DB" w:rsidRDefault="00C101DB" w:rsidP="000242B2">
      <w:pPr>
        <w:numPr>
          <w:ilvl w:val="1"/>
          <w:numId w:val="183"/>
        </w:numPr>
        <w:tabs>
          <w:tab w:val="left" w:pos="567"/>
          <w:tab w:val="left" w:pos="1134"/>
        </w:tabs>
        <w:autoSpaceDE w:val="0"/>
        <w:autoSpaceDN w:val="0"/>
        <w:adjustRightInd w:val="0"/>
        <w:spacing w:after="0" w:line="240" w:lineRule="auto"/>
        <w:jc w:val="both"/>
        <w:rPr>
          <w:rFonts w:ascii="Arial" w:hAnsi="Arial" w:cs="Arial"/>
          <w:color w:val="000000"/>
        </w:rPr>
      </w:pPr>
      <w:r w:rsidRPr="00C101DB">
        <w:rPr>
          <w:rFonts w:ascii="Arial" w:hAnsi="Arial" w:cs="Arial"/>
          <w:color w:val="000000"/>
        </w:rPr>
        <w:t>Aplicación en capa continua con brocha o espátula.</w:t>
      </w:r>
    </w:p>
    <w:p w14:paraId="3F29B1AD" w14:textId="77777777" w:rsidR="00C101DB" w:rsidRPr="00C101DB" w:rsidRDefault="00C101DB" w:rsidP="000242B2">
      <w:pPr>
        <w:numPr>
          <w:ilvl w:val="0"/>
          <w:numId w:val="183"/>
        </w:numPr>
        <w:tabs>
          <w:tab w:val="left" w:pos="567"/>
          <w:tab w:val="left" w:pos="1134"/>
        </w:tabs>
        <w:autoSpaceDE w:val="0"/>
        <w:autoSpaceDN w:val="0"/>
        <w:adjustRightInd w:val="0"/>
        <w:spacing w:after="0" w:line="240" w:lineRule="auto"/>
        <w:jc w:val="both"/>
        <w:rPr>
          <w:rFonts w:ascii="Arial" w:hAnsi="Arial" w:cs="Arial"/>
          <w:color w:val="000000"/>
        </w:rPr>
      </w:pPr>
      <w:r w:rsidRPr="00C101DB">
        <w:rPr>
          <w:rFonts w:ascii="Arial" w:hAnsi="Arial" w:cs="Arial"/>
          <w:color w:val="000000"/>
        </w:rPr>
        <w:t>Efecto marmoleado</w:t>
      </w:r>
    </w:p>
    <w:p w14:paraId="3D9221EC" w14:textId="77777777" w:rsidR="00C101DB" w:rsidRPr="00C101DB" w:rsidRDefault="00C101DB" w:rsidP="000242B2">
      <w:pPr>
        <w:numPr>
          <w:ilvl w:val="1"/>
          <w:numId w:val="183"/>
        </w:numPr>
        <w:tabs>
          <w:tab w:val="left" w:pos="567"/>
          <w:tab w:val="left" w:pos="1134"/>
        </w:tabs>
        <w:autoSpaceDE w:val="0"/>
        <w:autoSpaceDN w:val="0"/>
        <w:adjustRightInd w:val="0"/>
        <w:spacing w:after="0" w:line="240" w:lineRule="auto"/>
        <w:jc w:val="both"/>
        <w:rPr>
          <w:rFonts w:ascii="Arial" w:hAnsi="Arial" w:cs="Arial"/>
          <w:color w:val="000000"/>
        </w:rPr>
      </w:pPr>
      <w:r w:rsidRPr="00C101DB">
        <w:rPr>
          <w:rFonts w:ascii="Arial" w:hAnsi="Arial" w:cs="Arial"/>
          <w:color w:val="000000"/>
        </w:rPr>
        <w:t>Antes del fraguado, se aplican pigmentos en contraste con brocha/esponja, logrando vetas irregulares marmoleadas.</w:t>
      </w:r>
    </w:p>
    <w:p w14:paraId="2A2C400A" w14:textId="77777777" w:rsidR="00C101DB" w:rsidRPr="00C101DB" w:rsidRDefault="00C101DB" w:rsidP="000242B2">
      <w:pPr>
        <w:numPr>
          <w:ilvl w:val="0"/>
          <w:numId w:val="183"/>
        </w:numPr>
        <w:tabs>
          <w:tab w:val="left" w:pos="567"/>
          <w:tab w:val="left" w:pos="1134"/>
        </w:tabs>
        <w:autoSpaceDE w:val="0"/>
        <w:autoSpaceDN w:val="0"/>
        <w:adjustRightInd w:val="0"/>
        <w:spacing w:after="0" w:line="240" w:lineRule="auto"/>
        <w:jc w:val="both"/>
        <w:rPr>
          <w:rFonts w:ascii="Arial" w:hAnsi="Arial" w:cs="Arial"/>
          <w:color w:val="000000"/>
        </w:rPr>
      </w:pPr>
      <w:r w:rsidRPr="00C101DB">
        <w:rPr>
          <w:rFonts w:ascii="Arial" w:hAnsi="Arial" w:cs="Arial"/>
          <w:color w:val="000000"/>
        </w:rPr>
        <w:t>Sellado final</w:t>
      </w:r>
    </w:p>
    <w:p w14:paraId="7EA18949" w14:textId="77777777" w:rsidR="00C101DB" w:rsidRPr="00C101DB" w:rsidRDefault="00C101DB" w:rsidP="000242B2">
      <w:pPr>
        <w:numPr>
          <w:ilvl w:val="1"/>
          <w:numId w:val="183"/>
        </w:numPr>
        <w:tabs>
          <w:tab w:val="left" w:pos="567"/>
          <w:tab w:val="left" w:pos="1134"/>
        </w:tabs>
        <w:autoSpaceDE w:val="0"/>
        <w:autoSpaceDN w:val="0"/>
        <w:adjustRightInd w:val="0"/>
        <w:spacing w:after="0" w:line="240" w:lineRule="auto"/>
        <w:jc w:val="both"/>
        <w:rPr>
          <w:rFonts w:ascii="Arial" w:hAnsi="Arial" w:cs="Arial"/>
          <w:color w:val="000000"/>
        </w:rPr>
      </w:pPr>
      <w:r w:rsidRPr="00C101DB">
        <w:rPr>
          <w:rFonts w:ascii="Arial" w:hAnsi="Arial" w:cs="Arial"/>
          <w:color w:val="000000"/>
        </w:rPr>
        <w:t>Aplicación de capa protectora transparente de resina epoxi.</w:t>
      </w:r>
    </w:p>
    <w:p w14:paraId="161CA491" w14:textId="77777777" w:rsidR="00C101DB" w:rsidRPr="00C101DB" w:rsidRDefault="00C101DB" w:rsidP="000242B2">
      <w:pPr>
        <w:numPr>
          <w:ilvl w:val="1"/>
          <w:numId w:val="183"/>
        </w:numPr>
        <w:tabs>
          <w:tab w:val="left" w:pos="567"/>
          <w:tab w:val="left" w:pos="1134"/>
        </w:tabs>
        <w:autoSpaceDE w:val="0"/>
        <w:autoSpaceDN w:val="0"/>
        <w:adjustRightInd w:val="0"/>
        <w:spacing w:after="0" w:line="240" w:lineRule="auto"/>
        <w:jc w:val="both"/>
        <w:rPr>
          <w:rFonts w:ascii="Arial" w:hAnsi="Arial" w:cs="Arial"/>
          <w:color w:val="000000"/>
        </w:rPr>
      </w:pPr>
      <w:r w:rsidRPr="00C101DB">
        <w:rPr>
          <w:rFonts w:ascii="Arial" w:hAnsi="Arial" w:cs="Arial"/>
          <w:color w:val="000000"/>
        </w:rPr>
        <w:t>Aumenta la resistencia contra abrasión y facilita limpieza.</w:t>
      </w:r>
    </w:p>
    <w:p w14:paraId="63E209A4" w14:textId="77A16EE3" w:rsidR="00C101DB" w:rsidRPr="00C101DB" w:rsidRDefault="00C101DB" w:rsidP="00C101DB">
      <w:pPr>
        <w:tabs>
          <w:tab w:val="left" w:pos="567"/>
          <w:tab w:val="left" w:pos="1134"/>
        </w:tabs>
        <w:autoSpaceDE w:val="0"/>
        <w:autoSpaceDN w:val="0"/>
        <w:adjustRightInd w:val="0"/>
        <w:spacing w:after="0" w:line="240" w:lineRule="auto"/>
        <w:jc w:val="both"/>
        <w:rPr>
          <w:rFonts w:ascii="Arial" w:hAnsi="Arial" w:cs="Arial"/>
          <w:color w:val="000000"/>
        </w:rPr>
      </w:pPr>
    </w:p>
    <w:p w14:paraId="7198D6E8" w14:textId="77777777" w:rsidR="00C101DB" w:rsidRPr="00C101DB" w:rsidRDefault="00C101DB" w:rsidP="00C101DB">
      <w:pPr>
        <w:tabs>
          <w:tab w:val="left" w:pos="567"/>
          <w:tab w:val="left" w:pos="1134"/>
        </w:tabs>
        <w:autoSpaceDE w:val="0"/>
        <w:autoSpaceDN w:val="0"/>
        <w:adjustRightInd w:val="0"/>
        <w:spacing w:after="0" w:line="240" w:lineRule="auto"/>
        <w:jc w:val="both"/>
        <w:rPr>
          <w:rFonts w:ascii="Arial" w:hAnsi="Arial" w:cs="Arial"/>
          <w:b/>
          <w:bCs/>
          <w:color w:val="000000"/>
        </w:rPr>
      </w:pPr>
      <w:r w:rsidRPr="00C101DB">
        <w:rPr>
          <w:rFonts w:ascii="Arial" w:hAnsi="Arial" w:cs="Arial"/>
          <w:b/>
          <w:bCs/>
          <w:color w:val="000000"/>
        </w:rPr>
        <w:t>Espesor del sistema:</w:t>
      </w:r>
    </w:p>
    <w:p w14:paraId="0F796591" w14:textId="77777777" w:rsidR="00C101DB" w:rsidRPr="00C101DB" w:rsidRDefault="00C101DB" w:rsidP="000242B2">
      <w:pPr>
        <w:numPr>
          <w:ilvl w:val="0"/>
          <w:numId w:val="184"/>
        </w:numPr>
        <w:tabs>
          <w:tab w:val="left" w:pos="567"/>
          <w:tab w:val="left" w:pos="1134"/>
        </w:tabs>
        <w:autoSpaceDE w:val="0"/>
        <w:autoSpaceDN w:val="0"/>
        <w:adjustRightInd w:val="0"/>
        <w:spacing w:after="0" w:line="240" w:lineRule="auto"/>
        <w:jc w:val="both"/>
        <w:rPr>
          <w:rFonts w:ascii="Arial" w:hAnsi="Arial" w:cs="Arial"/>
          <w:color w:val="000000"/>
        </w:rPr>
      </w:pPr>
      <w:r w:rsidRPr="00C101DB">
        <w:rPr>
          <w:rFonts w:ascii="Arial" w:hAnsi="Arial" w:cs="Arial"/>
          <w:color w:val="000000"/>
        </w:rPr>
        <w:t>1.5 a 2.0 mm aprox.</w:t>
      </w:r>
    </w:p>
    <w:p w14:paraId="3F3A12B7" w14:textId="77777777" w:rsidR="00C101DB" w:rsidRPr="00C101DB" w:rsidRDefault="00C101DB" w:rsidP="00C101DB">
      <w:pPr>
        <w:tabs>
          <w:tab w:val="left" w:pos="567"/>
          <w:tab w:val="left" w:pos="1134"/>
        </w:tabs>
        <w:autoSpaceDE w:val="0"/>
        <w:autoSpaceDN w:val="0"/>
        <w:adjustRightInd w:val="0"/>
        <w:spacing w:after="0" w:line="240" w:lineRule="auto"/>
        <w:jc w:val="both"/>
        <w:rPr>
          <w:rFonts w:ascii="Arial" w:hAnsi="Arial" w:cs="Arial"/>
          <w:color w:val="000000"/>
        </w:rPr>
      </w:pPr>
      <w:r w:rsidRPr="00C101DB">
        <w:rPr>
          <w:rFonts w:ascii="Arial" w:hAnsi="Arial" w:cs="Arial"/>
          <w:color w:val="000000"/>
        </w:rPr>
        <w:t xml:space="preserve">Altura del </w:t>
      </w:r>
      <w:proofErr w:type="spellStart"/>
      <w:r w:rsidRPr="00C101DB">
        <w:rPr>
          <w:rFonts w:ascii="Arial" w:hAnsi="Arial" w:cs="Arial"/>
          <w:color w:val="000000"/>
        </w:rPr>
        <w:t>contrazócalo</w:t>
      </w:r>
      <w:proofErr w:type="spellEnd"/>
      <w:r w:rsidRPr="00C101DB">
        <w:rPr>
          <w:rFonts w:ascii="Arial" w:hAnsi="Arial" w:cs="Arial"/>
          <w:color w:val="000000"/>
        </w:rPr>
        <w:t>:</w:t>
      </w:r>
    </w:p>
    <w:p w14:paraId="31ECC24F" w14:textId="77777777" w:rsidR="00C101DB" w:rsidRPr="00C101DB" w:rsidRDefault="00C101DB" w:rsidP="000242B2">
      <w:pPr>
        <w:numPr>
          <w:ilvl w:val="0"/>
          <w:numId w:val="185"/>
        </w:numPr>
        <w:tabs>
          <w:tab w:val="left" w:pos="567"/>
          <w:tab w:val="left" w:pos="1134"/>
        </w:tabs>
        <w:autoSpaceDE w:val="0"/>
        <w:autoSpaceDN w:val="0"/>
        <w:adjustRightInd w:val="0"/>
        <w:spacing w:after="0" w:line="240" w:lineRule="auto"/>
        <w:jc w:val="both"/>
        <w:rPr>
          <w:rFonts w:ascii="Arial" w:hAnsi="Arial" w:cs="Arial"/>
          <w:color w:val="000000"/>
        </w:rPr>
      </w:pPr>
      <w:r w:rsidRPr="00C101DB">
        <w:rPr>
          <w:rFonts w:ascii="Arial" w:hAnsi="Arial" w:cs="Arial"/>
          <w:color w:val="000000"/>
        </w:rPr>
        <w:t>10 cm.</w:t>
      </w:r>
    </w:p>
    <w:p w14:paraId="62E723A5" w14:textId="0727F6B3" w:rsidR="00C101DB" w:rsidRPr="00C101DB" w:rsidRDefault="00C101DB" w:rsidP="00C101DB">
      <w:pPr>
        <w:tabs>
          <w:tab w:val="left" w:pos="567"/>
          <w:tab w:val="left" w:pos="1134"/>
        </w:tabs>
        <w:autoSpaceDE w:val="0"/>
        <w:autoSpaceDN w:val="0"/>
        <w:adjustRightInd w:val="0"/>
        <w:spacing w:after="0" w:line="240" w:lineRule="auto"/>
        <w:jc w:val="both"/>
        <w:rPr>
          <w:rFonts w:ascii="Arial" w:hAnsi="Arial" w:cs="Arial"/>
          <w:color w:val="000000"/>
        </w:rPr>
      </w:pPr>
    </w:p>
    <w:p w14:paraId="3D113E87" w14:textId="77777777" w:rsidR="00C101DB" w:rsidRPr="00C101DB" w:rsidRDefault="00C101DB" w:rsidP="00C101DB">
      <w:pPr>
        <w:tabs>
          <w:tab w:val="left" w:pos="567"/>
          <w:tab w:val="left" w:pos="1134"/>
        </w:tabs>
        <w:autoSpaceDE w:val="0"/>
        <w:autoSpaceDN w:val="0"/>
        <w:adjustRightInd w:val="0"/>
        <w:spacing w:after="0" w:line="240" w:lineRule="auto"/>
        <w:jc w:val="both"/>
        <w:rPr>
          <w:rFonts w:ascii="Arial" w:hAnsi="Arial" w:cs="Arial"/>
          <w:b/>
          <w:bCs/>
          <w:color w:val="000000"/>
        </w:rPr>
      </w:pPr>
      <w:r w:rsidRPr="00C101DB">
        <w:rPr>
          <w:rFonts w:ascii="Arial" w:hAnsi="Arial" w:cs="Arial"/>
          <w:b/>
          <w:bCs/>
          <w:color w:val="000000"/>
        </w:rPr>
        <w:t>Unidad de Medida:</w:t>
      </w:r>
    </w:p>
    <w:p w14:paraId="584F4DB4" w14:textId="5998A0CD" w:rsidR="00C101DB" w:rsidRPr="00C101DB" w:rsidRDefault="00C101DB" w:rsidP="00C101DB">
      <w:pPr>
        <w:tabs>
          <w:tab w:val="left" w:pos="567"/>
          <w:tab w:val="left" w:pos="1134"/>
        </w:tabs>
        <w:autoSpaceDE w:val="0"/>
        <w:autoSpaceDN w:val="0"/>
        <w:adjustRightInd w:val="0"/>
        <w:spacing w:after="0" w:line="240" w:lineRule="auto"/>
        <w:jc w:val="both"/>
        <w:rPr>
          <w:rFonts w:ascii="Arial" w:hAnsi="Arial" w:cs="Arial"/>
          <w:color w:val="000000"/>
        </w:rPr>
      </w:pPr>
      <w:r w:rsidRPr="00C101DB">
        <w:rPr>
          <w:rFonts w:ascii="Arial" w:hAnsi="Arial" w:cs="Arial"/>
          <w:color w:val="000000"/>
        </w:rPr>
        <w:t>Metro lineal (ml).</w:t>
      </w:r>
    </w:p>
    <w:p w14:paraId="7564C748" w14:textId="4F5DB78E" w:rsidR="00C101DB" w:rsidRPr="00C101DB" w:rsidRDefault="00C101DB" w:rsidP="00C101DB">
      <w:pPr>
        <w:tabs>
          <w:tab w:val="left" w:pos="567"/>
          <w:tab w:val="left" w:pos="1134"/>
        </w:tabs>
        <w:autoSpaceDE w:val="0"/>
        <w:autoSpaceDN w:val="0"/>
        <w:adjustRightInd w:val="0"/>
        <w:spacing w:after="0" w:line="240" w:lineRule="auto"/>
        <w:jc w:val="both"/>
        <w:rPr>
          <w:rFonts w:ascii="Arial" w:hAnsi="Arial" w:cs="Arial"/>
          <w:color w:val="000000"/>
        </w:rPr>
      </w:pPr>
    </w:p>
    <w:p w14:paraId="74631484" w14:textId="77777777" w:rsidR="00C101DB" w:rsidRPr="00C101DB" w:rsidRDefault="00C101DB" w:rsidP="00C101DB">
      <w:pPr>
        <w:tabs>
          <w:tab w:val="left" w:pos="567"/>
          <w:tab w:val="left" w:pos="1134"/>
        </w:tabs>
        <w:autoSpaceDE w:val="0"/>
        <w:autoSpaceDN w:val="0"/>
        <w:adjustRightInd w:val="0"/>
        <w:spacing w:after="0" w:line="240" w:lineRule="auto"/>
        <w:jc w:val="both"/>
        <w:rPr>
          <w:rFonts w:ascii="Arial" w:hAnsi="Arial" w:cs="Arial"/>
          <w:b/>
          <w:bCs/>
          <w:color w:val="000000"/>
        </w:rPr>
      </w:pPr>
      <w:r w:rsidRPr="00C101DB">
        <w:rPr>
          <w:rFonts w:ascii="Arial" w:hAnsi="Arial" w:cs="Arial"/>
          <w:b/>
          <w:bCs/>
          <w:color w:val="000000"/>
        </w:rPr>
        <w:t>Método de Medición:</w:t>
      </w:r>
    </w:p>
    <w:p w14:paraId="363E0DA4" w14:textId="1816FCDF" w:rsidR="00C101DB" w:rsidRPr="00C101DB" w:rsidRDefault="00C101DB" w:rsidP="00C101DB">
      <w:pPr>
        <w:tabs>
          <w:tab w:val="left" w:pos="567"/>
          <w:tab w:val="left" w:pos="1134"/>
        </w:tabs>
        <w:autoSpaceDE w:val="0"/>
        <w:autoSpaceDN w:val="0"/>
        <w:adjustRightInd w:val="0"/>
        <w:spacing w:after="0" w:line="240" w:lineRule="auto"/>
        <w:jc w:val="both"/>
        <w:rPr>
          <w:rFonts w:ascii="Arial" w:hAnsi="Arial" w:cs="Arial"/>
          <w:color w:val="000000"/>
        </w:rPr>
      </w:pPr>
      <w:r w:rsidRPr="00C101DB">
        <w:rPr>
          <w:rFonts w:ascii="Arial" w:hAnsi="Arial" w:cs="Arial"/>
          <w:color w:val="000000"/>
        </w:rPr>
        <w:t xml:space="preserve">Se medirá el perímetro lineal ejecutado de </w:t>
      </w:r>
      <w:proofErr w:type="spellStart"/>
      <w:r w:rsidRPr="00C101DB">
        <w:rPr>
          <w:rFonts w:ascii="Arial" w:hAnsi="Arial" w:cs="Arial"/>
          <w:color w:val="000000"/>
        </w:rPr>
        <w:t>contrazócalo</w:t>
      </w:r>
      <w:proofErr w:type="spellEnd"/>
      <w:r w:rsidRPr="00C101DB">
        <w:rPr>
          <w:rFonts w:ascii="Arial" w:hAnsi="Arial" w:cs="Arial"/>
          <w:color w:val="000000"/>
        </w:rPr>
        <w:t xml:space="preserve"> </w:t>
      </w:r>
      <w:proofErr w:type="spellStart"/>
      <w:r w:rsidRPr="00C101DB">
        <w:rPr>
          <w:rFonts w:ascii="Arial" w:hAnsi="Arial" w:cs="Arial"/>
          <w:color w:val="000000"/>
        </w:rPr>
        <w:t>epóxico</w:t>
      </w:r>
      <w:proofErr w:type="spellEnd"/>
      <w:r w:rsidRPr="00C101DB">
        <w:rPr>
          <w:rFonts w:ascii="Arial" w:hAnsi="Arial" w:cs="Arial"/>
          <w:color w:val="000000"/>
        </w:rPr>
        <w:t xml:space="preserve"> marmoleado de 10 cm de altura, de acuerdo con los planos y especificaciones. No se considerarán áreas no tratadas o fuera del diseño aprobado.</w:t>
      </w:r>
    </w:p>
    <w:p w14:paraId="059E296B" w14:textId="44EFC6A9" w:rsidR="00C101DB" w:rsidRPr="00C101DB" w:rsidRDefault="00C101DB" w:rsidP="00C101DB">
      <w:pPr>
        <w:tabs>
          <w:tab w:val="left" w:pos="567"/>
          <w:tab w:val="left" w:pos="1134"/>
        </w:tabs>
        <w:autoSpaceDE w:val="0"/>
        <w:autoSpaceDN w:val="0"/>
        <w:adjustRightInd w:val="0"/>
        <w:spacing w:after="0" w:line="240" w:lineRule="auto"/>
        <w:jc w:val="both"/>
        <w:rPr>
          <w:rFonts w:ascii="Arial" w:hAnsi="Arial" w:cs="Arial"/>
          <w:color w:val="000000"/>
        </w:rPr>
      </w:pPr>
    </w:p>
    <w:p w14:paraId="028E38E9" w14:textId="77777777" w:rsidR="00C101DB" w:rsidRPr="00C101DB" w:rsidRDefault="00C101DB" w:rsidP="00C101DB">
      <w:pPr>
        <w:tabs>
          <w:tab w:val="left" w:pos="567"/>
          <w:tab w:val="left" w:pos="1134"/>
        </w:tabs>
        <w:autoSpaceDE w:val="0"/>
        <w:autoSpaceDN w:val="0"/>
        <w:adjustRightInd w:val="0"/>
        <w:spacing w:after="0" w:line="240" w:lineRule="auto"/>
        <w:jc w:val="both"/>
        <w:rPr>
          <w:rFonts w:ascii="Arial" w:hAnsi="Arial" w:cs="Arial"/>
          <w:b/>
          <w:bCs/>
          <w:color w:val="000000"/>
        </w:rPr>
      </w:pPr>
      <w:r w:rsidRPr="00C101DB">
        <w:rPr>
          <w:rFonts w:ascii="Arial" w:hAnsi="Arial" w:cs="Arial"/>
          <w:b/>
          <w:bCs/>
          <w:color w:val="000000"/>
        </w:rPr>
        <w:t>Bases de Pago:</w:t>
      </w:r>
    </w:p>
    <w:p w14:paraId="1FA7A35F" w14:textId="252A0449" w:rsidR="00C101DB" w:rsidRPr="00C101DB" w:rsidRDefault="00C101DB" w:rsidP="00C101DB">
      <w:pPr>
        <w:tabs>
          <w:tab w:val="left" w:pos="567"/>
          <w:tab w:val="left" w:pos="1134"/>
        </w:tabs>
        <w:autoSpaceDE w:val="0"/>
        <w:autoSpaceDN w:val="0"/>
        <w:adjustRightInd w:val="0"/>
        <w:spacing w:after="0" w:line="240" w:lineRule="auto"/>
        <w:jc w:val="both"/>
        <w:rPr>
          <w:rFonts w:ascii="Arial" w:hAnsi="Arial" w:cs="Arial"/>
          <w:color w:val="000000"/>
        </w:rPr>
      </w:pPr>
      <w:r w:rsidRPr="00C101DB">
        <w:rPr>
          <w:rFonts w:ascii="Arial" w:hAnsi="Arial" w:cs="Arial"/>
          <w:color w:val="000000"/>
        </w:rPr>
        <w:t xml:space="preserve">El pago se efectuará por metro lineal (ml) de </w:t>
      </w:r>
      <w:proofErr w:type="spellStart"/>
      <w:r w:rsidRPr="00C101DB">
        <w:rPr>
          <w:rFonts w:ascii="Arial" w:hAnsi="Arial" w:cs="Arial"/>
          <w:color w:val="000000"/>
        </w:rPr>
        <w:t>contrazócalo</w:t>
      </w:r>
      <w:proofErr w:type="spellEnd"/>
      <w:r w:rsidRPr="00C101DB">
        <w:rPr>
          <w:rFonts w:ascii="Arial" w:hAnsi="Arial" w:cs="Arial"/>
          <w:color w:val="000000"/>
        </w:rPr>
        <w:t xml:space="preserve"> </w:t>
      </w:r>
      <w:proofErr w:type="spellStart"/>
      <w:r w:rsidRPr="00C101DB">
        <w:rPr>
          <w:rFonts w:ascii="Arial" w:hAnsi="Arial" w:cs="Arial"/>
          <w:color w:val="000000"/>
        </w:rPr>
        <w:t>epóxico</w:t>
      </w:r>
      <w:proofErr w:type="spellEnd"/>
      <w:r w:rsidRPr="00C101DB">
        <w:rPr>
          <w:rFonts w:ascii="Arial" w:hAnsi="Arial" w:cs="Arial"/>
          <w:color w:val="000000"/>
        </w:rPr>
        <w:t xml:space="preserve"> marmoleado color beige H=10 cm, aceptado por la supervisión. El precio incluye:</w:t>
      </w:r>
    </w:p>
    <w:p w14:paraId="7D334182" w14:textId="77777777" w:rsidR="00C101DB" w:rsidRPr="00C101DB" w:rsidRDefault="00C101DB" w:rsidP="000242B2">
      <w:pPr>
        <w:numPr>
          <w:ilvl w:val="0"/>
          <w:numId w:val="186"/>
        </w:numPr>
        <w:tabs>
          <w:tab w:val="left" w:pos="567"/>
          <w:tab w:val="left" w:pos="1134"/>
        </w:tabs>
        <w:autoSpaceDE w:val="0"/>
        <w:autoSpaceDN w:val="0"/>
        <w:adjustRightInd w:val="0"/>
        <w:spacing w:after="0" w:line="240" w:lineRule="auto"/>
        <w:jc w:val="both"/>
        <w:rPr>
          <w:rFonts w:ascii="Arial" w:hAnsi="Arial" w:cs="Arial"/>
          <w:color w:val="000000"/>
        </w:rPr>
      </w:pPr>
      <w:r w:rsidRPr="00C101DB">
        <w:rPr>
          <w:rFonts w:ascii="Arial" w:hAnsi="Arial" w:cs="Arial"/>
          <w:color w:val="000000"/>
        </w:rPr>
        <w:t>Suministro de todos los materiales (imprimante, resina epoxi, pigmentos, sellador).</w:t>
      </w:r>
    </w:p>
    <w:p w14:paraId="32651BCD" w14:textId="77777777" w:rsidR="00C101DB" w:rsidRPr="00C101DB" w:rsidRDefault="00C101DB" w:rsidP="000242B2">
      <w:pPr>
        <w:numPr>
          <w:ilvl w:val="0"/>
          <w:numId w:val="186"/>
        </w:numPr>
        <w:tabs>
          <w:tab w:val="left" w:pos="567"/>
          <w:tab w:val="left" w:pos="1134"/>
        </w:tabs>
        <w:autoSpaceDE w:val="0"/>
        <w:autoSpaceDN w:val="0"/>
        <w:adjustRightInd w:val="0"/>
        <w:spacing w:after="0" w:line="240" w:lineRule="auto"/>
        <w:jc w:val="both"/>
        <w:rPr>
          <w:rFonts w:ascii="Arial" w:hAnsi="Arial" w:cs="Arial"/>
          <w:color w:val="000000"/>
        </w:rPr>
      </w:pPr>
      <w:r w:rsidRPr="00C101DB">
        <w:rPr>
          <w:rFonts w:ascii="Arial" w:hAnsi="Arial" w:cs="Arial"/>
          <w:color w:val="000000"/>
        </w:rPr>
        <w:t>Preparación de superficies y delimitación del área.</w:t>
      </w:r>
    </w:p>
    <w:p w14:paraId="6BE85FD0" w14:textId="77777777" w:rsidR="00C101DB" w:rsidRPr="00C101DB" w:rsidRDefault="00C101DB" w:rsidP="000242B2">
      <w:pPr>
        <w:numPr>
          <w:ilvl w:val="0"/>
          <w:numId w:val="186"/>
        </w:numPr>
        <w:tabs>
          <w:tab w:val="left" w:pos="567"/>
          <w:tab w:val="left" w:pos="1134"/>
        </w:tabs>
        <w:autoSpaceDE w:val="0"/>
        <w:autoSpaceDN w:val="0"/>
        <w:adjustRightInd w:val="0"/>
        <w:spacing w:after="0" w:line="240" w:lineRule="auto"/>
        <w:jc w:val="both"/>
        <w:rPr>
          <w:rFonts w:ascii="Arial" w:hAnsi="Arial" w:cs="Arial"/>
          <w:color w:val="000000"/>
        </w:rPr>
      </w:pPr>
      <w:r w:rsidRPr="00C101DB">
        <w:rPr>
          <w:rFonts w:ascii="Arial" w:hAnsi="Arial" w:cs="Arial"/>
          <w:color w:val="000000"/>
        </w:rPr>
        <w:t>Mano de obra calificada, herramientas y equipos necesarios.</w:t>
      </w:r>
    </w:p>
    <w:p w14:paraId="4CB08E52" w14:textId="77777777" w:rsidR="00C101DB" w:rsidRPr="00C101DB" w:rsidRDefault="00C101DB" w:rsidP="000242B2">
      <w:pPr>
        <w:numPr>
          <w:ilvl w:val="0"/>
          <w:numId w:val="186"/>
        </w:numPr>
        <w:tabs>
          <w:tab w:val="left" w:pos="567"/>
          <w:tab w:val="left" w:pos="1134"/>
        </w:tabs>
        <w:autoSpaceDE w:val="0"/>
        <w:autoSpaceDN w:val="0"/>
        <w:adjustRightInd w:val="0"/>
        <w:spacing w:after="0" w:line="240" w:lineRule="auto"/>
        <w:jc w:val="both"/>
        <w:rPr>
          <w:rFonts w:ascii="Arial" w:hAnsi="Arial" w:cs="Arial"/>
          <w:color w:val="000000"/>
        </w:rPr>
      </w:pPr>
      <w:r w:rsidRPr="00C101DB">
        <w:rPr>
          <w:rFonts w:ascii="Arial" w:hAnsi="Arial" w:cs="Arial"/>
          <w:color w:val="000000"/>
        </w:rPr>
        <w:t>Limpieza final del área trabajada.</w:t>
      </w:r>
      <w:r w:rsidRPr="00C101DB">
        <w:rPr>
          <w:rFonts w:ascii="Arial" w:hAnsi="Arial" w:cs="Arial"/>
          <w:color w:val="000000"/>
        </w:rPr>
        <w:br/>
        <w:t>No se reconocerán pagos adicionales por desperdicio de materiales, mala ejecución o consumos extras fuera de especificación.</w:t>
      </w:r>
    </w:p>
    <w:p w14:paraId="7558215D" w14:textId="77777777" w:rsidR="00852DF4" w:rsidRDefault="00852DF4" w:rsidP="00852DF4">
      <w:pPr>
        <w:autoSpaceDE w:val="0"/>
        <w:autoSpaceDN w:val="0"/>
        <w:adjustRightInd w:val="0"/>
        <w:spacing w:after="0" w:line="240" w:lineRule="auto"/>
        <w:rPr>
          <w:rFonts w:ascii="Arial" w:hAnsi="Arial" w:cs="Arial"/>
          <w:color w:val="000000"/>
        </w:rPr>
      </w:pPr>
    </w:p>
    <w:p w14:paraId="73BE4C25" w14:textId="04F265E8" w:rsidR="00852DF4" w:rsidRDefault="00852DF4" w:rsidP="00824384">
      <w:pPr>
        <w:pStyle w:val="Prrafodelista"/>
        <w:numPr>
          <w:ilvl w:val="3"/>
          <w:numId w:val="15"/>
        </w:numPr>
        <w:tabs>
          <w:tab w:val="left" w:pos="567"/>
          <w:tab w:val="left" w:pos="1134"/>
        </w:tabs>
        <w:autoSpaceDE w:val="0"/>
        <w:autoSpaceDN w:val="0"/>
        <w:adjustRightInd w:val="0"/>
        <w:spacing w:after="0" w:line="240" w:lineRule="auto"/>
        <w:contextualSpacing w:val="0"/>
        <w:jc w:val="both"/>
        <w:rPr>
          <w:rFonts w:ascii="Arial" w:hAnsi="Arial" w:cs="Arial"/>
          <w:b/>
          <w:bCs/>
          <w:color w:val="000000"/>
        </w:rPr>
      </w:pPr>
      <w:r w:rsidRPr="00852DF4">
        <w:rPr>
          <w:rFonts w:ascii="Arial" w:hAnsi="Arial" w:cs="Arial"/>
          <w:b/>
          <w:bCs/>
          <w:color w:val="000000"/>
        </w:rPr>
        <w:t>CONTRAZÓCALO DE PORCELANATO ANTIDESLIZANTE ALTA RESISTENCIA AL TRÁFICO ACABADO MATE BEIGE (H=0.10M)</w:t>
      </w:r>
    </w:p>
    <w:p w14:paraId="623C3784" w14:textId="3CE68B3D" w:rsidR="0083064F" w:rsidRDefault="0083064F" w:rsidP="0083064F">
      <w:pPr>
        <w:tabs>
          <w:tab w:val="left" w:pos="567"/>
          <w:tab w:val="left" w:pos="1134"/>
        </w:tabs>
        <w:autoSpaceDE w:val="0"/>
        <w:autoSpaceDN w:val="0"/>
        <w:adjustRightInd w:val="0"/>
        <w:spacing w:after="0" w:line="240" w:lineRule="auto"/>
        <w:jc w:val="both"/>
        <w:rPr>
          <w:rFonts w:ascii="Arial" w:hAnsi="Arial" w:cs="Arial"/>
          <w:b/>
          <w:bCs/>
          <w:color w:val="000000"/>
        </w:rPr>
      </w:pPr>
    </w:p>
    <w:p w14:paraId="5561A828" w14:textId="503CEE51" w:rsidR="00A42C79" w:rsidRPr="00A42C79" w:rsidRDefault="00A42C79" w:rsidP="00A42C79">
      <w:pPr>
        <w:tabs>
          <w:tab w:val="left" w:pos="567"/>
          <w:tab w:val="left" w:pos="1134"/>
        </w:tabs>
        <w:autoSpaceDE w:val="0"/>
        <w:autoSpaceDN w:val="0"/>
        <w:adjustRightInd w:val="0"/>
        <w:spacing w:after="0" w:line="240" w:lineRule="auto"/>
        <w:jc w:val="both"/>
        <w:rPr>
          <w:rFonts w:ascii="Arial" w:hAnsi="Arial" w:cs="Arial"/>
          <w:b/>
          <w:bCs/>
          <w:color w:val="000000"/>
        </w:rPr>
      </w:pPr>
      <w:r>
        <w:rPr>
          <w:rFonts w:ascii="Arial" w:hAnsi="Arial" w:cs="Arial"/>
          <w:b/>
          <w:bCs/>
          <w:color w:val="000000"/>
        </w:rPr>
        <w:t>Descripción:</w:t>
      </w:r>
    </w:p>
    <w:p w14:paraId="1E7CD9A1" w14:textId="77777777" w:rsidR="00A42C79" w:rsidRPr="00A42C79" w:rsidRDefault="00A42C79" w:rsidP="00A42C79">
      <w:pPr>
        <w:tabs>
          <w:tab w:val="left" w:pos="567"/>
          <w:tab w:val="left" w:pos="1134"/>
        </w:tabs>
        <w:autoSpaceDE w:val="0"/>
        <w:autoSpaceDN w:val="0"/>
        <w:adjustRightInd w:val="0"/>
        <w:spacing w:after="0" w:line="240" w:lineRule="auto"/>
        <w:jc w:val="both"/>
        <w:rPr>
          <w:rFonts w:ascii="Arial" w:hAnsi="Arial" w:cs="Arial"/>
          <w:bCs/>
          <w:color w:val="000000"/>
        </w:rPr>
      </w:pPr>
      <w:r w:rsidRPr="00A42C79">
        <w:rPr>
          <w:rFonts w:ascii="Arial" w:hAnsi="Arial" w:cs="Arial"/>
          <w:bCs/>
          <w:color w:val="000000"/>
        </w:rPr>
        <w:t xml:space="preserve">Suministro e instalación de </w:t>
      </w:r>
      <w:proofErr w:type="spellStart"/>
      <w:r w:rsidRPr="00A42C79">
        <w:rPr>
          <w:rFonts w:ascii="Arial" w:hAnsi="Arial" w:cs="Arial"/>
          <w:bCs/>
          <w:color w:val="000000"/>
        </w:rPr>
        <w:t>contrazócalo</w:t>
      </w:r>
      <w:proofErr w:type="spellEnd"/>
      <w:r w:rsidRPr="00A42C79">
        <w:rPr>
          <w:rFonts w:ascii="Arial" w:hAnsi="Arial" w:cs="Arial"/>
          <w:bCs/>
          <w:color w:val="000000"/>
        </w:rPr>
        <w:t xml:space="preserve"> de porcelanato antideslizante de alta resistencia al tráfico, de acabado mate color beige, con altura de 10 cm, colocado en el perímetro inferior de muros interiores sobre pisos previamente revestidos con porcelanato del mismo tipo. El </w:t>
      </w:r>
      <w:proofErr w:type="spellStart"/>
      <w:r w:rsidRPr="00A42C79">
        <w:rPr>
          <w:rFonts w:ascii="Arial" w:hAnsi="Arial" w:cs="Arial"/>
          <w:bCs/>
          <w:color w:val="000000"/>
        </w:rPr>
        <w:t>contrazócalo</w:t>
      </w:r>
      <w:proofErr w:type="spellEnd"/>
      <w:r w:rsidRPr="00A42C79">
        <w:rPr>
          <w:rFonts w:ascii="Arial" w:hAnsi="Arial" w:cs="Arial"/>
          <w:bCs/>
          <w:color w:val="000000"/>
        </w:rPr>
        <w:t xml:space="preserve"> se fija con adhesivo </w:t>
      </w:r>
      <w:proofErr w:type="spellStart"/>
      <w:r w:rsidRPr="00A42C79">
        <w:rPr>
          <w:rFonts w:ascii="Arial" w:hAnsi="Arial" w:cs="Arial"/>
          <w:bCs/>
          <w:color w:val="000000"/>
        </w:rPr>
        <w:t>cementicio</w:t>
      </w:r>
      <w:proofErr w:type="spellEnd"/>
      <w:r w:rsidRPr="00A42C79">
        <w:rPr>
          <w:rFonts w:ascii="Arial" w:hAnsi="Arial" w:cs="Arial"/>
          <w:bCs/>
          <w:color w:val="000000"/>
        </w:rPr>
        <w:t xml:space="preserve"> tipo porcelánico y se boquilla con fragua del color adecuado, logrando una terminación alineada, limpia y resistente.</w:t>
      </w:r>
    </w:p>
    <w:p w14:paraId="36B5B9D3" w14:textId="77777777" w:rsidR="00A42C79" w:rsidRPr="00A42C79" w:rsidRDefault="00A42C79" w:rsidP="00A42C79">
      <w:pPr>
        <w:tabs>
          <w:tab w:val="left" w:pos="567"/>
          <w:tab w:val="left" w:pos="1134"/>
        </w:tabs>
        <w:autoSpaceDE w:val="0"/>
        <w:autoSpaceDN w:val="0"/>
        <w:adjustRightInd w:val="0"/>
        <w:spacing w:after="0" w:line="240" w:lineRule="auto"/>
        <w:jc w:val="both"/>
        <w:rPr>
          <w:rFonts w:ascii="Arial" w:hAnsi="Arial" w:cs="Arial"/>
          <w:b/>
          <w:bCs/>
          <w:color w:val="000000"/>
        </w:rPr>
      </w:pPr>
    </w:p>
    <w:p w14:paraId="74A6A04D" w14:textId="2F56B163" w:rsidR="00A42C79" w:rsidRPr="00A42C79" w:rsidRDefault="00A42C79" w:rsidP="00A42C79">
      <w:pPr>
        <w:tabs>
          <w:tab w:val="left" w:pos="567"/>
          <w:tab w:val="left" w:pos="1134"/>
        </w:tabs>
        <w:autoSpaceDE w:val="0"/>
        <w:autoSpaceDN w:val="0"/>
        <w:adjustRightInd w:val="0"/>
        <w:spacing w:after="0" w:line="240" w:lineRule="auto"/>
        <w:jc w:val="both"/>
        <w:rPr>
          <w:rFonts w:ascii="Arial" w:hAnsi="Arial" w:cs="Arial"/>
          <w:b/>
          <w:bCs/>
          <w:color w:val="000000"/>
        </w:rPr>
      </w:pPr>
      <w:r w:rsidRPr="00A42C79">
        <w:rPr>
          <w:rFonts w:ascii="Arial" w:hAnsi="Arial" w:cs="Arial"/>
          <w:b/>
          <w:bCs/>
          <w:color w:val="000000"/>
        </w:rPr>
        <w:t>Materiales</w:t>
      </w:r>
      <w:r>
        <w:rPr>
          <w:rFonts w:ascii="Arial" w:hAnsi="Arial" w:cs="Arial"/>
          <w:b/>
          <w:bCs/>
          <w:color w:val="000000"/>
        </w:rPr>
        <w:t>:</w:t>
      </w:r>
    </w:p>
    <w:p w14:paraId="3760A335" w14:textId="34AB82D0" w:rsidR="00A42C79" w:rsidRPr="00A42C79" w:rsidRDefault="00226CFA" w:rsidP="00A42C79">
      <w:pPr>
        <w:tabs>
          <w:tab w:val="left" w:pos="567"/>
          <w:tab w:val="left" w:pos="1134"/>
        </w:tabs>
        <w:autoSpaceDE w:val="0"/>
        <w:autoSpaceDN w:val="0"/>
        <w:adjustRightInd w:val="0"/>
        <w:spacing w:after="0" w:line="240" w:lineRule="auto"/>
        <w:jc w:val="both"/>
        <w:rPr>
          <w:rFonts w:ascii="Arial" w:hAnsi="Arial" w:cs="Arial"/>
          <w:bCs/>
          <w:color w:val="000000"/>
        </w:rPr>
      </w:pPr>
      <w:r>
        <w:rPr>
          <w:rFonts w:ascii="Arial" w:hAnsi="Arial" w:cs="Arial"/>
          <w:bCs/>
          <w:color w:val="000000"/>
        </w:rPr>
        <w:lastRenderedPageBreak/>
        <w:t>1.</w:t>
      </w:r>
      <w:r w:rsidR="00A42C79" w:rsidRPr="00A42C79">
        <w:rPr>
          <w:rFonts w:ascii="Arial" w:hAnsi="Arial" w:cs="Arial"/>
          <w:bCs/>
          <w:color w:val="000000"/>
        </w:rPr>
        <w:t>Porcelanato antideslizante 60x10 cm (o cortado de 60x60 cm)</w:t>
      </w:r>
    </w:p>
    <w:p w14:paraId="7761AB1D" w14:textId="77777777" w:rsidR="00A42C79" w:rsidRPr="00A42C79" w:rsidRDefault="00A42C79" w:rsidP="00A42C79">
      <w:pPr>
        <w:tabs>
          <w:tab w:val="left" w:pos="567"/>
          <w:tab w:val="left" w:pos="1134"/>
        </w:tabs>
        <w:autoSpaceDE w:val="0"/>
        <w:autoSpaceDN w:val="0"/>
        <w:adjustRightInd w:val="0"/>
        <w:spacing w:after="0" w:line="240" w:lineRule="auto"/>
        <w:jc w:val="both"/>
        <w:rPr>
          <w:rFonts w:ascii="Arial" w:hAnsi="Arial" w:cs="Arial"/>
          <w:bCs/>
          <w:color w:val="000000"/>
        </w:rPr>
      </w:pPr>
      <w:r w:rsidRPr="00A42C79">
        <w:rPr>
          <w:rFonts w:ascii="Arial" w:hAnsi="Arial" w:cs="Arial"/>
          <w:bCs/>
          <w:color w:val="000000"/>
        </w:rPr>
        <w:t>Acabado: Mate.</w:t>
      </w:r>
    </w:p>
    <w:p w14:paraId="6D01BB99" w14:textId="77777777" w:rsidR="00A42C79" w:rsidRPr="00A42C79" w:rsidRDefault="00A42C79" w:rsidP="00A42C79">
      <w:pPr>
        <w:tabs>
          <w:tab w:val="left" w:pos="567"/>
          <w:tab w:val="left" w:pos="1134"/>
        </w:tabs>
        <w:autoSpaceDE w:val="0"/>
        <w:autoSpaceDN w:val="0"/>
        <w:adjustRightInd w:val="0"/>
        <w:spacing w:after="0" w:line="240" w:lineRule="auto"/>
        <w:jc w:val="both"/>
        <w:rPr>
          <w:rFonts w:ascii="Arial" w:hAnsi="Arial" w:cs="Arial"/>
          <w:bCs/>
          <w:color w:val="000000"/>
        </w:rPr>
      </w:pPr>
      <w:r w:rsidRPr="00A42C79">
        <w:rPr>
          <w:rFonts w:ascii="Arial" w:hAnsi="Arial" w:cs="Arial"/>
          <w:bCs/>
          <w:color w:val="000000"/>
        </w:rPr>
        <w:t>Color: Beige (similar o igual al porcelanato de piso).</w:t>
      </w:r>
    </w:p>
    <w:p w14:paraId="2C7537ED" w14:textId="77777777" w:rsidR="00A42C79" w:rsidRPr="00A42C79" w:rsidRDefault="00A42C79" w:rsidP="00A42C79">
      <w:pPr>
        <w:tabs>
          <w:tab w:val="left" w:pos="567"/>
          <w:tab w:val="left" w:pos="1134"/>
        </w:tabs>
        <w:autoSpaceDE w:val="0"/>
        <w:autoSpaceDN w:val="0"/>
        <w:adjustRightInd w:val="0"/>
        <w:spacing w:after="0" w:line="240" w:lineRule="auto"/>
        <w:jc w:val="both"/>
        <w:rPr>
          <w:rFonts w:ascii="Arial" w:hAnsi="Arial" w:cs="Arial"/>
          <w:bCs/>
          <w:color w:val="000000"/>
        </w:rPr>
      </w:pPr>
      <w:r w:rsidRPr="00A42C79">
        <w:rPr>
          <w:rFonts w:ascii="Arial" w:hAnsi="Arial" w:cs="Arial"/>
          <w:bCs/>
          <w:color w:val="000000"/>
        </w:rPr>
        <w:t>PEI IV o superior (alta resistencia al tráfico).</w:t>
      </w:r>
    </w:p>
    <w:p w14:paraId="22A712B5" w14:textId="77777777" w:rsidR="00A42C79" w:rsidRPr="00A42C79" w:rsidRDefault="00A42C79" w:rsidP="00A42C79">
      <w:pPr>
        <w:tabs>
          <w:tab w:val="left" w:pos="567"/>
          <w:tab w:val="left" w:pos="1134"/>
        </w:tabs>
        <w:autoSpaceDE w:val="0"/>
        <w:autoSpaceDN w:val="0"/>
        <w:adjustRightInd w:val="0"/>
        <w:spacing w:after="0" w:line="240" w:lineRule="auto"/>
        <w:jc w:val="both"/>
        <w:rPr>
          <w:rFonts w:ascii="Arial" w:hAnsi="Arial" w:cs="Arial"/>
          <w:bCs/>
          <w:color w:val="000000"/>
        </w:rPr>
      </w:pPr>
      <w:r w:rsidRPr="00A42C79">
        <w:rPr>
          <w:rFonts w:ascii="Arial" w:hAnsi="Arial" w:cs="Arial"/>
          <w:bCs/>
          <w:color w:val="000000"/>
        </w:rPr>
        <w:t>Borde rectificado (si especificado).</w:t>
      </w:r>
    </w:p>
    <w:p w14:paraId="62023C4E" w14:textId="3D7EB16C" w:rsidR="00A42C79" w:rsidRPr="00A42C79" w:rsidRDefault="00226CFA" w:rsidP="00A42C79">
      <w:pPr>
        <w:tabs>
          <w:tab w:val="left" w:pos="567"/>
          <w:tab w:val="left" w:pos="1134"/>
        </w:tabs>
        <w:autoSpaceDE w:val="0"/>
        <w:autoSpaceDN w:val="0"/>
        <w:adjustRightInd w:val="0"/>
        <w:spacing w:after="0" w:line="240" w:lineRule="auto"/>
        <w:jc w:val="both"/>
        <w:rPr>
          <w:rFonts w:ascii="Arial" w:hAnsi="Arial" w:cs="Arial"/>
          <w:bCs/>
          <w:color w:val="000000"/>
        </w:rPr>
      </w:pPr>
      <w:r>
        <w:rPr>
          <w:rFonts w:ascii="Arial" w:hAnsi="Arial" w:cs="Arial"/>
          <w:bCs/>
          <w:color w:val="000000"/>
        </w:rPr>
        <w:t>2.</w:t>
      </w:r>
      <w:r w:rsidR="00A42C79" w:rsidRPr="00A42C79">
        <w:rPr>
          <w:rFonts w:ascii="Arial" w:hAnsi="Arial" w:cs="Arial"/>
          <w:bCs/>
          <w:color w:val="000000"/>
        </w:rPr>
        <w:t xml:space="preserve">Adhesivo </w:t>
      </w:r>
      <w:proofErr w:type="spellStart"/>
      <w:r w:rsidR="00A42C79" w:rsidRPr="00A42C79">
        <w:rPr>
          <w:rFonts w:ascii="Arial" w:hAnsi="Arial" w:cs="Arial"/>
          <w:bCs/>
          <w:color w:val="000000"/>
        </w:rPr>
        <w:t>cementicio</w:t>
      </w:r>
      <w:proofErr w:type="spellEnd"/>
      <w:r w:rsidR="00A42C79" w:rsidRPr="00A42C79">
        <w:rPr>
          <w:rFonts w:ascii="Arial" w:hAnsi="Arial" w:cs="Arial"/>
          <w:bCs/>
          <w:color w:val="000000"/>
        </w:rPr>
        <w:t xml:space="preserve"> tipo porcelánico (C2TE)</w:t>
      </w:r>
    </w:p>
    <w:p w14:paraId="774739D7" w14:textId="77777777" w:rsidR="00A42C79" w:rsidRPr="00A42C79" w:rsidRDefault="00A42C79" w:rsidP="00A42C79">
      <w:pPr>
        <w:tabs>
          <w:tab w:val="left" w:pos="567"/>
          <w:tab w:val="left" w:pos="1134"/>
        </w:tabs>
        <w:autoSpaceDE w:val="0"/>
        <w:autoSpaceDN w:val="0"/>
        <w:adjustRightInd w:val="0"/>
        <w:spacing w:after="0" w:line="240" w:lineRule="auto"/>
        <w:jc w:val="both"/>
        <w:rPr>
          <w:rFonts w:ascii="Arial" w:hAnsi="Arial" w:cs="Arial"/>
          <w:bCs/>
          <w:color w:val="000000"/>
        </w:rPr>
      </w:pPr>
      <w:r w:rsidRPr="00A42C79">
        <w:rPr>
          <w:rFonts w:ascii="Arial" w:hAnsi="Arial" w:cs="Arial"/>
          <w:bCs/>
          <w:color w:val="000000"/>
        </w:rPr>
        <w:t>Apto para baja absorción de agua y alta adherencia vertical.</w:t>
      </w:r>
    </w:p>
    <w:p w14:paraId="7529F22F" w14:textId="04134AA8" w:rsidR="00A42C79" w:rsidRPr="00A42C79" w:rsidRDefault="00226CFA" w:rsidP="00A42C79">
      <w:pPr>
        <w:tabs>
          <w:tab w:val="left" w:pos="567"/>
          <w:tab w:val="left" w:pos="1134"/>
        </w:tabs>
        <w:autoSpaceDE w:val="0"/>
        <w:autoSpaceDN w:val="0"/>
        <w:adjustRightInd w:val="0"/>
        <w:spacing w:after="0" w:line="240" w:lineRule="auto"/>
        <w:jc w:val="both"/>
        <w:rPr>
          <w:rFonts w:ascii="Arial" w:hAnsi="Arial" w:cs="Arial"/>
          <w:bCs/>
          <w:color w:val="000000"/>
        </w:rPr>
      </w:pPr>
      <w:r>
        <w:rPr>
          <w:rFonts w:ascii="Arial" w:hAnsi="Arial" w:cs="Arial"/>
          <w:bCs/>
          <w:color w:val="000000"/>
        </w:rPr>
        <w:t>3.</w:t>
      </w:r>
      <w:r w:rsidR="00A42C79" w:rsidRPr="00A42C79">
        <w:rPr>
          <w:rFonts w:ascii="Arial" w:hAnsi="Arial" w:cs="Arial"/>
          <w:bCs/>
          <w:color w:val="000000"/>
        </w:rPr>
        <w:t>Fragua (boquilla)</w:t>
      </w:r>
    </w:p>
    <w:p w14:paraId="6BB20F09" w14:textId="77777777" w:rsidR="00A42C79" w:rsidRPr="00A42C79" w:rsidRDefault="00A42C79" w:rsidP="00A42C79">
      <w:pPr>
        <w:tabs>
          <w:tab w:val="left" w:pos="567"/>
          <w:tab w:val="left" w:pos="1134"/>
        </w:tabs>
        <w:autoSpaceDE w:val="0"/>
        <w:autoSpaceDN w:val="0"/>
        <w:adjustRightInd w:val="0"/>
        <w:spacing w:after="0" w:line="240" w:lineRule="auto"/>
        <w:jc w:val="both"/>
        <w:rPr>
          <w:rFonts w:ascii="Arial" w:hAnsi="Arial" w:cs="Arial"/>
          <w:bCs/>
          <w:color w:val="000000"/>
        </w:rPr>
      </w:pPr>
      <w:r w:rsidRPr="00A42C79">
        <w:rPr>
          <w:rFonts w:ascii="Arial" w:hAnsi="Arial" w:cs="Arial"/>
          <w:bCs/>
          <w:color w:val="000000"/>
        </w:rPr>
        <w:t>Color beige o acorde con el porcelanato.</w:t>
      </w:r>
    </w:p>
    <w:p w14:paraId="28F7C31C" w14:textId="77777777" w:rsidR="00A42C79" w:rsidRPr="00A42C79" w:rsidRDefault="00A42C79" w:rsidP="00A42C79">
      <w:pPr>
        <w:tabs>
          <w:tab w:val="left" w:pos="567"/>
          <w:tab w:val="left" w:pos="1134"/>
        </w:tabs>
        <w:autoSpaceDE w:val="0"/>
        <w:autoSpaceDN w:val="0"/>
        <w:adjustRightInd w:val="0"/>
        <w:spacing w:after="0" w:line="240" w:lineRule="auto"/>
        <w:jc w:val="both"/>
        <w:rPr>
          <w:rFonts w:ascii="Arial" w:hAnsi="Arial" w:cs="Arial"/>
          <w:bCs/>
          <w:color w:val="000000"/>
        </w:rPr>
      </w:pPr>
    </w:p>
    <w:p w14:paraId="4404BFF2" w14:textId="77777777" w:rsidR="00A42C79" w:rsidRPr="00A42C79" w:rsidRDefault="00A42C79" w:rsidP="00A42C79">
      <w:pPr>
        <w:tabs>
          <w:tab w:val="left" w:pos="567"/>
          <w:tab w:val="left" w:pos="1134"/>
        </w:tabs>
        <w:autoSpaceDE w:val="0"/>
        <w:autoSpaceDN w:val="0"/>
        <w:adjustRightInd w:val="0"/>
        <w:spacing w:after="0" w:line="240" w:lineRule="auto"/>
        <w:jc w:val="both"/>
        <w:rPr>
          <w:rFonts w:ascii="Arial" w:hAnsi="Arial" w:cs="Arial"/>
          <w:bCs/>
          <w:color w:val="000000"/>
        </w:rPr>
      </w:pPr>
      <w:r w:rsidRPr="00A42C79">
        <w:rPr>
          <w:rFonts w:ascii="Arial" w:hAnsi="Arial" w:cs="Arial"/>
          <w:bCs/>
          <w:color w:val="000000"/>
        </w:rPr>
        <w:t xml:space="preserve">Tipo </w:t>
      </w:r>
      <w:proofErr w:type="spellStart"/>
      <w:r w:rsidRPr="00A42C79">
        <w:rPr>
          <w:rFonts w:ascii="Arial" w:hAnsi="Arial" w:cs="Arial"/>
          <w:bCs/>
          <w:color w:val="000000"/>
        </w:rPr>
        <w:t>cementicio</w:t>
      </w:r>
      <w:proofErr w:type="spellEnd"/>
      <w:r w:rsidRPr="00A42C79">
        <w:rPr>
          <w:rFonts w:ascii="Arial" w:hAnsi="Arial" w:cs="Arial"/>
          <w:bCs/>
          <w:color w:val="000000"/>
        </w:rPr>
        <w:t xml:space="preserve"> o </w:t>
      </w:r>
      <w:proofErr w:type="spellStart"/>
      <w:r w:rsidRPr="00A42C79">
        <w:rPr>
          <w:rFonts w:ascii="Arial" w:hAnsi="Arial" w:cs="Arial"/>
          <w:bCs/>
          <w:color w:val="000000"/>
        </w:rPr>
        <w:t>epóxico</w:t>
      </w:r>
      <w:proofErr w:type="spellEnd"/>
      <w:r w:rsidRPr="00A42C79">
        <w:rPr>
          <w:rFonts w:ascii="Arial" w:hAnsi="Arial" w:cs="Arial"/>
          <w:bCs/>
          <w:color w:val="000000"/>
        </w:rPr>
        <w:t>, según especificaciones.</w:t>
      </w:r>
    </w:p>
    <w:p w14:paraId="2EC76C66" w14:textId="3D77E42B" w:rsidR="00A42C79" w:rsidRPr="00A42C79" w:rsidRDefault="00226CFA" w:rsidP="00A42C79">
      <w:pPr>
        <w:tabs>
          <w:tab w:val="left" w:pos="567"/>
          <w:tab w:val="left" w:pos="1134"/>
        </w:tabs>
        <w:autoSpaceDE w:val="0"/>
        <w:autoSpaceDN w:val="0"/>
        <w:adjustRightInd w:val="0"/>
        <w:spacing w:after="0" w:line="240" w:lineRule="auto"/>
        <w:jc w:val="both"/>
        <w:rPr>
          <w:rFonts w:ascii="Arial" w:hAnsi="Arial" w:cs="Arial"/>
          <w:bCs/>
          <w:color w:val="000000"/>
        </w:rPr>
      </w:pPr>
      <w:r>
        <w:rPr>
          <w:rFonts w:ascii="Arial" w:hAnsi="Arial" w:cs="Arial"/>
          <w:bCs/>
          <w:color w:val="000000"/>
        </w:rPr>
        <w:t>4.</w:t>
      </w:r>
      <w:r w:rsidR="00A42C79" w:rsidRPr="00A42C79">
        <w:rPr>
          <w:rFonts w:ascii="Arial" w:hAnsi="Arial" w:cs="Arial"/>
          <w:bCs/>
          <w:color w:val="000000"/>
        </w:rPr>
        <w:t>Crucetas plásticas (si se requiere para juntas)</w:t>
      </w:r>
    </w:p>
    <w:p w14:paraId="339663C4" w14:textId="77777777" w:rsidR="00A42C79" w:rsidRPr="00A42C79" w:rsidRDefault="00A42C79" w:rsidP="00A42C79">
      <w:pPr>
        <w:tabs>
          <w:tab w:val="left" w:pos="567"/>
          <w:tab w:val="left" w:pos="1134"/>
        </w:tabs>
        <w:autoSpaceDE w:val="0"/>
        <w:autoSpaceDN w:val="0"/>
        <w:adjustRightInd w:val="0"/>
        <w:spacing w:after="0" w:line="240" w:lineRule="auto"/>
        <w:jc w:val="both"/>
        <w:rPr>
          <w:rFonts w:ascii="Arial" w:hAnsi="Arial" w:cs="Arial"/>
          <w:bCs/>
          <w:color w:val="000000"/>
        </w:rPr>
      </w:pPr>
    </w:p>
    <w:p w14:paraId="2B7E2075" w14:textId="78146360" w:rsidR="00A42C79" w:rsidRPr="00A42C79" w:rsidRDefault="00A42C79" w:rsidP="00A42C79">
      <w:pPr>
        <w:tabs>
          <w:tab w:val="left" w:pos="567"/>
          <w:tab w:val="left" w:pos="1134"/>
        </w:tabs>
        <w:autoSpaceDE w:val="0"/>
        <w:autoSpaceDN w:val="0"/>
        <w:adjustRightInd w:val="0"/>
        <w:spacing w:after="0" w:line="240" w:lineRule="auto"/>
        <w:jc w:val="both"/>
        <w:rPr>
          <w:rFonts w:ascii="Arial" w:hAnsi="Arial" w:cs="Arial"/>
          <w:b/>
          <w:bCs/>
          <w:color w:val="000000"/>
        </w:rPr>
      </w:pPr>
      <w:r w:rsidRPr="00A42C79">
        <w:rPr>
          <w:rFonts w:ascii="Arial" w:hAnsi="Arial" w:cs="Arial"/>
          <w:b/>
          <w:bCs/>
          <w:color w:val="000000"/>
        </w:rPr>
        <w:t>Equipos requeridos</w:t>
      </w:r>
      <w:r>
        <w:rPr>
          <w:rFonts w:ascii="Arial" w:hAnsi="Arial" w:cs="Arial"/>
          <w:b/>
          <w:bCs/>
          <w:color w:val="000000"/>
        </w:rPr>
        <w:t>:</w:t>
      </w:r>
    </w:p>
    <w:p w14:paraId="20B00292" w14:textId="77777777" w:rsidR="00A42C79" w:rsidRPr="00A42C79" w:rsidRDefault="00A42C79" w:rsidP="00A42C79">
      <w:pPr>
        <w:tabs>
          <w:tab w:val="left" w:pos="567"/>
          <w:tab w:val="left" w:pos="1134"/>
        </w:tabs>
        <w:autoSpaceDE w:val="0"/>
        <w:autoSpaceDN w:val="0"/>
        <w:adjustRightInd w:val="0"/>
        <w:spacing w:after="0" w:line="240" w:lineRule="auto"/>
        <w:jc w:val="both"/>
        <w:rPr>
          <w:rFonts w:ascii="Arial" w:hAnsi="Arial" w:cs="Arial"/>
          <w:bCs/>
          <w:color w:val="000000"/>
        </w:rPr>
      </w:pPr>
      <w:r w:rsidRPr="00A42C79">
        <w:rPr>
          <w:rFonts w:ascii="Arial" w:hAnsi="Arial" w:cs="Arial"/>
          <w:bCs/>
          <w:color w:val="000000"/>
        </w:rPr>
        <w:t>Cortadora de porcelanato (manual o eléctrica).</w:t>
      </w:r>
    </w:p>
    <w:p w14:paraId="343C99A4" w14:textId="77777777" w:rsidR="00A42C79" w:rsidRPr="00A42C79" w:rsidRDefault="00A42C79" w:rsidP="00A42C79">
      <w:pPr>
        <w:tabs>
          <w:tab w:val="left" w:pos="567"/>
          <w:tab w:val="left" w:pos="1134"/>
        </w:tabs>
        <w:autoSpaceDE w:val="0"/>
        <w:autoSpaceDN w:val="0"/>
        <w:adjustRightInd w:val="0"/>
        <w:spacing w:after="0" w:line="240" w:lineRule="auto"/>
        <w:jc w:val="both"/>
        <w:rPr>
          <w:rFonts w:ascii="Arial" w:hAnsi="Arial" w:cs="Arial"/>
          <w:bCs/>
          <w:color w:val="000000"/>
        </w:rPr>
      </w:pPr>
      <w:r w:rsidRPr="00A42C79">
        <w:rPr>
          <w:rFonts w:ascii="Arial" w:hAnsi="Arial" w:cs="Arial"/>
          <w:bCs/>
          <w:color w:val="000000"/>
        </w:rPr>
        <w:t>Llana dentada, espátula, martillo de goma.</w:t>
      </w:r>
    </w:p>
    <w:p w14:paraId="6BDA26A5" w14:textId="77777777" w:rsidR="00A42C79" w:rsidRPr="00A42C79" w:rsidRDefault="00A42C79" w:rsidP="00A42C79">
      <w:pPr>
        <w:tabs>
          <w:tab w:val="left" w:pos="567"/>
          <w:tab w:val="left" w:pos="1134"/>
        </w:tabs>
        <w:autoSpaceDE w:val="0"/>
        <w:autoSpaceDN w:val="0"/>
        <w:adjustRightInd w:val="0"/>
        <w:spacing w:after="0" w:line="240" w:lineRule="auto"/>
        <w:jc w:val="both"/>
        <w:rPr>
          <w:rFonts w:ascii="Arial" w:hAnsi="Arial" w:cs="Arial"/>
          <w:bCs/>
          <w:color w:val="000000"/>
        </w:rPr>
      </w:pPr>
      <w:r w:rsidRPr="00A42C79">
        <w:rPr>
          <w:rFonts w:ascii="Arial" w:hAnsi="Arial" w:cs="Arial"/>
          <w:bCs/>
          <w:color w:val="000000"/>
        </w:rPr>
        <w:t>Nivel de burbuja o láser, cinta métrica.</w:t>
      </w:r>
    </w:p>
    <w:p w14:paraId="27E10361" w14:textId="77777777" w:rsidR="00A42C79" w:rsidRPr="00A42C79" w:rsidRDefault="00A42C79" w:rsidP="00A42C79">
      <w:pPr>
        <w:tabs>
          <w:tab w:val="left" w:pos="567"/>
          <w:tab w:val="left" w:pos="1134"/>
        </w:tabs>
        <w:autoSpaceDE w:val="0"/>
        <w:autoSpaceDN w:val="0"/>
        <w:adjustRightInd w:val="0"/>
        <w:spacing w:after="0" w:line="240" w:lineRule="auto"/>
        <w:jc w:val="both"/>
        <w:rPr>
          <w:rFonts w:ascii="Arial" w:hAnsi="Arial" w:cs="Arial"/>
          <w:bCs/>
          <w:color w:val="000000"/>
        </w:rPr>
      </w:pPr>
      <w:r w:rsidRPr="00A42C79">
        <w:rPr>
          <w:rFonts w:ascii="Arial" w:hAnsi="Arial" w:cs="Arial"/>
          <w:bCs/>
          <w:color w:val="000000"/>
        </w:rPr>
        <w:t>Recipiente para mezcla de adhesivo y brochas.</w:t>
      </w:r>
    </w:p>
    <w:p w14:paraId="2EAB990E" w14:textId="77777777" w:rsidR="00A42C79" w:rsidRPr="00A42C79" w:rsidRDefault="00A42C79" w:rsidP="00A42C79">
      <w:pPr>
        <w:tabs>
          <w:tab w:val="left" w:pos="567"/>
          <w:tab w:val="left" w:pos="1134"/>
        </w:tabs>
        <w:autoSpaceDE w:val="0"/>
        <w:autoSpaceDN w:val="0"/>
        <w:adjustRightInd w:val="0"/>
        <w:spacing w:after="0" w:line="240" w:lineRule="auto"/>
        <w:jc w:val="both"/>
        <w:rPr>
          <w:rFonts w:ascii="Arial" w:hAnsi="Arial" w:cs="Arial"/>
          <w:bCs/>
          <w:color w:val="000000"/>
        </w:rPr>
      </w:pPr>
      <w:r w:rsidRPr="00A42C79">
        <w:rPr>
          <w:rFonts w:ascii="Arial" w:hAnsi="Arial" w:cs="Arial"/>
          <w:bCs/>
          <w:color w:val="000000"/>
        </w:rPr>
        <w:t>EPP: guantes, lentes, mascarilla, botas.</w:t>
      </w:r>
    </w:p>
    <w:p w14:paraId="081B6F5A" w14:textId="77777777" w:rsidR="00A42C79" w:rsidRPr="00A42C79" w:rsidRDefault="00A42C79" w:rsidP="00A42C79">
      <w:pPr>
        <w:tabs>
          <w:tab w:val="left" w:pos="567"/>
          <w:tab w:val="left" w:pos="1134"/>
        </w:tabs>
        <w:autoSpaceDE w:val="0"/>
        <w:autoSpaceDN w:val="0"/>
        <w:adjustRightInd w:val="0"/>
        <w:spacing w:after="0" w:line="240" w:lineRule="auto"/>
        <w:jc w:val="both"/>
        <w:rPr>
          <w:rFonts w:ascii="Arial" w:hAnsi="Arial" w:cs="Arial"/>
          <w:bCs/>
          <w:color w:val="000000"/>
        </w:rPr>
      </w:pPr>
    </w:p>
    <w:p w14:paraId="1F8B8B31" w14:textId="28140C71" w:rsidR="00A42C79" w:rsidRPr="00A42C79" w:rsidRDefault="00A42C79" w:rsidP="00A42C79">
      <w:pPr>
        <w:tabs>
          <w:tab w:val="left" w:pos="567"/>
          <w:tab w:val="left" w:pos="1134"/>
        </w:tabs>
        <w:autoSpaceDE w:val="0"/>
        <w:autoSpaceDN w:val="0"/>
        <w:adjustRightInd w:val="0"/>
        <w:spacing w:after="0" w:line="240" w:lineRule="auto"/>
        <w:jc w:val="both"/>
        <w:rPr>
          <w:rFonts w:ascii="Arial" w:hAnsi="Arial" w:cs="Arial"/>
          <w:b/>
          <w:bCs/>
          <w:color w:val="000000"/>
        </w:rPr>
      </w:pPr>
      <w:r w:rsidRPr="00A42C79">
        <w:rPr>
          <w:rFonts w:ascii="Arial" w:hAnsi="Arial" w:cs="Arial"/>
          <w:b/>
          <w:bCs/>
          <w:color w:val="000000"/>
        </w:rPr>
        <w:t>Método de ejecución</w:t>
      </w:r>
      <w:r>
        <w:rPr>
          <w:rFonts w:ascii="Arial" w:hAnsi="Arial" w:cs="Arial"/>
          <w:b/>
          <w:bCs/>
          <w:color w:val="000000"/>
        </w:rPr>
        <w:t>:</w:t>
      </w:r>
    </w:p>
    <w:p w14:paraId="476792D1" w14:textId="032750BD" w:rsidR="00A42C79" w:rsidRPr="00A42C79" w:rsidRDefault="00226CFA" w:rsidP="00A42C79">
      <w:pPr>
        <w:tabs>
          <w:tab w:val="left" w:pos="567"/>
          <w:tab w:val="left" w:pos="1134"/>
        </w:tabs>
        <w:autoSpaceDE w:val="0"/>
        <w:autoSpaceDN w:val="0"/>
        <w:adjustRightInd w:val="0"/>
        <w:spacing w:after="0" w:line="240" w:lineRule="auto"/>
        <w:jc w:val="both"/>
        <w:rPr>
          <w:rFonts w:ascii="Arial" w:hAnsi="Arial" w:cs="Arial"/>
          <w:bCs/>
          <w:color w:val="000000"/>
        </w:rPr>
      </w:pPr>
      <w:r>
        <w:rPr>
          <w:rFonts w:ascii="Arial" w:hAnsi="Arial" w:cs="Arial"/>
          <w:bCs/>
          <w:color w:val="000000"/>
        </w:rPr>
        <w:t>1.</w:t>
      </w:r>
      <w:r w:rsidR="00A42C79" w:rsidRPr="00A42C79">
        <w:rPr>
          <w:rFonts w:ascii="Arial" w:hAnsi="Arial" w:cs="Arial"/>
          <w:bCs/>
          <w:color w:val="000000"/>
        </w:rPr>
        <w:t>Preparación de superficie</w:t>
      </w:r>
    </w:p>
    <w:p w14:paraId="008AB129" w14:textId="77777777" w:rsidR="00A42C79" w:rsidRPr="00A42C79" w:rsidRDefault="00A42C79" w:rsidP="00A42C79">
      <w:pPr>
        <w:tabs>
          <w:tab w:val="left" w:pos="567"/>
          <w:tab w:val="left" w:pos="1134"/>
        </w:tabs>
        <w:autoSpaceDE w:val="0"/>
        <w:autoSpaceDN w:val="0"/>
        <w:adjustRightInd w:val="0"/>
        <w:spacing w:after="0" w:line="240" w:lineRule="auto"/>
        <w:jc w:val="both"/>
        <w:rPr>
          <w:rFonts w:ascii="Arial" w:hAnsi="Arial" w:cs="Arial"/>
          <w:bCs/>
          <w:color w:val="000000"/>
        </w:rPr>
      </w:pPr>
      <w:r w:rsidRPr="00A42C79">
        <w:rPr>
          <w:rFonts w:ascii="Arial" w:hAnsi="Arial" w:cs="Arial"/>
          <w:bCs/>
          <w:color w:val="000000"/>
        </w:rPr>
        <w:t>Verificar que los muros estén limpios, firmes y libres de grasa o polvo.</w:t>
      </w:r>
    </w:p>
    <w:p w14:paraId="1C818B9A" w14:textId="77777777" w:rsidR="00A42C79" w:rsidRPr="00A42C79" w:rsidRDefault="00A42C79" w:rsidP="00A42C79">
      <w:pPr>
        <w:tabs>
          <w:tab w:val="left" w:pos="567"/>
          <w:tab w:val="left" w:pos="1134"/>
        </w:tabs>
        <w:autoSpaceDE w:val="0"/>
        <w:autoSpaceDN w:val="0"/>
        <w:adjustRightInd w:val="0"/>
        <w:spacing w:after="0" w:line="240" w:lineRule="auto"/>
        <w:jc w:val="both"/>
        <w:rPr>
          <w:rFonts w:ascii="Arial" w:hAnsi="Arial" w:cs="Arial"/>
          <w:bCs/>
          <w:color w:val="000000"/>
        </w:rPr>
      </w:pPr>
      <w:r w:rsidRPr="00A42C79">
        <w:rPr>
          <w:rFonts w:ascii="Arial" w:hAnsi="Arial" w:cs="Arial"/>
          <w:bCs/>
          <w:color w:val="000000"/>
        </w:rPr>
        <w:t>Marcar una línea guía a 10 cm de altura sobre el piso.</w:t>
      </w:r>
    </w:p>
    <w:p w14:paraId="046DE735" w14:textId="71B20891" w:rsidR="00A42C79" w:rsidRPr="00A42C79" w:rsidRDefault="00226CFA" w:rsidP="00A42C79">
      <w:pPr>
        <w:tabs>
          <w:tab w:val="left" w:pos="567"/>
          <w:tab w:val="left" w:pos="1134"/>
        </w:tabs>
        <w:autoSpaceDE w:val="0"/>
        <w:autoSpaceDN w:val="0"/>
        <w:adjustRightInd w:val="0"/>
        <w:spacing w:after="0" w:line="240" w:lineRule="auto"/>
        <w:jc w:val="both"/>
        <w:rPr>
          <w:rFonts w:ascii="Arial" w:hAnsi="Arial" w:cs="Arial"/>
          <w:bCs/>
          <w:color w:val="000000"/>
        </w:rPr>
      </w:pPr>
      <w:r>
        <w:rPr>
          <w:rFonts w:ascii="Arial" w:hAnsi="Arial" w:cs="Arial"/>
          <w:bCs/>
          <w:color w:val="000000"/>
        </w:rPr>
        <w:t xml:space="preserve">2. </w:t>
      </w:r>
      <w:r w:rsidR="00A42C79" w:rsidRPr="00A42C79">
        <w:rPr>
          <w:rFonts w:ascii="Arial" w:hAnsi="Arial" w:cs="Arial"/>
          <w:bCs/>
          <w:color w:val="000000"/>
        </w:rPr>
        <w:t>Corte de porcelanato</w:t>
      </w:r>
    </w:p>
    <w:p w14:paraId="78E429F5" w14:textId="77777777" w:rsidR="00A42C79" w:rsidRPr="00A42C79" w:rsidRDefault="00A42C79" w:rsidP="00A42C79">
      <w:pPr>
        <w:tabs>
          <w:tab w:val="left" w:pos="567"/>
          <w:tab w:val="left" w:pos="1134"/>
        </w:tabs>
        <w:autoSpaceDE w:val="0"/>
        <w:autoSpaceDN w:val="0"/>
        <w:adjustRightInd w:val="0"/>
        <w:spacing w:after="0" w:line="240" w:lineRule="auto"/>
        <w:jc w:val="both"/>
        <w:rPr>
          <w:rFonts w:ascii="Arial" w:hAnsi="Arial" w:cs="Arial"/>
          <w:bCs/>
          <w:color w:val="000000"/>
        </w:rPr>
      </w:pPr>
      <w:r w:rsidRPr="00A42C79">
        <w:rPr>
          <w:rFonts w:ascii="Arial" w:hAnsi="Arial" w:cs="Arial"/>
          <w:bCs/>
          <w:color w:val="000000"/>
        </w:rPr>
        <w:t>Si no es prefabricado, cortar piezas de 60x10 cm a partir de placas de 60x60 cm.</w:t>
      </w:r>
    </w:p>
    <w:p w14:paraId="4E8FB36A" w14:textId="1FA9AF16" w:rsidR="00A42C79" w:rsidRPr="00A42C79" w:rsidRDefault="00226CFA" w:rsidP="00A42C79">
      <w:pPr>
        <w:tabs>
          <w:tab w:val="left" w:pos="567"/>
          <w:tab w:val="left" w:pos="1134"/>
        </w:tabs>
        <w:autoSpaceDE w:val="0"/>
        <w:autoSpaceDN w:val="0"/>
        <w:adjustRightInd w:val="0"/>
        <w:spacing w:after="0" w:line="240" w:lineRule="auto"/>
        <w:jc w:val="both"/>
        <w:rPr>
          <w:rFonts w:ascii="Arial" w:hAnsi="Arial" w:cs="Arial"/>
          <w:bCs/>
          <w:color w:val="000000"/>
        </w:rPr>
      </w:pPr>
      <w:r>
        <w:rPr>
          <w:rFonts w:ascii="Arial" w:hAnsi="Arial" w:cs="Arial"/>
          <w:bCs/>
          <w:color w:val="000000"/>
        </w:rPr>
        <w:t>3.</w:t>
      </w:r>
      <w:r w:rsidR="00A42C79" w:rsidRPr="00A42C79">
        <w:rPr>
          <w:rFonts w:ascii="Arial" w:hAnsi="Arial" w:cs="Arial"/>
          <w:bCs/>
          <w:color w:val="000000"/>
        </w:rPr>
        <w:t>Aplicación del adhesivo</w:t>
      </w:r>
    </w:p>
    <w:p w14:paraId="0E837B71" w14:textId="77777777" w:rsidR="00A42C79" w:rsidRPr="00A42C79" w:rsidRDefault="00A42C79" w:rsidP="00A42C79">
      <w:pPr>
        <w:tabs>
          <w:tab w:val="left" w:pos="567"/>
          <w:tab w:val="left" w:pos="1134"/>
        </w:tabs>
        <w:autoSpaceDE w:val="0"/>
        <w:autoSpaceDN w:val="0"/>
        <w:adjustRightInd w:val="0"/>
        <w:spacing w:after="0" w:line="240" w:lineRule="auto"/>
        <w:jc w:val="both"/>
        <w:rPr>
          <w:rFonts w:ascii="Arial" w:hAnsi="Arial" w:cs="Arial"/>
          <w:bCs/>
          <w:color w:val="000000"/>
        </w:rPr>
      </w:pPr>
      <w:r w:rsidRPr="00A42C79">
        <w:rPr>
          <w:rFonts w:ascii="Arial" w:hAnsi="Arial" w:cs="Arial"/>
          <w:bCs/>
          <w:color w:val="000000"/>
        </w:rPr>
        <w:t xml:space="preserve">Aplicar adhesivo sobre el muro y la parte posterior del </w:t>
      </w:r>
      <w:proofErr w:type="spellStart"/>
      <w:r w:rsidRPr="00A42C79">
        <w:rPr>
          <w:rFonts w:ascii="Arial" w:hAnsi="Arial" w:cs="Arial"/>
          <w:bCs/>
          <w:color w:val="000000"/>
        </w:rPr>
        <w:t>contrazócalo</w:t>
      </w:r>
      <w:proofErr w:type="spellEnd"/>
      <w:r w:rsidRPr="00A42C79">
        <w:rPr>
          <w:rFonts w:ascii="Arial" w:hAnsi="Arial" w:cs="Arial"/>
          <w:bCs/>
          <w:color w:val="000000"/>
        </w:rPr>
        <w:t xml:space="preserve"> (doble encolado) con llana dentada.</w:t>
      </w:r>
    </w:p>
    <w:p w14:paraId="19909BF9" w14:textId="783BEACF" w:rsidR="00A42C79" w:rsidRPr="00A42C79" w:rsidRDefault="00226CFA" w:rsidP="00A42C79">
      <w:pPr>
        <w:tabs>
          <w:tab w:val="left" w:pos="567"/>
          <w:tab w:val="left" w:pos="1134"/>
        </w:tabs>
        <w:autoSpaceDE w:val="0"/>
        <w:autoSpaceDN w:val="0"/>
        <w:adjustRightInd w:val="0"/>
        <w:spacing w:after="0" w:line="240" w:lineRule="auto"/>
        <w:jc w:val="both"/>
        <w:rPr>
          <w:rFonts w:ascii="Arial" w:hAnsi="Arial" w:cs="Arial"/>
          <w:bCs/>
          <w:color w:val="000000"/>
        </w:rPr>
      </w:pPr>
      <w:r>
        <w:rPr>
          <w:rFonts w:ascii="Arial" w:hAnsi="Arial" w:cs="Arial"/>
          <w:bCs/>
          <w:color w:val="000000"/>
        </w:rPr>
        <w:t>4.</w:t>
      </w:r>
      <w:r w:rsidR="00A42C79" w:rsidRPr="00A42C79">
        <w:rPr>
          <w:rFonts w:ascii="Arial" w:hAnsi="Arial" w:cs="Arial"/>
          <w:bCs/>
          <w:color w:val="000000"/>
        </w:rPr>
        <w:t>Colocación</w:t>
      </w:r>
    </w:p>
    <w:p w14:paraId="646459DF" w14:textId="77777777" w:rsidR="00A42C79" w:rsidRPr="00A42C79" w:rsidRDefault="00A42C79" w:rsidP="00A42C79">
      <w:pPr>
        <w:tabs>
          <w:tab w:val="left" w:pos="567"/>
          <w:tab w:val="left" w:pos="1134"/>
        </w:tabs>
        <w:autoSpaceDE w:val="0"/>
        <w:autoSpaceDN w:val="0"/>
        <w:adjustRightInd w:val="0"/>
        <w:spacing w:after="0" w:line="240" w:lineRule="auto"/>
        <w:jc w:val="both"/>
        <w:rPr>
          <w:rFonts w:ascii="Arial" w:hAnsi="Arial" w:cs="Arial"/>
          <w:bCs/>
          <w:color w:val="000000"/>
        </w:rPr>
      </w:pPr>
      <w:r w:rsidRPr="00A42C79">
        <w:rPr>
          <w:rFonts w:ascii="Arial" w:hAnsi="Arial" w:cs="Arial"/>
          <w:bCs/>
          <w:color w:val="000000"/>
        </w:rPr>
        <w:t>Colocar cada pieza alineada horizontalmente.</w:t>
      </w:r>
    </w:p>
    <w:p w14:paraId="2B8FAF78" w14:textId="77777777" w:rsidR="00A42C79" w:rsidRPr="00A42C79" w:rsidRDefault="00A42C79" w:rsidP="00A42C79">
      <w:pPr>
        <w:tabs>
          <w:tab w:val="left" w:pos="567"/>
          <w:tab w:val="left" w:pos="1134"/>
        </w:tabs>
        <w:autoSpaceDE w:val="0"/>
        <w:autoSpaceDN w:val="0"/>
        <w:adjustRightInd w:val="0"/>
        <w:spacing w:after="0" w:line="240" w:lineRule="auto"/>
        <w:jc w:val="both"/>
        <w:rPr>
          <w:rFonts w:ascii="Arial" w:hAnsi="Arial" w:cs="Arial"/>
          <w:bCs/>
          <w:color w:val="000000"/>
        </w:rPr>
      </w:pPr>
      <w:r w:rsidRPr="00A42C79">
        <w:rPr>
          <w:rFonts w:ascii="Arial" w:hAnsi="Arial" w:cs="Arial"/>
          <w:bCs/>
          <w:color w:val="000000"/>
        </w:rPr>
        <w:t>Presionar con martillo de goma y verificar nivelación.</w:t>
      </w:r>
    </w:p>
    <w:p w14:paraId="5E93E2CB" w14:textId="77777777" w:rsidR="00A42C79" w:rsidRPr="00A42C79" w:rsidRDefault="00A42C79" w:rsidP="00A42C79">
      <w:pPr>
        <w:tabs>
          <w:tab w:val="left" w:pos="567"/>
          <w:tab w:val="left" w:pos="1134"/>
        </w:tabs>
        <w:autoSpaceDE w:val="0"/>
        <w:autoSpaceDN w:val="0"/>
        <w:adjustRightInd w:val="0"/>
        <w:spacing w:after="0" w:line="240" w:lineRule="auto"/>
        <w:jc w:val="both"/>
        <w:rPr>
          <w:rFonts w:ascii="Arial" w:hAnsi="Arial" w:cs="Arial"/>
          <w:bCs/>
          <w:color w:val="000000"/>
        </w:rPr>
      </w:pPr>
      <w:r w:rsidRPr="00A42C79">
        <w:rPr>
          <w:rFonts w:ascii="Arial" w:hAnsi="Arial" w:cs="Arial"/>
          <w:bCs/>
          <w:color w:val="000000"/>
        </w:rPr>
        <w:t>Mantener juntas uniformes.</w:t>
      </w:r>
    </w:p>
    <w:p w14:paraId="754C00EF" w14:textId="6C5D4CA4" w:rsidR="00A42C79" w:rsidRPr="00A42C79" w:rsidRDefault="00226CFA" w:rsidP="00A42C79">
      <w:pPr>
        <w:tabs>
          <w:tab w:val="left" w:pos="567"/>
          <w:tab w:val="left" w:pos="1134"/>
        </w:tabs>
        <w:autoSpaceDE w:val="0"/>
        <w:autoSpaceDN w:val="0"/>
        <w:adjustRightInd w:val="0"/>
        <w:spacing w:after="0" w:line="240" w:lineRule="auto"/>
        <w:jc w:val="both"/>
        <w:rPr>
          <w:rFonts w:ascii="Arial" w:hAnsi="Arial" w:cs="Arial"/>
          <w:bCs/>
          <w:color w:val="000000"/>
        </w:rPr>
      </w:pPr>
      <w:r>
        <w:rPr>
          <w:rFonts w:ascii="Arial" w:hAnsi="Arial" w:cs="Arial"/>
          <w:bCs/>
          <w:color w:val="000000"/>
        </w:rPr>
        <w:t>5.</w:t>
      </w:r>
      <w:r w:rsidR="00A42C79" w:rsidRPr="00A42C79">
        <w:rPr>
          <w:rFonts w:ascii="Arial" w:hAnsi="Arial" w:cs="Arial"/>
          <w:bCs/>
          <w:color w:val="000000"/>
        </w:rPr>
        <w:t>Fraguado y sellado de juntas</w:t>
      </w:r>
    </w:p>
    <w:p w14:paraId="7078BFE8" w14:textId="77777777" w:rsidR="00A42C79" w:rsidRPr="00A42C79" w:rsidRDefault="00A42C79" w:rsidP="00A42C79">
      <w:pPr>
        <w:tabs>
          <w:tab w:val="left" w:pos="567"/>
          <w:tab w:val="left" w:pos="1134"/>
        </w:tabs>
        <w:autoSpaceDE w:val="0"/>
        <w:autoSpaceDN w:val="0"/>
        <w:adjustRightInd w:val="0"/>
        <w:spacing w:after="0" w:line="240" w:lineRule="auto"/>
        <w:jc w:val="both"/>
        <w:rPr>
          <w:rFonts w:ascii="Arial" w:hAnsi="Arial" w:cs="Arial"/>
          <w:bCs/>
          <w:color w:val="000000"/>
        </w:rPr>
      </w:pPr>
      <w:r w:rsidRPr="00A42C79">
        <w:rPr>
          <w:rFonts w:ascii="Arial" w:hAnsi="Arial" w:cs="Arial"/>
          <w:bCs/>
          <w:color w:val="000000"/>
        </w:rPr>
        <w:t>Esperar 24 h y aplicar la fragua con llana de goma.</w:t>
      </w:r>
    </w:p>
    <w:p w14:paraId="05C4A46C" w14:textId="77777777" w:rsidR="00A42C79" w:rsidRPr="00A42C79" w:rsidRDefault="00A42C79" w:rsidP="00A42C79">
      <w:pPr>
        <w:tabs>
          <w:tab w:val="left" w:pos="567"/>
          <w:tab w:val="left" w:pos="1134"/>
        </w:tabs>
        <w:autoSpaceDE w:val="0"/>
        <w:autoSpaceDN w:val="0"/>
        <w:adjustRightInd w:val="0"/>
        <w:spacing w:after="0" w:line="240" w:lineRule="auto"/>
        <w:jc w:val="both"/>
        <w:rPr>
          <w:rFonts w:ascii="Arial" w:hAnsi="Arial" w:cs="Arial"/>
          <w:bCs/>
          <w:color w:val="000000"/>
        </w:rPr>
      </w:pPr>
      <w:r w:rsidRPr="00A42C79">
        <w:rPr>
          <w:rFonts w:ascii="Arial" w:hAnsi="Arial" w:cs="Arial"/>
          <w:bCs/>
          <w:color w:val="000000"/>
        </w:rPr>
        <w:t>Limpiar el excedente con esponja húmeda.</w:t>
      </w:r>
    </w:p>
    <w:p w14:paraId="4C972DB7" w14:textId="4E59CD0C" w:rsidR="00A42C79" w:rsidRPr="00A42C79" w:rsidRDefault="00226CFA" w:rsidP="00A42C79">
      <w:pPr>
        <w:tabs>
          <w:tab w:val="left" w:pos="567"/>
          <w:tab w:val="left" w:pos="1134"/>
        </w:tabs>
        <w:autoSpaceDE w:val="0"/>
        <w:autoSpaceDN w:val="0"/>
        <w:adjustRightInd w:val="0"/>
        <w:spacing w:after="0" w:line="240" w:lineRule="auto"/>
        <w:jc w:val="both"/>
        <w:rPr>
          <w:rFonts w:ascii="Arial" w:hAnsi="Arial" w:cs="Arial"/>
          <w:bCs/>
          <w:color w:val="000000"/>
        </w:rPr>
      </w:pPr>
      <w:r>
        <w:rPr>
          <w:rFonts w:ascii="Arial" w:hAnsi="Arial" w:cs="Arial"/>
          <w:bCs/>
          <w:color w:val="000000"/>
        </w:rPr>
        <w:t>6.</w:t>
      </w:r>
      <w:r w:rsidR="00A42C79" w:rsidRPr="00A42C79">
        <w:rPr>
          <w:rFonts w:ascii="Arial" w:hAnsi="Arial" w:cs="Arial"/>
          <w:bCs/>
          <w:color w:val="000000"/>
        </w:rPr>
        <w:t>Limpieza final</w:t>
      </w:r>
    </w:p>
    <w:p w14:paraId="443DC7A5" w14:textId="77777777" w:rsidR="00A42C79" w:rsidRPr="00A42C79" w:rsidRDefault="00A42C79" w:rsidP="00A42C79">
      <w:pPr>
        <w:tabs>
          <w:tab w:val="left" w:pos="567"/>
          <w:tab w:val="left" w:pos="1134"/>
        </w:tabs>
        <w:autoSpaceDE w:val="0"/>
        <w:autoSpaceDN w:val="0"/>
        <w:adjustRightInd w:val="0"/>
        <w:spacing w:after="0" w:line="240" w:lineRule="auto"/>
        <w:jc w:val="both"/>
        <w:rPr>
          <w:rFonts w:ascii="Arial" w:hAnsi="Arial" w:cs="Arial"/>
          <w:bCs/>
          <w:color w:val="000000"/>
        </w:rPr>
      </w:pPr>
      <w:r w:rsidRPr="00A42C79">
        <w:rPr>
          <w:rFonts w:ascii="Arial" w:hAnsi="Arial" w:cs="Arial"/>
          <w:bCs/>
          <w:color w:val="000000"/>
        </w:rPr>
        <w:t>Limpiar superficies visibles y retirar restos de adhesivo o fragua.</w:t>
      </w:r>
    </w:p>
    <w:p w14:paraId="1120D006" w14:textId="77777777" w:rsidR="00A42C79" w:rsidRPr="00A42C79" w:rsidRDefault="00A42C79" w:rsidP="00A42C79">
      <w:pPr>
        <w:tabs>
          <w:tab w:val="left" w:pos="567"/>
          <w:tab w:val="left" w:pos="1134"/>
        </w:tabs>
        <w:autoSpaceDE w:val="0"/>
        <w:autoSpaceDN w:val="0"/>
        <w:adjustRightInd w:val="0"/>
        <w:spacing w:after="0" w:line="240" w:lineRule="auto"/>
        <w:jc w:val="both"/>
        <w:rPr>
          <w:rFonts w:ascii="Arial" w:hAnsi="Arial" w:cs="Arial"/>
          <w:bCs/>
          <w:color w:val="000000"/>
        </w:rPr>
      </w:pPr>
    </w:p>
    <w:p w14:paraId="32D929CE" w14:textId="7D78661F" w:rsidR="00A42C79" w:rsidRPr="00A42C79" w:rsidRDefault="00A42C79" w:rsidP="00A42C79">
      <w:pPr>
        <w:tabs>
          <w:tab w:val="left" w:pos="567"/>
          <w:tab w:val="left" w:pos="1134"/>
        </w:tabs>
        <w:autoSpaceDE w:val="0"/>
        <w:autoSpaceDN w:val="0"/>
        <w:adjustRightInd w:val="0"/>
        <w:spacing w:after="0" w:line="240" w:lineRule="auto"/>
        <w:jc w:val="both"/>
        <w:rPr>
          <w:rFonts w:ascii="Arial" w:hAnsi="Arial" w:cs="Arial"/>
          <w:b/>
          <w:bCs/>
          <w:color w:val="000000"/>
        </w:rPr>
      </w:pPr>
      <w:r w:rsidRPr="00A42C79">
        <w:rPr>
          <w:rFonts w:ascii="Arial" w:hAnsi="Arial" w:cs="Arial"/>
          <w:b/>
          <w:bCs/>
          <w:color w:val="000000"/>
        </w:rPr>
        <w:t>Unidad de medida</w:t>
      </w:r>
      <w:r>
        <w:rPr>
          <w:rFonts w:ascii="Arial" w:hAnsi="Arial" w:cs="Arial"/>
          <w:b/>
          <w:bCs/>
          <w:color w:val="000000"/>
        </w:rPr>
        <w:t>:</w:t>
      </w:r>
    </w:p>
    <w:p w14:paraId="5025A372" w14:textId="77777777" w:rsidR="00A42C79" w:rsidRPr="00A42C79" w:rsidRDefault="00A42C79" w:rsidP="00A42C79">
      <w:pPr>
        <w:tabs>
          <w:tab w:val="left" w:pos="567"/>
          <w:tab w:val="left" w:pos="1134"/>
        </w:tabs>
        <w:autoSpaceDE w:val="0"/>
        <w:autoSpaceDN w:val="0"/>
        <w:adjustRightInd w:val="0"/>
        <w:spacing w:after="0" w:line="240" w:lineRule="auto"/>
        <w:jc w:val="both"/>
        <w:rPr>
          <w:rFonts w:ascii="Arial" w:hAnsi="Arial" w:cs="Arial"/>
          <w:bCs/>
          <w:color w:val="000000"/>
        </w:rPr>
      </w:pPr>
      <w:r w:rsidRPr="00A42C79">
        <w:rPr>
          <w:rFonts w:ascii="Arial" w:hAnsi="Arial" w:cs="Arial"/>
          <w:bCs/>
          <w:color w:val="000000"/>
        </w:rPr>
        <w:t>Metro lineal (ml)</w:t>
      </w:r>
    </w:p>
    <w:p w14:paraId="4EFC1D90" w14:textId="77777777" w:rsidR="00A42C79" w:rsidRPr="00A42C79" w:rsidRDefault="00A42C79" w:rsidP="00A42C79">
      <w:pPr>
        <w:tabs>
          <w:tab w:val="left" w:pos="567"/>
          <w:tab w:val="left" w:pos="1134"/>
        </w:tabs>
        <w:autoSpaceDE w:val="0"/>
        <w:autoSpaceDN w:val="0"/>
        <w:adjustRightInd w:val="0"/>
        <w:spacing w:after="0" w:line="240" w:lineRule="auto"/>
        <w:jc w:val="both"/>
        <w:rPr>
          <w:rFonts w:ascii="Arial" w:hAnsi="Arial" w:cs="Arial"/>
          <w:b/>
          <w:bCs/>
          <w:color w:val="000000"/>
        </w:rPr>
      </w:pPr>
    </w:p>
    <w:p w14:paraId="3906EC4A" w14:textId="37753CF7" w:rsidR="00A42C79" w:rsidRPr="00A42C79" w:rsidRDefault="00A42C79" w:rsidP="00A42C79">
      <w:pPr>
        <w:tabs>
          <w:tab w:val="left" w:pos="567"/>
          <w:tab w:val="left" w:pos="1134"/>
        </w:tabs>
        <w:autoSpaceDE w:val="0"/>
        <w:autoSpaceDN w:val="0"/>
        <w:adjustRightInd w:val="0"/>
        <w:spacing w:after="0" w:line="240" w:lineRule="auto"/>
        <w:jc w:val="both"/>
        <w:rPr>
          <w:rFonts w:ascii="Arial" w:hAnsi="Arial" w:cs="Arial"/>
          <w:b/>
          <w:bCs/>
          <w:color w:val="000000"/>
        </w:rPr>
      </w:pPr>
      <w:r w:rsidRPr="00A42C79">
        <w:rPr>
          <w:rFonts w:ascii="Arial" w:hAnsi="Arial" w:cs="Arial"/>
          <w:b/>
          <w:bCs/>
          <w:color w:val="000000"/>
        </w:rPr>
        <w:t>Método de medición</w:t>
      </w:r>
      <w:r w:rsidR="00226CFA">
        <w:rPr>
          <w:rFonts w:ascii="Arial" w:hAnsi="Arial" w:cs="Arial"/>
          <w:b/>
          <w:bCs/>
          <w:color w:val="000000"/>
        </w:rPr>
        <w:t>:</w:t>
      </w:r>
    </w:p>
    <w:p w14:paraId="59A39797" w14:textId="77777777" w:rsidR="00A42C79" w:rsidRPr="00226CFA" w:rsidRDefault="00A42C79" w:rsidP="00A42C79">
      <w:pPr>
        <w:tabs>
          <w:tab w:val="left" w:pos="567"/>
          <w:tab w:val="left" w:pos="1134"/>
        </w:tabs>
        <w:autoSpaceDE w:val="0"/>
        <w:autoSpaceDN w:val="0"/>
        <w:adjustRightInd w:val="0"/>
        <w:spacing w:after="0" w:line="240" w:lineRule="auto"/>
        <w:jc w:val="both"/>
        <w:rPr>
          <w:rFonts w:ascii="Arial" w:hAnsi="Arial" w:cs="Arial"/>
          <w:bCs/>
          <w:color w:val="000000"/>
        </w:rPr>
      </w:pPr>
      <w:r w:rsidRPr="00226CFA">
        <w:rPr>
          <w:rFonts w:ascii="Arial" w:hAnsi="Arial" w:cs="Arial"/>
          <w:bCs/>
          <w:color w:val="000000"/>
        </w:rPr>
        <w:t xml:space="preserve">Se mide el largo instalado del </w:t>
      </w:r>
      <w:proofErr w:type="spellStart"/>
      <w:r w:rsidRPr="00226CFA">
        <w:rPr>
          <w:rFonts w:ascii="Arial" w:hAnsi="Arial" w:cs="Arial"/>
          <w:bCs/>
          <w:color w:val="000000"/>
        </w:rPr>
        <w:t>contrazócalo</w:t>
      </w:r>
      <w:proofErr w:type="spellEnd"/>
      <w:r w:rsidRPr="00226CFA">
        <w:rPr>
          <w:rFonts w:ascii="Arial" w:hAnsi="Arial" w:cs="Arial"/>
          <w:bCs/>
          <w:color w:val="000000"/>
        </w:rPr>
        <w:t>, en metro lineal (ml), según planos y verificaciones en obra.</w:t>
      </w:r>
    </w:p>
    <w:p w14:paraId="0F5219F7" w14:textId="77777777" w:rsidR="00A42C79" w:rsidRPr="00226CFA" w:rsidRDefault="00A42C79" w:rsidP="00A42C79">
      <w:pPr>
        <w:tabs>
          <w:tab w:val="left" w:pos="567"/>
          <w:tab w:val="left" w:pos="1134"/>
        </w:tabs>
        <w:autoSpaceDE w:val="0"/>
        <w:autoSpaceDN w:val="0"/>
        <w:adjustRightInd w:val="0"/>
        <w:spacing w:after="0" w:line="240" w:lineRule="auto"/>
        <w:jc w:val="both"/>
        <w:rPr>
          <w:rFonts w:ascii="Arial" w:hAnsi="Arial" w:cs="Arial"/>
          <w:bCs/>
          <w:color w:val="000000"/>
        </w:rPr>
      </w:pPr>
      <w:r w:rsidRPr="00226CFA">
        <w:rPr>
          <w:rFonts w:ascii="Arial" w:hAnsi="Arial" w:cs="Arial"/>
          <w:bCs/>
          <w:color w:val="000000"/>
        </w:rPr>
        <w:t>La altura estándar es 10 cm.</w:t>
      </w:r>
    </w:p>
    <w:p w14:paraId="27E8628C" w14:textId="77777777" w:rsidR="00A42C79" w:rsidRPr="00226CFA" w:rsidRDefault="00A42C79" w:rsidP="00A42C79">
      <w:pPr>
        <w:tabs>
          <w:tab w:val="left" w:pos="567"/>
          <w:tab w:val="left" w:pos="1134"/>
        </w:tabs>
        <w:autoSpaceDE w:val="0"/>
        <w:autoSpaceDN w:val="0"/>
        <w:adjustRightInd w:val="0"/>
        <w:spacing w:after="0" w:line="240" w:lineRule="auto"/>
        <w:jc w:val="both"/>
        <w:rPr>
          <w:rFonts w:ascii="Arial" w:hAnsi="Arial" w:cs="Arial"/>
          <w:bCs/>
          <w:color w:val="000000"/>
        </w:rPr>
      </w:pPr>
      <w:r w:rsidRPr="00226CFA">
        <w:rPr>
          <w:rFonts w:ascii="Arial" w:hAnsi="Arial" w:cs="Arial"/>
          <w:bCs/>
          <w:color w:val="000000"/>
        </w:rPr>
        <w:t>No se deducen pequeñas interrupciones como puertas o columnas, salvo disposición contractual específica.</w:t>
      </w:r>
    </w:p>
    <w:p w14:paraId="19196E8D" w14:textId="77777777" w:rsidR="00A42C79" w:rsidRPr="00A42C79" w:rsidRDefault="00A42C79" w:rsidP="00A42C79">
      <w:pPr>
        <w:tabs>
          <w:tab w:val="left" w:pos="567"/>
          <w:tab w:val="left" w:pos="1134"/>
        </w:tabs>
        <w:autoSpaceDE w:val="0"/>
        <w:autoSpaceDN w:val="0"/>
        <w:adjustRightInd w:val="0"/>
        <w:spacing w:after="0" w:line="240" w:lineRule="auto"/>
        <w:jc w:val="both"/>
        <w:rPr>
          <w:rFonts w:ascii="Arial" w:hAnsi="Arial" w:cs="Arial"/>
          <w:b/>
          <w:bCs/>
          <w:color w:val="000000"/>
        </w:rPr>
      </w:pPr>
    </w:p>
    <w:p w14:paraId="7FB2DAF4" w14:textId="0642370C" w:rsidR="00A42C79" w:rsidRPr="00A42C79" w:rsidRDefault="00A42C79" w:rsidP="00A42C79">
      <w:pPr>
        <w:tabs>
          <w:tab w:val="left" w:pos="567"/>
          <w:tab w:val="left" w:pos="1134"/>
        </w:tabs>
        <w:autoSpaceDE w:val="0"/>
        <w:autoSpaceDN w:val="0"/>
        <w:adjustRightInd w:val="0"/>
        <w:spacing w:after="0" w:line="240" w:lineRule="auto"/>
        <w:jc w:val="both"/>
        <w:rPr>
          <w:rFonts w:ascii="Arial" w:hAnsi="Arial" w:cs="Arial"/>
          <w:b/>
          <w:bCs/>
          <w:color w:val="000000"/>
        </w:rPr>
      </w:pPr>
      <w:r w:rsidRPr="00A42C79">
        <w:rPr>
          <w:rFonts w:ascii="Arial" w:hAnsi="Arial" w:cs="Arial"/>
          <w:b/>
          <w:bCs/>
          <w:color w:val="000000"/>
        </w:rPr>
        <w:t>Bases de pago</w:t>
      </w:r>
      <w:r w:rsidR="00226CFA">
        <w:rPr>
          <w:rFonts w:ascii="Arial" w:hAnsi="Arial" w:cs="Arial"/>
          <w:b/>
          <w:bCs/>
          <w:color w:val="000000"/>
        </w:rPr>
        <w:t>:</w:t>
      </w:r>
    </w:p>
    <w:p w14:paraId="0B86CAA4" w14:textId="77777777" w:rsidR="00A42C79" w:rsidRPr="00226CFA" w:rsidRDefault="00A42C79" w:rsidP="00A42C79">
      <w:pPr>
        <w:tabs>
          <w:tab w:val="left" w:pos="567"/>
          <w:tab w:val="left" w:pos="1134"/>
        </w:tabs>
        <w:autoSpaceDE w:val="0"/>
        <w:autoSpaceDN w:val="0"/>
        <w:adjustRightInd w:val="0"/>
        <w:spacing w:after="0" w:line="240" w:lineRule="auto"/>
        <w:jc w:val="both"/>
        <w:rPr>
          <w:rFonts w:ascii="Arial" w:hAnsi="Arial" w:cs="Arial"/>
          <w:bCs/>
          <w:color w:val="000000"/>
        </w:rPr>
      </w:pPr>
      <w:r w:rsidRPr="00226CFA">
        <w:rPr>
          <w:rFonts w:ascii="Arial" w:hAnsi="Arial" w:cs="Arial"/>
          <w:bCs/>
          <w:color w:val="000000"/>
        </w:rPr>
        <w:t xml:space="preserve">El pago se realiza por metro lineal (ml) de </w:t>
      </w:r>
      <w:proofErr w:type="spellStart"/>
      <w:r w:rsidRPr="00226CFA">
        <w:rPr>
          <w:rFonts w:ascii="Arial" w:hAnsi="Arial" w:cs="Arial"/>
          <w:bCs/>
          <w:color w:val="000000"/>
        </w:rPr>
        <w:t>contrazócalo</w:t>
      </w:r>
      <w:proofErr w:type="spellEnd"/>
      <w:r w:rsidRPr="00226CFA">
        <w:rPr>
          <w:rFonts w:ascii="Arial" w:hAnsi="Arial" w:cs="Arial"/>
          <w:bCs/>
          <w:color w:val="000000"/>
        </w:rPr>
        <w:t xml:space="preserve"> instalado y aprobado por la supervisión. El precio incluye:</w:t>
      </w:r>
    </w:p>
    <w:p w14:paraId="4442E4F8" w14:textId="77777777" w:rsidR="00A42C79" w:rsidRPr="00226CFA" w:rsidRDefault="00A42C79" w:rsidP="00A42C79">
      <w:pPr>
        <w:tabs>
          <w:tab w:val="left" w:pos="567"/>
          <w:tab w:val="left" w:pos="1134"/>
        </w:tabs>
        <w:autoSpaceDE w:val="0"/>
        <w:autoSpaceDN w:val="0"/>
        <w:adjustRightInd w:val="0"/>
        <w:spacing w:after="0" w:line="240" w:lineRule="auto"/>
        <w:jc w:val="both"/>
        <w:rPr>
          <w:rFonts w:ascii="Arial" w:hAnsi="Arial" w:cs="Arial"/>
          <w:bCs/>
          <w:color w:val="000000"/>
        </w:rPr>
      </w:pPr>
      <w:r w:rsidRPr="00226CFA">
        <w:rPr>
          <w:rFonts w:ascii="Arial" w:hAnsi="Arial" w:cs="Arial"/>
          <w:bCs/>
          <w:color w:val="000000"/>
        </w:rPr>
        <w:t>Suministro del porcelanato (cortado o prefabricado).</w:t>
      </w:r>
    </w:p>
    <w:p w14:paraId="7D62179E" w14:textId="77777777" w:rsidR="00A42C79" w:rsidRPr="00226CFA" w:rsidRDefault="00A42C79" w:rsidP="00A42C79">
      <w:pPr>
        <w:tabs>
          <w:tab w:val="left" w:pos="567"/>
          <w:tab w:val="left" w:pos="1134"/>
        </w:tabs>
        <w:autoSpaceDE w:val="0"/>
        <w:autoSpaceDN w:val="0"/>
        <w:adjustRightInd w:val="0"/>
        <w:spacing w:after="0" w:line="240" w:lineRule="auto"/>
        <w:jc w:val="both"/>
        <w:rPr>
          <w:rFonts w:ascii="Arial" w:hAnsi="Arial" w:cs="Arial"/>
          <w:bCs/>
          <w:color w:val="000000"/>
        </w:rPr>
      </w:pPr>
      <w:r w:rsidRPr="00226CFA">
        <w:rPr>
          <w:rFonts w:ascii="Arial" w:hAnsi="Arial" w:cs="Arial"/>
          <w:bCs/>
          <w:color w:val="000000"/>
        </w:rPr>
        <w:t>Adhesivo, fragua, cortes, herramientas y materiales auxiliares.</w:t>
      </w:r>
    </w:p>
    <w:p w14:paraId="6D57E262" w14:textId="77777777" w:rsidR="00A42C79" w:rsidRPr="00226CFA" w:rsidRDefault="00A42C79" w:rsidP="00A42C79">
      <w:pPr>
        <w:tabs>
          <w:tab w:val="left" w:pos="567"/>
          <w:tab w:val="left" w:pos="1134"/>
        </w:tabs>
        <w:autoSpaceDE w:val="0"/>
        <w:autoSpaceDN w:val="0"/>
        <w:adjustRightInd w:val="0"/>
        <w:spacing w:after="0" w:line="240" w:lineRule="auto"/>
        <w:jc w:val="both"/>
        <w:rPr>
          <w:rFonts w:ascii="Arial" w:hAnsi="Arial" w:cs="Arial"/>
          <w:bCs/>
          <w:color w:val="000000"/>
        </w:rPr>
      </w:pPr>
      <w:r w:rsidRPr="00226CFA">
        <w:rPr>
          <w:rFonts w:ascii="Arial" w:hAnsi="Arial" w:cs="Arial"/>
          <w:bCs/>
          <w:color w:val="000000"/>
        </w:rPr>
        <w:t>Mano de obra, instalación, alineado y limpieza final.</w:t>
      </w:r>
    </w:p>
    <w:p w14:paraId="665D0034" w14:textId="509F6E65" w:rsidR="00A42C79" w:rsidRPr="00226CFA" w:rsidRDefault="00A42C79" w:rsidP="00A42C79">
      <w:pPr>
        <w:tabs>
          <w:tab w:val="left" w:pos="567"/>
          <w:tab w:val="left" w:pos="1134"/>
        </w:tabs>
        <w:autoSpaceDE w:val="0"/>
        <w:autoSpaceDN w:val="0"/>
        <w:adjustRightInd w:val="0"/>
        <w:spacing w:after="0" w:line="240" w:lineRule="auto"/>
        <w:jc w:val="both"/>
        <w:rPr>
          <w:rFonts w:ascii="Arial" w:hAnsi="Arial" w:cs="Arial"/>
          <w:bCs/>
          <w:color w:val="000000"/>
        </w:rPr>
      </w:pPr>
      <w:r w:rsidRPr="00226CFA">
        <w:rPr>
          <w:rFonts w:ascii="Arial" w:hAnsi="Arial" w:cs="Arial"/>
          <w:bCs/>
          <w:color w:val="000000"/>
        </w:rPr>
        <w:lastRenderedPageBreak/>
        <w:t xml:space="preserve">No se reconocerán pagos adicionales por cortes mal realizados, </w:t>
      </w:r>
      <w:r w:rsidR="00226CFA" w:rsidRPr="00226CFA">
        <w:rPr>
          <w:rFonts w:ascii="Arial" w:hAnsi="Arial" w:cs="Arial"/>
          <w:bCs/>
          <w:color w:val="000000"/>
        </w:rPr>
        <w:t>re trabajos</w:t>
      </w:r>
      <w:r w:rsidRPr="00226CFA">
        <w:rPr>
          <w:rFonts w:ascii="Arial" w:hAnsi="Arial" w:cs="Arial"/>
          <w:bCs/>
          <w:color w:val="000000"/>
        </w:rPr>
        <w:t>, errores de instalación o desperdicios fuera del rendimiento técnico estándar.</w:t>
      </w:r>
    </w:p>
    <w:p w14:paraId="0212BCC2" w14:textId="1A3ED4B4" w:rsidR="0083064F" w:rsidRPr="00226CFA" w:rsidRDefault="0083064F" w:rsidP="0083064F">
      <w:pPr>
        <w:tabs>
          <w:tab w:val="left" w:pos="567"/>
          <w:tab w:val="left" w:pos="1134"/>
        </w:tabs>
        <w:autoSpaceDE w:val="0"/>
        <w:autoSpaceDN w:val="0"/>
        <w:adjustRightInd w:val="0"/>
        <w:spacing w:after="0" w:line="240" w:lineRule="auto"/>
        <w:jc w:val="both"/>
        <w:rPr>
          <w:rFonts w:ascii="Arial" w:hAnsi="Arial" w:cs="Arial"/>
          <w:bCs/>
          <w:color w:val="000000"/>
        </w:rPr>
      </w:pPr>
    </w:p>
    <w:p w14:paraId="3210EFDC" w14:textId="4C653F0F" w:rsidR="00871DF8" w:rsidRDefault="00871DF8" w:rsidP="00824384">
      <w:pPr>
        <w:pStyle w:val="Prrafodelista"/>
        <w:numPr>
          <w:ilvl w:val="3"/>
          <w:numId w:val="15"/>
        </w:numPr>
        <w:tabs>
          <w:tab w:val="left" w:pos="567"/>
          <w:tab w:val="left" w:pos="1134"/>
        </w:tabs>
        <w:autoSpaceDE w:val="0"/>
        <w:autoSpaceDN w:val="0"/>
        <w:adjustRightInd w:val="0"/>
        <w:spacing w:after="0" w:line="240" w:lineRule="auto"/>
        <w:contextualSpacing w:val="0"/>
        <w:jc w:val="both"/>
        <w:rPr>
          <w:rFonts w:ascii="Arial" w:hAnsi="Arial" w:cs="Arial"/>
          <w:b/>
          <w:bCs/>
          <w:color w:val="000000"/>
        </w:rPr>
      </w:pPr>
      <w:r w:rsidRPr="00871DF8">
        <w:rPr>
          <w:rFonts w:ascii="Arial" w:hAnsi="Arial" w:cs="Arial"/>
          <w:b/>
          <w:bCs/>
          <w:color w:val="000000"/>
        </w:rPr>
        <w:t>CONTRAZÓCALO</w:t>
      </w:r>
      <w:r w:rsidR="00084833">
        <w:rPr>
          <w:rFonts w:ascii="Arial" w:hAnsi="Arial" w:cs="Arial"/>
          <w:b/>
          <w:bCs/>
          <w:color w:val="000000"/>
        </w:rPr>
        <w:t xml:space="preserve"> </w:t>
      </w:r>
      <w:r w:rsidRPr="00871DF8">
        <w:rPr>
          <w:rFonts w:ascii="Arial" w:hAnsi="Arial" w:cs="Arial"/>
          <w:b/>
          <w:bCs/>
          <w:color w:val="000000"/>
        </w:rPr>
        <w:t>EN CEMENTO PULIDO H= 10cm</w:t>
      </w:r>
    </w:p>
    <w:p w14:paraId="3F261370" w14:textId="26F4187C" w:rsidR="0083064F" w:rsidRDefault="0083064F" w:rsidP="0083064F">
      <w:pPr>
        <w:tabs>
          <w:tab w:val="left" w:pos="567"/>
          <w:tab w:val="left" w:pos="1134"/>
        </w:tabs>
        <w:autoSpaceDE w:val="0"/>
        <w:autoSpaceDN w:val="0"/>
        <w:adjustRightInd w:val="0"/>
        <w:spacing w:after="0" w:line="240" w:lineRule="auto"/>
        <w:jc w:val="both"/>
        <w:rPr>
          <w:rFonts w:ascii="Arial" w:hAnsi="Arial" w:cs="Arial"/>
          <w:b/>
          <w:bCs/>
          <w:color w:val="000000"/>
        </w:rPr>
      </w:pPr>
    </w:p>
    <w:p w14:paraId="47E700DA" w14:textId="77777777" w:rsidR="00084833" w:rsidRPr="00A42C79" w:rsidRDefault="00084833" w:rsidP="00084833">
      <w:pPr>
        <w:tabs>
          <w:tab w:val="left" w:pos="567"/>
          <w:tab w:val="left" w:pos="1134"/>
        </w:tabs>
        <w:autoSpaceDE w:val="0"/>
        <w:autoSpaceDN w:val="0"/>
        <w:adjustRightInd w:val="0"/>
        <w:spacing w:after="0" w:line="240" w:lineRule="auto"/>
        <w:jc w:val="both"/>
        <w:rPr>
          <w:rFonts w:ascii="Arial" w:hAnsi="Arial" w:cs="Arial"/>
          <w:b/>
          <w:bCs/>
          <w:color w:val="000000"/>
        </w:rPr>
      </w:pPr>
      <w:r>
        <w:rPr>
          <w:rFonts w:ascii="Arial" w:hAnsi="Arial" w:cs="Arial"/>
          <w:b/>
          <w:bCs/>
          <w:color w:val="000000"/>
        </w:rPr>
        <w:t>Descripción:</w:t>
      </w:r>
    </w:p>
    <w:p w14:paraId="49ACECBC" w14:textId="3D4DD461" w:rsidR="00084833" w:rsidRPr="00084833" w:rsidRDefault="00084833" w:rsidP="00084833">
      <w:pPr>
        <w:tabs>
          <w:tab w:val="left" w:pos="567"/>
          <w:tab w:val="left" w:pos="1134"/>
        </w:tabs>
        <w:autoSpaceDE w:val="0"/>
        <w:autoSpaceDN w:val="0"/>
        <w:adjustRightInd w:val="0"/>
        <w:spacing w:after="0" w:line="240" w:lineRule="auto"/>
        <w:jc w:val="both"/>
        <w:rPr>
          <w:rFonts w:ascii="Arial" w:hAnsi="Arial" w:cs="Arial"/>
          <w:color w:val="000000"/>
        </w:rPr>
      </w:pPr>
      <w:r w:rsidRPr="00084833">
        <w:rPr>
          <w:rFonts w:ascii="Arial" w:hAnsi="Arial" w:cs="Arial"/>
          <w:color w:val="000000"/>
        </w:rPr>
        <w:t xml:space="preserve">Esta partida comprende la ejecución de </w:t>
      </w:r>
      <w:proofErr w:type="spellStart"/>
      <w:r w:rsidRPr="00084833">
        <w:rPr>
          <w:rFonts w:ascii="Arial" w:hAnsi="Arial" w:cs="Arial"/>
          <w:color w:val="000000"/>
        </w:rPr>
        <w:t>contrazócalo</w:t>
      </w:r>
      <w:proofErr w:type="spellEnd"/>
      <w:r w:rsidRPr="00084833">
        <w:rPr>
          <w:rFonts w:ascii="Arial" w:hAnsi="Arial" w:cs="Arial"/>
          <w:color w:val="000000"/>
        </w:rPr>
        <w:t xml:space="preserve"> de 10 cm de altura en mortero de cemento pulido, aplicado en el perímetro inferior de los muros, como protección contra golpes, humedad y suciedad. El acabado será liso y uniforme, con arista viva en la parte superior, debidamente alineado y conforme a planos y especificaciones técnicas.</w:t>
      </w:r>
    </w:p>
    <w:p w14:paraId="0A02B374" w14:textId="1FDF1F4B" w:rsidR="00084833" w:rsidRPr="00084833" w:rsidRDefault="00084833" w:rsidP="00084833">
      <w:pPr>
        <w:tabs>
          <w:tab w:val="left" w:pos="567"/>
          <w:tab w:val="left" w:pos="1134"/>
        </w:tabs>
        <w:autoSpaceDE w:val="0"/>
        <w:autoSpaceDN w:val="0"/>
        <w:adjustRightInd w:val="0"/>
        <w:spacing w:after="0" w:line="240" w:lineRule="auto"/>
        <w:jc w:val="both"/>
        <w:rPr>
          <w:rFonts w:ascii="Arial" w:hAnsi="Arial" w:cs="Arial"/>
          <w:color w:val="000000"/>
        </w:rPr>
      </w:pPr>
    </w:p>
    <w:p w14:paraId="24AB23BD" w14:textId="77777777" w:rsidR="00084833" w:rsidRPr="00084833" w:rsidRDefault="00084833" w:rsidP="00084833">
      <w:pPr>
        <w:tabs>
          <w:tab w:val="left" w:pos="567"/>
          <w:tab w:val="left" w:pos="1134"/>
        </w:tabs>
        <w:autoSpaceDE w:val="0"/>
        <w:autoSpaceDN w:val="0"/>
        <w:adjustRightInd w:val="0"/>
        <w:spacing w:after="0" w:line="240" w:lineRule="auto"/>
        <w:jc w:val="both"/>
        <w:rPr>
          <w:rFonts w:ascii="Arial" w:hAnsi="Arial" w:cs="Arial"/>
          <w:b/>
          <w:bCs/>
          <w:color w:val="000000"/>
        </w:rPr>
      </w:pPr>
      <w:r w:rsidRPr="00084833">
        <w:rPr>
          <w:rFonts w:ascii="Arial" w:hAnsi="Arial" w:cs="Arial"/>
          <w:b/>
          <w:bCs/>
          <w:color w:val="000000"/>
        </w:rPr>
        <w:t>Materiales:</w:t>
      </w:r>
    </w:p>
    <w:p w14:paraId="5486BEC9" w14:textId="77777777" w:rsidR="00084833" w:rsidRPr="00084833" w:rsidRDefault="00084833" w:rsidP="000242B2">
      <w:pPr>
        <w:numPr>
          <w:ilvl w:val="0"/>
          <w:numId w:val="187"/>
        </w:numPr>
        <w:tabs>
          <w:tab w:val="left" w:pos="567"/>
          <w:tab w:val="left" w:pos="1134"/>
        </w:tabs>
        <w:autoSpaceDE w:val="0"/>
        <w:autoSpaceDN w:val="0"/>
        <w:adjustRightInd w:val="0"/>
        <w:spacing w:after="0" w:line="240" w:lineRule="auto"/>
        <w:jc w:val="both"/>
        <w:rPr>
          <w:rFonts w:ascii="Arial" w:hAnsi="Arial" w:cs="Arial"/>
          <w:color w:val="000000"/>
        </w:rPr>
      </w:pPr>
      <w:r w:rsidRPr="00084833">
        <w:rPr>
          <w:rFonts w:ascii="Arial" w:hAnsi="Arial" w:cs="Arial"/>
          <w:color w:val="000000"/>
        </w:rPr>
        <w:t>Cemento Portland Tipo I (42.5 Kg) (bolsa): Cumpliendo normas ITINTEC y/o ASTM C-150 Tipo I.</w:t>
      </w:r>
    </w:p>
    <w:p w14:paraId="5051F68A" w14:textId="77777777" w:rsidR="00084833" w:rsidRPr="00084833" w:rsidRDefault="00084833" w:rsidP="000242B2">
      <w:pPr>
        <w:numPr>
          <w:ilvl w:val="0"/>
          <w:numId w:val="187"/>
        </w:numPr>
        <w:tabs>
          <w:tab w:val="left" w:pos="567"/>
          <w:tab w:val="left" w:pos="1134"/>
        </w:tabs>
        <w:autoSpaceDE w:val="0"/>
        <w:autoSpaceDN w:val="0"/>
        <w:adjustRightInd w:val="0"/>
        <w:spacing w:after="0" w:line="240" w:lineRule="auto"/>
        <w:jc w:val="both"/>
        <w:rPr>
          <w:rFonts w:ascii="Arial" w:hAnsi="Arial" w:cs="Arial"/>
          <w:color w:val="000000"/>
        </w:rPr>
      </w:pPr>
      <w:r w:rsidRPr="00084833">
        <w:rPr>
          <w:rFonts w:ascii="Arial" w:hAnsi="Arial" w:cs="Arial"/>
          <w:color w:val="000000"/>
        </w:rPr>
        <w:t>Arena fina cernida (m³): Libre de arcillas, sales y materia orgánica.</w:t>
      </w:r>
    </w:p>
    <w:p w14:paraId="736BFDF2" w14:textId="77777777" w:rsidR="00084833" w:rsidRPr="00084833" w:rsidRDefault="00084833" w:rsidP="000242B2">
      <w:pPr>
        <w:numPr>
          <w:ilvl w:val="0"/>
          <w:numId w:val="187"/>
        </w:numPr>
        <w:tabs>
          <w:tab w:val="left" w:pos="567"/>
          <w:tab w:val="left" w:pos="1134"/>
        </w:tabs>
        <w:autoSpaceDE w:val="0"/>
        <w:autoSpaceDN w:val="0"/>
        <w:adjustRightInd w:val="0"/>
        <w:spacing w:after="0" w:line="240" w:lineRule="auto"/>
        <w:jc w:val="both"/>
        <w:rPr>
          <w:rFonts w:ascii="Arial" w:hAnsi="Arial" w:cs="Arial"/>
          <w:color w:val="000000"/>
        </w:rPr>
      </w:pPr>
      <w:r w:rsidRPr="00084833">
        <w:rPr>
          <w:rFonts w:ascii="Arial" w:hAnsi="Arial" w:cs="Arial"/>
          <w:color w:val="000000"/>
        </w:rPr>
        <w:t>Agua (m³): Potable, limpia y libre de impurezas.</w:t>
      </w:r>
    </w:p>
    <w:p w14:paraId="10FA29BF" w14:textId="77777777" w:rsidR="00084833" w:rsidRPr="00084833" w:rsidRDefault="00084833" w:rsidP="000242B2">
      <w:pPr>
        <w:numPr>
          <w:ilvl w:val="0"/>
          <w:numId w:val="187"/>
        </w:numPr>
        <w:tabs>
          <w:tab w:val="left" w:pos="567"/>
          <w:tab w:val="left" w:pos="1134"/>
        </w:tabs>
        <w:autoSpaceDE w:val="0"/>
        <w:autoSpaceDN w:val="0"/>
        <w:adjustRightInd w:val="0"/>
        <w:spacing w:after="0" w:line="240" w:lineRule="auto"/>
        <w:jc w:val="both"/>
        <w:rPr>
          <w:rFonts w:ascii="Arial" w:hAnsi="Arial" w:cs="Arial"/>
          <w:color w:val="000000"/>
        </w:rPr>
      </w:pPr>
      <w:r w:rsidRPr="00084833">
        <w:rPr>
          <w:rFonts w:ascii="Arial" w:hAnsi="Arial" w:cs="Arial"/>
          <w:color w:val="000000"/>
        </w:rPr>
        <w:t>Clavos con cabeza de 2½", 3", 4" (kg): Para fijaciones temporales.</w:t>
      </w:r>
    </w:p>
    <w:p w14:paraId="68204F8A" w14:textId="77777777" w:rsidR="00084833" w:rsidRPr="00084833" w:rsidRDefault="00084833" w:rsidP="000242B2">
      <w:pPr>
        <w:numPr>
          <w:ilvl w:val="0"/>
          <w:numId w:val="187"/>
        </w:numPr>
        <w:tabs>
          <w:tab w:val="left" w:pos="567"/>
          <w:tab w:val="left" w:pos="1134"/>
        </w:tabs>
        <w:autoSpaceDE w:val="0"/>
        <w:autoSpaceDN w:val="0"/>
        <w:adjustRightInd w:val="0"/>
        <w:spacing w:after="0" w:line="240" w:lineRule="auto"/>
        <w:jc w:val="both"/>
        <w:rPr>
          <w:rFonts w:ascii="Arial" w:hAnsi="Arial" w:cs="Arial"/>
          <w:color w:val="000000"/>
        </w:rPr>
      </w:pPr>
      <w:r w:rsidRPr="00084833">
        <w:rPr>
          <w:rFonts w:ascii="Arial" w:hAnsi="Arial" w:cs="Arial"/>
          <w:color w:val="000000"/>
        </w:rPr>
        <w:t>Madera para encofrado y andamiaje (p2).</w:t>
      </w:r>
    </w:p>
    <w:p w14:paraId="3A984217" w14:textId="77777777" w:rsidR="00084833" w:rsidRPr="00084833" w:rsidRDefault="00084833" w:rsidP="000242B2">
      <w:pPr>
        <w:numPr>
          <w:ilvl w:val="0"/>
          <w:numId w:val="187"/>
        </w:numPr>
        <w:tabs>
          <w:tab w:val="left" w:pos="567"/>
          <w:tab w:val="left" w:pos="1134"/>
        </w:tabs>
        <w:autoSpaceDE w:val="0"/>
        <w:autoSpaceDN w:val="0"/>
        <w:adjustRightInd w:val="0"/>
        <w:spacing w:after="0" w:line="240" w:lineRule="auto"/>
        <w:jc w:val="both"/>
        <w:rPr>
          <w:rFonts w:ascii="Arial" w:hAnsi="Arial" w:cs="Arial"/>
          <w:color w:val="000000"/>
        </w:rPr>
      </w:pPr>
      <w:r w:rsidRPr="00084833">
        <w:rPr>
          <w:rFonts w:ascii="Arial" w:hAnsi="Arial" w:cs="Arial"/>
          <w:color w:val="000000"/>
        </w:rPr>
        <w:t>Reglas de madera (p2).</w:t>
      </w:r>
    </w:p>
    <w:p w14:paraId="7E2C47D7" w14:textId="4DC03884" w:rsidR="00084833" w:rsidRPr="00084833" w:rsidRDefault="00084833" w:rsidP="00084833">
      <w:pPr>
        <w:tabs>
          <w:tab w:val="left" w:pos="567"/>
          <w:tab w:val="left" w:pos="1134"/>
        </w:tabs>
        <w:autoSpaceDE w:val="0"/>
        <w:autoSpaceDN w:val="0"/>
        <w:adjustRightInd w:val="0"/>
        <w:spacing w:after="0" w:line="240" w:lineRule="auto"/>
        <w:jc w:val="both"/>
        <w:rPr>
          <w:rFonts w:ascii="Arial" w:hAnsi="Arial" w:cs="Arial"/>
          <w:color w:val="000000"/>
        </w:rPr>
      </w:pPr>
    </w:p>
    <w:p w14:paraId="03CCFAFF" w14:textId="77777777" w:rsidR="00084833" w:rsidRPr="00084833" w:rsidRDefault="00084833" w:rsidP="00084833">
      <w:pPr>
        <w:tabs>
          <w:tab w:val="left" w:pos="567"/>
          <w:tab w:val="left" w:pos="1134"/>
        </w:tabs>
        <w:autoSpaceDE w:val="0"/>
        <w:autoSpaceDN w:val="0"/>
        <w:adjustRightInd w:val="0"/>
        <w:spacing w:after="0" w:line="240" w:lineRule="auto"/>
        <w:jc w:val="both"/>
        <w:rPr>
          <w:rFonts w:ascii="Arial" w:hAnsi="Arial" w:cs="Arial"/>
          <w:b/>
          <w:bCs/>
          <w:color w:val="000000"/>
        </w:rPr>
      </w:pPr>
      <w:r w:rsidRPr="00084833">
        <w:rPr>
          <w:rFonts w:ascii="Arial" w:hAnsi="Arial" w:cs="Arial"/>
          <w:b/>
          <w:bCs/>
          <w:color w:val="000000"/>
        </w:rPr>
        <w:t>Equipos requeridos:</w:t>
      </w:r>
    </w:p>
    <w:p w14:paraId="69C5ADB9" w14:textId="77777777" w:rsidR="00084833" w:rsidRPr="00084833" w:rsidRDefault="00084833" w:rsidP="000242B2">
      <w:pPr>
        <w:numPr>
          <w:ilvl w:val="0"/>
          <w:numId w:val="188"/>
        </w:numPr>
        <w:tabs>
          <w:tab w:val="left" w:pos="567"/>
          <w:tab w:val="left" w:pos="1134"/>
        </w:tabs>
        <w:autoSpaceDE w:val="0"/>
        <w:autoSpaceDN w:val="0"/>
        <w:adjustRightInd w:val="0"/>
        <w:spacing w:after="0" w:line="240" w:lineRule="auto"/>
        <w:jc w:val="both"/>
        <w:rPr>
          <w:rFonts w:ascii="Arial" w:hAnsi="Arial" w:cs="Arial"/>
          <w:color w:val="000000"/>
        </w:rPr>
      </w:pPr>
      <w:r w:rsidRPr="00084833">
        <w:rPr>
          <w:rFonts w:ascii="Arial" w:hAnsi="Arial" w:cs="Arial"/>
          <w:color w:val="000000"/>
        </w:rPr>
        <w:t>Herramientas manuales de albañilería (paletas, llanas metálicas, reglas, niveles, fratás de madera y esponja).</w:t>
      </w:r>
    </w:p>
    <w:p w14:paraId="5FA68F09" w14:textId="77777777" w:rsidR="00084833" w:rsidRPr="00084833" w:rsidRDefault="00084833" w:rsidP="000242B2">
      <w:pPr>
        <w:numPr>
          <w:ilvl w:val="0"/>
          <w:numId w:val="188"/>
        </w:numPr>
        <w:tabs>
          <w:tab w:val="left" w:pos="567"/>
          <w:tab w:val="left" w:pos="1134"/>
        </w:tabs>
        <w:autoSpaceDE w:val="0"/>
        <w:autoSpaceDN w:val="0"/>
        <w:adjustRightInd w:val="0"/>
        <w:spacing w:after="0" w:line="240" w:lineRule="auto"/>
        <w:jc w:val="both"/>
        <w:rPr>
          <w:rFonts w:ascii="Arial" w:hAnsi="Arial" w:cs="Arial"/>
          <w:color w:val="000000"/>
        </w:rPr>
      </w:pPr>
      <w:r w:rsidRPr="00084833">
        <w:rPr>
          <w:rFonts w:ascii="Arial" w:hAnsi="Arial" w:cs="Arial"/>
          <w:color w:val="000000"/>
        </w:rPr>
        <w:t>Recipientes y baldes de dosificación.</w:t>
      </w:r>
    </w:p>
    <w:p w14:paraId="13CA3DA4" w14:textId="77777777" w:rsidR="00084833" w:rsidRPr="00084833" w:rsidRDefault="00084833" w:rsidP="000242B2">
      <w:pPr>
        <w:numPr>
          <w:ilvl w:val="0"/>
          <w:numId w:val="188"/>
        </w:numPr>
        <w:tabs>
          <w:tab w:val="left" w:pos="567"/>
          <w:tab w:val="left" w:pos="1134"/>
        </w:tabs>
        <w:autoSpaceDE w:val="0"/>
        <w:autoSpaceDN w:val="0"/>
        <w:adjustRightInd w:val="0"/>
        <w:spacing w:after="0" w:line="240" w:lineRule="auto"/>
        <w:jc w:val="both"/>
        <w:rPr>
          <w:rFonts w:ascii="Arial" w:hAnsi="Arial" w:cs="Arial"/>
          <w:color w:val="000000"/>
        </w:rPr>
      </w:pPr>
      <w:r w:rsidRPr="00084833">
        <w:rPr>
          <w:rFonts w:ascii="Arial" w:hAnsi="Arial" w:cs="Arial"/>
          <w:color w:val="000000"/>
        </w:rPr>
        <w:t>Andamios o escaleras según la altura del muro.</w:t>
      </w:r>
    </w:p>
    <w:p w14:paraId="50AB693C" w14:textId="77777777" w:rsidR="00084833" w:rsidRPr="00084833" w:rsidRDefault="00084833" w:rsidP="000242B2">
      <w:pPr>
        <w:numPr>
          <w:ilvl w:val="0"/>
          <w:numId w:val="188"/>
        </w:numPr>
        <w:tabs>
          <w:tab w:val="left" w:pos="567"/>
          <w:tab w:val="left" w:pos="1134"/>
        </w:tabs>
        <w:autoSpaceDE w:val="0"/>
        <w:autoSpaceDN w:val="0"/>
        <w:adjustRightInd w:val="0"/>
        <w:spacing w:after="0" w:line="240" w:lineRule="auto"/>
        <w:jc w:val="both"/>
        <w:rPr>
          <w:rFonts w:ascii="Arial" w:hAnsi="Arial" w:cs="Arial"/>
          <w:color w:val="000000"/>
        </w:rPr>
      </w:pPr>
      <w:r w:rsidRPr="00084833">
        <w:rPr>
          <w:rFonts w:ascii="Arial" w:hAnsi="Arial" w:cs="Arial"/>
          <w:color w:val="000000"/>
        </w:rPr>
        <w:t>Equipo de protección personal (guantes, casco, botas, lentes de seguridad).</w:t>
      </w:r>
    </w:p>
    <w:p w14:paraId="5AF10686" w14:textId="6245099A" w:rsidR="00084833" w:rsidRPr="00084833" w:rsidRDefault="00084833" w:rsidP="00084833">
      <w:pPr>
        <w:tabs>
          <w:tab w:val="left" w:pos="567"/>
          <w:tab w:val="left" w:pos="1134"/>
        </w:tabs>
        <w:autoSpaceDE w:val="0"/>
        <w:autoSpaceDN w:val="0"/>
        <w:adjustRightInd w:val="0"/>
        <w:spacing w:after="0" w:line="240" w:lineRule="auto"/>
        <w:jc w:val="both"/>
        <w:rPr>
          <w:rFonts w:ascii="Arial" w:hAnsi="Arial" w:cs="Arial"/>
          <w:color w:val="000000"/>
        </w:rPr>
      </w:pPr>
    </w:p>
    <w:p w14:paraId="6B9439D0" w14:textId="77777777" w:rsidR="00084833" w:rsidRPr="00084833" w:rsidRDefault="00084833" w:rsidP="00084833">
      <w:pPr>
        <w:tabs>
          <w:tab w:val="left" w:pos="567"/>
          <w:tab w:val="left" w:pos="1134"/>
        </w:tabs>
        <w:autoSpaceDE w:val="0"/>
        <w:autoSpaceDN w:val="0"/>
        <w:adjustRightInd w:val="0"/>
        <w:spacing w:after="0" w:line="240" w:lineRule="auto"/>
        <w:jc w:val="both"/>
        <w:rPr>
          <w:rFonts w:ascii="Arial" w:hAnsi="Arial" w:cs="Arial"/>
          <w:b/>
          <w:bCs/>
          <w:color w:val="000000"/>
        </w:rPr>
      </w:pPr>
      <w:r w:rsidRPr="00084833">
        <w:rPr>
          <w:rFonts w:ascii="Arial" w:hAnsi="Arial" w:cs="Arial"/>
          <w:b/>
          <w:bCs/>
          <w:color w:val="000000"/>
        </w:rPr>
        <w:t>Método de Ejecución:</w:t>
      </w:r>
    </w:p>
    <w:p w14:paraId="307AD96C" w14:textId="77777777" w:rsidR="00084833" w:rsidRPr="00084833" w:rsidRDefault="00084833" w:rsidP="000242B2">
      <w:pPr>
        <w:numPr>
          <w:ilvl w:val="0"/>
          <w:numId w:val="189"/>
        </w:numPr>
        <w:tabs>
          <w:tab w:val="left" w:pos="567"/>
          <w:tab w:val="left" w:pos="1134"/>
        </w:tabs>
        <w:autoSpaceDE w:val="0"/>
        <w:autoSpaceDN w:val="0"/>
        <w:adjustRightInd w:val="0"/>
        <w:spacing w:after="0" w:line="240" w:lineRule="auto"/>
        <w:jc w:val="both"/>
        <w:rPr>
          <w:rFonts w:ascii="Arial" w:hAnsi="Arial" w:cs="Arial"/>
          <w:color w:val="000000"/>
        </w:rPr>
      </w:pPr>
      <w:r w:rsidRPr="00084833">
        <w:rPr>
          <w:rFonts w:ascii="Arial" w:hAnsi="Arial" w:cs="Arial"/>
          <w:color w:val="000000"/>
        </w:rPr>
        <w:t>Preparación de superficie</w:t>
      </w:r>
    </w:p>
    <w:p w14:paraId="73F3DD9F" w14:textId="77777777" w:rsidR="00084833" w:rsidRPr="00084833" w:rsidRDefault="00084833" w:rsidP="000242B2">
      <w:pPr>
        <w:numPr>
          <w:ilvl w:val="1"/>
          <w:numId w:val="189"/>
        </w:numPr>
        <w:tabs>
          <w:tab w:val="left" w:pos="567"/>
          <w:tab w:val="left" w:pos="1134"/>
        </w:tabs>
        <w:autoSpaceDE w:val="0"/>
        <w:autoSpaceDN w:val="0"/>
        <w:adjustRightInd w:val="0"/>
        <w:spacing w:after="0" w:line="240" w:lineRule="auto"/>
        <w:jc w:val="both"/>
        <w:rPr>
          <w:rFonts w:ascii="Arial" w:hAnsi="Arial" w:cs="Arial"/>
          <w:color w:val="000000"/>
        </w:rPr>
      </w:pPr>
      <w:r w:rsidRPr="00084833">
        <w:rPr>
          <w:rFonts w:ascii="Arial" w:hAnsi="Arial" w:cs="Arial"/>
          <w:color w:val="000000"/>
        </w:rPr>
        <w:t>Limpieza de la superficie de muro en contacto con el piso, eliminando polvo, restos de mortero suelto y humedad excesiva.</w:t>
      </w:r>
    </w:p>
    <w:p w14:paraId="6D8A1159" w14:textId="77777777" w:rsidR="00084833" w:rsidRPr="00084833" w:rsidRDefault="00084833" w:rsidP="000242B2">
      <w:pPr>
        <w:numPr>
          <w:ilvl w:val="1"/>
          <w:numId w:val="189"/>
        </w:numPr>
        <w:tabs>
          <w:tab w:val="left" w:pos="567"/>
          <w:tab w:val="left" w:pos="1134"/>
        </w:tabs>
        <w:autoSpaceDE w:val="0"/>
        <w:autoSpaceDN w:val="0"/>
        <w:adjustRightInd w:val="0"/>
        <w:spacing w:after="0" w:line="240" w:lineRule="auto"/>
        <w:jc w:val="both"/>
        <w:rPr>
          <w:rFonts w:ascii="Arial" w:hAnsi="Arial" w:cs="Arial"/>
          <w:color w:val="000000"/>
        </w:rPr>
      </w:pPr>
      <w:r w:rsidRPr="00084833">
        <w:rPr>
          <w:rFonts w:ascii="Arial" w:hAnsi="Arial" w:cs="Arial"/>
          <w:color w:val="000000"/>
        </w:rPr>
        <w:t xml:space="preserve">Delimitación de altura del </w:t>
      </w:r>
      <w:proofErr w:type="spellStart"/>
      <w:r w:rsidRPr="00084833">
        <w:rPr>
          <w:rFonts w:ascii="Arial" w:hAnsi="Arial" w:cs="Arial"/>
          <w:color w:val="000000"/>
        </w:rPr>
        <w:t>contrazócalo</w:t>
      </w:r>
      <w:proofErr w:type="spellEnd"/>
      <w:r w:rsidRPr="00084833">
        <w:rPr>
          <w:rFonts w:ascii="Arial" w:hAnsi="Arial" w:cs="Arial"/>
          <w:color w:val="000000"/>
        </w:rPr>
        <w:t xml:space="preserve"> (10 cm) con regla o cinta de encofrado.</w:t>
      </w:r>
    </w:p>
    <w:p w14:paraId="64C87572" w14:textId="77777777" w:rsidR="00084833" w:rsidRPr="00084833" w:rsidRDefault="00084833" w:rsidP="000242B2">
      <w:pPr>
        <w:numPr>
          <w:ilvl w:val="0"/>
          <w:numId w:val="189"/>
        </w:numPr>
        <w:tabs>
          <w:tab w:val="left" w:pos="567"/>
          <w:tab w:val="left" w:pos="1134"/>
        </w:tabs>
        <w:autoSpaceDE w:val="0"/>
        <w:autoSpaceDN w:val="0"/>
        <w:adjustRightInd w:val="0"/>
        <w:spacing w:after="0" w:line="240" w:lineRule="auto"/>
        <w:jc w:val="both"/>
        <w:rPr>
          <w:rFonts w:ascii="Arial" w:hAnsi="Arial" w:cs="Arial"/>
          <w:color w:val="000000"/>
        </w:rPr>
      </w:pPr>
      <w:r w:rsidRPr="00084833">
        <w:rPr>
          <w:rFonts w:ascii="Arial" w:hAnsi="Arial" w:cs="Arial"/>
          <w:color w:val="000000"/>
        </w:rPr>
        <w:t>Aplicación del mortero</w:t>
      </w:r>
    </w:p>
    <w:p w14:paraId="794E88D4" w14:textId="77777777" w:rsidR="00084833" w:rsidRPr="00084833" w:rsidRDefault="00084833" w:rsidP="000242B2">
      <w:pPr>
        <w:numPr>
          <w:ilvl w:val="1"/>
          <w:numId w:val="189"/>
        </w:numPr>
        <w:tabs>
          <w:tab w:val="left" w:pos="567"/>
          <w:tab w:val="left" w:pos="1134"/>
        </w:tabs>
        <w:autoSpaceDE w:val="0"/>
        <w:autoSpaceDN w:val="0"/>
        <w:adjustRightInd w:val="0"/>
        <w:spacing w:after="0" w:line="240" w:lineRule="auto"/>
        <w:jc w:val="both"/>
        <w:rPr>
          <w:rFonts w:ascii="Arial" w:hAnsi="Arial" w:cs="Arial"/>
          <w:color w:val="000000"/>
        </w:rPr>
      </w:pPr>
      <w:r w:rsidRPr="00084833">
        <w:rPr>
          <w:rFonts w:ascii="Arial" w:hAnsi="Arial" w:cs="Arial"/>
          <w:color w:val="000000"/>
        </w:rPr>
        <w:t>Mezcla en proporción 1:5 (</w:t>
      </w:r>
      <w:proofErr w:type="spellStart"/>
      <w:proofErr w:type="gramStart"/>
      <w:r w:rsidRPr="00084833">
        <w:rPr>
          <w:rFonts w:ascii="Arial" w:hAnsi="Arial" w:cs="Arial"/>
          <w:color w:val="000000"/>
        </w:rPr>
        <w:t>cemento:arena</w:t>
      </w:r>
      <w:proofErr w:type="spellEnd"/>
      <w:proofErr w:type="gramEnd"/>
      <w:r w:rsidRPr="00084833">
        <w:rPr>
          <w:rFonts w:ascii="Arial" w:hAnsi="Arial" w:cs="Arial"/>
          <w:color w:val="000000"/>
        </w:rPr>
        <w:t xml:space="preserve"> fina).</w:t>
      </w:r>
    </w:p>
    <w:p w14:paraId="54E414DE" w14:textId="77777777" w:rsidR="00084833" w:rsidRPr="00084833" w:rsidRDefault="00084833" w:rsidP="000242B2">
      <w:pPr>
        <w:numPr>
          <w:ilvl w:val="1"/>
          <w:numId w:val="189"/>
        </w:numPr>
        <w:tabs>
          <w:tab w:val="left" w:pos="567"/>
          <w:tab w:val="left" w:pos="1134"/>
        </w:tabs>
        <w:autoSpaceDE w:val="0"/>
        <w:autoSpaceDN w:val="0"/>
        <w:adjustRightInd w:val="0"/>
        <w:spacing w:after="0" w:line="240" w:lineRule="auto"/>
        <w:jc w:val="both"/>
        <w:rPr>
          <w:rFonts w:ascii="Arial" w:hAnsi="Arial" w:cs="Arial"/>
          <w:color w:val="000000"/>
        </w:rPr>
      </w:pPr>
      <w:r w:rsidRPr="00084833">
        <w:rPr>
          <w:rFonts w:ascii="Arial" w:hAnsi="Arial" w:cs="Arial"/>
          <w:color w:val="000000"/>
        </w:rPr>
        <w:t>Colocación del mortero en faja continua a lo largo del muro, con espesor uniforme de 1.5 a 2 cm.</w:t>
      </w:r>
    </w:p>
    <w:p w14:paraId="4D015932" w14:textId="77777777" w:rsidR="00084833" w:rsidRPr="00084833" w:rsidRDefault="00084833" w:rsidP="000242B2">
      <w:pPr>
        <w:numPr>
          <w:ilvl w:val="1"/>
          <w:numId w:val="189"/>
        </w:numPr>
        <w:tabs>
          <w:tab w:val="left" w:pos="567"/>
          <w:tab w:val="left" w:pos="1134"/>
        </w:tabs>
        <w:autoSpaceDE w:val="0"/>
        <w:autoSpaceDN w:val="0"/>
        <w:adjustRightInd w:val="0"/>
        <w:spacing w:after="0" w:line="240" w:lineRule="auto"/>
        <w:jc w:val="both"/>
        <w:rPr>
          <w:rFonts w:ascii="Arial" w:hAnsi="Arial" w:cs="Arial"/>
          <w:color w:val="000000"/>
        </w:rPr>
      </w:pPr>
      <w:r w:rsidRPr="00084833">
        <w:rPr>
          <w:rFonts w:ascii="Arial" w:hAnsi="Arial" w:cs="Arial"/>
          <w:color w:val="000000"/>
        </w:rPr>
        <w:t>Compactación y nivelación con regla y llana metálica.</w:t>
      </w:r>
    </w:p>
    <w:p w14:paraId="47C7B71E" w14:textId="77777777" w:rsidR="00084833" w:rsidRPr="00084833" w:rsidRDefault="00084833" w:rsidP="000242B2">
      <w:pPr>
        <w:numPr>
          <w:ilvl w:val="0"/>
          <w:numId w:val="189"/>
        </w:numPr>
        <w:tabs>
          <w:tab w:val="left" w:pos="567"/>
          <w:tab w:val="left" w:pos="1134"/>
        </w:tabs>
        <w:autoSpaceDE w:val="0"/>
        <w:autoSpaceDN w:val="0"/>
        <w:adjustRightInd w:val="0"/>
        <w:spacing w:after="0" w:line="240" w:lineRule="auto"/>
        <w:jc w:val="both"/>
        <w:rPr>
          <w:rFonts w:ascii="Arial" w:hAnsi="Arial" w:cs="Arial"/>
          <w:color w:val="000000"/>
        </w:rPr>
      </w:pPr>
      <w:r w:rsidRPr="00084833">
        <w:rPr>
          <w:rFonts w:ascii="Arial" w:hAnsi="Arial" w:cs="Arial"/>
          <w:color w:val="000000"/>
        </w:rPr>
        <w:t>Acabado</w:t>
      </w:r>
    </w:p>
    <w:p w14:paraId="53C8DF93" w14:textId="77777777" w:rsidR="00084833" w:rsidRPr="00084833" w:rsidRDefault="00084833" w:rsidP="000242B2">
      <w:pPr>
        <w:numPr>
          <w:ilvl w:val="1"/>
          <w:numId w:val="189"/>
        </w:numPr>
        <w:tabs>
          <w:tab w:val="left" w:pos="567"/>
          <w:tab w:val="left" w:pos="1134"/>
        </w:tabs>
        <w:autoSpaceDE w:val="0"/>
        <w:autoSpaceDN w:val="0"/>
        <w:adjustRightInd w:val="0"/>
        <w:spacing w:after="0" w:line="240" w:lineRule="auto"/>
        <w:jc w:val="both"/>
        <w:rPr>
          <w:rFonts w:ascii="Arial" w:hAnsi="Arial" w:cs="Arial"/>
          <w:color w:val="000000"/>
        </w:rPr>
      </w:pPr>
      <w:r w:rsidRPr="00084833">
        <w:rPr>
          <w:rFonts w:ascii="Arial" w:hAnsi="Arial" w:cs="Arial"/>
          <w:color w:val="000000"/>
        </w:rPr>
        <w:t>Pulido superficial con llana metálica hasta lograr acabado liso.</w:t>
      </w:r>
    </w:p>
    <w:p w14:paraId="5C35F6E6" w14:textId="77777777" w:rsidR="00084833" w:rsidRPr="00084833" w:rsidRDefault="00084833" w:rsidP="000242B2">
      <w:pPr>
        <w:numPr>
          <w:ilvl w:val="1"/>
          <w:numId w:val="189"/>
        </w:numPr>
        <w:tabs>
          <w:tab w:val="left" w:pos="567"/>
          <w:tab w:val="left" w:pos="1134"/>
        </w:tabs>
        <w:autoSpaceDE w:val="0"/>
        <w:autoSpaceDN w:val="0"/>
        <w:adjustRightInd w:val="0"/>
        <w:spacing w:after="0" w:line="240" w:lineRule="auto"/>
        <w:jc w:val="both"/>
        <w:rPr>
          <w:rFonts w:ascii="Arial" w:hAnsi="Arial" w:cs="Arial"/>
          <w:color w:val="000000"/>
        </w:rPr>
      </w:pPr>
      <w:r w:rsidRPr="00084833">
        <w:rPr>
          <w:rFonts w:ascii="Arial" w:hAnsi="Arial" w:cs="Arial"/>
          <w:color w:val="000000"/>
        </w:rPr>
        <w:t>Arista superior definida en ángulo recto.</w:t>
      </w:r>
    </w:p>
    <w:p w14:paraId="1D4DAFFF" w14:textId="77777777" w:rsidR="00084833" w:rsidRPr="00084833" w:rsidRDefault="00084833" w:rsidP="000242B2">
      <w:pPr>
        <w:numPr>
          <w:ilvl w:val="1"/>
          <w:numId w:val="189"/>
        </w:numPr>
        <w:tabs>
          <w:tab w:val="left" w:pos="567"/>
          <w:tab w:val="left" w:pos="1134"/>
        </w:tabs>
        <w:autoSpaceDE w:val="0"/>
        <w:autoSpaceDN w:val="0"/>
        <w:adjustRightInd w:val="0"/>
        <w:spacing w:after="0" w:line="240" w:lineRule="auto"/>
        <w:jc w:val="both"/>
        <w:rPr>
          <w:rFonts w:ascii="Arial" w:hAnsi="Arial" w:cs="Arial"/>
          <w:color w:val="000000"/>
        </w:rPr>
      </w:pPr>
      <w:proofErr w:type="spellStart"/>
      <w:r w:rsidRPr="00084833">
        <w:rPr>
          <w:rFonts w:ascii="Arial" w:hAnsi="Arial" w:cs="Arial"/>
          <w:color w:val="000000"/>
        </w:rPr>
        <w:t>Frotachado</w:t>
      </w:r>
      <w:proofErr w:type="spellEnd"/>
      <w:r w:rsidRPr="00084833">
        <w:rPr>
          <w:rFonts w:ascii="Arial" w:hAnsi="Arial" w:cs="Arial"/>
          <w:color w:val="000000"/>
        </w:rPr>
        <w:t xml:space="preserve"> fino en caso de requerirse preparación para recibir pintura.</w:t>
      </w:r>
    </w:p>
    <w:p w14:paraId="48658654" w14:textId="77777777" w:rsidR="00084833" w:rsidRPr="00084833" w:rsidRDefault="00084833" w:rsidP="000242B2">
      <w:pPr>
        <w:numPr>
          <w:ilvl w:val="0"/>
          <w:numId w:val="189"/>
        </w:numPr>
        <w:tabs>
          <w:tab w:val="left" w:pos="567"/>
          <w:tab w:val="left" w:pos="1134"/>
        </w:tabs>
        <w:autoSpaceDE w:val="0"/>
        <w:autoSpaceDN w:val="0"/>
        <w:adjustRightInd w:val="0"/>
        <w:spacing w:after="0" w:line="240" w:lineRule="auto"/>
        <w:jc w:val="both"/>
        <w:rPr>
          <w:rFonts w:ascii="Arial" w:hAnsi="Arial" w:cs="Arial"/>
          <w:color w:val="000000"/>
        </w:rPr>
      </w:pPr>
      <w:r w:rsidRPr="00084833">
        <w:rPr>
          <w:rFonts w:ascii="Arial" w:hAnsi="Arial" w:cs="Arial"/>
          <w:color w:val="000000"/>
        </w:rPr>
        <w:t>Curado y revisión</w:t>
      </w:r>
    </w:p>
    <w:p w14:paraId="79DF234C" w14:textId="77777777" w:rsidR="00084833" w:rsidRPr="00084833" w:rsidRDefault="00084833" w:rsidP="000242B2">
      <w:pPr>
        <w:numPr>
          <w:ilvl w:val="1"/>
          <w:numId w:val="189"/>
        </w:numPr>
        <w:tabs>
          <w:tab w:val="left" w:pos="567"/>
          <w:tab w:val="left" w:pos="1134"/>
        </w:tabs>
        <w:autoSpaceDE w:val="0"/>
        <w:autoSpaceDN w:val="0"/>
        <w:adjustRightInd w:val="0"/>
        <w:spacing w:after="0" w:line="240" w:lineRule="auto"/>
        <w:jc w:val="both"/>
        <w:rPr>
          <w:rFonts w:ascii="Arial" w:hAnsi="Arial" w:cs="Arial"/>
          <w:color w:val="000000"/>
        </w:rPr>
      </w:pPr>
      <w:r w:rsidRPr="00084833">
        <w:rPr>
          <w:rFonts w:ascii="Arial" w:hAnsi="Arial" w:cs="Arial"/>
          <w:color w:val="000000"/>
        </w:rPr>
        <w:t>Curado húmedo durante un período mínimo de 7 días, mediante riego controlado o protección con mantas húmedas.</w:t>
      </w:r>
    </w:p>
    <w:p w14:paraId="005A1233" w14:textId="77777777" w:rsidR="00084833" w:rsidRPr="00084833" w:rsidRDefault="00084833" w:rsidP="000242B2">
      <w:pPr>
        <w:numPr>
          <w:ilvl w:val="1"/>
          <w:numId w:val="189"/>
        </w:numPr>
        <w:tabs>
          <w:tab w:val="left" w:pos="567"/>
          <w:tab w:val="left" w:pos="1134"/>
        </w:tabs>
        <w:autoSpaceDE w:val="0"/>
        <w:autoSpaceDN w:val="0"/>
        <w:adjustRightInd w:val="0"/>
        <w:spacing w:after="0" w:line="240" w:lineRule="auto"/>
        <w:jc w:val="both"/>
        <w:rPr>
          <w:rFonts w:ascii="Arial" w:hAnsi="Arial" w:cs="Arial"/>
          <w:color w:val="000000"/>
        </w:rPr>
      </w:pPr>
      <w:r w:rsidRPr="00084833">
        <w:rPr>
          <w:rFonts w:ascii="Arial" w:hAnsi="Arial" w:cs="Arial"/>
          <w:color w:val="000000"/>
        </w:rPr>
        <w:t>Verificación de la uniformidad del acabado, alineamiento y altura constante.</w:t>
      </w:r>
    </w:p>
    <w:p w14:paraId="1A78DE1C" w14:textId="0D8E3722" w:rsidR="00084833" w:rsidRPr="00084833" w:rsidRDefault="00084833" w:rsidP="00084833">
      <w:pPr>
        <w:tabs>
          <w:tab w:val="left" w:pos="567"/>
          <w:tab w:val="left" w:pos="1134"/>
        </w:tabs>
        <w:autoSpaceDE w:val="0"/>
        <w:autoSpaceDN w:val="0"/>
        <w:adjustRightInd w:val="0"/>
        <w:spacing w:after="0" w:line="240" w:lineRule="auto"/>
        <w:jc w:val="both"/>
        <w:rPr>
          <w:rFonts w:ascii="Arial" w:hAnsi="Arial" w:cs="Arial"/>
          <w:color w:val="000000"/>
        </w:rPr>
      </w:pPr>
    </w:p>
    <w:p w14:paraId="29ED98C3" w14:textId="77777777" w:rsidR="00084833" w:rsidRPr="00084833" w:rsidRDefault="00084833" w:rsidP="00084833">
      <w:pPr>
        <w:tabs>
          <w:tab w:val="left" w:pos="567"/>
          <w:tab w:val="left" w:pos="1134"/>
        </w:tabs>
        <w:autoSpaceDE w:val="0"/>
        <w:autoSpaceDN w:val="0"/>
        <w:adjustRightInd w:val="0"/>
        <w:spacing w:after="0" w:line="240" w:lineRule="auto"/>
        <w:jc w:val="both"/>
        <w:rPr>
          <w:rFonts w:ascii="Arial" w:hAnsi="Arial" w:cs="Arial"/>
          <w:b/>
          <w:bCs/>
          <w:color w:val="000000"/>
        </w:rPr>
      </w:pPr>
      <w:r w:rsidRPr="00084833">
        <w:rPr>
          <w:rFonts w:ascii="Arial" w:hAnsi="Arial" w:cs="Arial"/>
          <w:b/>
          <w:bCs/>
          <w:color w:val="000000"/>
        </w:rPr>
        <w:t>Dimensiones:</w:t>
      </w:r>
    </w:p>
    <w:p w14:paraId="1B0A48B7" w14:textId="77777777" w:rsidR="00084833" w:rsidRPr="00084833" w:rsidRDefault="00084833" w:rsidP="000242B2">
      <w:pPr>
        <w:numPr>
          <w:ilvl w:val="0"/>
          <w:numId w:val="190"/>
        </w:numPr>
        <w:tabs>
          <w:tab w:val="left" w:pos="567"/>
          <w:tab w:val="left" w:pos="1134"/>
        </w:tabs>
        <w:autoSpaceDE w:val="0"/>
        <w:autoSpaceDN w:val="0"/>
        <w:adjustRightInd w:val="0"/>
        <w:spacing w:after="0" w:line="240" w:lineRule="auto"/>
        <w:jc w:val="both"/>
        <w:rPr>
          <w:rFonts w:ascii="Arial" w:hAnsi="Arial" w:cs="Arial"/>
          <w:color w:val="000000"/>
        </w:rPr>
      </w:pPr>
      <w:r w:rsidRPr="00084833">
        <w:rPr>
          <w:rFonts w:ascii="Arial" w:hAnsi="Arial" w:cs="Arial"/>
          <w:color w:val="000000"/>
        </w:rPr>
        <w:t>Altura: 10 cm.</w:t>
      </w:r>
    </w:p>
    <w:p w14:paraId="7494524B" w14:textId="77777777" w:rsidR="00084833" w:rsidRPr="00084833" w:rsidRDefault="00084833" w:rsidP="000242B2">
      <w:pPr>
        <w:numPr>
          <w:ilvl w:val="0"/>
          <w:numId w:val="190"/>
        </w:numPr>
        <w:tabs>
          <w:tab w:val="left" w:pos="567"/>
          <w:tab w:val="left" w:pos="1134"/>
        </w:tabs>
        <w:autoSpaceDE w:val="0"/>
        <w:autoSpaceDN w:val="0"/>
        <w:adjustRightInd w:val="0"/>
        <w:spacing w:after="0" w:line="240" w:lineRule="auto"/>
        <w:jc w:val="both"/>
        <w:rPr>
          <w:rFonts w:ascii="Arial" w:hAnsi="Arial" w:cs="Arial"/>
          <w:color w:val="000000"/>
        </w:rPr>
      </w:pPr>
      <w:r w:rsidRPr="00084833">
        <w:rPr>
          <w:rFonts w:ascii="Arial" w:hAnsi="Arial" w:cs="Arial"/>
          <w:color w:val="000000"/>
        </w:rPr>
        <w:t>Espesor: 1.5 a 2 cm (según planos o especificación).</w:t>
      </w:r>
    </w:p>
    <w:p w14:paraId="792601D3" w14:textId="23E5D331" w:rsidR="00084833" w:rsidRPr="00084833" w:rsidRDefault="00084833" w:rsidP="00084833">
      <w:pPr>
        <w:tabs>
          <w:tab w:val="left" w:pos="567"/>
          <w:tab w:val="left" w:pos="1134"/>
        </w:tabs>
        <w:autoSpaceDE w:val="0"/>
        <w:autoSpaceDN w:val="0"/>
        <w:adjustRightInd w:val="0"/>
        <w:spacing w:after="0" w:line="240" w:lineRule="auto"/>
        <w:jc w:val="both"/>
        <w:rPr>
          <w:rFonts w:ascii="Arial" w:hAnsi="Arial" w:cs="Arial"/>
          <w:color w:val="000000"/>
        </w:rPr>
      </w:pPr>
    </w:p>
    <w:p w14:paraId="38966D4A" w14:textId="77777777" w:rsidR="00084833" w:rsidRPr="00084833" w:rsidRDefault="00084833" w:rsidP="00084833">
      <w:pPr>
        <w:tabs>
          <w:tab w:val="left" w:pos="567"/>
          <w:tab w:val="left" w:pos="1134"/>
        </w:tabs>
        <w:autoSpaceDE w:val="0"/>
        <w:autoSpaceDN w:val="0"/>
        <w:adjustRightInd w:val="0"/>
        <w:spacing w:after="0" w:line="240" w:lineRule="auto"/>
        <w:jc w:val="both"/>
        <w:rPr>
          <w:rFonts w:ascii="Arial" w:hAnsi="Arial" w:cs="Arial"/>
          <w:b/>
          <w:bCs/>
          <w:color w:val="000000"/>
        </w:rPr>
      </w:pPr>
      <w:r w:rsidRPr="00084833">
        <w:rPr>
          <w:rFonts w:ascii="Arial" w:hAnsi="Arial" w:cs="Arial"/>
          <w:b/>
          <w:bCs/>
          <w:color w:val="000000"/>
        </w:rPr>
        <w:t>Unidad de Medida:</w:t>
      </w:r>
    </w:p>
    <w:p w14:paraId="42210226" w14:textId="7DEB6F32" w:rsidR="00084833" w:rsidRPr="00084833" w:rsidRDefault="00084833" w:rsidP="00084833">
      <w:pPr>
        <w:tabs>
          <w:tab w:val="left" w:pos="567"/>
          <w:tab w:val="left" w:pos="1134"/>
        </w:tabs>
        <w:autoSpaceDE w:val="0"/>
        <w:autoSpaceDN w:val="0"/>
        <w:adjustRightInd w:val="0"/>
        <w:spacing w:after="0" w:line="240" w:lineRule="auto"/>
        <w:jc w:val="both"/>
        <w:rPr>
          <w:rFonts w:ascii="Arial" w:hAnsi="Arial" w:cs="Arial"/>
          <w:color w:val="000000"/>
        </w:rPr>
      </w:pPr>
      <w:r w:rsidRPr="00084833">
        <w:rPr>
          <w:rFonts w:ascii="Arial" w:hAnsi="Arial" w:cs="Arial"/>
          <w:color w:val="000000"/>
        </w:rPr>
        <w:t>Metro lineal (ml).</w:t>
      </w:r>
    </w:p>
    <w:p w14:paraId="075C4772" w14:textId="77777777" w:rsidR="00084833" w:rsidRPr="00084833" w:rsidRDefault="000242B2" w:rsidP="00084833">
      <w:pPr>
        <w:tabs>
          <w:tab w:val="left" w:pos="567"/>
          <w:tab w:val="left" w:pos="1134"/>
        </w:tabs>
        <w:autoSpaceDE w:val="0"/>
        <w:autoSpaceDN w:val="0"/>
        <w:adjustRightInd w:val="0"/>
        <w:spacing w:after="0" w:line="240" w:lineRule="auto"/>
        <w:jc w:val="both"/>
        <w:rPr>
          <w:rFonts w:ascii="Arial" w:hAnsi="Arial" w:cs="Arial"/>
          <w:color w:val="000000"/>
        </w:rPr>
      </w:pPr>
      <w:r>
        <w:rPr>
          <w:rFonts w:ascii="Arial" w:hAnsi="Arial" w:cs="Arial"/>
          <w:color w:val="000000"/>
        </w:rPr>
        <w:pict w14:anchorId="61435C1F">
          <v:rect id="_x0000_i1025" style="width:0;height:1.5pt" o:hralign="center" o:hrstd="t" o:hr="t" fillcolor="#a0a0a0" stroked="f"/>
        </w:pict>
      </w:r>
    </w:p>
    <w:p w14:paraId="7919D6D4" w14:textId="77777777" w:rsidR="00084833" w:rsidRPr="00084833" w:rsidRDefault="00084833" w:rsidP="00084833">
      <w:pPr>
        <w:tabs>
          <w:tab w:val="left" w:pos="567"/>
          <w:tab w:val="left" w:pos="1134"/>
        </w:tabs>
        <w:autoSpaceDE w:val="0"/>
        <w:autoSpaceDN w:val="0"/>
        <w:adjustRightInd w:val="0"/>
        <w:spacing w:after="0" w:line="240" w:lineRule="auto"/>
        <w:jc w:val="both"/>
        <w:rPr>
          <w:rFonts w:ascii="Arial" w:hAnsi="Arial" w:cs="Arial"/>
          <w:b/>
          <w:bCs/>
          <w:color w:val="000000"/>
        </w:rPr>
      </w:pPr>
      <w:r w:rsidRPr="00084833">
        <w:rPr>
          <w:rFonts w:ascii="Arial" w:hAnsi="Arial" w:cs="Arial"/>
          <w:b/>
          <w:bCs/>
          <w:color w:val="000000"/>
        </w:rPr>
        <w:lastRenderedPageBreak/>
        <w:t>Método de Medición:</w:t>
      </w:r>
    </w:p>
    <w:p w14:paraId="7A2D9982" w14:textId="6F538C6E" w:rsidR="00084833" w:rsidRPr="00084833" w:rsidRDefault="00084833" w:rsidP="00084833">
      <w:pPr>
        <w:tabs>
          <w:tab w:val="left" w:pos="567"/>
          <w:tab w:val="left" w:pos="1134"/>
        </w:tabs>
        <w:autoSpaceDE w:val="0"/>
        <w:autoSpaceDN w:val="0"/>
        <w:adjustRightInd w:val="0"/>
        <w:spacing w:after="0" w:line="240" w:lineRule="auto"/>
        <w:jc w:val="both"/>
        <w:rPr>
          <w:rFonts w:ascii="Arial" w:hAnsi="Arial" w:cs="Arial"/>
          <w:color w:val="000000"/>
        </w:rPr>
      </w:pPr>
      <w:r w:rsidRPr="00084833">
        <w:rPr>
          <w:rFonts w:ascii="Arial" w:hAnsi="Arial" w:cs="Arial"/>
          <w:color w:val="000000"/>
        </w:rPr>
        <w:t>Se medirá el perímetro lineal ejecutado de contrazócalo en cemento pulido H=10 cm, de acuerdo con los planos y especificaciones. No se considerarán áreas no ejecutadas ni fuera de diseño.</w:t>
      </w:r>
    </w:p>
    <w:p w14:paraId="4266F9CD" w14:textId="733F5D41" w:rsidR="00084833" w:rsidRPr="00084833" w:rsidRDefault="00084833" w:rsidP="00084833">
      <w:pPr>
        <w:tabs>
          <w:tab w:val="left" w:pos="567"/>
          <w:tab w:val="left" w:pos="1134"/>
        </w:tabs>
        <w:autoSpaceDE w:val="0"/>
        <w:autoSpaceDN w:val="0"/>
        <w:adjustRightInd w:val="0"/>
        <w:spacing w:after="0" w:line="240" w:lineRule="auto"/>
        <w:jc w:val="both"/>
        <w:rPr>
          <w:rFonts w:ascii="Arial" w:hAnsi="Arial" w:cs="Arial"/>
          <w:color w:val="000000"/>
        </w:rPr>
      </w:pPr>
    </w:p>
    <w:p w14:paraId="7AB4C85C" w14:textId="77777777" w:rsidR="00084833" w:rsidRPr="00084833" w:rsidRDefault="00084833" w:rsidP="00084833">
      <w:pPr>
        <w:tabs>
          <w:tab w:val="left" w:pos="567"/>
          <w:tab w:val="left" w:pos="1134"/>
        </w:tabs>
        <w:autoSpaceDE w:val="0"/>
        <w:autoSpaceDN w:val="0"/>
        <w:adjustRightInd w:val="0"/>
        <w:spacing w:after="0" w:line="240" w:lineRule="auto"/>
        <w:jc w:val="both"/>
        <w:rPr>
          <w:rFonts w:ascii="Arial" w:hAnsi="Arial" w:cs="Arial"/>
          <w:b/>
          <w:bCs/>
          <w:color w:val="000000"/>
        </w:rPr>
      </w:pPr>
      <w:r w:rsidRPr="00084833">
        <w:rPr>
          <w:rFonts w:ascii="Arial" w:hAnsi="Arial" w:cs="Arial"/>
          <w:b/>
          <w:bCs/>
          <w:color w:val="000000"/>
        </w:rPr>
        <w:t>Bases de Pago:</w:t>
      </w:r>
    </w:p>
    <w:p w14:paraId="038A04C5" w14:textId="04775BF9" w:rsidR="00084833" w:rsidRPr="00084833" w:rsidRDefault="00084833" w:rsidP="00084833">
      <w:pPr>
        <w:tabs>
          <w:tab w:val="left" w:pos="567"/>
          <w:tab w:val="left" w:pos="1134"/>
        </w:tabs>
        <w:autoSpaceDE w:val="0"/>
        <w:autoSpaceDN w:val="0"/>
        <w:adjustRightInd w:val="0"/>
        <w:spacing w:after="0" w:line="240" w:lineRule="auto"/>
        <w:jc w:val="both"/>
        <w:rPr>
          <w:rFonts w:ascii="Arial" w:hAnsi="Arial" w:cs="Arial"/>
          <w:color w:val="000000"/>
        </w:rPr>
      </w:pPr>
      <w:r w:rsidRPr="00084833">
        <w:rPr>
          <w:rFonts w:ascii="Arial" w:hAnsi="Arial" w:cs="Arial"/>
          <w:color w:val="000000"/>
        </w:rPr>
        <w:t>El pago se efectuará por metro lineal (ml) de contrazócalo en cemento pulido de 10 cm de altura, aceptado por la supervisión. El precio unitario incluye:</w:t>
      </w:r>
    </w:p>
    <w:p w14:paraId="60E59E21" w14:textId="77777777" w:rsidR="00084833" w:rsidRPr="00084833" w:rsidRDefault="00084833" w:rsidP="000242B2">
      <w:pPr>
        <w:numPr>
          <w:ilvl w:val="0"/>
          <w:numId w:val="191"/>
        </w:numPr>
        <w:tabs>
          <w:tab w:val="left" w:pos="567"/>
          <w:tab w:val="left" w:pos="1134"/>
        </w:tabs>
        <w:autoSpaceDE w:val="0"/>
        <w:autoSpaceDN w:val="0"/>
        <w:adjustRightInd w:val="0"/>
        <w:spacing w:after="0" w:line="240" w:lineRule="auto"/>
        <w:jc w:val="both"/>
        <w:rPr>
          <w:rFonts w:ascii="Arial" w:hAnsi="Arial" w:cs="Arial"/>
          <w:color w:val="000000"/>
        </w:rPr>
      </w:pPr>
      <w:r w:rsidRPr="00084833">
        <w:rPr>
          <w:rFonts w:ascii="Arial" w:hAnsi="Arial" w:cs="Arial"/>
          <w:color w:val="000000"/>
        </w:rPr>
        <w:t>Suministro de materiales (cemento, arena, agua, madera auxiliar).</w:t>
      </w:r>
    </w:p>
    <w:p w14:paraId="63F04A67" w14:textId="77777777" w:rsidR="00084833" w:rsidRPr="00084833" w:rsidRDefault="00084833" w:rsidP="000242B2">
      <w:pPr>
        <w:numPr>
          <w:ilvl w:val="0"/>
          <w:numId w:val="191"/>
        </w:numPr>
        <w:tabs>
          <w:tab w:val="left" w:pos="567"/>
          <w:tab w:val="left" w:pos="1134"/>
        </w:tabs>
        <w:autoSpaceDE w:val="0"/>
        <w:autoSpaceDN w:val="0"/>
        <w:adjustRightInd w:val="0"/>
        <w:spacing w:after="0" w:line="240" w:lineRule="auto"/>
        <w:jc w:val="both"/>
        <w:rPr>
          <w:rFonts w:ascii="Arial" w:hAnsi="Arial" w:cs="Arial"/>
          <w:color w:val="000000"/>
        </w:rPr>
      </w:pPr>
      <w:r w:rsidRPr="00084833">
        <w:rPr>
          <w:rFonts w:ascii="Arial" w:hAnsi="Arial" w:cs="Arial"/>
          <w:color w:val="000000"/>
        </w:rPr>
        <w:t>Preparación de superficie y delimitación del área.</w:t>
      </w:r>
    </w:p>
    <w:p w14:paraId="14633946" w14:textId="77777777" w:rsidR="00084833" w:rsidRPr="00084833" w:rsidRDefault="00084833" w:rsidP="000242B2">
      <w:pPr>
        <w:numPr>
          <w:ilvl w:val="0"/>
          <w:numId w:val="191"/>
        </w:numPr>
        <w:tabs>
          <w:tab w:val="left" w:pos="567"/>
          <w:tab w:val="left" w:pos="1134"/>
        </w:tabs>
        <w:autoSpaceDE w:val="0"/>
        <w:autoSpaceDN w:val="0"/>
        <w:adjustRightInd w:val="0"/>
        <w:spacing w:after="0" w:line="240" w:lineRule="auto"/>
        <w:jc w:val="both"/>
        <w:rPr>
          <w:rFonts w:ascii="Arial" w:hAnsi="Arial" w:cs="Arial"/>
          <w:color w:val="000000"/>
        </w:rPr>
      </w:pPr>
      <w:r w:rsidRPr="00084833">
        <w:rPr>
          <w:rFonts w:ascii="Arial" w:hAnsi="Arial" w:cs="Arial"/>
          <w:color w:val="000000"/>
        </w:rPr>
        <w:t>Mano de obra calificada, herramientas y equipos necesarios.</w:t>
      </w:r>
    </w:p>
    <w:p w14:paraId="3D98DC77" w14:textId="77777777" w:rsidR="00084833" w:rsidRPr="00084833" w:rsidRDefault="00084833" w:rsidP="000242B2">
      <w:pPr>
        <w:numPr>
          <w:ilvl w:val="0"/>
          <w:numId w:val="191"/>
        </w:numPr>
        <w:tabs>
          <w:tab w:val="left" w:pos="567"/>
          <w:tab w:val="left" w:pos="1134"/>
        </w:tabs>
        <w:autoSpaceDE w:val="0"/>
        <w:autoSpaceDN w:val="0"/>
        <w:adjustRightInd w:val="0"/>
        <w:spacing w:after="0" w:line="240" w:lineRule="auto"/>
        <w:jc w:val="both"/>
        <w:rPr>
          <w:rFonts w:ascii="Arial" w:hAnsi="Arial" w:cs="Arial"/>
          <w:color w:val="000000"/>
        </w:rPr>
      </w:pPr>
      <w:r w:rsidRPr="00084833">
        <w:rPr>
          <w:rFonts w:ascii="Arial" w:hAnsi="Arial" w:cs="Arial"/>
          <w:color w:val="000000"/>
        </w:rPr>
        <w:t>Pulido, curado y limpieza final del área de trabajo.</w:t>
      </w:r>
      <w:r w:rsidRPr="00084833">
        <w:rPr>
          <w:rFonts w:ascii="Arial" w:hAnsi="Arial" w:cs="Arial"/>
          <w:color w:val="000000"/>
        </w:rPr>
        <w:br/>
        <w:t>No se reconocerán pagos adicionales por desperdicio de materiales, mala ejecución o consumos extras fuera de especificación.</w:t>
      </w:r>
    </w:p>
    <w:p w14:paraId="58709E5E" w14:textId="77777777" w:rsidR="00084833" w:rsidRDefault="00084833" w:rsidP="0083064F">
      <w:pPr>
        <w:tabs>
          <w:tab w:val="left" w:pos="567"/>
          <w:tab w:val="left" w:pos="1134"/>
        </w:tabs>
        <w:autoSpaceDE w:val="0"/>
        <w:autoSpaceDN w:val="0"/>
        <w:adjustRightInd w:val="0"/>
        <w:spacing w:after="0" w:line="240" w:lineRule="auto"/>
        <w:jc w:val="both"/>
        <w:rPr>
          <w:rFonts w:ascii="Arial" w:hAnsi="Arial" w:cs="Arial"/>
          <w:b/>
          <w:bCs/>
          <w:color w:val="000000"/>
        </w:rPr>
      </w:pPr>
    </w:p>
    <w:p w14:paraId="4173D753" w14:textId="77777777" w:rsidR="00B10F62" w:rsidRDefault="00B10F62" w:rsidP="00B10F62">
      <w:pPr>
        <w:pStyle w:val="Prrafodelista"/>
        <w:numPr>
          <w:ilvl w:val="3"/>
          <w:numId w:val="15"/>
        </w:numPr>
        <w:tabs>
          <w:tab w:val="left" w:pos="567"/>
          <w:tab w:val="left" w:pos="1134"/>
        </w:tabs>
        <w:autoSpaceDE w:val="0"/>
        <w:autoSpaceDN w:val="0"/>
        <w:adjustRightInd w:val="0"/>
        <w:spacing w:after="0" w:line="240" w:lineRule="auto"/>
        <w:contextualSpacing w:val="0"/>
        <w:jc w:val="both"/>
        <w:rPr>
          <w:rFonts w:ascii="Arial" w:hAnsi="Arial" w:cs="Arial"/>
          <w:b/>
          <w:bCs/>
          <w:color w:val="000000"/>
        </w:rPr>
      </w:pPr>
      <w:r w:rsidRPr="00871DF8">
        <w:rPr>
          <w:rFonts w:ascii="Arial" w:hAnsi="Arial" w:cs="Arial"/>
          <w:b/>
          <w:bCs/>
          <w:color w:val="000000"/>
        </w:rPr>
        <w:t xml:space="preserve">CONTRAZÓCALO SANITARIO </w:t>
      </w:r>
      <w:r w:rsidRPr="00A937DF">
        <w:rPr>
          <w:rFonts w:ascii="Arial" w:hAnsi="Arial" w:cs="Arial"/>
          <w:b/>
          <w:bCs/>
          <w:color w:val="000000"/>
        </w:rPr>
        <w:t>DE PVC COLOR BEIGE</w:t>
      </w:r>
      <w:r w:rsidRPr="00871DF8">
        <w:rPr>
          <w:rFonts w:ascii="Arial" w:hAnsi="Arial" w:cs="Arial"/>
          <w:b/>
          <w:bCs/>
          <w:color w:val="000000"/>
        </w:rPr>
        <w:t xml:space="preserve"> EN </w:t>
      </w:r>
      <w:r>
        <w:rPr>
          <w:rFonts w:ascii="Arial" w:hAnsi="Arial" w:cs="Arial"/>
          <w:b/>
          <w:bCs/>
          <w:color w:val="000000"/>
        </w:rPr>
        <w:t>SS. HH</w:t>
      </w:r>
      <w:r w:rsidRPr="00871DF8">
        <w:rPr>
          <w:rFonts w:ascii="Arial" w:hAnsi="Arial" w:cs="Arial"/>
          <w:b/>
          <w:bCs/>
          <w:color w:val="000000"/>
        </w:rPr>
        <w:t xml:space="preserve"> H= 10cm</w:t>
      </w:r>
    </w:p>
    <w:p w14:paraId="48455E6F" w14:textId="77777777" w:rsidR="005D6B1E" w:rsidRDefault="005D6B1E" w:rsidP="0083064F">
      <w:pPr>
        <w:tabs>
          <w:tab w:val="left" w:pos="567"/>
          <w:tab w:val="left" w:pos="1134"/>
        </w:tabs>
        <w:autoSpaceDE w:val="0"/>
        <w:autoSpaceDN w:val="0"/>
        <w:adjustRightInd w:val="0"/>
        <w:spacing w:after="0" w:line="240" w:lineRule="auto"/>
        <w:jc w:val="both"/>
        <w:rPr>
          <w:rFonts w:ascii="Arial" w:hAnsi="Arial" w:cs="Arial"/>
          <w:b/>
          <w:bCs/>
          <w:color w:val="000000"/>
        </w:rPr>
      </w:pPr>
    </w:p>
    <w:p w14:paraId="1D3BB64F" w14:textId="77777777" w:rsidR="00B10F62" w:rsidRPr="004A39CF" w:rsidRDefault="00B10F62" w:rsidP="00B10F62">
      <w:pPr>
        <w:tabs>
          <w:tab w:val="left" w:pos="567"/>
          <w:tab w:val="left" w:pos="1134"/>
        </w:tabs>
        <w:autoSpaceDE w:val="0"/>
        <w:autoSpaceDN w:val="0"/>
        <w:adjustRightInd w:val="0"/>
        <w:spacing w:after="0" w:line="240" w:lineRule="auto"/>
        <w:jc w:val="both"/>
        <w:rPr>
          <w:rFonts w:ascii="Arial" w:hAnsi="Arial" w:cs="Arial"/>
          <w:b/>
          <w:bCs/>
          <w:color w:val="000000"/>
        </w:rPr>
      </w:pPr>
      <w:r>
        <w:rPr>
          <w:rFonts w:ascii="Arial" w:hAnsi="Arial" w:cs="Arial"/>
          <w:b/>
          <w:bCs/>
          <w:color w:val="000000"/>
        </w:rPr>
        <w:t>Descripción:</w:t>
      </w:r>
    </w:p>
    <w:p w14:paraId="16CDA9AD" w14:textId="77777777" w:rsidR="00B10F62" w:rsidRPr="004A39CF" w:rsidRDefault="00B10F62" w:rsidP="00B10F62">
      <w:pPr>
        <w:tabs>
          <w:tab w:val="left" w:pos="567"/>
          <w:tab w:val="left" w:pos="1134"/>
        </w:tabs>
        <w:autoSpaceDE w:val="0"/>
        <w:autoSpaceDN w:val="0"/>
        <w:adjustRightInd w:val="0"/>
        <w:spacing w:after="0" w:line="240" w:lineRule="auto"/>
        <w:jc w:val="both"/>
        <w:rPr>
          <w:rFonts w:ascii="Arial" w:hAnsi="Arial" w:cs="Arial"/>
          <w:bCs/>
          <w:color w:val="000000"/>
        </w:rPr>
      </w:pPr>
      <w:r w:rsidRPr="004A39CF">
        <w:rPr>
          <w:rFonts w:ascii="Arial" w:hAnsi="Arial" w:cs="Arial"/>
          <w:bCs/>
          <w:color w:val="000000"/>
        </w:rPr>
        <w:t>Suministro e instalación de contrazócalo sanitario de PVC color beige, de 10 cm de altura, instalado perimetralmente en servicios higiénicos sobre el encuentro de piso y muro. Este contrazócalo tiene una forma curva (media caña) o recta, y se fija mediante adhesivo de contacto o tornillería oculta, garantizando una terminación continua, lavable, resistente a golpes, humedad y agentes químicos, de fácil mantenimiento y limpieza.</w:t>
      </w:r>
    </w:p>
    <w:p w14:paraId="6AF3156E" w14:textId="77777777" w:rsidR="00B10F62" w:rsidRPr="004A39CF" w:rsidRDefault="00B10F62" w:rsidP="00B10F62">
      <w:pPr>
        <w:tabs>
          <w:tab w:val="left" w:pos="567"/>
          <w:tab w:val="left" w:pos="1134"/>
        </w:tabs>
        <w:autoSpaceDE w:val="0"/>
        <w:autoSpaceDN w:val="0"/>
        <w:adjustRightInd w:val="0"/>
        <w:spacing w:after="0" w:line="240" w:lineRule="auto"/>
        <w:jc w:val="both"/>
        <w:rPr>
          <w:rFonts w:ascii="Arial" w:hAnsi="Arial" w:cs="Arial"/>
          <w:b/>
          <w:bCs/>
          <w:color w:val="000000"/>
        </w:rPr>
      </w:pPr>
    </w:p>
    <w:p w14:paraId="0A8A1706" w14:textId="77777777" w:rsidR="00B10F62" w:rsidRPr="004A39CF" w:rsidRDefault="00B10F62" w:rsidP="00B10F62">
      <w:pPr>
        <w:tabs>
          <w:tab w:val="left" w:pos="567"/>
          <w:tab w:val="left" w:pos="1134"/>
        </w:tabs>
        <w:autoSpaceDE w:val="0"/>
        <w:autoSpaceDN w:val="0"/>
        <w:adjustRightInd w:val="0"/>
        <w:spacing w:after="0" w:line="240" w:lineRule="auto"/>
        <w:jc w:val="both"/>
        <w:rPr>
          <w:rFonts w:ascii="Arial" w:hAnsi="Arial" w:cs="Arial"/>
          <w:b/>
          <w:bCs/>
          <w:color w:val="000000"/>
        </w:rPr>
      </w:pPr>
      <w:r w:rsidRPr="004A39CF">
        <w:rPr>
          <w:rFonts w:ascii="Arial" w:hAnsi="Arial" w:cs="Arial"/>
          <w:b/>
          <w:bCs/>
          <w:color w:val="000000"/>
        </w:rPr>
        <w:t>Materiales</w:t>
      </w:r>
      <w:r>
        <w:rPr>
          <w:rFonts w:ascii="Arial" w:hAnsi="Arial" w:cs="Arial"/>
          <w:b/>
          <w:bCs/>
          <w:color w:val="000000"/>
        </w:rPr>
        <w:t>:</w:t>
      </w:r>
    </w:p>
    <w:p w14:paraId="6EA1F09B" w14:textId="77777777" w:rsidR="00B10F62" w:rsidRPr="004A39CF" w:rsidRDefault="00B10F62" w:rsidP="00B10F62">
      <w:pPr>
        <w:tabs>
          <w:tab w:val="left" w:pos="567"/>
          <w:tab w:val="left" w:pos="1134"/>
        </w:tabs>
        <w:autoSpaceDE w:val="0"/>
        <w:autoSpaceDN w:val="0"/>
        <w:adjustRightInd w:val="0"/>
        <w:spacing w:after="0" w:line="240" w:lineRule="auto"/>
        <w:jc w:val="both"/>
        <w:rPr>
          <w:rFonts w:ascii="Arial" w:hAnsi="Arial" w:cs="Arial"/>
          <w:bCs/>
          <w:color w:val="000000"/>
        </w:rPr>
      </w:pPr>
      <w:r>
        <w:rPr>
          <w:rFonts w:ascii="Arial" w:hAnsi="Arial" w:cs="Arial"/>
          <w:bCs/>
          <w:color w:val="000000"/>
        </w:rPr>
        <w:t>1.</w:t>
      </w:r>
      <w:r w:rsidRPr="004A39CF">
        <w:rPr>
          <w:rFonts w:ascii="Arial" w:hAnsi="Arial" w:cs="Arial"/>
          <w:bCs/>
          <w:color w:val="000000"/>
        </w:rPr>
        <w:t>Contrazócalo sanitario de PVC</w:t>
      </w:r>
    </w:p>
    <w:p w14:paraId="559869B0" w14:textId="77777777" w:rsidR="00B10F62" w:rsidRPr="004A39CF" w:rsidRDefault="00B10F62" w:rsidP="00B10F62">
      <w:pPr>
        <w:tabs>
          <w:tab w:val="left" w:pos="567"/>
          <w:tab w:val="left" w:pos="1134"/>
        </w:tabs>
        <w:autoSpaceDE w:val="0"/>
        <w:autoSpaceDN w:val="0"/>
        <w:adjustRightInd w:val="0"/>
        <w:spacing w:after="0" w:line="240" w:lineRule="auto"/>
        <w:jc w:val="both"/>
        <w:rPr>
          <w:rFonts w:ascii="Arial" w:hAnsi="Arial" w:cs="Arial"/>
          <w:bCs/>
          <w:color w:val="000000"/>
        </w:rPr>
      </w:pPr>
      <w:r w:rsidRPr="004A39CF">
        <w:rPr>
          <w:rFonts w:ascii="Arial" w:hAnsi="Arial" w:cs="Arial"/>
          <w:bCs/>
          <w:color w:val="000000"/>
        </w:rPr>
        <w:t>Color: Beige.</w:t>
      </w:r>
    </w:p>
    <w:p w14:paraId="531B56AF" w14:textId="77777777" w:rsidR="00B10F62" w:rsidRPr="004A39CF" w:rsidRDefault="00B10F62" w:rsidP="00B10F62">
      <w:pPr>
        <w:tabs>
          <w:tab w:val="left" w:pos="567"/>
          <w:tab w:val="left" w:pos="1134"/>
        </w:tabs>
        <w:autoSpaceDE w:val="0"/>
        <w:autoSpaceDN w:val="0"/>
        <w:adjustRightInd w:val="0"/>
        <w:spacing w:after="0" w:line="240" w:lineRule="auto"/>
        <w:jc w:val="both"/>
        <w:rPr>
          <w:rFonts w:ascii="Arial" w:hAnsi="Arial" w:cs="Arial"/>
          <w:bCs/>
          <w:color w:val="000000"/>
        </w:rPr>
      </w:pPr>
      <w:r w:rsidRPr="004A39CF">
        <w:rPr>
          <w:rFonts w:ascii="Arial" w:hAnsi="Arial" w:cs="Arial"/>
          <w:bCs/>
          <w:color w:val="000000"/>
        </w:rPr>
        <w:t>Altura: 10 cm.</w:t>
      </w:r>
    </w:p>
    <w:p w14:paraId="5AD957EE" w14:textId="77777777" w:rsidR="00B10F62" w:rsidRPr="004A39CF" w:rsidRDefault="00B10F62" w:rsidP="00B10F62">
      <w:pPr>
        <w:tabs>
          <w:tab w:val="left" w:pos="567"/>
          <w:tab w:val="left" w:pos="1134"/>
        </w:tabs>
        <w:autoSpaceDE w:val="0"/>
        <w:autoSpaceDN w:val="0"/>
        <w:adjustRightInd w:val="0"/>
        <w:spacing w:after="0" w:line="240" w:lineRule="auto"/>
        <w:jc w:val="both"/>
        <w:rPr>
          <w:rFonts w:ascii="Arial" w:hAnsi="Arial" w:cs="Arial"/>
          <w:bCs/>
          <w:color w:val="000000"/>
        </w:rPr>
      </w:pPr>
      <w:r w:rsidRPr="004A39CF">
        <w:rPr>
          <w:rFonts w:ascii="Arial" w:hAnsi="Arial" w:cs="Arial"/>
          <w:bCs/>
          <w:color w:val="000000"/>
        </w:rPr>
        <w:t>Forma: recta o curva (media caña), según diseño.</w:t>
      </w:r>
    </w:p>
    <w:p w14:paraId="5F0F35ED" w14:textId="77777777" w:rsidR="00B10F62" w:rsidRPr="004A39CF" w:rsidRDefault="00B10F62" w:rsidP="00B10F62">
      <w:pPr>
        <w:tabs>
          <w:tab w:val="left" w:pos="567"/>
          <w:tab w:val="left" w:pos="1134"/>
        </w:tabs>
        <w:autoSpaceDE w:val="0"/>
        <w:autoSpaceDN w:val="0"/>
        <w:adjustRightInd w:val="0"/>
        <w:spacing w:after="0" w:line="240" w:lineRule="auto"/>
        <w:jc w:val="both"/>
        <w:rPr>
          <w:rFonts w:ascii="Arial" w:hAnsi="Arial" w:cs="Arial"/>
          <w:bCs/>
          <w:color w:val="000000"/>
        </w:rPr>
      </w:pPr>
      <w:r w:rsidRPr="004A39CF">
        <w:rPr>
          <w:rFonts w:ascii="Arial" w:hAnsi="Arial" w:cs="Arial"/>
          <w:bCs/>
          <w:color w:val="000000"/>
        </w:rPr>
        <w:t>Espesor: 2 a 3 mm (varía según fabricante).</w:t>
      </w:r>
    </w:p>
    <w:p w14:paraId="6594B796" w14:textId="77777777" w:rsidR="00B10F62" w:rsidRPr="004A39CF" w:rsidRDefault="00B10F62" w:rsidP="00B10F62">
      <w:pPr>
        <w:tabs>
          <w:tab w:val="left" w:pos="567"/>
          <w:tab w:val="left" w:pos="1134"/>
        </w:tabs>
        <w:autoSpaceDE w:val="0"/>
        <w:autoSpaceDN w:val="0"/>
        <w:adjustRightInd w:val="0"/>
        <w:spacing w:after="0" w:line="240" w:lineRule="auto"/>
        <w:jc w:val="both"/>
        <w:rPr>
          <w:rFonts w:ascii="Arial" w:hAnsi="Arial" w:cs="Arial"/>
          <w:bCs/>
          <w:color w:val="000000"/>
        </w:rPr>
      </w:pPr>
      <w:r w:rsidRPr="004A39CF">
        <w:rPr>
          <w:rFonts w:ascii="Arial" w:hAnsi="Arial" w:cs="Arial"/>
          <w:bCs/>
          <w:color w:val="000000"/>
        </w:rPr>
        <w:t>Superficie lisa, no porosa.</w:t>
      </w:r>
    </w:p>
    <w:p w14:paraId="1553E450" w14:textId="77777777" w:rsidR="00B10F62" w:rsidRPr="004A39CF" w:rsidRDefault="00B10F62" w:rsidP="00B10F62">
      <w:pPr>
        <w:tabs>
          <w:tab w:val="left" w:pos="567"/>
          <w:tab w:val="left" w:pos="1134"/>
        </w:tabs>
        <w:autoSpaceDE w:val="0"/>
        <w:autoSpaceDN w:val="0"/>
        <w:adjustRightInd w:val="0"/>
        <w:spacing w:after="0" w:line="240" w:lineRule="auto"/>
        <w:jc w:val="both"/>
        <w:rPr>
          <w:rFonts w:ascii="Arial" w:hAnsi="Arial" w:cs="Arial"/>
          <w:bCs/>
          <w:color w:val="000000"/>
        </w:rPr>
      </w:pPr>
      <w:r w:rsidRPr="004A39CF">
        <w:rPr>
          <w:rFonts w:ascii="Arial" w:hAnsi="Arial" w:cs="Arial"/>
          <w:bCs/>
          <w:color w:val="000000"/>
        </w:rPr>
        <w:t>Resistente a la humedad y químicos de limpieza.</w:t>
      </w:r>
    </w:p>
    <w:p w14:paraId="4E6A9D57" w14:textId="77777777" w:rsidR="00B10F62" w:rsidRPr="004A39CF" w:rsidRDefault="00B10F62" w:rsidP="00B10F62">
      <w:pPr>
        <w:tabs>
          <w:tab w:val="left" w:pos="567"/>
          <w:tab w:val="left" w:pos="1134"/>
        </w:tabs>
        <w:autoSpaceDE w:val="0"/>
        <w:autoSpaceDN w:val="0"/>
        <w:adjustRightInd w:val="0"/>
        <w:spacing w:after="0" w:line="240" w:lineRule="auto"/>
        <w:jc w:val="both"/>
        <w:rPr>
          <w:rFonts w:ascii="Arial" w:hAnsi="Arial" w:cs="Arial"/>
          <w:bCs/>
          <w:color w:val="000000"/>
        </w:rPr>
      </w:pPr>
      <w:r>
        <w:rPr>
          <w:rFonts w:ascii="Arial" w:hAnsi="Arial" w:cs="Arial"/>
          <w:bCs/>
          <w:color w:val="000000"/>
        </w:rPr>
        <w:t>2.</w:t>
      </w:r>
      <w:r w:rsidRPr="004A39CF">
        <w:rPr>
          <w:rFonts w:ascii="Arial" w:hAnsi="Arial" w:cs="Arial"/>
          <w:bCs/>
          <w:color w:val="000000"/>
        </w:rPr>
        <w:t>Adhesivo de contacto o adhesivo acrílico de alta adherencia.</w:t>
      </w:r>
    </w:p>
    <w:p w14:paraId="6B22E8FF" w14:textId="77777777" w:rsidR="00B10F62" w:rsidRPr="004A39CF" w:rsidRDefault="00B10F62" w:rsidP="00B10F62">
      <w:pPr>
        <w:tabs>
          <w:tab w:val="left" w:pos="567"/>
          <w:tab w:val="left" w:pos="1134"/>
        </w:tabs>
        <w:autoSpaceDE w:val="0"/>
        <w:autoSpaceDN w:val="0"/>
        <w:adjustRightInd w:val="0"/>
        <w:spacing w:after="0" w:line="240" w:lineRule="auto"/>
        <w:jc w:val="both"/>
        <w:rPr>
          <w:rFonts w:ascii="Arial" w:hAnsi="Arial" w:cs="Arial"/>
          <w:bCs/>
          <w:color w:val="000000"/>
        </w:rPr>
      </w:pPr>
      <w:r>
        <w:rPr>
          <w:rFonts w:ascii="Arial" w:hAnsi="Arial" w:cs="Arial"/>
          <w:bCs/>
          <w:color w:val="000000"/>
        </w:rPr>
        <w:t>3.</w:t>
      </w:r>
      <w:r w:rsidRPr="004A39CF">
        <w:rPr>
          <w:rFonts w:ascii="Arial" w:hAnsi="Arial" w:cs="Arial"/>
          <w:bCs/>
          <w:color w:val="000000"/>
        </w:rPr>
        <w:t>(Opcional) Tornillos y tarugos de PVC para fijación mecánica (oculta).</w:t>
      </w:r>
    </w:p>
    <w:p w14:paraId="35516909" w14:textId="77777777" w:rsidR="00B10F62" w:rsidRPr="004A39CF" w:rsidRDefault="00B10F62" w:rsidP="00B10F62">
      <w:pPr>
        <w:tabs>
          <w:tab w:val="left" w:pos="567"/>
          <w:tab w:val="left" w:pos="1134"/>
        </w:tabs>
        <w:autoSpaceDE w:val="0"/>
        <w:autoSpaceDN w:val="0"/>
        <w:adjustRightInd w:val="0"/>
        <w:spacing w:after="0" w:line="240" w:lineRule="auto"/>
        <w:jc w:val="both"/>
        <w:rPr>
          <w:rFonts w:ascii="Arial" w:hAnsi="Arial" w:cs="Arial"/>
          <w:bCs/>
          <w:color w:val="000000"/>
        </w:rPr>
      </w:pPr>
    </w:p>
    <w:p w14:paraId="0F37556A" w14:textId="77777777" w:rsidR="00B10F62" w:rsidRPr="004A39CF" w:rsidRDefault="00B10F62" w:rsidP="00B10F62">
      <w:pPr>
        <w:tabs>
          <w:tab w:val="left" w:pos="567"/>
          <w:tab w:val="left" w:pos="1134"/>
        </w:tabs>
        <w:autoSpaceDE w:val="0"/>
        <w:autoSpaceDN w:val="0"/>
        <w:adjustRightInd w:val="0"/>
        <w:spacing w:after="0" w:line="240" w:lineRule="auto"/>
        <w:jc w:val="both"/>
        <w:rPr>
          <w:rFonts w:ascii="Arial" w:hAnsi="Arial" w:cs="Arial"/>
          <w:b/>
          <w:bCs/>
          <w:color w:val="000000"/>
        </w:rPr>
      </w:pPr>
      <w:r w:rsidRPr="004A39CF">
        <w:rPr>
          <w:rFonts w:ascii="Arial" w:hAnsi="Arial" w:cs="Arial"/>
          <w:b/>
          <w:bCs/>
          <w:color w:val="000000"/>
        </w:rPr>
        <w:t>Equipos requeridos</w:t>
      </w:r>
      <w:r>
        <w:rPr>
          <w:rFonts w:ascii="Arial" w:hAnsi="Arial" w:cs="Arial"/>
          <w:b/>
          <w:bCs/>
          <w:color w:val="000000"/>
        </w:rPr>
        <w:t>:</w:t>
      </w:r>
    </w:p>
    <w:p w14:paraId="58D48080" w14:textId="77777777" w:rsidR="00B10F62" w:rsidRPr="00A37E1F" w:rsidRDefault="00B10F62" w:rsidP="00B10F62">
      <w:pPr>
        <w:tabs>
          <w:tab w:val="left" w:pos="567"/>
          <w:tab w:val="left" w:pos="1134"/>
        </w:tabs>
        <w:autoSpaceDE w:val="0"/>
        <w:autoSpaceDN w:val="0"/>
        <w:adjustRightInd w:val="0"/>
        <w:spacing w:after="0" w:line="240" w:lineRule="auto"/>
        <w:jc w:val="both"/>
        <w:rPr>
          <w:rFonts w:ascii="Arial" w:hAnsi="Arial" w:cs="Arial"/>
          <w:bCs/>
          <w:color w:val="000000"/>
        </w:rPr>
      </w:pPr>
      <w:r w:rsidRPr="00A37E1F">
        <w:rPr>
          <w:rFonts w:ascii="Arial" w:hAnsi="Arial" w:cs="Arial"/>
          <w:bCs/>
          <w:color w:val="000000"/>
        </w:rPr>
        <w:t>Cinta métrica y lápiz de marcación.</w:t>
      </w:r>
    </w:p>
    <w:p w14:paraId="6B5282CB" w14:textId="77777777" w:rsidR="00B10F62" w:rsidRPr="00A37E1F" w:rsidRDefault="00B10F62" w:rsidP="00B10F62">
      <w:pPr>
        <w:tabs>
          <w:tab w:val="left" w:pos="567"/>
          <w:tab w:val="left" w:pos="1134"/>
        </w:tabs>
        <w:autoSpaceDE w:val="0"/>
        <w:autoSpaceDN w:val="0"/>
        <w:adjustRightInd w:val="0"/>
        <w:spacing w:after="0" w:line="240" w:lineRule="auto"/>
        <w:jc w:val="both"/>
        <w:rPr>
          <w:rFonts w:ascii="Arial" w:hAnsi="Arial" w:cs="Arial"/>
          <w:bCs/>
          <w:color w:val="000000"/>
        </w:rPr>
      </w:pPr>
      <w:r w:rsidRPr="00A37E1F">
        <w:rPr>
          <w:rFonts w:ascii="Arial" w:hAnsi="Arial" w:cs="Arial"/>
          <w:bCs/>
          <w:color w:val="000000"/>
        </w:rPr>
        <w:t>Cutter o tijera industrial para PVC.</w:t>
      </w:r>
    </w:p>
    <w:p w14:paraId="57708CD9" w14:textId="77777777" w:rsidR="00B10F62" w:rsidRPr="00A37E1F" w:rsidRDefault="00B10F62" w:rsidP="00B10F62">
      <w:pPr>
        <w:tabs>
          <w:tab w:val="left" w:pos="567"/>
          <w:tab w:val="left" w:pos="1134"/>
        </w:tabs>
        <w:autoSpaceDE w:val="0"/>
        <w:autoSpaceDN w:val="0"/>
        <w:adjustRightInd w:val="0"/>
        <w:spacing w:after="0" w:line="240" w:lineRule="auto"/>
        <w:jc w:val="both"/>
        <w:rPr>
          <w:rFonts w:ascii="Arial" w:hAnsi="Arial" w:cs="Arial"/>
          <w:bCs/>
          <w:color w:val="000000"/>
        </w:rPr>
      </w:pPr>
      <w:r w:rsidRPr="00A37E1F">
        <w:rPr>
          <w:rFonts w:ascii="Arial" w:hAnsi="Arial" w:cs="Arial"/>
          <w:bCs/>
          <w:color w:val="000000"/>
        </w:rPr>
        <w:t>Pistola aplicadora de adhesivo.</w:t>
      </w:r>
    </w:p>
    <w:p w14:paraId="13D83847" w14:textId="77777777" w:rsidR="00B10F62" w:rsidRPr="00A37E1F" w:rsidRDefault="00B10F62" w:rsidP="00B10F62">
      <w:pPr>
        <w:tabs>
          <w:tab w:val="left" w:pos="567"/>
          <w:tab w:val="left" w:pos="1134"/>
        </w:tabs>
        <w:autoSpaceDE w:val="0"/>
        <w:autoSpaceDN w:val="0"/>
        <w:adjustRightInd w:val="0"/>
        <w:spacing w:after="0" w:line="240" w:lineRule="auto"/>
        <w:jc w:val="both"/>
        <w:rPr>
          <w:rFonts w:ascii="Arial" w:hAnsi="Arial" w:cs="Arial"/>
          <w:bCs/>
          <w:color w:val="000000"/>
        </w:rPr>
      </w:pPr>
      <w:r w:rsidRPr="00A37E1F">
        <w:rPr>
          <w:rFonts w:ascii="Arial" w:hAnsi="Arial" w:cs="Arial"/>
          <w:bCs/>
          <w:color w:val="000000"/>
        </w:rPr>
        <w:t>Nivel de burbuja o láser.</w:t>
      </w:r>
    </w:p>
    <w:p w14:paraId="68F3AE4B" w14:textId="77777777" w:rsidR="00B10F62" w:rsidRPr="00A37E1F" w:rsidRDefault="00B10F62" w:rsidP="00B10F62">
      <w:pPr>
        <w:tabs>
          <w:tab w:val="left" w:pos="567"/>
          <w:tab w:val="left" w:pos="1134"/>
        </w:tabs>
        <w:autoSpaceDE w:val="0"/>
        <w:autoSpaceDN w:val="0"/>
        <w:adjustRightInd w:val="0"/>
        <w:spacing w:after="0" w:line="240" w:lineRule="auto"/>
        <w:jc w:val="both"/>
        <w:rPr>
          <w:rFonts w:ascii="Arial" w:hAnsi="Arial" w:cs="Arial"/>
          <w:bCs/>
          <w:color w:val="000000"/>
        </w:rPr>
      </w:pPr>
      <w:r w:rsidRPr="00A37E1F">
        <w:rPr>
          <w:rFonts w:ascii="Arial" w:hAnsi="Arial" w:cs="Arial"/>
          <w:bCs/>
          <w:color w:val="000000"/>
        </w:rPr>
        <w:t>Trapo húmedo para limpieza.</w:t>
      </w:r>
    </w:p>
    <w:p w14:paraId="67725D6B" w14:textId="77777777" w:rsidR="00B10F62" w:rsidRPr="00A37E1F" w:rsidRDefault="00B10F62" w:rsidP="00B10F62">
      <w:pPr>
        <w:tabs>
          <w:tab w:val="left" w:pos="567"/>
          <w:tab w:val="left" w:pos="1134"/>
        </w:tabs>
        <w:autoSpaceDE w:val="0"/>
        <w:autoSpaceDN w:val="0"/>
        <w:adjustRightInd w:val="0"/>
        <w:spacing w:after="0" w:line="240" w:lineRule="auto"/>
        <w:jc w:val="both"/>
        <w:rPr>
          <w:rFonts w:ascii="Arial" w:hAnsi="Arial" w:cs="Arial"/>
          <w:bCs/>
          <w:color w:val="000000"/>
        </w:rPr>
      </w:pPr>
      <w:r w:rsidRPr="00A37E1F">
        <w:rPr>
          <w:rFonts w:ascii="Arial" w:hAnsi="Arial" w:cs="Arial"/>
          <w:bCs/>
          <w:color w:val="000000"/>
        </w:rPr>
        <w:t>EPP: guantes, gafas, mascarilla, rodilleras.</w:t>
      </w:r>
    </w:p>
    <w:p w14:paraId="2976BA79" w14:textId="77777777" w:rsidR="00B10F62" w:rsidRPr="00A37E1F" w:rsidRDefault="00B10F62" w:rsidP="00B10F62">
      <w:pPr>
        <w:tabs>
          <w:tab w:val="left" w:pos="567"/>
          <w:tab w:val="left" w:pos="1134"/>
        </w:tabs>
        <w:autoSpaceDE w:val="0"/>
        <w:autoSpaceDN w:val="0"/>
        <w:adjustRightInd w:val="0"/>
        <w:spacing w:after="0" w:line="240" w:lineRule="auto"/>
        <w:jc w:val="both"/>
        <w:rPr>
          <w:rFonts w:ascii="Arial" w:hAnsi="Arial" w:cs="Arial"/>
          <w:bCs/>
          <w:color w:val="000000"/>
        </w:rPr>
      </w:pPr>
    </w:p>
    <w:p w14:paraId="4ADC7D50" w14:textId="77777777" w:rsidR="00B10F62" w:rsidRPr="004A39CF" w:rsidRDefault="00B10F62" w:rsidP="00B10F62">
      <w:pPr>
        <w:tabs>
          <w:tab w:val="left" w:pos="567"/>
          <w:tab w:val="left" w:pos="1134"/>
        </w:tabs>
        <w:autoSpaceDE w:val="0"/>
        <w:autoSpaceDN w:val="0"/>
        <w:adjustRightInd w:val="0"/>
        <w:spacing w:after="0" w:line="240" w:lineRule="auto"/>
        <w:jc w:val="both"/>
        <w:rPr>
          <w:rFonts w:ascii="Arial" w:hAnsi="Arial" w:cs="Arial"/>
          <w:b/>
          <w:bCs/>
          <w:color w:val="000000"/>
        </w:rPr>
      </w:pPr>
      <w:r w:rsidRPr="004A39CF">
        <w:rPr>
          <w:rFonts w:ascii="Arial" w:hAnsi="Arial" w:cs="Arial"/>
          <w:b/>
          <w:bCs/>
          <w:color w:val="000000"/>
        </w:rPr>
        <w:t>Método de ejecución</w:t>
      </w:r>
      <w:r>
        <w:rPr>
          <w:rFonts w:ascii="Arial" w:hAnsi="Arial" w:cs="Arial"/>
          <w:b/>
          <w:bCs/>
          <w:color w:val="000000"/>
        </w:rPr>
        <w:t>:</w:t>
      </w:r>
    </w:p>
    <w:p w14:paraId="07C0393D" w14:textId="77777777" w:rsidR="00B10F62" w:rsidRPr="00A37E1F" w:rsidRDefault="00B10F62" w:rsidP="00B10F62">
      <w:pPr>
        <w:tabs>
          <w:tab w:val="left" w:pos="567"/>
          <w:tab w:val="left" w:pos="1134"/>
        </w:tabs>
        <w:autoSpaceDE w:val="0"/>
        <w:autoSpaceDN w:val="0"/>
        <w:adjustRightInd w:val="0"/>
        <w:spacing w:after="0" w:line="240" w:lineRule="auto"/>
        <w:jc w:val="both"/>
        <w:rPr>
          <w:rFonts w:ascii="Arial" w:hAnsi="Arial" w:cs="Arial"/>
          <w:bCs/>
          <w:color w:val="000000"/>
        </w:rPr>
      </w:pPr>
      <w:r>
        <w:rPr>
          <w:rFonts w:ascii="Arial" w:hAnsi="Arial" w:cs="Arial"/>
          <w:bCs/>
          <w:color w:val="000000"/>
        </w:rPr>
        <w:t>1.</w:t>
      </w:r>
      <w:r w:rsidRPr="00A37E1F">
        <w:rPr>
          <w:rFonts w:ascii="Arial" w:hAnsi="Arial" w:cs="Arial"/>
          <w:bCs/>
          <w:color w:val="000000"/>
        </w:rPr>
        <w:t>Replanteo</w:t>
      </w:r>
    </w:p>
    <w:p w14:paraId="74607E19" w14:textId="77777777" w:rsidR="00B10F62" w:rsidRPr="00A37E1F" w:rsidRDefault="00B10F62" w:rsidP="00B10F62">
      <w:pPr>
        <w:tabs>
          <w:tab w:val="left" w:pos="567"/>
          <w:tab w:val="left" w:pos="1134"/>
        </w:tabs>
        <w:autoSpaceDE w:val="0"/>
        <w:autoSpaceDN w:val="0"/>
        <w:adjustRightInd w:val="0"/>
        <w:spacing w:after="0" w:line="240" w:lineRule="auto"/>
        <w:jc w:val="both"/>
        <w:rPr>
          <w:rFonts w:ascii="Arial" w:hAnsi="Arial" w:cs="Arial"/>
          <w:bCs/>
          <w:color w:val="000000"/>
        </w:rPr>
      </w:pPr>
      <w:r w:rsidRPr="00A37E1F">
        <w:rPr>
          <w:rFonts w:ascii="Arial" w:hAnsi="Arial" w:cs="Arial"/>
          <w:bCs/>
          <w:color w:val="000000"/>
        </w:rPr>
        <w:t>Marcar línea guía a 10 cm de altura en todo el perímetro del muro donde se instalará el contrazócalo.</w:t>
      </w:r>
    </w:p>
    <w:p w14:paraId="34D273FA" w14:textId="77777777" w:rsidR="00B10F62" w:rsidRPr="00A37E1F" w:rsidRDefault="00B10F62" w:rsidP="00B10F62">
      <w:pPr>
        <w:tabs>
          <w:tab w:val="left" w:pos="567"/>
          <w:tab w:val="left" w:pos="1134"/>
        </w:tabs>
        <w:autoSpaceDE w:val="0"/>
        <w:autoSpaceDN w:val="0"/>
        <w:adjustRightInd w:val="0"/>
        <w:spacing w:after="0" w:line="240" w:lineRule="auto"/>
        <w:jc w:val="both"/>
        <w:rPr>
          <w:rFonts w:ascii="Arial" w:hAnsi="Arial" w:cs="Arial"/>
          <w:bCs/>
          <w:color w:val="000000"/>
        </w:rPr>
      </w:pPr>
      <w:r>
        <w:rPr>
          <w:rFonts w:ascii="Arial" w:hAnsi="Arial" w:cs="Arial"/>
          <w:bCs/>
          <w:color w:val="000000"/>
        </w:rPr>
        <w:t>2.</w:t>
      </w:r>
      <w:r w:rsidRPr="00A37E1F">
        <w:rPr>
          <w:rFonts w:ascii="Arial" w:hAnsi="Arial" w:cs="Arial"/>
          <w:bCs/>
          <w:color w:val="000000"/>
        </w:rPr>
        <w:t>Preparación de la superficie</w:t>
      </w:r>
    </w:p>
    <w:p w14:paraId="08B81112" w14:textId="77777777" w:rsidR="00B10F62" w:rsidRPr="00A37E1F" w:rsidRDefault="00B10F62" w:rsidP="00B10F62">
      <w:pPr>
        <w:tabs>
          <w:tab w:val="left" w:pos="567"/>
          <w:tab w:val="left" w:pos="1134"/>
        </w:tabs>
        <w:autoSpaceDE w:val="0"/>
        <w:autoSpaceDN w:val="0"/>
        <w:adjustRightInd w:val="0"/>
        <w:spacing w:after="0" w:line="240" w:lineRule="auto"/>
        <w:jc w:val="both"/>
        <w:rPr>
          <w:rFonts w:ascii="Arial" w:hAnsi="Arial" w:cs="Arial"/>
          <w:bCs/>
          <w:color w:val="000000"/>
        </w:rPr>
      </w:pPr>
      <w:r w:rsidRPr="00A37E1F">
        <w:rPr>
          <w:rFonts w:ascii="Arial" w:hAnsi="Arial" w:cs="Arial"/>
          <w:bCs/>
          <w:color w:val="000000"/>
        </w:rPr>
        <w:t>Limpiar polvo, grasa o humedad en la base del muro y piso.</w:t>
      </w:r>
    </w:p>
    <w:p w14:paraId="18738B73" w14:textId="77777777" w:rsidR="00B10F62" w:rsidRPr="00A37E1F" w:rsidRDefault="00B10F62" w:rsidP="00B10F62">
      <w:pPr>
        <w:tabs>
          <w:tab w:val="left" w:pos="567"/>
          <w:tab w:val="left" w:pos="1134"/>
        </w:tabs>
        <w:autoSpaceDE w:val="0"/>
        <w:autoSpaceDN w:val="0"/>
        <w:adjustRightInd w:val="0"/>
        <w:spacing w:after="0" w:line="240" w:lineRule="auto"/>
        <w:jc w:val="both"/>
        <w:rPr>
          <w:rFonts w:ascii="Arial" w:hAnsi="Arial" w:cs="Arial"/>
          <w:bCs/>
          <w:color w:val="000000"/>
        </w:rPr>
      </w:pPr>
      <w:r w:rsidRPr="00A37E1F">
        <w:rPr>
          <w:rFonts w:ascii="Arial" w:hAnsi="Arial" w:cs="Arial"/>
          <w:bCs/>
          <w:color w:val="000000"/>
        </w:rPr>
        <w:t>Secar bien la zona antes de aplicar adhesivo.</w:t>
      </w:r>
    </w:p>
    <w:p w14:paraId="23B97F30" w14:textId="77777777" w:rsidR="00B10F62" w:rsidRPr="00A37E1F" w:rsidRDefault="00B10F62" w:rsidP="00B10F62">
      <w:pPr>
        <w:tabs>
          <w:tab w:val="left" w:pos="567"/>
          <w:tab w:val="left" w:pos="1134"/>
        </w:tabs>
        <w:autoSpaceDE w:val="0"/>
        <w:autoSpaceDN w:val="0"/>
        <w:adjustRightInd w:val="0"/>
        <w:spacing w:after="0" w:line="240" w:lineRule="auto"/>
        <w:jc w:val="both"/>
        <w:rPr>
          <w:rFonts w:ascii="Arial" w:hAnsi="Arial" w:cs="Arial"/>
          <w:bCs/>
          <w:color w:val="000000"/>
        </w:rPr>
      </w:pPr>
      <w:r>
        <w:rPr>
          <w:rFonts w:ascii="Arial" w:hAnsi="Arial" w:cs="Arial"/>
          <w:bCs/>
          <w:color w:val="000000"/>
        </w:rPr>
        <w:t>3.</w:t>
      </w:r>
      <w:r w:rsidRPr="00A37E1F">
        <w:rPr>
          <w:rFonts w:ascii="Arial" w:hAnsi="Arial" w:cs="Arial"/>
          <w:bCs/>
          <w:color w:val="000000"/>
        </w:rPr>
        <w:t>Corte del contrazócalo</w:t>
      </w:r>
    </w:p>
    <w:p w14:paraId="1E51280F" w14:textId="77777777" w:rsidR="00B10F62" w:rsidRPr="00A37E1F" w:rsidRDefault="00B10F62" w:rsidP="00B10F62">
      <w:pPr>
        <w:tabs>
          <w:tab w:val="left" w:pos="567"/>
          <w:tab w:val="left" w:pos="1134"/>
        </w:tabs>
        <w:autoSpaceDE w:val="0"/>
        <w:autoSpaceDN w:val="0"/>
        <w:adjustRightInd w:val="0"/>
        <w:spacing w:after="0" w:line="240" w:lineRule="auto"/>
        <w:jc w:val="both"/>
        <w:rPr>
          <w:rFonts w:ascii="Arial" w:hAnsi="Arial" w:cs="Arial"/>
          <w:bCs/>
          <w:color w:val="000000"/>
        </w:rPr>
      </w:pPr>
      <w:r w:rsidRPr="00A37E1F">
        <w:rPr>
          <w:rFonts w:ascii="Arial" w:hAnsi="Arial" w:cs="Arial"/>
          <w:bCs/>
          <w:color w:val="000000"/>
        </w:rPr>
        <w:t>Cortar las piezas de PVC a la medida del muro.</w:t>
      </w:r>
    </w:p>
    <w:p w14:paraId="2A7A9633" w14:textId="77777777" w:rsidR="00B10F62" w:rsidRPr="00A37E1F" w:rsidRDefault="00B10F62" w:rsidP="00B10F62">
      <w:pPr>
        <w:tabs>
          <w:tab w:val="left" w:pos="567"/>
          <w:tab w:val="left" w:pos="1134"/>
        </w:tabs>
        <w:autoSpaceDE w:val="0"/>
        <w:autoSpaceDN w:val="0"/>
        <w:adjustRightInd w:val="0"/>
        <w:spacing w:after="0" w:line="240" w:lineRule="auto"/>
        <w:jc w:val="both"/>
        <w:rPr>
          <w:rFonts w:ascii="Arial" w:hAnsi="Arial" w:cs="Arial"/>
          <w:bCs/>
          <w:color w:val="000000"/>
        </w:rPr>
      </w:pPr>
      <w:r w:rsidRPr="00A37E1F">
        <w:rPr>
          <w:rFonts w:ascii="Arial" w:hAnsi="Arial" w:cs="Arial"/>
          <w:bCs/>
          <w:color w:val="000000"/>
        </w:rPr>
        <w:t>Hacer cortes angulados (a 45°) en esquinas interiores o exteriores.</w:t>
      </w:r>
    </w:p>
    <w:p w14:paraId="3BE0F8B2" w14:textId="77777777" w:rsidR="00B10F62" w:rsidRPr="00A37E1F" w:rsidRDefault="00B10F62" w:rsidP="00B10F62">
      <w:pPr>
        <w:tabs>
          <w:tab w:val="left" w:pos="567"/>
          <w:tab w:val="left" w:pos="1134"/>
        </w:tabs>
        <w:autoSpaceDE w:val="0"/>
        <w:autoSpaceDN w:val="0"/>
        <w:adjustRightInd w:val="0"/>
        <w:spacing w:after="0" w:line="240" w:lineRule="auto"/>
        <w:jc w:val="both"/>
        <w:rPr>
          <w:rFonts w:ascii="Arial" w:hAnsi="Arial" w:cs="Arial"/>
          <w:bCs/>
          <w:color w:val="000000"/>
        </w:rPr>
      </w:pPr>
      <w:r>
        <w:rPr>
          <w:rFonts w:ascii="Arial" w:hAnsi="Arial" w:cs="Arial"/>
          <w:bCs/>
          <w:color w:val="000000"/>
        </w:rPr>
        <w:lastRenderedPageBreak/>
        <w:t>4.</w:t>
      </w:r>
      <w:r w:rsidRPr="00A37E1F">
        <w:rPr>
          <w:rFonts w:ascii="Arial" w:hAnsi="Arial" w:cs="Arial"/>
          <w:bCs/>
          <w:color w:val="000000"/>
        </w:rPr>
        <w:t>Aplicación del adhesivo</w:t>
      </w:r>
    </w:p>
    <w:p w14:paraId="40B19A28" w14:textId="77777777" w:rsidR="00B10F62" w:rsidRPr="00A37E1F" w:rsidRDefault="00B10F62" w:rsidP="00B10F62">
      <w:pPr>
        <w:tabs>
          <w:tab w:val="left" w:pos="567"/>
          <w:tab w:val="left" w:pos="1134"/>
        </w:tabs>
        <w:autoSpaceDE w:val="0"/>
        <w:autoSpaceDN w:val="0"/>
        <w:adjustRightInd w:val="0"/>
        <w:spacing w:after="0" w:line="240" w:lineRule="auto"/>
        <w:jc w:val="both"/>
        <w:rPr>
          <w:rFonts w:ascii="Arial" w:hAnsi="Arial" w:cs="Arial"/>
          <w:bCs/>
          <w:color w:val="000000"/>
        </w:rPr>
      </w:pPr>
      <w:r w:rsidRPr="00A37E1F">
        <w:rPr>
          <w:rFonts w:ascii="Arial" w:hAnsi="Arial" w:cs="Arial"/>
          <w:bCs/>
          <w:color w:val="000000"/>
        </w:rPr>
        <w:t>Aplicar el adhesivo de contacto tanto en la parte posterior del contrazócalo como en el muro.</w:t>
      </w:r>
    </w:p>
    <w:p w14:paraId="7873D408" w14:textId="77777777" w:rsidR="00B10F62" w:rsidRPr="00A37E1F" w:rsidRDefault="00B10F62" w:rsidP="00B10F62">
      <w:pPr>
        <w:tabs>
          <w:tab w:val="left" w:pos="567"/>
          <w:tab w:val="left" w:pos="1134"/>
        </w:tabs>
        <w:autoSpaceDE w:val="0"/>
        <w:autoSpaceDN w:val="0"/>
        <w:adjustRightInd w:val="0"/>
        <w:spacing w:after="0" w:line="240" w:lineRule="auto"/>
        <w:jc w:val="both"/>
        <w:rPr>
          <w:rFonts w:ascii="Arial" w:hAnsi="Arial" w:cs="Arial"/>
          <w:bCs/>
          <w:color w:val="000000"/>
        </w:rPr>
      </w:pPr>
      <w:r w:rsidRPr="00A37E1F">
        <w:rPr>
          <w:rFonts w:ascii="Arial" w:hAnsi="Arial" w:cs="Arial"/>
          <w:bCs/>
          <w:color w:val="000000"/>
        </w:rPr>
        <w:t>Esperar el tiempo recomendado por el fabricante y presionar firmemente.</w:t>
      </w:r>
    </w:p>
    <w:p w14:paraId="0E9A3F81" w14:textId="77777777" w:rsidR="00B10F62" w:rsidRPr="00A37E1F" w:rsidRDefault="00B10F62" w:rsidP="00B10F62">
      <w:pPr>
        <w:tabs>
          <w:tab w:val="left" w:pos="567"/>
          <w:tab w:val="left" w:pos="1134"/>
        </w:tabs>
        <w:autoSpaceDE w:val="0"/>
        <w:autoSpaceDN w:val="0"/>
        <w:adjustRightInd w:val="0"/>
        <w:spacing w:after="0" w:line="240" w:lineRule="auto"/>
        <w:jc w:val="both"/>
        <w:rPr>
          <w:rFonts w:ascii="Arial" w:hAnsi="Arial" w:cs="Arial"/>
          <w:bCs/>
          <w:color w:val="000000"/>
        </w:rPr>
      </w:pPr>
      <w:r>
        <w:rPr>
          <w:rFonts w:ascii="Arial" w:hAnsi="Arial" w:cs="Arial"/>
          <w:bCs/>
          <w:color w:val="000000"/>
        </w:rPr>
        <w:t>5.</w:t>
      </w:r>
      <w:r w:rsidRPr="00A37E1F">
        <w:rPr>
          <w:rFonts w:ascii="Arial" w:hAnsi="Arial" w:cs="Arial"/>
          <w:bCs/>
          <w:color w:val="000000"/>
        </w:rPr>
        <w:t>Fijación</w:t>
      </w:r>
    </w:p>
    <w:p w14:paraId="4E82F06F" w14:textId="77777777" w:rsidR="00B10F62" w:rsidRPr="00A37E1F" w:rsidRDefault="00B10F62" w:rsidP="00B10F62">
      <w:pPr>
        <w:tabs>
          <w:tab w:val="left" w:pos="567"/>
          <w:tab w:val="left" w:pos="1134"/>
        </w:tabs>
        <w:autoSpaceDE w:val="0"/>
        <w:autoSpaceDN w:val="0"/>
        <w:adjustRightInd w:val="0"/>
        <w:spacing w:after="0" w:line="240" w:lineRule="auto"/>
        <w:jc w:val="both"/>
        <w:rPr>
          <w:rFonts w:ascii="Arial" w:hAnsi="Arial" w:cs="Arial"/>
          <w:bCs/>
          <w:color w:val="000000"/>
        </w:rPr>
      </w:pPr>
      <w:r w:rsidRPr="00A37E1F">
        <w:rPr>
          <w:rFonts w:ascii="Arial" w:hAnsi="Arial" w:cs="Arial"/>
          <w:bCs/>
          <w:color w:val="000000"/>
        </w:rPr>
        <w:t>En algunos casos puede reforzarse con tornillos ocultos si el fabricante lo permite.</w:t>
      </w:r>
    </w:p>
    <w:p w14:paraId="104EB17D" w14:textId="77777777" w:rsidR="00B10F62" w:rsidRPr="00A37E1F" w:rsidRDefault="00B10F62" w:rsidP="00B10F62">
      <w:pPr>
        <w:tabs>
          <w:tab w:val="left" w:pos="567"/>
          <w:tab w:val="left" w:pos="1134"/>
        </w:tabs>
        <w:autoSpaceDE w:val="0"/>
        <w:autoSpaceDN w:val="0"/>
        <w:adjustRightInd w:val="0"/>
        <w:spacing w:after="0" w:line="240" w:lineRule="auto"/>
        <w:jc w:val="both"/>
        <w:rPr>
          <w:rFonts w:ascii="Arial" w:hAnsi="Arial" w:cs="Arial"/>
          <w:bCs/>
          <w:color w:val="000000"/>
        </w:rPr>
      </w:pPr>
    </w:p>
    <w:p w14:paraId="35FBAFC0" w14:textId="77777777" w:rsidR="00B10F62" w:rsidRPr="00A37E1F" w:rsidRDefault="00B10F62" w:rsidP="00B10F62">
      <w:pPr>
        <w:tabs>
          <w:tab w:val="left" w:pos="567"/>
          <w:tab w:val="left" w:pos="1134"/>
        </w:tabs>
        <w:autoSpaceDE w:val="0"/>
        <w:autoSpaceDN w:val="0"/>
        <w:adjustRightInd w:val="0"/>
        <w:spacing w:after="0" w:line="240" w:lineRule="auto"/>
        <w:jc w:val="both"/>
        <w:rPr>
          <w:rFonts w:ascii="Arial" w:hAnsi="Arial" w:cs="Arial"/>
          <w:bCs/>
          <w:color w:val="000000"/>
        </w:rPr>
      </w:pPr>
      <w:r w:rsidRPr="00A37E1F">
        <w:rPr>
          <w:rFonts w:ascii="Arial" w:hAnsi="Arial" w:cs="Arial"/>
          <w:bCs/>
          <w:color w:val="000000"/>
        </w:rPr>
        <w:t>Asegurar que el contrazócalo quede bien alineado y nivelado.</w:t>
      </w:r>
    </w:p>
    <w:p w14:paraId="13921A17" w14:textId="77777777" w:rsidR="00B10F62" w:rsidRPr="00A37E1F" w:rsidRDefault="00B10F62" w:rsidP="00B10F62">
      <w:pPr>
        <w:tabs>
          <w:tab w:val="left" w:pos="567"/>
          <w:tab w:val="left" w:pos="1134"/>
        </w:tabs>
        <w:autoSpaceDE w:val="0"/>
        <w:autoSpaceDN w:val="0"/>
        <w:adjustRightInd w:val="0"/>
        <w:spacing w:after="0" w:line="240" w:lineRule="auto"/>
        <w:jc w:val="both"/>
        <w:rPr>
          <w:rFonts w:ascii="Arial" w:hAnsi="Arial" w:cs="Arial"/>
          <w:bCs/>
          <w:color w:val="000000"/>
        </w:rPr>
      </w:pPr>
      <w:r>
        <w:rPr>
          <w:rFonts w:ascii="Arial" w:hAnsi="Arial" w:cs="Arial"/>
          <w:bCs/>
          <w:color w:val="000000"/>
        </w:rPr>
        <w:t>6.</w:t>
      </w:r>
      <w:r w:rsidRPr="00A37E1F">
        <w:rPr>
          <w:rFonts w:ascii="Arial" w:hAnsi="Arial" w:cs="Arial"/>
          <w:bCs/>
          <w:color w:val="000000"/>
        </w:rPr>
        <w:t>Sellado y limpieza final</w:t>
      </w:r>
    </w:p>
    <w:p w14:paraId="66FFA6D1" w14:textId="77777777" w:rsidR="00B10F62" w:rsidRPr="00A37E1F" w:rsidRDefault="00B10F62" w:rsidP="00B10F62">
      <w:pPr>
        <w:tabs>
          <w:tab w:val="left" w:pos="567"/>
          <w:tab w:val="left" w:pos="1134"/>
        </w:tabs>
        <w:autoSpaceDE w:val="0"/>
        <w:autoSpaceDN w:val="0"/>
        <w:adjustRightInd w:val="0"/>
        <w:spacing w:after="0" w:line="240" w:lineRule="auto"/>
        <w:jc w:val="both"/>
        <w:rPr>
          <w:rFonts w:ascii="Arial" w:hAnsi="Arial" w:cs="Arial"/>
          <w:bCs/>
          <w:color w:val="000000"/>
        </w:rPr>
      </w:pPr>
      <w:r w:rsidRPr="00A37E1F">
        <w:rPr>
          <w:rFonts w:ascii="Arial" w:hAnsi="Arial" w:cs="Arial"/>
          <w:bCs/>
          <w:color w:val="000000"/>
        </w:rPr>
        <w:t>Retirar exceso de adhesivo y limpiar con trapo húmedo.</w:t>
      </w:r>
    </w:p>
    <w:p w14:paraId="78AF7E2F" w14:textId="77777777" w:rsidR="00B10F62" w:rsidRPr="00A37E1F" w:rsidRDefault="00B10F62" w:rsidP="00B10F62">
      <w:pPr>
        <w:tabs>
          <w:tab w:val="left" w:pos="567"/>
          <w:tab w:val="left" w:pos="1134"/>
        </w:tabs>
        <w:autoSpaceDE w:val="0"/>
        <w:autoSpaceDN w:val="0"/>
        <w:adjustRightInd w:val="0"/>
        <w:spacing w:after="0" w:line="240" w:lineRule="auto"/>
        <w:jc w:val="both"/>
        <w:rPr>
          <w:rFonts w:ascii="Arial" w:hAnsi="Arial" w:cs="Arial"/>
          <w:bCs/>
          <w:color w:val="000000"/>
        </w:rPr>
      </w:pPr>
      <w:r w:rsidRPr="00A37E1F">
        <w:rPr>
          <w:rFonts w:ascii="Arial" w:hAnsi="Arial" w:cs="Arial"/>
          <w:bCs/>
          <w:color w:val="000000"/>
        </w:rPr>
        <w:t>Revisar continuidad de instalación, sin desprendimientos ni burbujas.</w:t>
      </w:r>
    </w:p>
    <w:p w14:paraId="7F88BE3E" w14:textId="77777777" w:rsidR="00B10F62" w:rsidRPr="00A37E1F" w:rsidRDefault="00B10F62" w:rsidP="00B10F62">
      <w:pPr>
        <w:tabs>
          <w:tab w:val="left" w:pos="567"/>
          <w:tab w:val="left" w:pos="1134"/>
        </w:tabs>
        <w:autoSpaceDE w:val="0"/>
        <w:autoSpaceDN w:val="0"/>
        <w:adjustRightInd w:val="0"/>
        <w:spacing w:after="0" w:line="240" w:lineRule="auto"/>
        <w:jc w:val="both"/>
        <w:rPr>
          <w:rFonts w:ascii="Arial" w:hAnsi="Arial" w:cs="Arial"/>
          <w:bCs/>
          <w:color w:val="000000"/>
        </w:rPr>
      </w:pPr>
    </w:p>
    <w:p w14:paraId="3BF74364" w14:textId="77777777" w:rsidR="00B10F62" w:rsidRPr="004A39CF" w:rsidRDefault="00B10F62" w:rsidP="00B10F62">
      <w:pPr>
        <w:tabs>
          <w:tab w:val="left" w:pos="567"/>
          <w:tab w:val="left" w:pos="1134"/>
        </w:tabs>
        <w:autoSpaceDE w:val="0"/>
        <w:autoSpaceDN w:val="0"/>
        <w:adjustRightInd w:val="0"/>
        <w:spacing w:after="0" w:line="240" w:lineRule="auto"/>
        <w:jc w:val="both"/>
        <w:rPr>
          <w:rFonts w:ascii="Arial" w:hAnsi="Arial" w:cs="Arial"/>
          <w:b/>
          <w:bCs/>
          <w:color w:val="000000"/>
        </w:rPr>
      </w:pPr>
      <w:r w:rsidRPr="004A39CF">
        <w:rPr>
          <w:rFonts w:ascii="Arial" w:hAnsi="Arial" w:cs="Arial"/>
          <w:b/>
          <w:bCs/>
          <w:color w:val="000000"/>
        </w:rPr>
        <w:t>Unidad de medida</w:t>
      </w:r>
      <w:r>
        <w:rPr>
          <w:rFonts w:ascii="Arial" w:hAnsi="Arial" w:cs="Arial"/>
          <w:b/>
          <w:bCs/>
          <w:color w:val="000000"/>
        </w:rPr>
        <w:t>:</w:t>
      </w:r>
    </w:p>
    <w:p w14:paraId="17E11857" w14:textId="77777777" w:rsidR="00B10F62" w:rsidRPr="00A37E1F" w:rsidRDefault="00B10F62" w:rsidP="00B10F62">
      <w:pPr>
        <w:tabs>
          <w:tab w:val="left" w:pos="567"/>
          <w:tab w:val="left" w:pos="1134"/>
        </w:tabs>
        <w:autoSpaceDE w:val="0"/>
        <w:autoSpaceDN w:val="0"/>
        <w:adjustRightInd w:val="0"/>
        <w:spacing w:after="0" w:line="240" w:lineRule="auto"/>
        <w:jc w:val="both"/>
        <w:rPr>
          <w:rFonts w:ascii="Arial" w:hAnsi="Arial" w:cs="Arial"/>
          <w:bCs/>
          <w:color w:val="000000"/>
        </w:rPr>
      </w:pPr>
      <w:r w:rsidRPr="00A37E1F">
        <w:rPr>
          <w:rFonts w:ascii="Arial" w:hAnsi="Arial" w:cs="Arial"/>
          <w:bCs/>
          <w:color w:val="000000"/>
        </w:rPr>
        <w:t>Metro lineal (ml)</w:t>
      </w:r>
    </w:p>
    <w:p w14:paraId="316F803F" w14:textId="77777777" w:rsidR="00B10F62" w:rsidRPr="00A37E1F" w:rsidRDefault="00B10F62" w:rsidP="00B10F62">
      <w:pPr>
        <w:tabs>
          <w:tab w:val="left" w:pos="567"/>
          <w:tab w:val="left" w:pos="1134"/>
        </w:tabs>
        <w:autoSpaceDE w:val="0"/>
        <w:autoSpaceDN w:val="0"/>
        <w:adjustRightInd w:val="0"/>
        <w:spacing w:after="0" w:line="240" w:lineRule="auto"/>
        <w:jc w:val="both"/>
        <w:rPr>
          <w:rFonts w:ascii="Arial" w:hAnsi="Arial" w:cs="Arial"/>
          <w:bCs/>
          <w:color w:val="000000"/>
        </w:rPr>
      </w:pPr>
    </w:p>
    <w:p w14:paraId="1D97C509" w14:textId="77777777" w:rsidR="00B10F62" w:rsidRPr="004A39CF" w:rsidRDefault="00B10F62" w:rsidP="00B10F62">
      <w:pPr>
        <w:tabs>
          <w:tab w:val="left" w:pos="567"/>
          <w:tab w:val="left" w:pos="1134"/>
        </w:tabs>
        <w:autoSpaceDE w:val="0"/>
        <w:autoSpaceDN w:val="0"/>
        <w:adjustRightInd w:val="0"/>
        <w:spacing w:after="0" w:line="240" w:lineRule="auto"/>
        <w:jc w:val="both"/>
        <w:rPr>
          <w:rFonts w:ascii="Arial" w:hAnsi="Arial" w:cs="Arial"/>
          <w:b/>
          <w:bCs/>
          <w:color w:val="000000"/>
        </w:rPr>
      </w:pPr>
      <w:r w:rsidRPr="004A39CF">
        <w:rPr>
          <w:rFonts w:ascii="Arial" w:hAnsi="Arial" w:cs="Arial"/>
          <w:b/>
          <w:bCs/>
          <w:color w:val="000000"/>
        </w:rPr>
        <w:t>Método de medición</w:t>
      </w:r>
      <w:r>
        <w:rPr>
          <w:rFonts w:ascii="Arial" w:hAnsi="Arial" w:cs="Arial"/>
          <w:b/>
          <w:bCs/>
          <w:color w:val="000000"/>
        </w:rPr>
        <w:t>:</w:t>
      </w:r>
    </w:p>
    <w:p w14:paraId="626E9D12" w14:textId="77777777" w:rsidR="00B10F62" w:rsidRPr="00A37E1F" w:rsidRDefault="00B10F62" w:rsidP="00B10F62">
      <w:pPr>
        <w:tabs>
          <w:tab w:val="left" w:pos="567"/>
          <w:tab w:val="left" w:pos="1134"/>
        </w:tabs>
        <w:autoSpaceDE w:val="0"/>
        <w:autoSpaceDN w:val="0"/>
        <w:adjustRightInd w:val="0"/>
        <w:spacing w:after="0" w:line="240" w:lineRule="auto"/>
        <w:jc w:val="both"/>
        <w:rPr>
          <w:rFonts w:ascii="Arial" w:hAnsi="Arial" w:cs="Arial"/>
          <w:bCs/>
          <w:color w:val="000000"/>
        </w:rPr>
      </w:pPr>
      <w:r w:rsidRPr="00A37E1F">
        <w:rPr>
          <w:rFonts w:ascii="Arial" w:hAnsi="Arial" w:cs="Arial"/>
          <w:bCs/>
          <w:color w:val="000000"/>
        </w:rPr>
        <w:t>Se mide el largo total de contrazócalo de PVC instalado sobre el perímetro interior del área de SS.HH., en metros lineales (ml).</w:t>
      </w:r>
    </w:p>
    <w:p w14:paraId="488C9B39" w14:textId="77777777" w:rsidR="00B10F62" w:rsidRPr="00A37E1F" w:rsidRDefault="00B10F62" w:rsidP="00B10F62">
      <w:pPr>
        <w:tabs>
          <w:tab w:val="left" w:pos="567"/>
          <w:tab w:val="left" w:pos="1134"/>
        </w:tabs>
        <w:autoSpaceDE w:val="0"/>
        <w:autoSpaceDN w:val="0"/>
        <w:adjustRightInd w:val="0"/>
        <w:spacing w:after="0" w:line="240" w:lineRule="auto"/>
        <w:jc w:val="both"/>
        <w:rPr>
          <w:rFonts w:ascii="Arial" w:hAnsi="Arial" w:cs="Arial"/>
          <w:bCs/>
          <w:color w:val="000000"/>
        </w:rPr>
      </w:pPr>
      <w:r w:rsidRPr="00A37E1F">
        <w:rPr>
          <w:rFonts w:ascii="Arial" w:hAnsi="Arial" w:cs="Arial"/>
          <w:bCs/>
          <w:color w:val="000000"/>
        </w:rPr>
        <w:t>No se deducen pequeños vanos como marcos de puertas o columnas (≤ 0.25 m), salvo especificación contractual.</w:t>
      </w:r>
    </w:p>
    <w:p w14:paraId="552BB1D2" w14:textId="77777777" w:rsidR="00B10F62" w:rsidRPr="00A37E1F" w:rsidRDefault="00B10F62" w:rsidP="00B10F62">
      <w:pPr>
        <w:tabs>
          <w:tab w:val="left" w:pos="567"/>
          <w:tab w:val="left" w:pos="1134"/>
        </w:tabs>
        <w:autoSpaceDE w:val="0"/>
        <w:autoSpaceDN w:val="0"/>
        <w:adjustRightInd w:val="0"/>
        <w:spacing w:after="0" w:line="240" w:lineRule="auto"/>
        <w:jc w:val="both"/>
        <w:rPr>
          <w:rFonts w:ascii="Arial" w:hAnsi="Arial" w:cs="Arial"/>
          <w:bCs/>
          <w:color w:val="000000"/>
        </w:rPr>
      </w:pPr>
    </w:p>
    <w:p w14:paraId="0851B682" w14:textId="77777777" w:rsidR="00B10F62" w:rsidRPr="004A39CF" w:rsidRDefault="00B10F62" w:rsidP="00B10F62">
      <w:pPr>
        <w:tabs>
          <w:tab w:val="left" w:pos="567"/>
          <w:tab w:val="left" w:pos="1134"/>
        </w:tabs>
        <w:autoSpaceDE w:val="0"/>
        <w:autoSpaceDN w:val="0"/>
        <w:adjustRightInd w:val="0"/>
        <w:spacing w:after="0" w:line="240" w:lineRule="auto"/>
        <w:jc w:val="both"/>
        <w:rPr>
          <w:rFonts w:ascii="Arial" w:hAnsi="Arial" w:cs="Arial"/>
          <w:b/>
          <w:bCs/>
          <w:color w:val="000000"/>
        </w:rPr>
      </w:pPr>
      <w:r w:rsidRPr="004A39CF">
        <w:rPr>
          <w:rFonts w:ascii="Arial" w:hAnsi="Arial" w:cs="Arial"/>
          <w:b/>
          <w:bCs/>
          <w:color w:val="000000"/>
        </w:rPr>
        <w:t>Bases de pago</w:t>
      </w:r>
      <w:r>
        <w:rPr>
          <w:rFonts w:ascii="Arial" w:hAnsi="Arial" w:cs="Arial"/>
          <w:b/>
          <w:bCs/>
          <w:color w:val="000000"/>
        </w:rPr>
        <w:t>:</w:t>
      </w:r>
    </w:p>
    <w:p w14:paraId="41D35E50" w14:textId="77777777" w:rsidR="00B10F62" w:rsidRPr="00A37E1F" w:rsidRDefault="00B10F62" w:rsidP="00B10F62">
      <w:pPr>
        <w:tabs>
          <w:tab w:val="left" w:pos="567"/>
          <w:tab w:val="left" w:pos="1134"/>
        </w:tabs>
        <w:autoSpaceDE w:val="0"/>
        <w:autoSpaceDN w:val="0"/>
        <w:adjustRightInd w:val="0"/>
        <w:spacing w:after="0" w:line="240" w:lineRule="auto"/>
        <w:jc w:val="both"/>
        <w:rPr>
          <w:rFonts w:ascii="Arial" w:hAnsi="Arial" w:cs="Arial"/>
          <w:bCs/>
          <w:color w:val="000000"/>
        </w:rPr>
      </w:pPr>
      <w:r w:rsidRPr="00A37E1F">
        <w:rPr>
          <w:rFonts w:ascii="Arial" w:hAnsi="Arial" w:cs="Arial"/>
          <w:bCs/>
          <w:color w:val="000000"/>
        </w:rPr>
        <w:t>El pago se realiza por metro lineal (ml) de contrazócalo sanitario de PVC correctamente instalado y aprobado por la supervisión. El precio incluye:</w:t>
      </w:r>
    </w:p>
    <w:p w14:paraId="64D5E8AB" w14:textId="77777777" w:rsidR="00B10F62" w:rsidRPr="00A37E1F" w:rsidRDefault="00B10F62" w:rsidP="00B10F62">
      <w:pPr>
        <w:tabs>
          <w:tab w:val="left" w:pos="567"/>
          <w:tab w:val="left" w:pos="1134"/>
        </w:tabs>
        <w:autoSpaceDE w:val="0"/>
        <w:autoSpaceDN w:val="0"/>
        <w:adjustRightInd w:val="0"/>
        <w:spacing w:after="0" w:line="240" w:lineRule="auto"/>
        <w:jc w:val="both"/>
        <w:rPr>
          <w:rFonts w:ascii="Arial" w:hAnsi="Arial" w:cs="Arial"/>
          <w:bCs/>
          <w:color w:val="000000"/>
        </w:rPr>
      </w:pPr>
      <w:r w:rsidRPr="00A37E1F">
        <w:rPr>
          <w:rFonts w:ascii="Arial" w:hAnsi="Arial" w:cs="Arial"/>
          <w:bCs/>
          <w:color w:val="000000"/>
        </w:rPr>
        <w:t>Suministro del contrazócalo de PVC color beige.</w:t>
      </w:r>
    </w:p>
    <w:p w14:paraId="7D4BDE81" w14:textId="77777777" w:rsidR="00B10F62" w:rsidRPr="00A37E1F" w:rsidRDefault="00B10F62" w:rsidP="00B10F62">
      <w:pPr>
        <w:tabs>
          <w:tab w:val="left" w:pos="567"/>
          <w:tab w:val="left" w:pos="1134"/>
        </w:tabs>
        <w:autoSpaceDE w:val="0"/>
        <w:autoSpaceDN w:val="0"/>
        <w:adjustRightInd w:val="0"/>
        <w:spacing w:after="0" w:line="240" w:lineRule="auto"/>
        <w:jc w:val="both"/>
        <w:rPr>
          <w:rFonts w:ascii="Arial" w:hAnsi="Arial" w:cs="Arial"/>
          <w:bCs/>
          <w:color w:val="000000"/>
        </w:rPr>
      </w:pPr>
      <w:r w:rsidRPr="00A37E1F">
        <w:rPr>
          <w:rFonts w:ascii="Arial" w:hAnsi="Arial" w:cs="Arial"/>
          <w:bCs/>
          <w:color w:val="000000"/>
        </w:rPr>
        <w:t>Adhesivo, cortes, fijaciones, mano de obra y limpieza final.</w:t>
      </w:r>
    </w:p>
    <w:p w14:paraId="62A3FAC4" w14:textId="77777777" w:rsidR="00B10F62" w:rsidRPr="00A37E1F" w:rsidRDefault="00B10F62" w:rsidP="00B10F62">
      <w:pPr>
        <w:tabs>
          <w:tab w:val="left" w:pos="567"/>
          <w:tab w:val="left" w:pos="1134"/>
        </w:tabs>
        <w:autoSpaceDE w:val="0"/>
        <w:autoSpaceDN w:val="0"/>
        <w:adjustRightInd w:val="0"/>
        <w:spacing w:after="0" w:line="240" w:lineRule="auto"/>
        <w:jc w:val="both"/>
        <w:rPr>
          <w:rFonts w:ascii="Arial" w:hAnsi="Arial" w:cs="Arial"/>
          <w:bCs/>
          <w:color w:val="000000"/>
        </w:rPr>
      </w:pPr>
      <w:r w:rsidRPr="00A37E1F">
        <w:rPr>
          <w:rFonts w:ascii="Arial" w:hAnsi="Arial" w:cs="Arial"/>
          <w:bCs/>
          <w:color w:val="000000"/>
        </w:rPr>
        <w:t>Herramientas, pruebas y protección de las piezas hasta la entrega final.</w:t>
      </w:r>
    </w:p>
    <w:p w14:paraId="47D80D71" w14:textId="2DCE49DF" w:rsidR="00B10F62" w:rsidRDefault="00B10F62" w:rsidP="00B10F62">
      <w:pPr>
        <w:tabs>
          <w:tab w:val="left" w:pos="567"/>
          <w:tab w:val="left" w:pos="1134"/>
        </w:tabs>
        <w:autoSpaceDE w:val="0"/>
        <w:autoSpaceDN w:val="0"/>
        <w:adjustRightInd w:val="0"/>
        <w:spacing w:after="0" w:line="240" w:lineRule="auto"/>
        <w:jc w:val="both"/>
        <w:rPr>
          <w:rFonts w:ascii="Arial" w:hAnsi="Arial" w:cs="Arial"/>
          <w:bCs/>
          <w:color w:val="000000"/>
        </w:rPr>
      </w:pPr>
      <w:r w:rsidRPr="00A37E1F">
        <w:rPr>
          <w:rFonts w:ascii="Arial" w:hAnsi="Arial" w:cs="Arial"/>
          <w:bCs/>
          <w:color w:val="000000"/>
        </w:rPr>
        <w:t>No se reconocerán pagos adicionales por cortes defectuosos, desperdicios excesivos, errores de instalación, re trabajos, ni por adhesivos no especificados o mal aplicados.</w:t>
      </w:r>
    </w:p>
    <w:p w14:paraId="5DF4AC2D" w14:textId="0E7E3515" w:rsidR="00084833" w:rsidRDefault="00084833" w:rsidP="00B10F62">
      <w:pPr>
        <w:tabs>
          <w:tab w:val="left" w:pos="567"/>
          <w:tab w:val="left" w:pos="1134"/>
        </w:tabs>
        <w:autoSpaceDE w:val="0"/>
        <w:autoSpaceDN w:val="0"/>
        <w:adjustRightInd w:val="0"/>
        <w:spacing w:after="0" w:line="240" w:lineRule="auto"/>
        <w:jc w:val="both"/>
        <w:rPr>
          <w:rFonts w:ascii="Arial" w:hAnsi="Arial" w:cs="Arial"/>
          <w:bCs/>
          <w:color w:val="000000"/>
        </w:rPr>
      </w:pPr>
    </w:p>
    <w:p w14:paraId="1AC72E56" w14:textId="77777777" w:rsidR="00084833" w:rsidRDefault="00084833" w:rsidP="00B10F62">
      <w:pPr>
        <w:tabs>
          <w:tab w:val="left" w:pos="567"/>
          <w:tab w:val="left" w:pos="1134"/>
        </w:tabs>
        <w:autoSpaceDE w:val="0"/>
        <w:autoSpaceDN w:val="0"/>
        <w:adjustRightInd w:val="0"/>
        <w:spacing w:after="0" w:line="240" w:lineRule="auto"/>
        <w:jc w:val="both"/>
        <w:rPr>
          <w:rFonts w:ascii="Arial" w:hAnsi="Arial" w:cs="Arial"/>
          <w:bCs/>
          <w:color w:val="000000"/>
        </w:rPr>
      </w:pPr>
    </w:p>
    <w:p w14:paraId="13DA03BE" w14:textId="6EE4A15E" w:rsidR="00084833" w:rsidRPr="0083064F" w:rsidRDefault="00084833" w:rsidP="00084833">
      <w:pPr>
        <w:pStyle w:val="Prrafodelista"/>
        <w:numPr>
          <w:ilvl w:val="3"/>
          <w:numId w:val="15"/>
        </w:numPr>
        <w:tabs>
          <w:tab w:val="left" w:pos="567"/>
          <w:tab w:val="left" w:pos="1134"/>
        </w:tabs>
        <w:autoSpaceDE w:val="0"/>
        <w:autoSpaceDN w:val="0"/>
        <w:adjustRightInd w:val="0"/>
        <w:spacing w:after="0" w:line="240" w:lineRule="auto"/>
        <w:contextualSpacing w:val="0"/>
        <w:jc w:val="both"/>
        <w:rPr>
          <w:rFonts w:ascii="Arial" w:hAnsi="Arial" w:cs="Arial"/>
          <w:color w:val="000000"/>
        </w:rPr>
      </w:pPr>
      <w:r w:rsidRPr="00084833">
        <w:rPr>
          <w:rFonts w:ascii="Arial" w:hAnsi="Arial" w:cs="Arial"/>
          <w:b/>
          <w:bCs/>
          <w:color w:val="000000"/>
        </w:rPr>
        <w:t>ESQUINERO INTERIOR DE CONTRAZÓCALO SANITARIO DE PVC COLOR BEIGE EN SS. HH H= 10cm</w:t>
      </w:r>
    </w:p>
    <w:p w14:paraId="6F6818D6" w14:textId="078DBD10" w:rsidR="00084833" w:rsidRDefault="00084833" w:rsidP="00B10F62">
      <w:pPr>
        <w:tabs>
          <w:tab w:val="left" w:pos="567"/>
          <w:tab w:val="left" w:pos="1134"/>
        </w:tabs>
        <w:autoSpaceDE w:val="0"/>
        <w:autoSpaceDN w:val="0"/>
        <w:adjustRightInd w:val="0"/>
        <w:spacing w:after="0" w:line="240" w:lineRule="auto"/>
        <w:jc w:val="both"/>
        <w:rPr>
          <w:rFonts w:ascii="Arial" w:hAnsi="Arial" w:cs="Arial"/>
          <w:bCs/>
          <w:color w:val="000000"/>
        </w:rPr>
      </w:pPr>
    </w:p>
    <w:p w14:paraId="464BD195" w14:textId="77777777" w:rsidR="001F3081" w:rsidRPr="001F3081" w:rsidRDefault="001F3081" w:rsidP="001F3081">
      <w:pPr>
        <w:tabs>
          <w:tab w:val="left" w:pos="567"/>
          <w:tab w:val="left" w:pos="1134"/>
        </w:tabs>
        <w:autoSpaceDE w:val="0"/>
        <w:autoSpaceDN w:val="0"/>
        <w:adjustRightInd w:val="0"/>
        <w:spacing w:after="0" w:line="240" w:lineRule="auto"/>
        <w:jc w:val="both"/>
        <w:rPr>
          <w:rFonts w:ascii="Arial" w:hAnsi="Arial" w:cs="Arial"/>
          <w:bCs/>
          <w:color w:val="000000"/>
        </w:rPr>
      </w:pPr>
      <w:r w:rsidRPr="001F3081">
        <w:rPr>
          <w:rFonts w:ascii="Arial" w:hAnsi="Arial" w:cs="Arial"/>
          <w:b/>
          <w:bCs/>
          <w:color w:val="000000"/>
        </w:rPr>
        <w:t>Descripción:</w:t>
      </w:r>
      <w:r w:rsidRPr="001F3081">
        <w:rPr>
          <w:rFonts w:ascii="Arial" w:hAnsi="Arial" w:cs="Arial"/>
          <w:bCs/>
          <w:color w:val="000000"/>
        </w:rPr>
        <w:br/>
        <w:t xml:space="preserve">Esta partida comprende la provisión y colocación de </w:t>
      </w:r>
      <w:r w:rsidRPr="001F3081">
        <w:rPr>
          <w:rFonts w:ascii="Arial" w:hAnsi="Arial" w:cs="Arial"/>
          <w:b/>
          <w:bCs/>
          <w:color w:val="000000"/>
        </w:rPr>
        <w:t>esquineros interiores de contrazócalo sanitario de PVC color beige</w:t>
      </w:r>
      <w:r w:rsidRPr="001F3081">
        <w:rPr>
          <w:rFonts w:ascii="Arial" w:hAnsi="Arial" w:cs="Arial"/>
          <w:bCs/>
          <w:color w:val="000000"/>
        </w:rPr>
        <w:t>, de 10 cm de altura, en ambientes de servicios higiénicos. Los esquineros aseguran la correcta unión entre tramos de contrazócalo sanitario, garantizando continuidad, estanqueidad, fácil limpieza e higiene, evitando acumulación de suciedad y humedad en esquinas interiores. La instalación se ejecutará conforme a las especificaciones técnicas y planos de obra.</w:t>
      </w:r>
    </w:p>
    <w:p w14:paraId="65B41A4B" w14:textId="363D4B27" w:rsidR="001F3081" w:rsidRPr="001F3081" w:rsidRDefault="001F3081" w:rsidP="001F3081">
      <w:pPr>
        <w:tabs>
          <w:tab w:val="left" w:pos="567"/>
          <w:tab w:val="left" w:pos="1134"/>
        </w:tabs>
        <w:autoSpaceDE w:val="0"/>
        <w:autoSpaceDN w:val="0"/>
        <w:adjustRightInd w:val="0"/>
        <w:spacing w:after="0" w:line="240" w:lineRule="auto"/>
        <w:jc w:val="both"/>
        <w:rPr>
          <w:rFonts w:ascii="Arial" w:hAnsi="Arial" w:cs="Arial"/>
          <w:bCs/>
          <w:color w:val="000000"/>
        </w:rPr>
      </w:pPr>
    </w:p>
    <w:p w14:paraId="49618EEE" w14:textId="77777777" w:rsidR="001F3081" w:rsidRPr="001F3081" w:rsidRDefault="001F3081" w:rsidP="001F3081">
      <w:pPr>
        <w:tabs>
          <w:tab w:val="left" w:pos="567"/>
          <w:tab w:val="left" w:pos="1134"/>
        </w:tabs>
        <w:autoSpaceDE w:val="0"/>
        <w:autoSpaceDN w:val="0"/>
        <w:adjustRightInd w:val="0"/>
        <w:spacing w:after="0" w:line="240" w:lineRule="auto"/>
        <w:jc w:val="both"/>
        <w:rPr>
          <w:rFonts w:ascii="Arial" w:hAnsi="Arial" w:cs="Arial"/>
          <w:bCs/>
          <w:color w:val="000000"/>
        </w:rPr>
      </w:pPr>
      <w:r w:rsidRPr="001F3081">
        <w:rPr>
          <w:rFonts w:ascii="Arial" w:hAnsi="Arial" w:cs="Arial"/>
          <w:b/>
          <w:bCs/>
          <w:color w:val="000000"/>
        </w:rPr>
        <w:t>Materiales:</w:t>
      </w:r>
    </w:p>
    <w:p w14:paraId="3EB51894" w14:textId="77777777" w:rsidR="001F3081" w:rsidRPr="001F3081" w:rsidRDefault="001F3081" w:rsidP="000242B2">
      <w:pPr>
        <w:numPr>
          <w:ilvl w:val="0"/>
          <w:numId w:val="192"/>
        </w:numPr>
        <w:tabs>
          <w:tab w:val="left" w:pos="567"/>
          <w:tab w:val="left" w:pos="1134"/>
        </w:tabs>
        <w:autoSpaceDE w:val="0"/>
        <w:autoSpaceDN w:val="0"/>
        <w:adjustRightInd w:val="0"/>
        <w:spacing w:after="0" w:line="240" w:lineRule="auto"/>
        <w:jc w:val="both"/>
        <w:rPr>
          <w:rFonts w:ascii="Arial" w:hAnsi="Arial" w:cs="Arial"/>
          <w:bCs/>
          <w:color w:val="000000"/>
        </w:rPr>
      </w:pPr>
      <w:r w:rsidRPr="001F3081">
        <w:rPr>
          <w:rFonts w:ascii="Arial" w:hAnsi="Arial" w:cs="Arial"/>
          <w:b/>
          <w:bCs/>
          <w:color w:val="000000"/>
        </w:rPr>
        <w:t>Esquinero interior de PVC sanitario, color beige, H=10 cm</w:t>
      </w:r>
      <w:r w:rsidRPr="001F3081">
        <w:rPr>
          <w:rFonts w:ascii="Arial" w:hAnsi="Arial" w:cs="Arial"/>
          <w:bCs/>
          <w:color w:val="000000"/>
        </w:rPr>
        <w:t>, resistente a la humedad, impactos, abrasión y agentes químicos de limpieza.</w:t>
      </w:r>
    </w:p>
    <w:p w14:paraId="447CB09E" w14:textId="77777777" w:rsidR="001F3081" w:rsidRPr="001F3081" w:rsidRDefault="001F3081" w:rsidP="000242B2">
      <w:pPr>
        <w:numPr>
          <w:ilvl w:val="0"/>
          <w:numId w:val="192"/>
        </w:numPr>
        <w:tabs>
          <w:tab w:val="left" w:pos="567"/>
          <w:tab w:val="left" w:pos="1134"/>
        </w:tabs>
        <w:autoSpaceDE w:val="0"/>
        <w:autoSpaceDN w:val="0"/>
        <w:adjustRightInd w:val="0"/>
        <w:spacing w:after="0" w:line="240" w:lineRule="auto"/>
        <w:jc w:val="both"/>
        <w:rPr>
          <w:rFonts w:ascii="Arial" w:hAnsi="Arial" w:cs="Arial"/>
          <w:bCs/>
          <w:color w:val="000000"/>
        </w:rPr>
      </w:pPr>
      <w:r w:rsidRPr="001F3081">
        <w:rPr>
          <w:rFonts w:ascii="Arial" w:hAnsi="Arial" w:cs="Arial"/>
          <w:b/>
          <w:bCs/>
          <w:color w:val="000000"/>
        </w:rPr>
        <w:t>Adhesivo o pegamento especial para PVC</w:t>
      </w:r>
      <w:r w:rsidRPr="001F3081">
        <w:rPr>
          <w:rFonts w:ascii="Arial" w:hAnsi="Arial" w:cs="Arial"/>
          <w:bCs/>
          <w:color w:val="000000"/>
        </w:rPr>
        <w:t>, de secado rápido y alta adherencia.</w:t>
      </w:r>
    </w:p>
    <w:p w14:paraId="7E9088D8" w14:textId="77777777" w:rsidR="001F3081" w:rsidRPr="001F3081" w:rsidRDefault="001F3081" w:rsidP="000242B2">
      <w:pPr>
        <w:numPr>
          <w:ilvl w:val="0"/>
          <w:numId w:val="192"/>
        </w:numPr>
        <w:tabs>
          <w:tab w:val="left" w:pos="567"/>
          <w:tab w:val="left" w:pos="1134"/>
        </w:tabs>
        <w:autoSpaceDE w:val="0"/>
        <w:autoSpaceDN w:val="0"/>
        <w:adjustRightInd w:val="0"/>
        <w:spacing w:after="0" w:line="240" w:lineRule="auto"/>
        <w:jc w:val="both"/>
        <w:rPr>
          <w:rFonts w:ascii="Arial" w:hAnsi="Arial" w:cs="Arial"/>
          <w:bCs/>
          <w:color w:val="000000"/>
        </w:rPr>
      </w:pPr>
      <w:r w:rsidRPr="001F3081">
        <w:rPr>
          <w:rFonts w:ascii="Arial" w:hAnsi="Arial" w:cs="Arial"/>
          <w:b/>
          <w:bCs/>
          <w:color w:val="000000"/>
        </w:rPr>
        <w:t>Sellador sanitario (opcional)</w:t>
      </w:r>
      <w:r w:rsidRPr="001F3081">
        <w:rPr>
          <w:rFonts w:ascii="Arial" w:hAnsi="Arial" w:cs="Arial"/>
          <w:bCs/>
          <w:color w:val="000000"/>
        </w:rPr>
        <w:t xml:space="preserve"> para refuerzo de juntas y evitar filtraciones.</w:t>
      </w:r>
    </w:p>
    <w:p w14:paraId="09DEB272" w14:textId="6878D941" w:rsidR="001F3081" w:rsidRPr="001F3081" w:rsidRDefault="001F3081" w:rsidP="001F3081">
      <w:pPr>
        <w:tabs>
          <w:tab w:val="left" w:pos="567"/>
          <w:tab w:val="left" w:pos="1134"/>
        </w:tabs>
        <w:autoSpaceDE w:val="0"/>
        <w:autoSpaceDN w:val="0"/>
        <w:adjustRightInd w:val="0"/>
        <w:spacing w:after="0" w:line="240" w:lineRule="auto"/>
        <w:jc w:val="both"/>
        <w:rPr>
          <w:rFonts w:ascii="Arial" w:hAnsi="Arial" w:cs="Arial"/>
          <w:bCs/>
          <w:color w:val="000000"/>
        </w:rPr>
      </w:pPr>
    </w:p>
    <w:p w14:paraId="3F706926" w14:textId="77777777" w:rsidR="001F3081" w:rsidRPr="001F3081" w:rsidRDefault="001F3081" w:rsidP="001F3081">
      <w:pPr>
        <w:tabs>
          <w:tab w:val="left" w:pos="567"/>
          <w:tab w:val="left" w:pos="1134"/>
        </w:tabs>
        <w:autoSpaceDE w:val="0"/>
        <w:autoSpaceDN w:val="0"/>
        <w:adjustRightInd w:val="0"/>
        <w:spacing w:after="0" w:line="240" w:lineRule="auto"/>
        <w:jc w:val="both"/>
        <w:rPr>
          <w:rFonts w:ascii="Arial" w:hAnsi="Arial" w:cs="Arial"/>
          <w:bCs/>
          <w:color w:val="000000"/>
        </w:rPr>
      </w:pPr>
      <w:r w:rsidRPr="001F3081">
        <w:rPr>
          <w:rFonts w:ascii="Arial" w:hAnsi="Arial" w:cs="Arial"/>
          <w:b/>
          <w:bCs/>
          <w:color w:val="000000"/>
        </w:rPr>
        <w:t>Equipos requeridos:</w:t>
      </w:r>
    </w:p>
    <w:p w14:paraId="567EB750" w14:textId="77777777" w:rsidR="001F3081" w:rsidRPr="001F3081" w:rsidRDefault="001F3081" w:rsidP="000242B2">
      <w:pPr>
        <w:numPr>
          <w:ilvl w:val="0"/>
          <w:numId w:val="193"/>
        </w:numPr>
        <w:tabs>
          <w:tab w:val="left" w:pos="567"/>
          <w:tab w:val="left" w:pos="1134"/>
        </w:tabs>
        <w:autoSpaceDE w:val="0"/>
        <w:autoSpaceDN w:val="0"/>
        <w:adjustRightInd w:val="0"/>
        <w:spacing w:after="0" w:line="240" w:lineRule="auto"/>
        <w:jc w:val="both"/>
        <w:rPr>
          <w:rFonts w:ascii="Arial" w:hAnsi="Arial" w:cs="Arial"/>
          <w:bCs/>
          <w:color w:val="000000"/>
        </w:rPr>
      </w:pPr>
      <w:r w:rsidRPr="001F3081">
        <w:rPr>
          <w:rFonts w:ascii="Arial" w:hAnsi="Arial" w:cs="Arial"/>
          <w:bCs/>
          <w:color w:val="000000"/>
        </w:rPr>
        <w:t>Herramientas manuales: cortadora de PVC, espátulas, paletas y martillo de goma.</w:t>
      </w:r>
    </w:p>
    <w:p w14:paraId="564B501A" w14:textId="77777777" w:rsidR="001F3081" w:rsidRPr="001F3081" w:rsidRDefault="001F3081" w:rsidP="000242B2">
      <w:pPr>
        <w:numPr>
          <w:ilvl w:val="0"/>
          <w:numId w:val="193"/>
        </w:numPr>
        <w:tabs>
          <w:tab w:val="left" w:pos="567"/>
          <w:tab w:val="left" w:pos="1134"/>
        </w:tabs>
        <w:autoSpaceDE w:val="0"/>
        <w:autoSpaceDN w:val="0"/>
        <w:adjustRightInd w:val="0"/>
        <w:spacing w:after="0" w:line="240" w:lineRule="auto"/>
        <w:jc w:val="both"/>
        <w:rPr>
          <w:rFonts w:ascii="Arial" w:hAnsi="Arial" w:cs="Arial"/>
          <w:bCs/>
          <w:color w:val="000000"/>
        </w:rPr>
      </w:pPr>
      <w:r w:rsidRPr="001F3081">
        <w:rPr>
          <w:rFonts w:ascii="Arial" w:hAnsi="Arial" w:cs="Arial"/>
          <w:bCs/>
          <w:color w:val="000000"/>
        </w:rPr>
        <w:t>Cinta métrica, nivel y escuadra para alineamiento.</w:t>
      </w:r>
    </w:p>
    <w:p w14:paraId="224CDFB2" w14:textId="77777777" w:rsidR="001F3081" w:rsidRPr="001F3081" w:rsidRDefault="001F3081" w:rsidP="000242B2">
      <w:pPr>
        <w:numPr>
          <w:ilvl w:val="0"/>
          <w:numId w:val="193"/>
        </w:numPr>
        <w:tabs>
          <w:tab w:val="left" w:pos="567"/>
          <w:tab w:val="left" w:pos="1134"/>
        </w:tabs>
        <w:autoSpaceDE w:val="0"/>
        <w:autoSpaceDN w:val="0"/>
        <w:adjustRightInd w:val="0"/>
        <w:spacing w:after="0" w:line="240" w:lineRule="auto"/>
        <w:jc w:val="both"/>
        <w:rPr>
          <w:rFonts w:ascii="Arial" w:hAnsi="Arial" w:cs="Arial"/>
          <w:bCs/>
          <w:color w:val="000000"/>
        </w:rPr>
      </w:pPr>
      <w:r w:rsidRPr="001F3081">
        <w:rPr>
          <w:rFonts w:ascii="Arial" w:hAnsi="Arial" w:cs="Arial"/>
          <w:bCs/>
          <w:color w:val="000000"/>
        </w:rPr>
        <w:t>Equipo de protección personal (guantes, lentes, botas).</w:t>
      </w:r>
    </w:p>
    <w:p w14:paraId="7A2E78DE" w14:textId="7F337464" w:rsidR="001F3081" w:rsidRPr="001F3081" w:rsidRDefault="001F3081" w:rsidP="001F3081">
      <w:pPr>
        <w:tabs>
          <w:tab w:val="left" w:pos="567"/>
          <w:tab w:val="left" w:pos="1134"/>
        </w:tabs>
        <w:autoSpaceDE w:val="0"/>
        <w:autoSpaceDN w:val="0"/>
        <w:adjustRightInd w:val="0"/>
        <w:spacing w:after="0" w:line="240" w:lineRule="auto"/>
        <w:jc w:val="both"/>
        <w:rPr>
          <w:rFonts w:ascii="Arial" w:hAnsi="Arial" w:cs="Arial"/>
          <w:bCs/>
          <w:color w:val="000000"/>
        </w:rPr>
      </w:pPr>
    </w:p>
    <w:p w14:paraId="63DFC83E" w14:textId="77777777" w:rsidR="001F3081" w:rsidRPr="001F3081" w:rsidRDefault="001F3081" w:rsidP="001F3081">
      <w:pPr>
        <w:tabs>
          <w:tab w:val="left" w:pos="567"/>
          <w:tab w:val="left" w:pos="1134"/>
        </w:tabs>
        <w:autoSpaceDE w:val="0"/>
        <w:autoSpaceDN w:val="0"/>
        <w:adjustRightInd w:val="0"/>
        <w:spacing w:after="0" w:line="240" w:lineRule="auto"/>
        <w:jc w:val="both"/>
        <w:rPr>
          <w:rFonts w:ascii="Arial" w:hAnsi="Arial" w:cs="Arial"/>
          <w:bCs/>
          <w:color w:val="000000"/>
        </w:rPr>
      </w:pPr>
      <w:r w:rsidRPr="001F3081">
        <w:rPr>
          <w:rFonts w:ascii="Arial" w:hAnsi="Arial" w:cs="Arial"/>
          <w:b/>
          <w:bCs/>
          <w:color w:val="000000"/>
        </w:rPr>
        <w:t>Método de Ejecución:</w:t>
      </w:r>
    </w:p>
    <w:p w14:paraId="1B11EC6F" w14:textId="77777777" w:rsidR="001F3081" w:rsidRPr="001F3081" w:rsidRDefault="001F3081" w:rsidP="000242B2">
      <w:pPr>
        <w:numPr>
          <w:ilvl w:val="0"/>
          <w:numId w:val="194"/>
        </w:numPr>
        <w:tabs>
          <w:tab w:val="left" w:pos="567"/>
          <w:tab w:val="left" w:pos="1134"/>
        </w:tabs>
        <w:autoSpaceDE w:val="0"/>
        <w:autoSpaceDN w:val="0"/>
        <w:adjustRightInd w:val="0"/>
        <w:spacing w:after="0" w:line="240" w:lineRule="auto"/>
        <w:jc w:val="both"/>
        <w:rPr>
          <w:rFonts w:ascii="Arial" w:hAnsi="Arial" w:cs="Arial"/>
          <w:bCs/>
          <w:color w:val="000000"/>
        </w:rPr>
      </w:pPr>
      <w:r w:rsidRPr="001F3081">
        <w:rPr>
          <w:rFonts w:ascii="Arial" w:hAnsi="Arial" w:cs="Arial"/>
          <w:b/>
          <w:bCs/>
          <w:color w:val="000000"/>
        </w:rPr>
        <w:t>Preparación de superficie</w:t>
      </w:r>
    </w:p>
    <w:p w14:paraId="19A8261C" w14:textId="77777777" w:rsidR="001F3081" w:rsidRPr="001F3081" w:rsidRDefault="001F3081" w:rsidP="000242B2">
      <w:pPr>
        <w:numPr>
          <w:ilvl w:val="1"/>
          <w:numId w:val="194"/>
        </w:numPr>
        <w:tabs>
          <w:tab w:val="left" w:pos="567"/>
          <w:tab w:val="left" w:pos="1134"/>
        </w:tabs>
        <w:autoSpaceDE w:val="0"/>
        <w:autoSpaceDN w:val="0"/>
        <w:adjustRightInd w:val="0"/>
        <w:spacing w:after="0" w:line="240" w:lineRule="auto"/>
        <w:jc w:val="both"/>
        <w:rPr>
          <w:rFonts w:ascii="Arial" w:hAnsi="Arial" w:cs="Arial"/>
          <w:bCs/>
          <w:color w:val="000000"/>
        </w:rPr>
      </w:pPr>
      <w:r w:rsidRPr="001F3081">
        <w:rPr>
          <w:rFonts w:ascii="Arial" w:hAnsi="Arial" w:cs="Arial"/>
          <w:bCs/>
          <w:color w:val="000000"/>
        </w:rPr>
        <w:lastRenderedPageBreak/>
        <w:t>Limpieza del área de encuentro entre contrazócalos para eliminar polvo, humedad o grasas.</w:t>
      </w:r>
    </w:p>
    <w:p w14:paraId="62CAB418" w14:textId="77777777" w:rsidR="001F3081" w:rsidRPr="001F3081" w:rsidRDefault="001F3081" w:rsidP="000242B2">
      <w:pPr>
        <w:numPr>
          <w:ilvl w:val="1"/>
          <w:numId w:val="194"/>
        </w:numPr>
        <w:tabs>
          <w:tab w:val="left" w:pos="567"/>
          <w:tab w:val="left" w:pos="1134"/>
        </w:tabs>
        <w:autoSpaceDE w:val="0"/>
        <w:autoSpaceDN w:val="0"/>
        <w:adjustRightInd w:val="0"/>
        <w:spacing w:after="0" w:line="240" w:lineRule="auto"/>
        <w:jc w:val="both"/>
        <w:rPr>
          <w:rFonts w:ascii="Arial" w:hAnsi="Arial" w:cs="Arial"/>
          <w:bCs/>
          <w:color w:val="000000"/>
        </w:rPr>
      </w:pPr>
      <w:r w:rsidRPr="001F3081">
        <w:rPr>
          <w:rFonts w:ascii="Arial" w:hAnsi="Arial" w:cs="Arial"/>
          <w:bCs/>
          <w:color w:val="000000"/>
        </w:rPr>
        <w:t>Revisión de que los contrazócalos sanitarios adyacentes estén correctamente instalados y nivelados.</w:t>
      </w:r>
    </w:p>
    <w:p w14:paraId="156BF834" w14:textId="77777777" w:rsidR="001F3081" w:rsidRPr="001F3081" w:rsidRDefault="001F3081" w:rsidP="000242B2">
      <w:pPr>
        <w:numPr>
          <w:ilvl w:val="0"/>
          <w:numId w:val="194"/>
        </w:numPr>
        <w:tabs>
          <w:tab w:val="left" w:pos="567"/>
          <w:tab w:val="left" w:pos="1134"/>
        </w:tabs>
        <w:autoSpaceDE w:val="0"/>
        <w:autoSpaceDN w:val="0"/>
        <w:adjustRightInd w:val="0"/>
        <w:spacing w:after="0" w:line="240" w:lineRule="auto"/>
        <w:jc w:val="both"/>
        <w:rPr>
          <w:rFonts w:ascii="Arial" w:hAnsi="Arial" w:cs="Arial"/>
          <w:bCs/>
          <w:color w:val="000000"/>
        </w:rPr>
      </w:pPr>
      <w:r w:rsidRPr="001F3081">
        <w:rPr>
          <w:rFonts w:ascii="Arial" w:hAnsi="Arial" w:cs="Arial"/>
          <w:b/>
          <w:bCs/>
          <w:color w:val="000000"/>
        </w:rPr>
        <w:t>Colocación del esquinero</w:t>
      </w:r>
    </w:p>
    <w:p w14:paraId="6A1DA38D" w14:textId="77777777" w:rsidR="001F3081" w:rsidRPr="001F3081" w:rsidRDefault="001F3081" w:rsidP="000242B2">
      <w:pPr>
        <w:numPr>
          <w:ilvl w:val="1"/>
          <w:numId w:val="194"/>
        </w:numPr>
        <w:tabs>
          <w:tab w:val="left" w:pos="567"/>
          <w:tab w:val="left" w:pos="1134"/>
        </w:tabs>
        <w:autoSpaceDE w:val="0"/>
        <w:autoSpaceDN w:val="0"/>
        <w:adjustRightInd w:val="0"/>
        <w:spacing w:after="0" w:line="240" w:lineRule="auto"/>
        <w:jc w:val="both"/>
        <w:rPr>
          <w:rFonts w:ascii="Arial" w:hAnsi="Arial" w:cs="Arial"/>
          <w:bCs/>
          <w:color w:val="000000"/>
        </w:rPr>
      </w:pPr>
      <w:r w:rsidRPr="001F3081">
        <w:rPr>
          <w:rFonts w:ascii="Arial" w:hAnsi="Arial" w:cs="Arial"/>
          <w:bCs/>
          <w:color w:val="000000"/>
        </w:rPr>
        <w:t>Corte del esquinero de PVC a medida, asegurando altura de 10 cm.</w:t>
      </w:r>
    </w:p>
    <w:p w14:paraId="0E184F10" w14:textId="77777777" w:rsidR="001F3081" w:rsidRPr="001F3081" w:rsidRDefault="001F3081" w:rsidP="000242B2">
      <w:pPr>
        <w:numPr>
          <w:ilvl w:val="1"/>
          <w:numId w:val="194"/>
        </w:numPr>
        <w:tabs>
          <w:tab w:val="left" w:pos="567"/>
          <w:tab w:val="left" w:pos="1134"/>
        </w:tabs>
        <w:autoSpaceDE w:val="0"/>
        <w:autoSpaceDN w:val="0"/>
        <w:adjustRightInd w:val="0"/>
        <w:spacing w:after="0" w:line="240" w:lineRule="auto"/>
        <w:jc w:val="both"/>
        <w:rPr>
          <w:rFonts w:ascii="Arial" w:hAnsi="Arial" w:cs="Arial"/>
          <w:bCs/>
          <w:color w:val="000000"/>
        </w:rPr>
      </w:pPr>
      <w:r w:rsidRPr="001F3081">
        <w:rPr>
          <w:rFonts w:ascii="Arial" w:hAnsi="Arial" w:cs="Arial"/>
          <w:bCs/>
          <w:color w:val="000000"/>
        </w:rPr>
        <w:t>Aplicación del adhesivo en la superficie de contacto.</w:t>
      </w:r>
    </w:p>
    <w:p w14:paraId="559DCF6F" w14:textId="77777777" w:rsidR="001F3081" w:rsidRPr="001F3081" w:rsidRDefault="001F3081" w:rsidP="000242B2">
      <w:pPr>
        <w:numPr>
          <w:ilvl w:val="1"/>
          <w:numId w:val="194"/>
        </w:numPr>
        <w:tabs>
          <w:tab w:val="left" w:pos="567"/>
          <w:tab w:val="left" w:pos="1134"/>
        </w:tabs>
        <w:autoSpaceDE w:val="0"/>
        <w:autoSpaceDN w:val="0"/>
        <w:adjustRightInd w:val="0"/>
        <w:spacing w:after="0" w:line="240" w:lineRule="auto"/>
        <w:jc w:val="both"/>
        <w:rPr>
          <w:rFonts w:ascii="Arial" w:hAnsi="Arial" w:cs="Arial"/>
          <w:bCs/>
          <w:color w:val="000000"/>
        </w:rPr>
      </w:pPr>
      <w:r w:rsidRPr="001F3081">
        <w:rPr>
          <w:rFonts w:ascii="Arial" w:hAnsi="Arial" w:cs="Arial"/>
          <w:bCs/>
          <w:color w:val="000000"/>
        </w:rPr>
        <w:t>Fijación manual y ajuste con presión uniforme hasta lograr adherencia.</w:t>
      </w:r>
    </w:p>
    <w:p w14:paraId="222BBF20" w14:textId="77777777" w:rsidR="001F3081" w:rsidRPr="001F3081" w:rsidRDefault="001F3081" w:rsidP="000242B2">
      <w:pPr>
        <w:numPr>
          <w:ilvl w:val="1"/>
          <w:numId w:val="194"/>
        </w:numPr>
        <w:tabs>
          <w:tab w:val="left" w:pos="567"/>
          <w:tab w:val="left" w:pos="1134"/>
        </w:tabs>
        <w:autoSpaceDE w:val="0"/>
        <w:autoSpaceDN w:val="0"/>
        <w:adjustRightInd w:val="0"/>
        <w:spacing w:after="0" w:line="240" w:lineRule="auto"/>
        <w:jc w:val="both"/>
        <w:rPr>
          <w:rFonts w:ascii="Arial" w:hAnsi="Arial" w:cs="Arial"/>
          <w:bCs/>
          <w:color w:val="000000"/>
        </w:rPr>
      </w:pPr>
      <w:r w:rsidRPr="001F3081">
        <w:rPr>
          <w:rFonts w:ascii="Arial" w:hAnsi="Arial" w:cs="Arial"/>
          <w:bCs/>
          <w:color w:val="000000"/>
        </w:rPr>
        <w:t>Revisión de alineamiento y nivel con respecto a los tramos de contrazócalo.</w:t>
      </w:r>
    </w:p>
    <w:p w14:paraId="034FF463" w14:textId="77777777" w:rsidR="001F3081" w:rsidRPr="001F3081" w:rsidRDefault="001F3081" w:rsidP="000242B2">
      <w:pPr>
        <w:numPr>
          <w:ilvl w:val="0"/>
          <w:numId w:val="194"/>
        </w:numPr>
        <w:tabs>
          <w:tab w:val="left" w:pos="567"/>
          <w:tab w:val="left" w:pos="1134"/>
        </w:tabs>
        <w:autoSpaceDE w:val="0"/>
        <w:autoSpaceDN w:val="0"/>
        <w:adjustRightInd w:val="0"/>
        <w:spacing w:after="0" w:line="240" w:lineRule="auto"/>
        <w:jc w:val="both"/>
        <w:rPr>
          <w:rFonts w:ascii="Arial" w:hAnsi="Arial" w:cs="Arial"/>
          <w:bCs/>
          <w:color w:val="000000"/>
        </w:rPr>
      </w:pPr>
      <w:r w:rsidRPr="001F3081">
        <w:rPr>
          <w:rFonts w:ascii="Arial" w:hAnsi="Arial" w:cs="Arial"/>
          <w:b/>
          <w:bCs/>
          <w:color w:val="000000"/>
        </w:rPr>
        <w:t>Acabado final</w:t>
      </w:r>
    </w:p>
    <w:p w14:paraId="2D5F3190" w14:textId="77777777" w:rsidR="001F3081" w:rsidRPr="001F3081" w:rsidRDefault="001F3081" w:rsidP="000242B2">
      <w:pPr>
        <w:numPr>
          <w:ilvl w:val="1"/>
          <w:numId w:val="194"/>
        </w:numPr>
        <w:tabs>
          <w:tab w:val="left" w:pos="567"/>
          <w:tab w:val="left" w:pos="1134"/>
        </w:tabs>
        <w:autoSpaceDE w:val="0"/>
        <w:autoSpaceDN w:val="0"/>
        <w:adjustRightInd w:val="0"/>
        <w:spacing w:after="0" w:line="240" w:lineRule="auto"/>
        <w:jc w:val="both"/>
        <w:rPr>
          <w:rFonts w:ascii="Arial" w:hAnsi="Arial" w:cs="Arial"/>
          <w:bCs/>
          <w:color w:val="000000"/>
        </w:rPr>
      </w:pPr>
      <w:r w:rsidRPr="001F3081">
        <w:rPr>
          <w:rFonts w:ascii="Arial" w:hAnsi="Arial" w:cs="Arial"/>
          <w:bCs/>
          <w:color w:val="000000"/>
        </w:rPr>
        <w:t>Eliminación del exceso de adhesivo.</w:t>
      </w:r>
    </w:p>
    <w:p w14:paraId="37FD329D" w14:textId="77777777" w:rsidR="001F3081" w:rsidRPr="001F3081" w:rsidRDefault="001F3081" w:rsidP="000242B2">
      <w:pPr>
        <w:numPr>
          <w:ilvl w:val="1"/>
          <w:numId w:val="194"/>
        </w:numPr>
        <w:tabs>
          <w:tab w:val="left" w:pos="567"/>
          <w:tab w:val="left" w:pos="1134"/>
        </w:tabs>
        <w:autoSpaceDE w:val="0"/>
        <w:autoSpaceDN w:val="0"/>
        <w:adjustRightInd w:val="0"/>
        <w:spacing w:after="0" w:line="240" w:lineRule="auto"/>
        <w:jc w:val="both"/>
        <w:rPr>
          <w:rFonts w:ascii="Arial" w:hAnsi="Arial" w:cs="Arial"/>
          <w:bCs/>
          <w:color w:val="000000"/>
        </w:rPr>
      </w:pPr>
      <w:r w:rsidRPr="001F3081">
        <w:rPr>
          <w:rFonts w:ascii="Arial" w:hAnsi="Arial" w:cs="Arial"/>
          <w:bCs/>
          <w:color w:val="000000"/>
        </w:rPr>
        <w:t>Aplicación de sellador sanitario en juntas, si el diseño lo requiere.</w:t>
      </w:r>
    </w:p>
    <w:p w14:paraId="078B7E97" w14:textId="77777777" w:rsidR="001F3081" w:rsidRPr="001F3081" w:rsidRDefault="001F3081" w:rsidP="000242B2">
      <w:pPr>
        <w:numPr>
          <w:ilvl w:val="1"/>
          <w:numId w:val="194"/>
        </w:numPr>
        <w:tabs>
          <w:tab w:val="left" w:pos="567"/>
          <w:tab w:val="left" w:pos="1134"/>
        </w:tabs>
        <w:autoSpaceDE w:val="0"/>
        <w:autoSpaceDN w:val="0"/>
        <w:adjustRightInd w:val="0"/>
        <w:spacing w:after="0" w:line="240" w:lineRule="auto"/>
        <w:jc w:val="both"/>
        <w:rPr>
          <w:rFonts w:ascii="Arial" w:hAnsi="Arial" w:cs="Arial"/>
          <w:bCs/>
          <w:color w:val="000000"/>
        </w:rPr>
      </w:pPr>
      <w:r w:rsidRPr="001F3081">
        <w:rPr>
          <w:rFonts w:ascii="Arial" w:hAnsi="Arial" w:cs="Arial"/>
          <w:bCs/>
          <w:color w:val="000000"/>
        </w:rPr>
        <w:t>Limpieza de la superficie para entrega.</w:t>
      </w:r>
    </w:p>
    <w:p w14:paraId="0D841A42" w14:textId="7405221A" w:rsidR="001F3081" w:rsidRPr="001F3081" w:rsidRDefault="001F3081" w:rsidP="001F3081">
      <w:pPr>
        <w:tabs>
          <w:tab w:val="left" w:pos="567"/>
          <w:tab w:val="left" w:pos="1134"/>
        </w:tabs>
        <w:autoSpaceDE w:val="0"/>
        <w:autoSpaceDN w:val="0"/>
        <w:adjustRightInd w:val="0"/>
        <w:spacing w:after="0" w:line="240" w:lineRule="auto"/>
        <w:jc w:val="both"/>
        <w:rPr>
          <w:rFonts w:ascii="Arial" w:hAnsi="Arial" w:cs="Arial"/>
          <w:bCs/>
          <w:color w:val="000000"/>
        </w:rPr>
      </w:pPr>
    </w:p>
    <w:p w14:paraId="1FF020AF" w14:textId="77777777" w:rsidR="001F3081" w:rsidRPr="001F3081" w:rsidRDefault="001F3081" w:rsidP="001F3081">
      <w:pPr>
        <w:tabs>
          <w:tab w:val="left" w:pos="567"/>
          <w:tab w:val="left" w:pos="1134"/>
        </w:tabs>
        <w:autoSpaceDE w:val="0"/>
        <w:autoSpaceDN w:val="0"/>
        <w:adjustRightInd w:val="0"/>
        <w:spacing w:after="0" w:line="240" w:lineRule="auto"/>
        <w:jc w:val="both"/>
        <w:rPr>
          <w:rFonts w:ascii="Arial" w:hAnsi="Arial" w:cs="Arial"/>
          <w:bCs/>
          <w:color w:val="000000"/>
        </w:rPr>
      </w:pPr>
      <w:r w:rsidRPr="001F3081">
        <w:rPr>
          <w:rFonts w:ascii="Arial" w:hAnsi="Arial" w:cs="Arial"/>
          <w:b/>
          <w:bCs/>
          <w:color w:val="000000"/>
        </w:rPr>
        <w:t>Dimensiones:</w:t>
      </w:r>
    </w:p>
    <w:p w14:paraId="5A2290B8" w14:textId="77777777" w:rsidR="001F3081" w:rsidRPr="001F3081" w:rsidRDefault="001F3081" w:rsidP="000242B2">
      <w:pPr>
        <w:numPr>
          <w:ilvl w:val="0"/>
          <w:numId w:val="195"/>
        </w:numPr>
        <w:tabs>
          <w:tab w:val="left" w:pos="567"/>
          <w:tab w:val="left" w:pos="1134"/>
        </w:tabs>
        <w:autoSpaceDE w:val="0"/>
        <w:autoSpaceDN w:val="0"/>
        <w:adjustRightInd w:val="0"/>
        <w:spacing w:after="0" w:line="240" w:lineRule="auto"/>
        <w:jc w:val="both"/>
        <w:rPr>
          <w:rFonts w:ascii="Arial" w:hAnsi="Arial" w:cs="Arial"/>
          <w:bCs/>
          <w:color w:val="000000"/>
        </w:rPr>
      </w:pPr>
      <w:r w:rsidRPr="001F3081">
        <w:rPr>
          <w:rFonts w:ascii="Arial" w:hAnsi="Arial" w:cs="Arial"/>
          <w:bCs/>
          <w:color w:val="000000"/>
        </w:rPr>
        <w:t>Altura: 10 cm.</w:t>
      </w:r>
    </w:p>
    <w:p w14:paraId="7B16D70E" w14:textId="77777777" w:rsidR="001F3081" w:rsidRPr="001F3081" w:rsidRDefault="001F3081" w:rsidP="000242B2">
      <w:pPr>
        <w:numPr>
          <w:ilvl w:val="0"/>
          <w:numId w:val="195"/>
        </w:numPr>
        <w:tabs>
          <w:tab w:val="left" w:pos="567"/>
          <w:tab w:val="left" w:pos="1134"/>
        </w:tabs>
        <w:autoSpaceDE w:val="0"/>
        <w:autoSpaceDN w:val="0"/>
        <w:adjustRightInd w:val="0"/>
        <w:spacing w:after="0" w:line="240" w:lineRule="auto"/>
        <w:jc w:val="both"/>
        <w:rPr>
          <w:rFonts w:ascii="Arial" w:hAnsi="Arial" w:cs="Arial"/>
          <w:bCs/>
          <w:color w:val="000000"/>
        </w:rPr>
      </w:pPr>
      <w:r w:rsidRPr="001F3081">
        <w:rPr>
          <w:rFonts w:ascii="Arial" w:hAnsi="Arial" w:cs="Arial"/>
          <w:bCs/>
          <w:color w:val="000000"/>
        </w:rPr>
        <w:t>Espesor: Según diseño de fábrica.</w:t>
      </w:r>
    </w:p>
    <w:p w14:paraId="364529B9" w14:textId="03FA305E" w:rsidR="001F3081" w:rsidRPr="001F3081" w:rsidRDefault="001F3081" w:rsidP="001F3081">
      <w:pPr>
        <w:tabs>
          <w:tab w:val="left" w:pos="567"/>
          <w:tab w:val="left" w:pos="1134"/>
        </w:tabs>
        <w:autoSpaceDE w:val="0"/>
        <w:autoSpaceDN w:val="0"/>
        <w:adjustRightInd w:val="0"/>
        <w:spacing w:after="0" w:line="240" w:lineRule="auto"/>
        <w:jc w:val="both"/>
        <w:rPr>
          <w:rFonts w:ascii="Arial" w:hAnsi="Arial" w:cs="Arial"/>
          <w:bCs/>
          <w:color w:val="000000"/>
        </w:rPr>
      </w:pPr>
    </w:p>
    <w:p w14:paraId="110E9263" w14:textId="77777777" w:rsidR="001F3081" w:rsidRDefault="001F3081" w:rsidP="001F3081">
      <w:pPr>
        <w:tabs>
          <w:tab w:val="left" w:pos="567"/>
          <w:tab w:val="left" w:pos="1134"/>
        </w:tabs>
        <w:autoSpaceDE w:val="0"/>
        <w:autoSpaceDN w:val="0"/>
        <w:adjustRightInd w:val="0"/>
        <w:spacing w:after="0" w:line="240" w:lineRule="auto"/>
        <w:jc w:val="both"/>
        <w:rPr>
          <w:rFonts w:ascii="Arial" w:hAnsi="Arial" w:cs="Arial"/>
          <w:b/>
          <w:bCs/>
          <w:color w:val="000000"/>
        </w:rPr>
      </w:pPr>
      <w:r w:rsidRPr="001F3081">
        <w:rPr>
          <w:rFonts w:ascii="Arial" w:hAnsi="Arial" w:cs="Arial"/>
          <w:b/>
          <w:bCs/>
          <w:color w:val="000000"/>
        </w:rPr>
        <w:t>Unidad de Medida:</w:t>
      </w:r>
    </w:p>
    <w:p w14:paraId="165E7EF1" w14:textId="7712AA5E" w:rsidR="001F3081" w:rsidRPr="001F3081" w:rsidRDefault="001F3081" w:rsidP="001F3081">
      <w:pPr>
        <w:tabs>
          <w:tab w:val="left" w:pos="567"/>
          <w:tab w:val="left" w:pos="1134"/>
        </w:tabs>
        <w:autoSpaceDE w:val="0"/>
        <w:autoSpaceDN w:val="0"/>
        <w:adjustRightInd w:val="0"/>
        <w:spacing w:after="0" w:line="240" w:lineRule="auto"/>
        <w:jc w:val="both"/>
        <w:rPr>
          <w:rFonts w:ascii="Arial" w:hAnsi="Arial" w:cs="Arial"/>
          <w:bCs/>
          <w:color w:val="000000"/>
        </w:rPr>
      </w:pPr>
      <w:r w:rsidRPr="001F3081">
        <w:rPr>
          <w:rFonts w:ascii="Arial" w:hAnsi="Arial" w:cs="Arial"/>
          <w:bCs/>
          <w:color w:val="000000"/>
        </w:rPr>
        <w:t>Pieza (pza).</w:t>
      </w:r>
    </w:p>
    <w:p w14:paraId="4238AA22" w14:textId="221EC027" w:rsidR="001F3081" w:rsidRPr="001F3081" w:rsidRDefault="001F3081" w:rsidP="001F3081">
      <w:pPr>
        <w:tabs>
          <w:tab w:val="left" w:pos="567"/>
          <w:tab w:val="left" w:pos="1134"/>
        </w:tabs>
        <w:autoSpaceDE w:val="0"/>
        <w:autoSpaceDN w:val="0"/>
        <w:adjustRightInd w:val="0"/>
        <w:spacing w:after="0" w:line="240" w:lineRule="auto"/>
        <w:jc w:val="both"/>
        <w:rPr>
          <w:rFonts w:ascii="Arial" w:hAnsi="Arial" w:cs="Arial"/>
          <w:bCs/>
          <w:color w:val="000000"/>
        </w:rPr>
      </w:pPr>
    </w:p>
    <w:p w14:paraId="701542DA" w14:textId="77777777" w:rsidR="001F3081" w:rsidRDefault="001F3081" w:rsidP="001F3081">
      <w:pPr>
        <w:tabs>
          <w:tab w:val="left" w:pos="567"/>
          <w:tab w:val="left" w:pos="1134"/>
        </w:tabs>
        <w:autoSpaceDE w:val="0"/>
        <w:autoSpaceDN w:val="0"/>
        <w:adjustRightInd w:val="0"/>
        <w:spacing w:after="0" w:line="240" w:lineRule="auto"/>
        <w:jc w:val="both"/>
        <w:rPr>
          <w:rFonts w:ascii="Arial" w:hAnsi="Arial" w:cs="Arial"/>
          <w:b/>
          <w:bCs/>
          <w:color w:val="000000"/>
        </w:rPr>
      </w:pPr>
      <w:r w:rsidRPr="001F3081">
        <w:rPr>
          <w:rFonts w:ascii="Arial" w:hAnsi="Arial" w:cs="Arial"/>
          <w:b/>
          <w:bCs/>
          <w:color w:val="000000"/>
        </w:rPr>
        <w:t>Método de Medición:</w:t>
      </w:r>
    </w:p>
    <w:p w14:paraId="12E3B83D" w14:textId="7AB293DC" w:rsidR="001F3081" w:rsidRPr="001F3081" w:rsidRDefault="001F3081" w:rsidP="001F3081">
      <w:pPr>
        <w:tabs>
          <w:tab w:val="left" w:pos="567"/>
          <w:tab w:val="left" w:pos="1134"/>
        </w:tabs>
        <w:autoSpaceDE w:val="0"/>
        <w:autoSpaceDN w:val="0"/>
        <w:adjustRightInd w:val="0"/>
        <w:spacing w:after="0" w:line="240" w:lineRule="auto"/>
        <w:jc w:val="both"/>
        <w:rPr>
          <w:rFonts w:ascii="Arial" w:hAnsi="Arial" w:cs="Arial"/>
          <w:bCs/>
          <w:color w:val="000000"/>
        </w:rPr>
      </w:pPr>
      <w:r w:rsidRPr="001F3081">
        <w:rPr>
          <w:rFonts w:ascii="Arial" w:hAnsi="Arial" w:cs="Arial"/>
          <w:bCs/>
          <w:color w:val="000000"/>
        </w:rPr>
        <w:t xml:space="preserve">Se medirá por </w:t>
      </w:r>
      <w:r w:rsidRPr="001F3081">
        <w:rPr>
          <w:rFonts w:ascii="Arial" w:hAnsi="Arial" w:cs="Arial"/>
          <w:b/>
          <w:bCs/>
          <w:color w:val="000000"/>
        </w:rPr>
        <w:t>pieza colocada</w:t>
      </w:r>
      <w:r w:rsidRPr="001F3081">
        <w:rPr>
          <w:rFonts w:ascii="Arial" w:hAnsi="Arial" w:cs="Arial"/>
          <w:bCs/>
          <w:color w:val="000000"/>
        </w:rPr>
        <w:t xml:space="preserve"> de esquinero interior de contrazócalo sanitario de PVC color beige H=10 cm, conforme a los planos y las especificaciones técnicas aprobadas.</w:t>
      </w:r>
    </w:p>
    <w:p w14:paraId="451FC67D" w14:textId="2FDF6A11" w:rsidR="001F3081" w:rsidRPr="001F3081" w:rsidRDefault="001F3081" w:rsidP="001F3081">
      <w:pPr>
        <w:tabs>
          <w:tab w:val="left" w:pos="567"/>
          <w:tab w:val="left" w:pos="1134"/>
        </w:tabs>
        <w:autoSpaceDE w:val="0"/>
        <w:autoSpaceDN w:val="0"/>
        <w:adjustRightInd w:val="0"/>
        <w:spacing w:after="0" w:line="240" w:lineRule="auto"/>
        <w:jc w:val="both"/>
        <w:rPr>
          <w:rFonts w:ascii="Arial" w:hAnsi="Arial" w:cs="Arial"/>
          <w:bCs/>
          <w:color w:val="000000"/>
        </w:rPr>
      </w:pPr>
    </w:p>
    <w:p w14:paraId="527C20E8" w14:textId="77777777" w:rsidR="001F3081" w:rsidRDefault="001F3081" w:rsidP="001F3081">
      <w:pPr>
        <w:tabs>
          <w:tab w:val="left" w:pos="567"/>
          <w:tab w:val="left" w:pos="1134"/>
        </w:tabs>
        <w:autoSpaceDE w:val="0"/>
        <w:autoSpaceDN w:val="0"/>
        <w:adjustRightInd w:val="0"/>
        <w:spacing w:after="0" w:line="240" w:lineRule="auto"/>
        <w:jc w:val="both"/>
        <w:rPr>
          <w:rFonts w:ascii="Arial" w:hAnsi="Arial" w:cs="Arial"/>
          <w:b/>
          <w:bCs/>
          <w:color w:val="000000"/>
        </w:rPr>
      </w:pPr>
      <w:r w:rsidRPr="001F3081">
        <w:rPr>
          <w:rFonts w:ascii="Arial" w:hAnsi="Arial" w:cs="Arial"/>
          <w:b/>
          <w:bCs/>
          <w:color w:val="000000"/>
        </w:rPr>
        <w:t>Bases de Pago:</w:t>
      </w:r>
    </w:p>
    <w:p w14:paraId="6F0E8A71" w14:textId="7F073EB7" w:rsidR="001F3081" w:rsidRPr="001F3081" w:rsidRDefault="001F3081" w:rsidP="001F3081">
      <w:pPr>
        <w:tabs>
          <w:tab w:val="left" w:pos="567"/>
          <w:tab w:val="left" w:pos="1134"/>
        </w:tabs>
        <w:autoSpaceDE w:val="0"/>
        <w:autoSpaceDN w:val="0"/>
        <w:adjustRightInd w:val="0"/>
        <w:spacing w:after="0" w:line="240" w:lineRule="auto"/>
        <w:jc w:val="both"/>
        <w:rPr>
          <w:rFonts w:ascii="Arial" w:hAnsi="Arial" w:cs="Arial"/>
          <w:bCs/>
          <w:color w:val="000000"/>
        </w:rPr>
      </w:pPr>
      <w:r w:rsidRPr="001F3081">
        <w:rPr>
          <w:rFonts w:ascii="Arial" w:hAnsi="Arial" w:cs="Arial"/>
          <w:bCs/>
          <w:color w:val="000000"/>
        </w:rPr>
        <w:t>El pago se efectuará por pieza (pza) de esquinero interior instalada y aceptada por la supervisión. El precio unitario incluye:</w:t>
      </w:r>
    </w:p>
    <w:p w14:paraId="1BE1F382" w14:textId="77777777" w:rsidR="001F3081" w:rsidRPr="001F3081" w:rsidRDefault="001F3081" w:rsidP="000242B2">
      <w:pPr>
        <w:numPr>
          <w:ilvl w:val="0"/>
          <w:numId w:val="196"/>
        </w:numPr>
        <w:tabs>
          <w:tab w:val="left" w:pos="567"/>
          <w:tab w:val="left" w:pos="1134"/>
        </w:tabs>
        <w:autoSpaceDE w:val="0"/>
        <w:autoSpaceDN w:val="0"/>
        <w:adjustRightInd w:val="0"/>
        <w:spacing w:after="0" w:line="240" w:lineRule="auto"/>
        <w:jc w:val="both"/>
        <w:rPr>
          <w:rFonts w:ascii="Arial" w:hAnsi="Arial" w:cs="Arial"/>
          <w:bCs/>
          <w:color w:val="000000"/>
        </w:rPr>
      </w:pPr>
      <w:r w:rsidRPr="001F3081">
        <w:rPr>
          <w:rFonts w:ascii="Arial" w:hAnsi="Arial" w:cs="Arial"/>
          <w:bCs/>
          <w:color w:val="000000"/>
        </w:rPr>
        <w:t>Suministro de esquineros interiores de PVC y materiales auxiliares (adhesivos, selladores).</w:t>
      </w:r>
    </w:p>
    <w:p w14:paraId="46478FC7" w14:textId="77777777" w:rsidR="001F3081" w:rsidRPr="001F3081" w:rsidRDefault="001F3081" w:rsidP="000242B2">
      <w:pPr>
        <w:numPr>
          <w:ilvl w:val="0"/>
          <w:numId w:val="196"/>
        </w:numPr>
        <w:tabs>
          <w:tab w:val="left" w:pos="567"/>
          <w:tab w:val="left" w:pos="1134"/>
        </w:tabs>
        <w:autoSpaceDE w:val="0"/>
        <w:autoSpaceDN w:val="0"/>
        <w:adjustRightInd w:val="0"/>
        <w:spacing w:after="0" w:line="240" w:lineRule="auto"/>
        <w:jc w:val="both"/>
        <w:rPr>
          <w:rFonts w:ascii="Arial" w:hAnsi="Arial" w:cs="Arial"/>
          <w:bCs/>
          <w:color w:val="000000"/>
        </w:rPr>
      </w:pPr>
      <w:r w:rsidRPr="001F3081">
        <w:rPr>
          <w:rFonts w:ascii="Arial" w:hAnsi="Arial" w:cs="Arial"/>
          <w:bCs/>
          <w:color w:val="000000"/>
        </w:rPr>
        <w:t>Mano de obra calificada y herramientas necesarias para su colocación.</w:t>
      </w:r>
    </w:p>
    <w:p w14:paraId="42639F0F" w14:textId="77777777" w:rsidR="001F3081" w:rsidRPr="001F3081" w:rsidRDefault="001F3081" w:rsidP="000242B2">
      <w:pPr>
        <w:numPr>
          <w:ilvl w:val="0"/>
          <w:numId w:val="196"/>
        </w:numPr>
        <w:tabs>
          <w:tab w:val="left" w:pos="567"/>
          <w:tab w:val="left" w:pos="1134"/>
        </w:tabs>
        <w:autoSpaceDE w:val="0"/>
        <w:autoSpaceDN w:val="0"/>
        <w:adjustRightInd w:val="0"/>
        <w:spacing w:after="0" w:line="240" w:lineRule="auto"/>
        <w:jc w:val="both"/>
        <w:rPr>
          <w:rFonts w:ascii="Arial" w:hAnsi="Arial" w:cs="Arial"/>
          <w:bCs/>
          <w:color w:val="000000"/>
        </w:rPr>
      </w:pPr>
      <w:r w:rsidRPr="001F3081">
        <w:rPr>
          <w:rFonts w:ascii="Arial" w:hAnsi="Arial" w:cs="Arial"/>
          <w:bCs/>
          <w:color w:val="000000"/>
        </w:rPr>
        <w:t>Limpieza final del área de trabajo.</w:t>
      </w:r>
      <w:r w:rsidRPr="001F3081">
        <w:rPr>
          <w:rFonts w:ascii="Arial" w:hAnsi="Arial" w:cs="Arial"/>
          <w:bCs/>
          <w:color w:val="000000"/>
        </w:rPr>
        <w:br/>
        <w:t>No se reconocerán pagos adicionales por cortes defectuosos, mala instalación o consumos excesivos de adhesivo.</w:t>
      </w:r>
    </w:p>
    <w:p w14:paraId="639AB0E7" w14:textId="4081808F" w:rsidR="00084833" w:rsidRDefault="00084833" w:rsidP="00B10F62">
      <w:pPr>
        <w:tabs>
          <w:tab w:val="left" w:pos="567"/>
          <w:tab w:val="left" w:pos="1134"/>
        </w:tabs>
        <w:autoSpaceDE w:val="0"/>
        <w:autoSpaceDN w:val="0"/>
        <w:adjustRightInd w:val="0"/>
        <w:spacing w:after="0" w:line="240" w:lineRule="auto"/>
        <w:jc w:val="both"/>
        <w:rPr>
          <w:rFonts w:ascii="Arial" w:hAnsi="Arial" w:cs="Arial"/>
          <w:bCs/>
          <w:color w:val="000000"/>
        </w:rPr>
      </w:pPr>
    </w:p>
    <w:p w14:paraId="46F596ED" w14:textId="66708FEB" w:rsidR="001F3081" w:rsidRPr="0083064F" w:rsidRDefault="001F3081" w:rsidP="001F3081">
      <w:pPr>
        <w:pStyle w:val="Prrafodelista"/>
        <w:numPr>
          <w:ilvl w:val="3"/>
          <w:numId w:val="15"/>
        </w:numPr>
        <w:tabs>
          <w:tab w:val="left" w:pos="567"/>
          <w:tab w:val="left" w:pos="1134"/>
        </w:tabs>
        <w:autoSpaceDE w:val="0"/>
        <w:autoSpaceDN w:val="0"/>
        <w:adjustRightInd w:val="0"/>
        <w:spacing w:after="0" w:line="240" w:lineRule="auto"/>
        <w:contextualSpacing w:val="0"/>
        <w:jc w:val="both"/>
        <w:rPr>
          <w:rFonts w:ascii="Arial" w:hAnsi="Arial" w:cs="Arial"/>
          <w:color w:val="000000"/>
        </w:rPr>
      </w:pPr>
      <w:r w:rsidRPr="00084833">
        <w:rPr>
          <w:rFonts w:ascii="Arial" w:hAnsi="Arial" w:cs="Arial"/>
          <w:b/>
          <w:bCs/>
          <w:color w:val="000000"/>
        </w:rPr>
        <w:t xml:space="preserve">ESQUINERO </w:t>
      </w:r>
      <w:r>
        <w:rPr>
          <w:rFonts w:ascii="Arial" w:hAnsi="Arial" w:cs="Arial"/>
          <w:b/>
          <w:bCs/>
          <w:color w:val="000000"/>
        </w:rPr>
        <w:t>EX</w:t>
      </w:r>
      <w:r w:rsidRPr="00084833">
        <w:rPr>
          <w:rFonts w:ascii="Arial" w:hAnsi="Arial" w:cs="Arial"/>
          <w:b/>
          <w:bCs/>
          <w:color w:val="000000"/>
        </w:rPr>
        <w:t>TERIOR DE CONTRAZÓCALO SANITARIO DE PVC COLOR BEIGE EN SS. HH H= 10cm</w:t>
      </w:r>
    </w:p>
    <w:p w14:paraId="56ABE035" w14:textId="77777777" w:rsidR="001F3081" w:rsidRDefault="001F3081" w:rsidP="001F3081">
      <w:pPr>
        <w:tabs>
          <w:tab w:val="left" w:pos="567"/>
          <w:tab w:val="left" w:pos="1134"/>
        </w:tabs>
        <w:autoSpaceDE w:val="0"/>
        <w:autoSpaceDN w:val="0"/>
        <w:adjustRightInd w:val="0"/>
        <w:spacing w:after="0" w:line="240" w:lineRule="auto"/>
        <w:jc w:val="both"/>
        <w:rPr>
          <w:rFonts w:ascii="Arial" w:hAnsi="Arial" w:cs="Arial"/>
          <w:bCs/>
          <w:color w:val="000000"/>
        </w:rPr>
      </w:pPr>
    </w:p>
    <w:p w14:paraId="1AC5307E" w14:textId="2FC0E812" w:rsidR="001F3081" w:rsidRPr="001F3081" w:rsidRDefault="001F3081" w:rsidP="001F3081">
      <w:pPr>
        <w:tabs>
          <w:tab w:val="left" w:pos="567"/>
          <w:tab w:val="left" w:pos="1134"/>
        </w:tabs>
        <w:autoSpaceDE w:val="0"/>
        <w:autoSpaceDN w:val="0"/>
        <w:adjustRightInd w:val="0"/>
        <w:spacing w:after="0" w:line="240" w:lineRule="auto"/>
        <w:jc w:val="both"/>
        <w:rPr>
          <w:rFonts w:ascii="Arial" w:hAnsi="Arial" w:cs="Arial"/>
          <w:bCs/>
          <w:color w:val="000000"/>
        </w:rPr>
      </w:pPr>
      <w:r w:rsidRPr="001F3081">
        <w:rPr>
          <w:rFonts w:ascii="Arial" w:hAnsi="Arial" w:cs="Arial"/>
          <w:b/>
          <w:bCs/>
          <w:color w:val="000000"/>
        </w:rPr>
        <w:t>Descripción:</w:t>
      </w:r>
      <w:r w:rsidRPr="001F3081">
        <w:rPr>
          <w:rFonts w:ascii="Arial" w:hAnsi="Arial" w:cs="Arial"/>
          <w:bCs/>
          <w:color w:val="000000"/>
        </w:rPr>
        <w:br/>
        <w:t xml:space="preserve">Esta partida comprende la provisión y colocación de </w:t>
      </w:r>
      <w:r w:rsidRPr="001F3081">
        <w:rPr>
          <w:rFonts w:ascii="Arial" w:hAnsi="Arial" w:cs="Arial"/>
          <w:b/>
          <w:bCs/>
          <w:color w:val="000000"/>
        </w:rPr>
        <w:t xml:space="preserve">esquineros </w:t>
      </w:r>
      <w:r>
        <w:rPr>
          <w:rFonts w:ascii="Arial" w:hAnsi="Arial" w:cs="Arial"/>
          <w:b/>
          <w:bCs/>
          <w:color w:val="000000"/>
        </w:rPr>
        <w:t>ex</w:t>
      </w:r>
      <w:r w:rsidRPr="001F3081">
        <w:rPr>
          <w:rFonts w:ascii="Arial" w:hAnsi="Arial" w:cs="Arial"/>
          <w:b/>
          <w:bCs/>
          <w:color w:val="000000"/>
        </w:rPr>
        <w:t>teriores de contrazócalo sanitario de PVC color beige</w:t>
      </w:r>
      <w:r w:rsidRPr="001F3081">
        <w:rPr>
          <w:rFonts w:ascii="Arial" w:hAnsi="Arial" w:cs="Arial"/>
          <w:bCs/>
          <w:color w:val="000000"/>
        </w:rPr>
        <w:t>, de 10 cm de altura, en ambientes de servicios higiénicos. Los esquineros aseguran la correcta unión entre tramos de contrazócalo sanitario, garantizando continuidad, estanqueidad, fácil limpieza e higiene, evitando acumulación de suciedad y humedad en esquinas interiores. La instalación se ejecutará conforme a las especificaciones técnicas y planos de obra.</w:t>
      </w:r>
    </w:p>
    <w:p w14:paraId="19E20015" w14:textId="77777777" w:rsidR="001F3081" w:rsidRPr="001F3081" w:rsidRDefault="001F3081" w:rsidP="001F3081">
      <w:pPr>
        <w:tabs>
          <w:tab w:val="left" w:pos="567"/>
          <w:tab w:val="left" w:pos="1134"/>
        </w:tabs>
        <w:autoSpaceDE w:val="0"/>
        <w:autoSpaceDN w:val="0"/>
        <w:adjustRightInd w:val="0"/>
        <w:spacing w:after="0" w:line="240" w:lineRule="auto"/>
        <w:jc w:val="both"/>
        <w:rPr>
          <w:rFonts w:ascii="Arial" w:hAnsi="Arial" w:cs="Arial"/>
          <w:bCs/>
          <w:color w:val="000000"/>
        </w:rPr>
      </w:pPr>
    </w:p>
    <w:p w14:paraId="0E29E2D9" w14:textId="77777777" w:rsidR="001F3081" w:rsidRPr="001F3081" w:rsidRDefault="001F3081" w:rsidP="001F3081">
      <w:pPr>
        <w:tabs>
          <w:tab w:val="left" w:pos="567"/>
          <w:tab w:val="left" w:pos="1134"/>
        </w:tabs>
        <w:autoSpaceDE w:val="0"/>
        <w:autoSpaceDN w:val="0"/>
        <w:adjustRightInd w:val="0"/>
        <w:spacing w:after="0" w:line="240" w:lineRule="auto"/>
        <w:jc w:val="both"/>
        <w:rPr>
          <w:rFonts w:ascii="Arial" w:hAnsi="Arial" w:cs="Arial"/>
          <w:bCs/>
          <w:color w:val="000000"/>
        </w:rPr>
      </w:pPr>
      <w:r w:rsidRPr="001F3081">
        <w:rPr>
          <w:rFonts w:ascii="Arial" w:hAnsi="Arial" w:cs="Arial"/>
          <w:b/>
          <w:bCs/>
          <w:color w:val="000000"/>
        </w:rPr>
        <w:t>Materiales:</w:t>
      </w:r>
    </w:p>
    <w:p w14:paraId="77F061AA" w14:textId="1CFD0EFF" w:rsidR="001F3081" w:rsidRPr="001F3081" w:rsidRDefault="001F3081" w:rsidP="000242B2">
      <w:pPr>
        <w:numPr>
          <w:ilvl w:val="0"/>
          <w:numId w:val="192"/>
        </w:numPr>
        <w:tabs>
          <w:tab w:val="left" w:pos="567"/>
          <w:tab w:val="left" w:pos="1134"/>
        </w:tabs>
        <w:autoSpaceDE w:val="0"/>
        <w:autoSpaceDN w:val="0"/>
        <w:adjustRightInd w:val="0"/>
        <w:spacing w:after="0" w:line="240" w:lineRule="auto"/>
        <w:jc w:val="both"/>
        <w:rPr>
          <w:rFonts w:ascii="Arial" w:hAnsi="Arial" w:cs="Arial"/>
          <w:bCs/>
          <w:color w:val="000000"/>
        </w:rPr>
      </w:pPr>
      <w:r w:rsidRPr="001F3081">
        <w:rPr>
          <w:rFonts w:ascii="Arial" w:hAnsi="Arial" w:cs="Arial"/>
          <w:b/>
          <w:bCs/>
          <w:color w:val="000000"/>
        </w:rPr>
        <w:t xml:space="preserve">Esquinero </w:t>
      </w:r>
      <w:r>
        <w:rPr>
          <w:rFonts w:ascii="Arial" w:hAnsi="Arial" w:cs="Arial"/>
          <w:b/>
          <w:bCs/>
          <w:color w:val="000000"/>
        </w:rPr>
        <w:t>exterior</w:t>
      </w:r>
      <w:r w:rsidRPr="001F3081">
        <w:rPr>
          <w:rFonts w:ascii="Arial" w:hAnsi="Arial" w:cs="Arial"/>
          <w:b/>
          <w:bCs/>
          <w:color w:val="000000"/>
        </w:rPr>
        <w:t xml:space="preserve"> de PVC sanitario, color beige, H=10 cm</w:t>
      </w:r>
      <w:r w:rsidRPr="001F3081">
        <w:rPr>
          <w:rFonts w:ascii="Arial" w:hAnsi="Arial" w:cs="Arial"/>
          <w:bCs/>
          <w:color w:val="000000"/>
        </w:rPr>
        <w:t>, resistente a la humedad, impactos, abrasión y agentes químicos de limpieza.</w:t>
      </w:r>
    </w:p>
    <w:p w14:paraId="5BDFB7DC" w14:textId="77777777" w:rsidR="001F3081" w:rsidRPr="001F3081" w:rsidRDefault="001F3081" w:rsidP="000242B2">
      <w:pPr>
        <w:numPr>
          <w:ilvl w:val="0"/>
          <w:numId w:val="192"/>
        </w:numPr>
        <w:tabs>
          <w:tab w:val="left" w:pos="567"/>
          <w:tab w:val="left" w:pos="1134"/>
        </w:tabs>
        <w:autoSpaceDE w:val="0"/>
        <w:autoSpaceDN w:val="0"/>
        <w:adjustRightInd w:val="0"/>
        <w:spacing w:after="0" w:line="240" w:lineRule="auto"/>
        <w:jc w:val="both"/>
        <w:rPr>
          <w:rFonts w:ascii="Arial" w:hAnsi="Arial" w:cs="Arial"/>
          <w:bCs/>
          <w:color w:val="000000"/>
        </w:rPr>
      </w:pPr>
      <w:r w:rsidRPr="001F3081">
        <w:rPr>
          <w:rFonts w:ascii="Arial" w:hAnsi="Arial" w:cs="Arial"/>
          <w:b/>
          <w:bCs/>
          <w:color w:val="000000"/>
        </w:rPr>
        <w:t>Adhesivo o pegamento especial para PVC</w:t>
      </w:r>
      <w:r w:rsidRPr="001F3081">
        <w:rPr>
          <w:rFonts w:ascii="Arial" w:hAnsi="Arial" w:cs="Arial"/>
          <w:bCs/>
          <w:color w:val="000000"/>
        </w:rPr>
        <w:t>, de secado rápido y alta adherencia.</w:t>
      </w:r>
    </w:p>
    <w:p w14:paraId="309D4B90" w14:textId="77777777" w:rsidR="001F3081" w:rsidRPr="001F3081" w:rsidRDefault="001F3081" w:rsidP="000242B2">
      <w:pPr>
        <w:numPr>
          <w:ilvl w:val="0"/>
          <w:numId w:val="192"/>
        </w:numPr>
        <w:tabs>
          <w:tab w:val="left" w:pos="567"/>
          <w:tab w:val="left" w:pos="1134"/>
        </w:tabs>
        <w:autoSpaceDE w:val="0"/>
        <w:autoSpaceDN w:val="0"/>
        <w:adjustRightInd w:val="0"/>
        <w:spacing w:after="0" w:line="240" w:lineRule="auto"/>
        <w:jc w:val="both"/>
        <w:rPr>
          <w:rFonts w:ascii="Arial" w:hAnsi="Arial" w:cs="Arial"/>
          <w:bCs/>
          <w:color w:val="000000"/>
        </w:rPr>
      </w:pPr>
      <w:r w:rsidRPr="001F3081">
        <w:rPr>
          <w:rFonts w:ascii="Arial" w:hAnsi="Arial" w:cs="Arial"/>
          <w:b/>
          <w:bCs/>
          <w:color w:val="000000"/>
        </w:rPr>
        <w:t>Sellador sanitario (opcional)</w:t>
      </w:r>
      <w:r w:rsidRPr="001F3081">
        <w:rPr>
          <w:rFonts w:ascii="Arial" w:hAnsi="Arial" w:cs="Arial"/>
          <w:bCs/>
          <w:color w:val="000000"/>
        </w:rPr>
        <w:t xml:space="preserve"> para refuerzo de juntas y evitar filtraciones.</w:t>
      </w:r>
    </w:p>
    <w:p w14:paraId="1D68A895" w14:textId="77777777" w:rsidR="001F3081" w:rsidRPr="001F3081" w:rsidRDefault="001F3081" w:rsidP="001F3081">
      <w:pPr>
        <w:tabs>
          <w:tab w:val="left" w:pos="567"/>
          <w:tab w:val="left" w:pos="1134"/>
        </w:tabs>
        <w:autoSpaceDE w:val="0"/>
        <w:autoSpaceDN w:val="0"/>
        <w:adjustRightInd w:val="0"/>
        <w:spacing w:after="0" w:line="240" w:lineRule="auto"/>
        <w:jc w:val="both"/>
        <w:rPr>
          <w:rFonts w:ascii="Arial" w:hAnsi="Arial" w:cs="Arial"/>
          <w:bCs/>
          <w:color w:val="000000"/>
        </w:rPr>
      </w:pPr>
    </w:p>
    <w:p w14:paraId="53182ABA" w14:textId="77777777" w:rsidR="001F3081" w:rsidRPr="001F3081" w:rsidRDefault="001F3081" w:rsidP="001F3081">
      <w:pPr>
        <w:tabs>
          <w:tab w:val="left" w:pos="567"/>
          <w:tab w:val="left" w:pos="1134"/>
        </w:tabs>
        <w:autoSpaceDE w:val="0"/>
        <w:autoSpaceDN w:val="0"/>
        <w:adjustRightInd w:val="0"/>
        <w:spacing w:after="0" w:line="240" w:lineRule="auto"/>
        <w:jc w:val="both"/>
        <w:rPr>
          <w:rFonts w:ascii="Arial" w:hAnsi="Arial" w:cs="Arial"/>
          <w:bCs/>
          <w:color w:val="000000"/>
        </w:rPr>
      </w:pPr>
      <w:r w:rsidRPr="001F3081">
        <w:rPr>
          <w:rFonts w:ascii="Arial" w:hAnsi="Arial" w:cs="Arial"/>
          <w:b/>
          <w:bCs/>
          <w:color w:val="000000"/>
        </w:rPr>
        <w:t>Equipos requeridos:</w:t>
      </w:r>
    </w:p>
    <w:p w14:paraId="612C102A" w14:textId="77777777" w:rsidR="001F3081" w:rsidRPr="001F3081" w:rsidRDefault="001F3081" w:rsidP="000242B2">
      <w:pPr>
        <w:numPr>
          <w:ilvl w:val="0"/>
          <w:numId w:val="193"/>
        </w:numPr>
        <w:tabs>
          <w:tab w:val="left" w:pos="567"/>
          <w:tab w:val="left" w:pos="1134"/>
        </w:tabs>
        <w:autoSpaceDE w:val="0"/>
        <w:autoSpaceDN w:val="0"/>
        <w:adjustRightInd w:val="0"/>
        <w:spacing w:after="0" w:line="240" w:lineRule="auto"/>
        <w:jc w:val="both"/>
        <w:rPr>
          <w:rFonts w:ascii="Arial" w:hAnsi="Arial" w:cs="Arial"/>
          <w:bCs/>
          <w:color w:val="000000"/>
        </w:rPr>
      </w:pPr>
      <w:r w:rsidRPr="001F3081">
        <w:rPr>
          <w:rFonts w:ascii="Arial" w:hAnsi="Arial" w:cs="Arial"/>
          <w:bCs/>
          <w:color w:val="000000"/>
        </w:rPr>
        <w:t>Herramientas manuales: cortadora de PVC, espátulas, paletas y martillo de goma.</w:t>
      </w:r>
    </w:p>
    <w:p w14:paraId="7274F8FE" w14:textId="77777777" w:rsidR="001F3081" w:rsidRPr="001F3081" w:rsidRDefault="001F3081" w:rsidP="000242B2">
      <w:pPr>
        <w:numPr>
          <w:ilvl w:val="0"/>
          <w:numId w:val="193"/>
        </w:numPr>
        <w:tabs>
          <w:tab w:val="left" w:pos="567"/>
          <w:tab w:val="left" w:pos="1134"/>
        </w:tabs>
        <w:autoSpaceDE w:val="0"/>
        <w:autoSpaceDN w:val="0"/>
        <w:adjustRightInd w:val="0"/>
        <w:spacing w:after="0" w:line="240" w:lineRule="auto"/>
        <w:jc w:val="both"/>
        <w:rPr>
          <w:rFonts w:ascii="Arial" w:hAnsi="Arial" w:cs="Arial"/>
          <w:bCs/>
          <w:color w:val="000000"/>
        </w:rPr>
      </w:pPr>
      <w:r w:rsidRPr="001F3081">
        <w:rPr>
          <w:rFonts w:ascii="Arial" w:hAnsi="Arial" w:cs="Arial"/>
          <w:bCs/>
          <w:color w:val="000000"/>
        </w:rPr>
        <w:lastRenderedPageBreak/>
        <w:t>Cinta métrica, nivel y escuadra para alineamiento.</w:t>
      </w:r>
    </w:p>
    <w:p w14:paraId="0C810B08" w14:textId="77777777" w:rsidR="001F3081" w:rsidRPr="001F3081" w:rsidRDefault="001F3081" w:rsidP="000242B2">
      <w:pPr>
        <w:numPr>
          <w:ilvl w:val="0"/>
          <w:numId w:val="193"/>
        </w:numPr>
        <w:tabs>
          <w:tab w:val="left" w:pos="567"/>
          <w:tab w:val="left" w:pos="1134"/>
        </w:tabs>
        <w:autoSpaceDE w:val="0"/>
        <w:autoSpaceDN w:val="0"/>
        <w:adjustRightInd w:val="0"/>
        <w:spacing w:after="0" w:line="240" w:lineRule="auto"/>
        <w:jc w:val="both"/>
        <w:rPr>
          <w:rFonts w:ascii="Arial" w:hAnsi="Arial" w:cs="Arial"/>
          <w:bCs/>
          <w:color w:val="000000"/>
        </w:rPr>
      </w:pPr>
      <w:r w:rsidRPr="001F3081">
        <w:rPr>
          <w:rFonts w:ascii="Arial" w:hAnsi="Arial" w:cs="Arial"/>
          <w:bCs/>
          <w:color w:val="000000"/>
        </w:rPr>
        <w:t>Equipo de protección personal (guantes, lentes, botas).</w:t>
      </w:r>
    </w:p>
    <w:p w14:paraId="4D90F4F7" w14:textId="77777777" w:rsidR="001F3081" w:rsidRPr="001F3081" w:rsidRDefault="001F3081" w:rsidP="001F3081">
      <w:pPr>
        <w:tabs>
          <w:tab w:val="left" w:pos="567"/>
          <w:tab w:val="left" w:pos="1134"/>
        </w:tabs>
        <w:autoSpaceDE w:val="0"/>
        <w:autoSpaceDN w:val="0"/>
        <w:adjustRightInd w:val="0"/>
        <w:spacing w:after="0" w:line="240" w:lineRule="auto"/>
        <w:jc w:val="both"/>
        <w:rPr>
          <w:rFonts w:ascii="Arial" w:hAnsi="Arial" w:cs="Arial"/>
          <w:bCs/>
          <w:color w:val="000000"/>
        </w:rPr>
      </w:pPr>
    </w:p>
    <w:p w14:paraId="4D129760" w14:textId="77777777" w:rsidR="001F3081" w:rsidRPr="001F3081" w:rsidRDefault="001F3081" w:rsidP="001F3081">
      <w:pPr>
        <w:tabs>
          <w:tab w:val="left" w:pos="567"/>
          <w:tab w:val="left" w:pos="1134"/>
        </w:tabs>
        <w:autoSpaceDE w:val="0"/>
        <w:autoSpaceDN w:val="0"/>
        <w:adjustRightInd w:val="0"/>
        <w:spacing w:after="0" w:line="240" w:lineRule="auto"/>
        <w:jc w:val="both"/>
        <w:rPr>
          <w:rFonts w:ascii="Arial" w:hAnsi="Arial" w:cs="Arial"/>
          <w:bCs/>
          <w:color w:val="000000"/>
        </w:rPr>
      </w:pPr>
      <w:r w:rsidRPr="001F3081">
        <w:rPr>
          <w:rFonts w:ascii="Arial" w:hAnsi="Arial" w:cs="Arial"/>
          <w:b/>
          <w:bCs/>
          <w:color w:val="000000"/>
        </w:rPr>
        <w:t>Método de Ejecución:</w:t>
      </w:r>
    </w:p>
    <w:p w14:paraId="5D460A13" w14:textId="77777777" w:rsidR="001F3081" w:rsidRPr="001F3081" w:rsidRDefault="001F3081" w:rsidP="000242B2">
      <w:pPr>
        <w:numPr>
          <w:ilvl w:val="0"/>
          <w:numId w:val="194"/>
        </w:numPr>
        <w:tabs>
          <w:tab w:val="left" w:pos="567"/>
          <w:tab w:val="left" w:pos="1134"/>
        </w:tabs>
        <w:autoSpaceDE w:val="0"/>
        <w:autoSpaceDN w:val="0"/>
        <w:adjustRightInd w:val="0"/>
        <w:spacing w:after="0" w:line="240" w:lineRule="auto"/>
        <w:jc w:val="both"/>
        <w:rPr>
          <w:rFonts w:ascii="Arial" w:hAnsi="Arial" w:cs="Arial"/>
          <w:bCs/>
          <w:color w:val="000000"/>
        </w:rPr>
      </w:pPr>
      <w:r w:rsidRPr="001F3081">
        <w:rPr>
          <w:rFonts w:ascii="Arial" w:hAnsi="Arial" w:cs="Arial"/>
          <w:b/>
          <w:bCs/>
          <w:color w:val="000000"/>
        </w:rPr>
        <w:t>Preparación de superficie</w:t>
      </w:r>
    </w:p>
    <w:p w14:paraId="62FD70B0" w14:textId="77777777" w:rsidR="001F3081" w:rsidRPr="001F3081" w:rsidRDefault="001F3081" w:rsidP="000242B2">
      <w:pPr>
        <w:numPr>
          <w:ilvl w:val="1"/>
          <w:numId w:val="194"/>
        </w:numPr>
        <w:tabs>
          <w:tab w:val="left" w:pos="567"/>
          <w:tab w:val="left" w:pos="1134"/>
        </w:tabs>
        <w:autoSpaceDE w:val="0"/>
        <w:autoSpaceDN w:val="0"/>
        <w:adjustRightInd w:val="0"/>
        <w:spacing w:after="0" w:line="240" w:lineRule="auto"/>
        <w:jc w:val="both"/>
        <w:rPr>
          <w:rFonts w:ascii="Arial" w:hAnsi="Arial" w:cs="Arial"/>
          <w:bCs/>
          <w:color w:val="000000"/>
        </w:rPr>
      </w:pPr>
      <w:r w:rsidRPr="001F3081">
        <w:rPr>
          <w:rFonts w:ascii="Arial" w:hAnsi="Arial" w:cs="Arial"/>
          <w:bCs/>
          <w:color w:val="000000"/>
        </w:rPr>
        <w:t>Limpieza del área de encuentro entre contrazócalos para eliminar polvo, humedad o grasas.</w:t>
      </w:r>
    </w:p>
    <w:p w14:paraId="2FD8FE75" w14:textId="77777777" w:rsidR="001F3081" w:rsidRPr="001F3081" w:rsidRDefault="001F3081" w:rsidP="000242B2">
      <w:pPr>
        <w:numPr>
          <w:ilvl w:val="1"/>
          <w:numId w:val="194"/>
        </w:numPr>
        <w:tabs>
          <w:tab w:val="left" w:pos="567"/>
          <w:tab w:val="left" w:pos="1134"/>
        </w:tabs>
        <w:autoSpaceDE w:val="0"/>
        <w:autoSpaceDN w:val="0"/>
        <w:adjustRightInd w:val="0"/>
        <w:spacing w:after="0" w:line="240" w:lineRule="auto"/>
        <w:jc w:val="both"/>
        <w:rPr>
          <w:rFonts w:ascii="Arial" w:hAnsi="Arial" w:cs="Arial"/>
          <w:bCs/>
          <w:color w:val="000000"/>
        </w:rPr>
      </w:pPr>
      <w:r w:rsidRPr="001F3081">
        <w:rPr>
          <w:rFonts w:ascii="Arial" w:hAnsi="Arial" w:cs="Arial"/>
          <w:bCs/>
          <w:color w:val="000000"/>
        </w:rPr>
        <w:t>Revisión de que los contrazócalos sanitarios adyacentes estén correctamente instalados y nivelados.</w:t>
      </w:r>
    </w:p>
    <w:p w14:paraId="32A6A546" w14:textId="77777777" w:rsidR="001F3081" w:rsidRPr="001F3081" w:rsidRDefault="001F3081" w:rsidP="000242B2">
      <w:pPr>
        <w:numPr>
          <w:ilvl w:val="0"/>
          <w:numId w:val="194"/>
        </w:numPr>
        <w:tabs>
          <w:tab w:val="left" w:pos="567"/>
          <w:tab w:val="left" w:pos="1134"/>
        </w:tabs>
        <w:autoSpaceDE w:val="0"/>
        <w:autoSpaceDN w:val="0"/>
        <w:adjustRightInd w:val="0"/>
        <w:spacing w:after="0" w:line="240" w:lineRule="auto"/>
        <w:jc w:val="both"/>
        <w:rPr>
          <w:rFonts w:ascii="Arial" w:hAnsi="Arial" w:cs="Arial"/>
          <w:bCs/>
          <w:color w:val="000000"/>
        </w:rPr>
      </w:pPr>
      <w:r w:rsidRPr="001F3081">
        <w:rPr>
          <w:rFonts w:ascii="Arial" w:hAnsi="Arial" w:cs="Arial"/>
          <w:b/>
          <w:bCs/>
          <w:color w:val="000000"/>
        </w:rPr>
        <w:t>Colocación del esquinero</w:t>
      </w:r>
    </w:p>
    <w:p w14:paraId="3E1F2EF2" w14:textId="77777777" w:rsidR="001F3081" w:rsidRPr="001F3081" w:rsidRDefault="001F3081" w:rsidP="000242B2">
      <w:pPr>
        <w:numPr>
          <w:ilvl w:val="1"/>
          <w:numId w:val="194"/>
        </w:numPr>
        <w:tabs>
          <w:tab w:val="left" w:pos="567"/>
          <w:tab w:val="left" w:pos="1134"/>
        </w:tabs>
        <w:autoSpaceDE w:val="0"/>
        <w:autoSpaceDN w:val="0"/>
        <w:adjustRightInd w:val="0"/>
        <w:spacing w:after="0" w:line="240" w:lineRule="auto"/>
        <w:jc w:val="both"/>
        <w:rPr>
          <w:rFonts w:ascii="Arial" w:hAnsi="Arial" w:cs="Arial"/>
          <w:bCs/>
          <w:color w:val="000000"/>
        </w:rPr>
      </w:pPr>
      <w:r w:rsidRPr="001F3081">
        <w:rPr>
          <w:rFonts w:ascii="Arial" w:hAnsi="Arial" w:cs="Arial"/>
          <w:bCs/>
          <w:color w:val="000000"/>
        </w:rPr>
        <w:t>Corte del esquinero de PVC a medida, asegurando altura de 10 cm.</w:t>
      </w:r>
    </w:p>
    <w:p w14:paraId="4D58BC73" w14:textId="77777777" w:rsidR="001F3081" w:rsidRPr="001F3081" w:rsidRDefault="001F3081" w:rsidP="000242B2">
      <w:pPr>
        <w:numPr>
          <w:ilvl w:val="1"/>
          <w:numId w:val="194"/>
        </w:numPr>
        <w:tabs>
          <w:tab w:val="left" w:pos="567"/>
          <w:tab w:val="left" w:pos="1134"/>
        </w:tabs>
        <w:autoSpaceDE w:val="0"/>
        <w:autoSpaceDN w:val="0"/>
        <w:adjustRightInd w:val="0"/>
        <w:spacing w:after="0" w:line="240" w:lineRule="auto"/>
        <w:jc w:val="both"/>
        <w:rPr>
          <w:rFonts w:ascii="Arial" w:hAnsi="Arial" w:cs="Arial"/>
          <w:bCs/>
          <w:color w:val="000000"/>
        </w:rPr>
      </w:pPr>
      <w:r w:rsidRPr="001F3081">
        <w:rPr>
          <w:rFonts w:ascii="Arial" w:hAnsi="Arial" w:cs="Arial"/>
          <w:bCs/>
          <w:color w:val="000000"/>
        </w:rPr>
        <w:t>Aplicación del adhesivo en la superficie de contacto.</w:t>
      </w:r>
    </w:p>
    <w:p w14:paraId="60426D01" w14:textId="77777777" w:rsidR="001F3081" w:rsidRPr="001F3081" w:rsidRDefault="001F3081" w:rsidP="000242B2">
      <w:pPr>
        <w:numPr>
          <w:ilvl w:val="1"/>
          <w:numId w:val="194"/>
        </w:numPr>
        <w:tabs>
          <w:tab w:val="left" w:pos="567"/>
          <w:tab w:val="left" w:pos="1134"/>
        </w:tabs>
        <w:autoSpaceDE w:val="0"/>
        <w:autoSpaceDN w:val="0"/>
        <w:adjustRightInd w:val="0"/>
        <w:spacing w:after="0" w:line="240" w:lineRule="auto"/>
        <w:jc w:val="both"/>
        <w:rPr>
          <w:rFonts w:ascii="Arial" w:hAnsi="Arial" w:cs="Arial"/>
          <w:bCs/>
          <w:color w:val="000000"/>
        </w:rPr>
      </w:pPr>
      <w:r w:rsidRPr="001F3081">
        <w:rPr>
          <w:rFonts w:ascii="Arial" w:hAnsi="Arial" w:cs="Arial"/>
          <w:bCs/>
          <w:color w:val="000000"/>
        </w:rPr>
        <w:t>Fijación manual y ajuste con presión uniforme hasta lograr adherencia.</w:t>
      </w:r>
    </w:p>
    <w:p w14:paraId="6F5CA869" w14:textId="77777777" w:rsidR="001F3081" w:rsidRPr="001F3081" w:rsidRDefault="001F3081" w:rsidP="000242B2">
      <w:pPr>
        <w:numPr>
          <w:ilvl w:val="1"/>
          <w:numId w:val="194"/>
        </w:numPr>
        <w:tabs>
          <w:tab w:val="left" w:pos="567"/>
          <w:tab w:val="left" w:pos="1134"/>
        </w:tabs>
        <w:autoSpaceDE w:val="0"/>
        <w:autoSpaceDN w:val="0"/>
        <w:adjustRightInd w:val="0"/>
        <w:spacing w:after="0" w:line="240" w:lineRule="auto"/>
        <w:jc w:val="both"/>
        <w:rPr>
          <w:rFonts w:ascii="Arial" w:hAnsi="Arial" w:cs="Arial"/>
          <w:bCs/>
          <w:color w:val="000000"/>
        </w:rPr>
      </w:pPr>
      <w:r w:rsidRPr="001F3081">
        <w:rPr>
          <w:rFonts w:ascii="Arial" w:hAnsi="Arial" w:cs="Arial"/>
          <w:bCs/>
          <w:color w:val="000000"/>
        </w:rPr>
        <w:t>Revisión de alineamiento y nivel con respecto a los tramos de contrazócalo.</w:t>
      </w:r>
    </w:p>
    <w:p w14:paraId="50B5B74F" w14:textId="77777777" w:rsidR="001F3081" w:rsidRPr="001F3081" w:rsidRDefault="001F3081" w:rsidP="000242B2">
      <w:pPr>
        <w:numPr>
          <w:ilvl w:val="0"/>
          <w:numId w:val="194"/>
        </w:numPr>
        <w:tabs>
          <w:tab w:val="left" w:pos="567"/>
          <w:tab w:val="left" w:pos="1134"/>
        </w:tabs>
        <w:autoSpaceDE w:val="0"/>
        <w:autoSpaceDN w:val="0"/>
        <w:adjustRightInd w:val="0"/>
        <w:spacing w:after="0" w:line="240" w:lineRule="auto"/>
        <w:jc w:val="both"/>
        <w:rPr>
          <w:rFonts w:ascii="Arial" w:hAnsi="Arial" w:cs="Arial"/>
          <w:bCs/>
          <w:color w:val="000000"/>
        </w:rPr>
      </w:pPr>
      <w:r w:rsidRPr="001F3081">
        <w:rPr>
          <w:rFonts w:ascii="Arial" w:hAnsi="Arial" w:cs="Arial"/>
          <w:b/>
          <w:bCs/>
          <w:color w:val="000000"/>
        </w:rPr>
        <w:t>Acabado final</w:t>
      </w:r>
    </w:p>
    <w:p w14:paraId="66463294" w14:textId="77777777" w:rsidR="001F3081" w:rsidRPr="001F3081" w:rsidRDefault="001F3081" w:rsidP="000242B2">
      <w:pPr>
        <w:numPr>
          <w:ilvl w:val="1"/>
          <w:numId w:val="194"/>
        </w:numPr>
        <w:tabs>
          <w:tab w:val="left" w:pos="567"/>
          <w:tab w:val="left" w:pos="1134"/>
        </w:tabs>
        <w:autoSpaceDE w:val="0"/>
        <w:autoSpaceDN w:val="0"/>
        <w:adjustRightInd w:val="0"/>
        <w:spacing w:after="0" w:line="240" w:lineRule="auto"/>
        <w:jc w:val="both"/>
        <w:rPr>
          <w:rFonts w:ascii="Arial" w:hAnsi="Arial" w:cs="Arial"/>
          <w:bCs/>
          <w:color w:val="000000"/>
        </w:rPr>
      </w:pPr>
      <w:r w:rsidRPr="001F3081">
        <w:rPr>
          <w:rFonts w:ascii="Arial" w:hAnsi="Arial" w:cs="Arial"/>
          <w:bCs/>
          <w:color w:val="000000"/>
        </w:rPr>
        <w:t>Eliminación del exceso de adhesivo.</w:t>
      </w:r>
    </w:p>
    <w:p w14:paraId="2E0F52A6" w14:textId="77777777" w:rsidR="001F3081" w:rsidRPr="001F3081" w:rsidRDefault="001F3081" w:rsidP="000242B2">
      <w:pPr>
        <w:numPr>
          <w:ilvl w:val="1"/>
          <w:numId w:val="194"/>
        </w:numPr>
        <w:tabs>
          <w:tab w:val="left" w:pos="567"/>
          <w:tab w:val="left" w:pos="1134"/>
        </w:tabs>
        <w:autoSpaceDE w:val="0"/>
        <w:autoSpaceDN w:val="0"/>
        <w:adjustRightInd w:val="0"/>
        <w:spacing w:after="0" w:line="240" w:lineRule="auto"/>
        <w:jc w:val="both"/>
        <w:rPr>
          <w:rFonts w:ascii="Arial" w:hAnsi="Arial" w:cs="Arial"/>
          <w:bCs/>
          <w:color w:val="000000"/>
        </w:rPr>
      </w:pPr>
      <w:r w:rsidRPr="001F3081">
        <w:rPr>
          <w:rFonts w:ascii="Arial" w:hAnsi="Arial" w:cs="Arial"/>
          <w:bCs/>
          <w:color w:val="000000"/>
        </w:rPr>
        <w:t>Aplicación de sellador sanitario en juntas, si el diseño lo requiere.</w:t>
      </w:r>
    </w:p>
    <w:p w14:paraId="1CE27FF3" w14:textId="77777777" w:rsidR="001F3081" w:rsidRPr="001F3081" w:rsidRDefault="001F3081" w:rsidP="000242B2">
      <w:pPr>
        <w:numPr>
          <w:ilvl w:val="1"/>
          <w:numId w:val="194"/>
        </w:numPr>
        <w:tabs>
          <w:tab w:val="left" w:pos="567"/>
          <w:tab w:val="left" w:pos="1134"/>
        </w:tabs>
        <w:autoSpaceDE w:val="0"/>
        <w:autoSpaceDN w:val="0"/>
        <w:adjustRightInd w:val="0"/>
        <w:spacing w:after="0" w:line="240" w:lineRule="auto"/>
        <w:jc w:val="both"/>
        <w:rPr>
          <w:rFonts w:ascii="Arial" w:hAnsi="Arial" w:cs="Arial"/>
          <w:bCs/>
          <w:color w:val="000000"/>
        </w:rPr>
      </w:pPr>
      <w:r w:rsidRPr="001F3081">
        <w:rPr>
          <w:rFonts w:ascii="Arial" w:hAnsi="Arial" w:cs="Arial"/>
          <w:bCs/>
          <w:color w:val="000000"/>
        </w:rPr>
        <w:t>Limpieza de la superficie para entrega.</w:t>
      </w:r>
    </w:p>
    <w:p w14:paraId="3853585B" w14:textId="77777777" w:rsidR="001F3081" w:rsidRPr="001F3081" w:rsidRDefault="001F3081" w:rsidP="001F3081">
      <w:pPr>
        <w:tabs>
          <w:tab w:val="left" w:pos="567"/>
          <w:tab w:val="left" w:pos="1134"/>
        </w:tabs>
        <w:autoSpaceDE w:val="0"/>
        <w:autoSpaceDN w:val="0"/>
        <w:adjustRightInd w:val="0"/>
        <w:spacing w:after="0" w:line="240" w:lineRule="auto"/>
        <w:jc w:val="both"/>
        <w:rPr>
          <w:rFonts w:ascii="Arial" w:hAnsi="Arial" w:cs="Arial"/>
          <w:bCs/>
          <w:color w:val="000000"/>
        </w:rPr>
      </w:pPr>
    </w:p>
    <w:p w14:paraId="7071750B" w14:textId="77777777" w:rsidR="001F3081" w:rsidRPr="001F3081" w:rsidRDefault="001F3081" w:rsidP="001F3081">
      <w:pPr>
        <w:tabs>
          <w:tab w:val="left" w:pos="567"/>
          <w:tab w:val="left" w:pos="1134"/>
        </w:tabs>
        <w:autoSpaceDE w:val="0"/>
        <w:autoSpaceDN w:val="0"/>
        <w:adjustRightInd w:val="0"/>
        <w:spacing w:after="0" w:line="240" w:lineRule="auto"/>
        <w:jc w:val="both"/>
        <w:rPr>
          <w:rFonts w:ascii="Arial" w:hAnsi="Arial" w:cs="Arial"/>
          <w:bCs/>
          <w:color w:val="000000"/>
        </w:rPr>
      </w:pPr>
      <w:r w:rsidRPr="001F3081">
        <w:rPr>
          <w:rFonts w:ascii="Arial" w:hAnsi="Arial" w:cs="Arial"/>
          <w:b/>
          <w:bCs/>
          <w:color w:val="000000"/>
        </w:rPr>
        <w:t>Dimensiones:</w:t>
      </w:r>
    </w:p>
    <w:p w14:paraId="4BA42CF8" w14:textId="77777777" w:rsidR="001F3081" w:rsidRPr="001F3081" w:rsidRDefault="001F3081" w:rsidP="000242B2">
      <w:pPr>
        <w:numPr>
          <w:ilvl w:val="0"/>
          <w:numId w:val="195"/>
        </w:numPr>
        <w:tabs>
          <w:tab w:val="left" w:pos="567"/>
          <w:tab w:val="left" w:pos="1134"/>
        </w:tabs>
        <w:autoSpaceDE w:val="0"/>
        <w:autoSpaceDN w:val="0"/>
        <w:adjustRightInd w:val="0"/>
        <w:spacing w:after="0" w:line="240" w:lineRule="auto"/>
        <w:jc w:val="both"/>
        <w:rPr>
          <w:rFonts w:ascii="Arial" w:hAnsi="Arial" w:cs="Arial"/>
          <w:bCs/>
          <w:color w:val="000000"/>
        </w:rPr>
      </w:pPr>
      <w:r w:rsidRPr="001F3081">
        <w:rPr>
          <w:rFonts w:ascii="Arial" w:hAnsi="Arial" w:cs="Arial"/>
          <w:bCs/>
          <w:color w:val="000000"/>
        </w:rPr>
        <w:t>Altura: 10 cm.</w:t>
      </w:r>
    </w:p>
    <w:p w14:paraId="745DF73D" w14:textId="77777777" w:rsidR="001F3081" w:rsidRPr="001F3081" w:rsidRDefault="001F3081" w:rsidP="000242B2">
      <w:pPr>
        <w:numPr>
          <w:ilvl w:val="0"/>
          <w:numId w:val="195"/>
        </w:numPr>
        <w:tabs>
          <w:tab w:val="left" w:pos="567"/>
          <w:tab w:val="left" w:pos="1134"/>
        </w:tabs>
        <w:autoSpaceDE w:val="0"/>
        <w:autoSpaceDN w:val="0"/>
        <w:adjustRightInd w:val="0"/>
        <w:spacing w:after="0" w:line="240" w:lineRule="auto"/>
        <w:jc w:val="both"/>
        <w:rPr>
          <w:rFonts w:ascii="Arial" w:hAnsi="Arial" w:cs="Arial"/>
          <w:bCs/>
          <w:color w:val="000000"/>
        </w:rPr>
      </w:pPr>
      <w:r w:rsidRPr="001F3081">
        <w:rPr>
          <w:rFonts w:ascii="Arial" w:hAnsi="Arial" w:cs="Arial"/>
          <w:bCs/>
          <w:color w:val="000000"/>
        </w:rPr>
        <w:t>Espesor: Según diseño de fábrica.</w:t>
      </w:r>
    </w:p>
    <w:p w14:paraId="53E2D47F" w14:textId="77777777" w:rsidR="001F3081" w:rsidRPr="001F3081" w:rsidRDefault="001F3081" w:rsidP="001F3081">
      <w:pPr>
        <w:tabs>
          <w:tab w:val="left" w:pos="567"/>
          <w:tab w:val="left" w:pos="1134"/>
        </w:tabs>
        <w:autoSpaceDE w:val="0"/>
        <w:autoSpaceDN w:val="0"/>
        <w:adjustRightInd w:val="0"/>
        <w:spacing w:after="0" w:line="240" w:lineRule="auto"/>
        <w:jc w:val="both"/>
        <w:rPr>
          <w:rFonts w:ascii="Arial" w:hAnsi="Arial" w:cs="Arial"/>
          <w:bCs/>
          <w:color w:val="000000"/>
        </w:rPr>
      </w:pPr>
    </w:p>
    <w:p w14:paraId="3FFEF75C" w14:textId="77777777" w:rsidR="001F3081" w:rsidRDefault="001F3081" w:rsidP="001F3081">
      <w:pPr>
        <w:tabs>
          <w:tab w:val="left" w:pos="567"/>
          <w:tab w:val="left" w:pos="1134"/>
        </w:tabs>
        <w:autoSpaceDE w:val="0"/>
        <w:autoSpaceDN w:val="0"/>
        <w:adjustRightInd w:val="0"/>
        <w:spacing w:after="0" w:line="240" w:lineRule="auto"/>
        <w:jc w:val="both"/>
        <w:rPr>
          <w:rFonts w:ascii="Arial" w:hAnsi="Arial" w:cs="Arial"/>
          <w:b/>
          <w:bCs/>
          <w:color w:val="000000"/>
        </w:rPr>
      </w:pPr>
      <w:r w:rsidRPr="001F3081">
        <w:rPr>
          <w:rFonts w:ascii="Arial" w:hAnsi="Arial" w:cs="Arial"/>
          <w:b/>
          <w:bCs/>
          <w:color w:val="000000"/>
        </w:rPr>
        <w:t>Unidad de Medida:</w:t>
      </w:r>
    </w:p>
    <w:p w14:paraId="33645B7D" w14:textId="77777777" w:rsidR="001F3081" w:rsidRPr="001F3081" w:rsidRDefault="001F3081" w:rsidP="001F3081">
      <w:pPr>
        <w:tabs>
          <w:tab w:val="left" w:pos="567"/>
          <w:tab w:val="left" w:pos="1134"/>
        </w:tabs>
        <w:autoSpaceDE w:val="0"/>
        <w:autoSpaceDN w:val="0"/>
        <w:adjustRightInd w:val="0"/>
        <w:spacing w:after="0" w:line="240" w:lineRule="auto"/>
        <w:jc w:val="both"/>
        <w:rPr>
          <w:rFonts w:ascii="Arial" w:hAnsi="Arial" w:cs="Arial"/>
          <w:bCs/>
          <w:color w:val="000000"/>
        </w:rPr>
      </w:pPr>
      <w:r w:rsidRPr="001F3081">
        <w:rPr>
          <w:rFonts w:ascii="Arial" w:hAnsi="Arial" w:cs="Arial"/>
          <w:bCs/>
          <w:color w:val="000000"/>
        </w:rPr>
        <w:t>Pieza (pza).</w:t>
      </w:r>
    </w:p>
    <w:p w14:paraId="2C16A6CC" w14:textId="77777777" w:rsidR="001F3081" w:rsidRPr="001F3081" w:rsidRDefault="001F3081" w:rsidP="001F3081">
      <w:pPr>
        <w:tabs>
          <w:tab w:val="left" w:pos="567"/>
          <w:tab w:val="left" w:pos="1134"/>
        </w:tabs>
        <w:autoSpaceDE w:val="0"/>
        <w:autoSpaceDN w:val="0"/>
        <w:adjustRightInd w:val="0"/>
        <w:spacing w:after="0" w:line="240" w:lineRule="auto"/>
        <w:jc w:val="both"/>
        <w:rPr>
          <w:rFonts w:ascii="Arial" w:hAnsi="Arial" w:cs="Arial"/>
          <w:bCs/>
          <w:color w:val="000000"/>
        </w:rPr>
      </w:pPr>
    </w:p>
    <w:p w14:paraId="7C09B885" w14:textId="77777777" w:rsidR="001F3081" w:rsidRDefault="001F3081" w:rsidP="001F3081">
      <w:pPr>
        <w:tabs>
          <w:tab w:val="left" w:pos="567"/>
          <w:tab w:val="left" w:pos="1134"/>
        </w:tabs>
        <w:autoSpaceDE w:val="0"/>
        <w:autoSpaceDN w:val="0"/>
        <w:adjustRightInd w:val="0"/>
        <w:spacing w:after="0" w:line="240" w:lineRule="auto"/>
        <w:jc w:val="both"/>
        <w:rPr>
          <w:rFonts w:ascii="Arial" w:hAnsi="Arial" w:cs="Arial"/>
          <w:b/>
          <w:bCs/>
          <w:color w:val="000000"/>
        </w:rPr>
      </w:pPr>
      <w:r w:rsidRPr="001F3081">
        <w:rPr>
          <w:rFonts w:ascii="Arial" w:hAnsi="Arial" w:cs="Arial"/>
          <w:b/>
          <w:bCs/>
          <w:color w:val="000000"/>
        </w:rPr>
        <w:t>Método de Medición:</w:t>
      </w:r>
    </w:p>
    <w:p w14:paraId="1BF8D369" w14:textId="77777777" w:rsidR="001F3081" w:rsidRPr="001F3081" w:rsidRDefault="001F3081" w:rsidP="001F3081">
      <w:pPr>
        <w:tabs>
          <w:tab w:val="left" w:pos="567"/>
          <w:tab w:val="left" w:pos="1134"/>
        </w:tabs>
        <w:autoSpaceDE w:val="0"/>
        <w:autoSpaceDN w:val="0"/>
        <w:adjustRightInd w:val="0"/>
        <w:spacing w:after="0" w:line="240" w:lineRule="auto"/>
        <w:jc w:val="both"/>
        <w:rPr>
          <w:rFonts w:ascii="Arial" w:hAnsi="Arial" w:cs="Arial"/>
          <w:bCs/>
          <w:color w:val="000000"/>
        </w:rPr>
      </w:pPr>
      <w:r w:rsidRPr="001F3081">
        <w:rPr>
          <w:rFonts w:ascii="Arial" w:hAnsi="Arial" w:cs="Arial"/>
          <w:bCs/>
          <w:color w:val="000000"/>
        </w:rPr>
        <w:t xml:space="preserve">Se medirá por </w:t>
      </w:r>
      <w:r w:rsidRPr="001F3081">
        <w:rPr>
          <w:rFonts w:ascii="Arial" w:hAnsi="Arial" w:cs="Arial"/>
          <w:b/>
          <w:bCs/>
          <w:color w:val="000000"/>
        </w:rPr>
        <w:t>pieza colocada</w:t>
      </w:r>
      <w:r w:rsidRPr="001F3081">
        <w:rPr>
          <w:rFonts w:ascii="Arial" w:hAnsi="Arial" w:cs="Arial"/>
          <w:bCs/>
          <w:color w:val="000000"/>
        </w:rPr>
        <w:t xml:space="preserve"> de esquinero interior de contrazócalo sanitario de PVC color beige H=10 cm, conforme a los planos y las especificaciones técnicas aprobadas.</w:t>
      </w:r>
    </w:p>
    <w:p w14:paraId="33D317D2" w14:textId="77777777" w:rsidR="001F3081" w:rsidRPr="001F3081" w:rsidRDefault="001F3081" w:rsidP="001F3081">
      <w:pPr>
        <w:tabs>
          <w:tab w:val="left" w:pos="567"/>
          <w:tab w:val="left" w:pos="1134"/>
        </w:tabs>
        <w:autoSpaceDE w:val="0"/>
        <w:autoSpaceDN w:val="0"/>
        <w:adjustRightInd w:val="0"/>
        <w:spacing w:after="0" w:line="240" w:lineRule="auto"/>
        <w:jc w:val="both"/>
        <w:rPr>
          <w:rFonts w:ascii="Arial" w:hAnsi="Arial" w:cs="Arial"/>
          <w:bCs/>
          <w:color w:val="000000"/>
        </w:rPr>
      </w:pPr>
    </w:p>
    <w:p w14:paraId="4445A15D" w14:textId="77777777" w:rsidR="001F3081" w:rsidRDefault="001F3081" w:rsidP="001F3081">
      <w:pPr>
        <w:tabs>
          <w:tab w:val="left" w:pos="567"/>
          <w:tab w:val="left" w:pos="1134"/>
        </w:tabs>
        <w:autoSpaceDE w:val="0"/>
        <w:autoSpaceDN w:val="0"/>
        <w:adjustRightInd w:val="0"/>
        <w:spacing w:after="0" w:line="240" w:lineRule="auto"/>
        <w:jc w:val="both"/>
        <w:rPr>
          <w:rFonts w:ascii="Arial" w:hAnsi="Arial" w:cs="Arial"/>
          <w:b/>
          <w:bCs/>
          <w:color w:val="000000"/>
        </w:rPr>
      </w:pPr>
      <w:r w:rsidRPr="001F3081">
        <w:rPr>
          <w:rFonts w:ascii="Arial" w:hAnsi="Arial" w:cs="Arial"/>
          <w:b/>
          <w:bCs/>
          <w:color w:val="000000"/>
        </w:rPr>
        <w:t>Bases de Pago:</w:t>
      </w:r>
    </w:p>
    <w:p w14:paraId="3E4C50F7" w14:textId="77777777" w:rsidR="001F3081" w:rsidRPr="001F3081" w:rsidRDefault="001F3081" w:rsidP="001F3081">
      <w:pPr>
        <w:tabs>
          <w:tab w:val="left" w:pos="567"/>
          <w:tab w:val="left" w:pos="1134"/>
        </w:tabs>
        <w:autoSpaceDE w:val="0"/>
        <w:autoSpaceDN w:val="0"/>
        <w:adjustRightInd w:val="0"/>
        <w:spacing w:after="0" w:line="240" w:lineRule="auto"/>
        <w:jc w:val="both"/>
        <w:rPr>
          <w:rFonts w:ascii="Arial" w:hAnsi="Arial" w:cs="Arial"/>
          <w:bCs/>
          <w:color w:val="000000"/>
        </w:rPr>
      </w:pPr>
      <w:r w:rsidRPr="001F3081">
        <w:rPr>
          <w:rFonts w:ascii="Arial" w:hAnsi="Arial" w:cs="Arial"/>
          <w:bCs/>
          <w:color w:val="000000"/>
        </w:rPr>
        <w:t>El pago se efectuará por pieza (pza) de esquinero interior instalada y aceptada por la supervisión. El precio unitario incluye:</w:t>
      </w:r>
    </w:p>
    <w:p w14:paraId="10CAE7F4" w14:textId="77777777" w:rsidR="001F3081" w:rsidRPr="001F3081" w:rsidRDefault="001F3081" w:rsidP="000242B2">
      <w:pPr>
        <w:numPr>
          <w:ilvl w:val="0"/>
          <w:numId w:val="196"/>
        </w:numPr>
        <w:tabs>
          <w:tab w:val="left" w:pos="567"/>
          <w:tab w:val="left" w:pos="1134"/>
        </w:tabs>
        <w:autoSpaceDE w:val="0"/>
        <w:autoSpaceDN w:val="0"/>
        <w:adjustRightInd w:val="0"/>
        <w:spacing w:after="0" w:line="240" w:lineRule="auto"/>
        <w:jc w:val="both"/>
        <w:rPr>
          <w:rFonts w:ascii="Arial" w:hAnsi="Arial" w:cs="Arial"/>
          <w:bCs/>
          <w:color w:val="000000"/>
        </w:rPr>
      </w:pPr>
      <w:r w:rsidRPr="001F3081">
        <w:rPr>
          <w:rFonts w:ascii="Arial" w:hAnsi="Arial" w:cs="Arial"/>
          <w:bCs/>
          <w:color w:val="000000"/>
        </w:rPr>
        <w:t>Suministro de esquineros interiores de PVC y materiales auxiliares (adhesivos, selladores).</w:t>
      </w:r>
    </w:p>
    <w:p w14:paraId="53313569" w14:textId="77777777" w:rsidR="001F3081" w:rsidRPr="001F3081" w:rsidRDefault="001F3081" w:rsidP="000242B2">
      <w:pPr>
        <w:numPr>
          <w:ilvl w:val="0"/>
          <w:numId w:val="196"/>
        </w:numPr>
        <w:tabs>
          <w:tab w:val="left" w:pos="567"/>
          <w:tab w:val="left" w:pos="1134"/>
        </w:tabs>
        <w:autoSpaceDE w:val="0"/>
        <w:autoSpaceDN w:val="0"/>
        <w:adjustRightInd w:val="0"/>
        <w:spacing w:after="0" w:line="240" w:lineRule="auto"/>
        <w:jc w:val="both"/>
        <w:rPr>
          <w:rFonts w:ascii="Arial" w:hAnsi="Arial" w:cs="Arial"/>
          <w:bCs/>
          <w:color w:val="000000"/>
        </w:rPr>
      </w:pPr>
      <w:r w:rsidRPr="001F3081">
        <w:rPr>
          <w:rFonts w:ascii="Arial" w:hAnsi="Arial" w:cs="Arial"/>
          <w:bCs/>
          <w:color w:val="000000"/>
        </w:rPr>
        <w:t>Mano de obra calificada y herramientas necesarias para su colocación.</w:t>
      </w:r>
    </w:p>
    <w:p w14:paraId="180973E5" w14:textId="77777777" w:rsidR="001F3081" w:rsidRDefault="001F3081" w:rsidP="000242B2">
      <w:pPr>
        <w:numPr>
          <w:ilvl w:val="0"/>
          <w:numId w:val="196"/>
        </w:numPr>
        <w:tabs>
          <w:tab w:val="left" w:pos="567"/>
          <w:tab w:val="left" w:pos="1134"/>
        </w:tabs>
        <w:autoSpaceDE w:val="0"/>
        <w:autoSpaceDN w:val="0"/>
        <w:adjustRightInd w:val="0"/>
        <w:spacing w:after="0" w:line="240" w:lineRule="auto"/>
        <w:jc w:val="both"/>
        <w:rPr>
          <w:rFonts w:ascii="Arial" w:hAnsi="Arial" w:cs="Arial"/>
          <w:bCs/>
          <w:color w:val="000000"/>
        </w:rPr>
      </w:pPr>
      <w:r w:rsidRPr="001F3081">
        <w:rPr>
          <w:rFonts w:ascii="Arial" w:hAnsi="Arial" w:cs="Arial"/>
          <w:bCs/>
          <w:color w:val="000000"/>
        </w:rPr>
        <w:t>Limpieza final del área de trabajo.</w:t>
      </w:r>
    </w:p>
    <w:p w14:paraId="21DAD8B6" w14:textId="3DAFC6B9" w:rsidR="001F3081" w:rsidRPr="001F3081" w:rsidRDefault="001F3081" w:rsidP="001F3081">
      <w:pPr>
        <w:tabs>
          <w:tab w:val="left" w:pos="567"/>
          <w:tab w:val="left" w:pos="1134"/>
        </w:tabs>
        <w:autoSpaceDE w:val="0"/>
        <w:autoSpaceDN w:val="0"/>
        <w:adjustRightInd w:val="0"/>
        <w:spacing w:after="0" w:line="240" w:lineRule="auto"/>
        <w:ind w:left="720"/>
        <w:jc w:val="both"/>
        <w:rPr>
          <w:rFonts w:ascii="Arial" w:hAnsi="Arial" w:cs="Arial"/>
          <w:bCs/>
          <w:color w:val="000000"/>
        </w:rPr>
      </w:pPr>
      <w:r w:rsidRPr="001F3081">
        <w:rPr>
          <w:rFonts w:ascii="Arial" w:hAnsi="Arial" w:cs="Arial"/>
          <w:bCs/>
          <w:color w:val="000000"/>
        </w:rPr>
        <w:t>No se reconocerán pagos adicionales por cortes defectuosos, mala instalación o consumos excesivos de adhesivo.</w:t>
      </w:r>
    </w:p>
    <w:p w14:paraId="441249F6" w14:textId="77777777" w:rsidR="00B10F62" w:rsidRDefault="00B10F62" w:rsidP="0083064F">
      <w:pPr>
        <w:tabs>
          <w:tab w:val="left" w:pos="567"/>
          <w:tab w:val="left" w:pos="1134"/>
        </w:tabs>
        <w:autoSpaceDE w:val="0"/>
        <w:autoSpaceDN w:val="0"/>
        <w:adjustRightInd w:val="0"/>
        <w:spacing w:after="0" w:line="240" w:lineRule="auto"/>
        <w:jc w:val="both"/>
        <w:rPr>
          <w:rFonts w:ascii="Arial" w:hAnsi="Arial" w:cs="Arial"/>
          <w:b/>
          <w:bCs/>
          <w:color w:val="000000"/>
        </w:rPr>
      </w:pPr>
    </w:p>
    <w:p w14:paraId="2CF218D9" w14:textId="7A11D18A" w:rsidR="009E080D" w:rsidRPr="0083064F" w:rsidRDefault="00871DF8" w:rsidP="00824384">
      <w:pPr>
        <w:pStyle w:val="Prrafodelista"/>
        <w:numPr>
          <w:ilvl w:val="3"/>
          <w:numId w:val="15"/>
        </w:numPr>
        <w:tabs>
          <w:tab w:val="left" w:pos="567"/>
          <w:tab w:val="left" w:pos="1134"/>
        </w:tabs>
        <w:autoSpaceDE w:val="0"/>
        <w:autoSpaceDN w:val="0"/>
        <w:adjustRightInd w:val="0"/>
        <w:spacing w:after="0" w:line="240" w:lineRule="auto"/>
        <w:contextualSpacing w:val="0"/>
        <w:jc w:val="both"/>
        <w:rPr>
          <w:rFonts w:ascii="Arial" w:hAnsi="Arial" w:cs="Arial"/>
          <w:color w:val="000000"/>
        </w:rPr>
      </w:pPr>
      <w:r w:rsidRPr="00871DF8">
        <w:rPr>
          <w:rFonts w:ascii="Arial" w:hAnsi="Arial" w:cs="Arial"/>
          <w:b/>
          <w:bCs/>
          <w:color w:val="000000"/>
        </w:rPr>
        <w:t>ZÓCALO DE PORCELANATO ANTIDESLIZANTE ALTA RESISTENCIA AL TRÁFICO ACABADO MATE BEIGE (H=2.10M)</w:t>
      </w:r>
    </w:p>
    <w:p w14:paraId="18A08C81" w14:textId="57A8D5CB" w:rsidR="0083064F" w:rsidRDefault="0083064F" w:rsidP="0083064F">
      <w:pPr>
        <w:tabs>
          <w:tab w:val="left" w:pos="567"/>
          <w:tab w:val="left" w:pos="1134"/>
        </w:tabs>
        <w:autoSpaceDE w:val="0"/>
        <w:autoSpaceDN w:val="0"/>
        <w:adjustRightInd w:val="0"/>
        <w:spacing w:after="0" w:line="240" w:lineRule="auto"/>
        <w:jc w:val="both"/>
        <w:rPr>
          <w:rFonts w:ascii="Arial" w:hAnsi="Arial" w:cs="Arial"/>
          <w:color w:val="000000"/>
        </w:rPr>
      </w:pPr>
    </w:p>
    <w:p w14:paraId="2A9A3A48" w14:textId="77777777" w:rsidR="00C4383C" w:rsidRPr="00263EBF" w:rsidRDefault="00C4383C" w:rsidP="00C4383C">
      <w:pPr>
        <w:tabs>
          <w:tab w:val="left" w:pos="567"/>
          <w:tab w:val="left" w:pos="1134"/>
        </w:tabs>
        <w:autoSpaceDE w:val="0"/>
        <w:autoSpaceDN w:val="0"/>
        <w:adjustRightInd w:val="0"/>
        <w:spacing w:after="0" w:line="240" w:lineRule="auto"/>
        <w:jc w:val="both"/>
        <w:rPr>
          <w:rFonts w:ascii="Arial" w:hAnsi="Arial" w:cs="Arial"/>
          <w:b/>
          <w:bCs/>
          <w:color w:val="000000"/>
        </w:rPr>
      </w:pPr>
      <w:r>
        <w:rPr>
          <w:rFonts w:ascii="Arial" w:hAnsi="Arial" w:cs="Arial"/>
          <w:b/>
          <w:bCs/>
          <w:color w:val="000000"/>
        </w:rPr>
        <w:t>Descripción:</w:t>
      </w:r>
    </w:p>
    <w:p w14:paraId="79BA9AB8" w14:textId="77777777" w:rsidR="00C4383C" w:rsidRPr="00263EBF" w:rsidRDefault="00C4383C" w:rsidP="00C4383C">
      <w:pPr>
        <w:tabs>
          <w:tab w:val="left" w:pos="567"/>
          <w:tab w:val="left" w:pos="1134"/>
        </w:tabs>
        <w:autoSpaceDE w:val="0"/>
        <w:autoSpaceDN w:val="0"/>
        <w:adjustRightInd w:val="0"/>
        <w:spacing w:after="0" w:line="240" w:lineRule="auto"/>
        <w:jc w:val="both"/>
        <w:rPr>
          <w:rFonts w:ascii="Arial" w:hAnsi="Arial" w:cs="Arial"/>
          <w:color w:val="000000"/>
        </w:rPr>
      </w:pPr>
      <w:r w:rsidRPr="00263EBF">
        <w:rPr>
          <w:rFonts w:ascii="Arial" w:hAnsi="Arial" w:cs="Arial"/>
          <w:color w:val="000000"/>
        </w:rPr>
        <w:t xml:space="preserve">Suministro e instalación de revestimiento de muro en porcelanato antideslizante de alta resistencia al tráfico, acabado mate </w:t>
      </w:r>
      <w:r>
        <w:rPr>
          <w:rFonts w:ascii="Arial" w:hAnsi="Arial" w:cs="Arial"/>
          <w:color w:val="000000"/>
        </w:rPr>
        <w:t xml:space="preserve">beige, en formato estándar </w:t>
      </w:r>
      <w:r w:rsidRPr="00263EBF">
        <w:rPr>
          <w:rFonts w:ascii="Arial" w:hAnsi="Arial" w:cs="Arial"/>
          <w:color w:val="000000"/>
        </w:rPr>
        <w:t>6</w:t>
      </w:r>
      <w:r>
        <w:rPr>
          <w:rFonts w:ascii="Arial" w:hAnsi="Arial" w:cs="Arial"/>
          <w:color w:val="000000"/>
        </w:rPr>
        <w:t>0x60 cm</w:t>
      </w:r>
      <w:r w:rsidRPr="00263EBF">
        <w:rPr>
          <w:rFonts w:ascii="Arial" w:hAnsi="Arial" w:cs="Arial"/>
          <w:color w:val="000000"/>
        </w:rPr>
        <w:t>, instalado hasta una altura de 2.10 m sobre muros interiores en áreas expuestas a humedad o limpieza constante (como SS. HH</w:t>
      </w:r>
      <w:r>
        <w:rPr>
          <w:rFonts w:ascii="Arial" w:hAnsi="Arial" w:cs="Arial"/>
          <w:color w:val="000000"/>
        </w:rPr>
        <w:t>)</w:t>
      </w:r>
      <w:r w:rsidRPr="00263EBF">
        <w:rPr>
          <w:rFonts w:ascii="Arial" w:hAnsi="Arial" w:cs="Arial"/>
          <w:color w:val="000000"/>
        </w:rPr>
        <w:t xml:space="preserve"> Fijación mediante adhesivo tipo porcelánico y acabado con fragua color acorde.</w:t>
      </w:r>
    </w:p>
    <w:p w14:paraId="06CE7863" w14:textId="77777777" w:rsidR="00C4383C" w:rsidRPr="00263EBF" w:rsidRDefault="00C4383C" w:rsidP="00C4383C">
      <w:pPr>
        <w:tabs>
          <w:tab w:val="left" w:pos="567"/>
          <w:tab w:val="left" w:pos="1134"/>
        </w:tabs>
        <w:autoSpaceDE w:val="0"/>
        <w:autoSpaceDN w:val="0"/>
        <w:adjustRightInd w:val="0"/>
        <w:spacing w:after="0" w:line="240" w:lineRule="auto"/>
        <w:jc w:val="both"/>
        <w:rPr>
          <w:rFonts w:ascii="Arial" w:hAnsi="Arial" w:cs="Arial"/>
          <w:color w:val="000000"/>
        </w:rPr>
      </w:pPr>
    </w:p>
    <w:p w14:paraId="39ED250A" w14:textId="77777777" w:rsidR="00C4383C" w:rsidRPr="00263EBF" w:rsidRDefault="00C4383C" w:rsidP="00C4383C">
      <w:pPr>
        <w:tabs>
          <w:tab w:val="left" w:pos="567"/>
          <w:tab w:val="left" w:pos="1134"/>
        </w:tabs>
        <w:autoSpaceDE w:val="0"/>
        <w:autoSpaceDN w:val="0"/>
        <w:adjustRightInd w:val="0"/>
        <w:spacing w:after="0" w:line="240" w:lineRule="auto"/>
        <w:jc w:val="both"/>
        <w:rPr>
          <w:rFonts w:ascii="Arial" w:hAnsi="Arial" w:cs="Arial"/>
          <w:b/>
          <w:bCs/>
          <w:color w:val="000000"/>
        </w:rPr>
      </w:pPr>
      <w:r w:rsidRPr="00263EBF">
        <w:rPr>
          <w:rFonts w:ascii="Arial" w:hAnsi="Arial" w:cs="Arial"/>
          <w:b/>
          <w:bCs/>
          <w:color w:val="000000"/>
        </w:rPr>
        <w:t>Materiales</w:t>
      </w:r>
      <w:r>
        <w:rPr>
          <w:rFonts w:ascii="Arial" w:hAnsi="Arial" w:cs="Arial"/>
          <w:b/>
          <w:bCs/>
          <w:color w:val="000000"/>
        </w:rPr>
        <w:t>:</w:t>
      </w:r>
    </w:p>
    <w:p w14:paraId="59B2B784" w14:textId="77777777" w:rsidR="00C4383C" w:rsidRPr="00263EBF" w:rsidRDefault="00C4383C" w:rsidP="00C4383C">
      <w:pPr>
        <w:tabs>
          <w:tab w:val="left" w:pos="567"/>
          <w:tab w:val="left" w:pos="1134"/>
        </w:tabs>
        <w:autoSpaceDE w:val="0"/>
        <w:autoSpaceDN w:val="0"/>
        <w:adjustRightInd w:val="0"/>
        <w:spacing w:after="0" w:line="240" w:lineRule="auto"/>
        <w:jc w:val="both"/>
        <w:rPr>
          <w:rFonts w:ascii="Arial" w:hAnsi="Arial" w:cs="Arial"/>
          <w:color w:val="000000"/>
        </w:rPr>
      </w:pPr>
      <w:r>
        <w:rPr>
          <w:rFonts w:ascii="Arial" w:hAnsi="Arial" w:cs="Arial"/>
          <w:color w:val="000000"/>
        </w:rPr>
        <w:t>1.</w:t>
      </w:r>
      <w:r w:rsidRPr="00263EBF">
        <w:rPr>
          <w:rFonts w:ascii="Arial" w:hAnsi="Arial" w:cs="Arial"/>
          <w:color w:val="000000"/>
        </w:rPr>
        <w:t>Porcelanato antideslizante</w:t>
      </w:r>
    </w:p>
    <w:p w14:paraId="38371659" w14:textId="77777777" w:rsidR="00C4383C" w:rsidRPr="00263EBF" w:rsidRDefault="00C4383C" w:rsidP="00C4383C">
      <w:pPr>
        <w:tabs>
          <w:tab w:val="left" w:pos="567"/>
          <w:tab w:val="left" w:pos="1134"/>
        </w:tabs>
        <w:autoSpaceDE w:val="0"/>
        <w:autoSpaceDN w:val="0"/>
        <w:adjustRightInd w:val="0"/>
        <w:spacing w:after="0" w:line="240" w:lineRule="auto"/>
        <w:jc w:val="both"/>
        <w:rPr>
          <w:rFonts w:ascii="Arial" w:hAnsi="Arial" w:cs="Arial"/>
          <w:color w:val="000000"/>
        </w:rPr>
      </w:pPr>
      <w:r w:rsidRPr="00263EBF">
        <w:rPr>
          <w:rFonts w:ascii="Arial" w:hAnsi="Arial" w:cs="Arial"/>
          <w:color w:val="000000"/>
        </w:rPr>
        <w:t>Acabado: Mate.</w:t>
      </w:r>
    </w:p>
    <w:p w14:paraId="3461348A" w14:textId="77777777" w:rsidR="00C4383C" w:rsidRPr="00263EBF" w:rsidRDefault="00C4383C" w:rsidP="00C4383C">
      <w:pPr>
        <w:tabs>
          <w:tab w:val="left" w:pos="567"/>
          <w:tab w:val="left" w:pos="1134"/>
        </w:tabs>
        <w:autoSpaceDE w:val="0"/>
        <w:autoSpaceDN w:val="0"/>
        <w:adjustRightInd w:val="0"/>
        <w:spacing w:after="0" w:line="240" w:lineRule="auto"/>
        <w:jc w:val="both"/>
        <w:rPr>
          <w:rFonts w:ascii="Arial" w:hAnsi="Arial" w:cs="Arial"/>
          <w:color w:val="000000"/>
        </w:rPr>
      </w:pPr>
      <w:r w:rsidRPr="00263EBF">
        <w:rPr>
          <w:rFonts w:ascii="Arial" w:hAnsi="Arial" w:cs="Arial"/>
          <w:color w:val="000000"/>
        </w:rPr>
        <w:t>Color: Beige.</w:t>
      </w:r>
    </w:p>
    <w:p w14:paraId="102974AB" w14:textId="77777777" w:rsidR="00C4383C" w:rsidRPr="00263EBF" w:rsidRDefault="00C4383C" w:rsidP="00C4383C">
      <w:pPr>
        <w:tabs>
          <w:tab w:val="left" w:pos="567"/>
          <w:tab w:val="left" w:pos="1134"/>
        </w:tabs>
        <w:autoSpaceDE w:val="0"/>
        <w:autoSpaceDN w:val="0"/>
        <w:adjustRightInd w:val="0"/>
        <w:spacing w:after="0" w:line="240" w:lineRule="auto"/>
        <w:jc w:val="both"/>
        <w:rPr>
          <w:rFonts w:ascii="Arial" w:hAnsi="Arial" w:cs="Arial"/>
          <w:color w:val="000000"/>
        </w:rPr>
      </w:pPr>
      <w:r w:rsidRPr="00263EBF">
        <w:rPr>
          <w:rFonts w:ascii="Arial" w:hAnsi="Arial" w:cs="Arial"/>
          <w:color w:val="000000"/>
        </w:rPr>
        <w:lastRenderedPageBreak/>
        <w:t>PEI IV o superior (alta resistencia).</w:t>
      </w:r>
    </w:p>
    <w:p w14:paraId="216D7221" w14:textId="77777777" w:rsidR="00C4383C" w:rsidRPr="00263EBF" w:rsidRDefault="00C4383C" w:rsidP="00C4383C">
      <w:pPr>
        <w:tabs>
          <w:tab w:val="left" w:pos="567"/>
          <w:tab w:val="left" w:pos="1134"/>
        </w:tabs>
        <w:autoSpaceDE w:val="0"/>
        <w:autoSpaceDN w:val="0"/>
        <w:adjustRightInd w:val="0"/>
        <w:spacing w:after="0" w:line="240" w:lineRule="auto"/>
        <w:jc w:val="both"/>
        <w:rPr>
          <w:rFonts w:ascii="Arial" w:hAnsi="Arial" w:cs="Arial"/>
          <w:color w:val="000000"/>
        </w:rPr>
      </w:pPr>
      <w:r w:rsidRPr="00263EBF">
        <w:rPr>
          <w:rFonts w:ascii="Arial" w:hAnsi="Arial" w:cs="Arial"/>
          <w:color w:val="000000"/>
        </w:rPr>
        <w:t xml:space="preserve">Formato: 60x60 cm </w:t>
      </w:r>
    </w:p>
    <w:p w14:paraId="7EC023B1" w14:textId="77777777" w:rsidR="00C4383C" w:rsidRPr="00263EBF" w:rsidRDefault="00C4383C" w:rsidP="00C4383C">
      <w:pPr>
        <w:tabs>
          <w:tab w:val="left" w:pos="567"/>
          <w:tab w:val="left" w:pos="1134"/>
        </w:tabs>
        <w:autoSpaceDE w:val="0"/>
        <w:autoSpaceDN w:val="0"/>
        <w:adjustRightInd w:val="0"/>
        <w:spacing w:after="0" w:line="240" w:lineRule="auto"/>
        <w:jc w:val="both"/>
        <w:rPr>
          <w:rFonts w:ascii="Arial" w:hAnsi="Arial" w:cs="Arial"/>
          <w:color w:val="000000"/>
        </w:rPr>
      </w:pPr>
      <w:r>
        <w:rPr>
          <w:rFonts w:ascii="Arial" w:hAnsi="Arial" w:cs="Arial"/>
          <w:color w:val="000000"/>
        </w:rPr>
        <w:t>2.</w:t>
      </w:r>
      <w:r w:rsidRPr="00263EBF">
        <w:rPr>
          <w:rFonts w:ascii="Arial" w:hAnsi="Arial" w:cs="Arial"/>
          <w:color w:val="000000"/>
        </w:rPr>
        <w:t>Adhesivo cementicio tipo porcelánico (C2TE o superior)</w:t>
      </w:r>
    </w:p>
    <w:p w14:paraId="2C2636FC" w14:textId="77777777" w:rsidR="00C4383C" w:rsidRPr="00263EBF" w:rsidRDefault="00C4383C" w:rsidP="00C4383C">
      <w:pPr>
        <w:tabs>
          <w:tab w:val="left" w:pos="567"/>
          <w:tab w:val="left" w:pos="1134"/>
        </w:tabs>
        <w:autoSpaceDE w:val="0"/>
        <w:autoSpaceDN w:val="0"/>
        <w:adjustRightInd w:val="0"/>
        <w:spacing w:after="0" w:line="240" w:lineRule="auto"/>
        <w:jc w:val="both"/>
        <w:rPr>
          <w:rFonts w:ascii="Arial" w:hAnsi="Arial" w:cs="Arial"/>
          <w:color w:val="000000"/>
        </w:rPr>
      </w:pPr>
      <w:r w:rsidRPr="00263EBF">
        <w:rPr>
          <w:rFonts w:ascii="Arial" w:hAnsi="Arial" w:cs="Arial"/>
          <w:color w:val="000000"/>
        </w:rPr>
        <w:t>Alta adherencia, baja absorción.</w:t>
      </w:r>
    </w:p>
    <w:p w14:paraId="51183AC9" w14:textId="77777777" w:rsidR="00C4383C" w:rsidRPr="00263EBF" w:rsidRDefault="00C4383C" w:rsidP="00C4383C">
      <w:pPr>
        <w:tabs>
          <w:tab w:val="left" w:pos="567"/>
          <w:tab w:val="left" w:pos="1134"/>
        </w:tabs>
        <w:autoSpaceDE w:val="0"/>
        <w:autoSpaceDN w:val="0"/>
        <w:adjustRightInd w:val="0"/>
        <w:spacing w:after="0" w:line="240" w:lineRule="auto"/>
        <w:jc w:val="both"/>
        <w:rPr>
          <w:rFonts w:ascii="Arial" w:hAnsi="Arial" w:cs="Arial"/>
          <w:color w:val="000000"/>
        </w:rPr>
      </w:pPr>
      <w:r>
        <w:rPr>
          <w:rFonts w:ascii="Arial" w:hAnsi="Arial" w:cs="Arial"/>
          <w:color w:val="000000"/>
        </w:rPr>
        <w:t>3.</w:t>
      </w:r>
      <w:r w:rsidRPr="00263EBF">
        <w:rPr>
          <w:rFonts w:ascii="Arial" w:hAnsi="Arial" w:cs="Arial"/>
          <w:color w:val="000000"/>
        </w:rPr>
        <w:t>Fragua cementicia o epóxica</w:t>
      </w:r>
    </w:p>
    <w:p w14:paraId="299417AC" w14:textId="77777777" w:rsidR="00C4383C" w:rsidRPr="00263EBF" w:rsidRDefault="00C4383C" w:rsidP="00C4383C">
      <w:pPr>
        <w:tabs>
          <w:tab w:val="left" w:pos="567"/>
          <w:tab w:val="left" w:pos="1134"/>
        </w:tabs>
        <w:autoSpaceDE w:val="0"/>
        <w:autoSpaceDN w:val="0"/>
        <w:adjustRightInd w:val="0"/>
        <w:spacing w:after="0" w:line="240" w:lineRule="auto"/>
        <w:jc w:val="both"/>
        <w:rPr>
          <w:rFonts w:ascii="Arial" w:hAnsi="Arial" w:cs="Arial"/>
          <w:color w:val="000000"/>
        </w:rPr>
      </w:pPr>
      <w:r w:rsidRPr="00263EBF">
        <w:rPr>
          <w:rFonts w:ascii="Arial" w:hAnsi="Arial" w:cs="Arial"/>
          <w:color w:val="000000"/>
        </w:rPr>
        <w:t>Color coordinado con el porcelanato.</w:t>
      </w:r>
    </w:p>
    <w:p w14:paraId="315CF57B" w14:textId="77777777" w:rsidR="00C4383C" w:rsidRPr="00263EBF" w:rsidRDefault="00C4383C" w:rsidP="00C4383C">
      <w:pPr>
        <w:tabs>
          <w:tab w:val="left" w:pos="567"/>
          <w:tab w:val="left" w:pos="1134"/>
        </w:tabs>
        <w:autoSpaceDE w:val="0"/>
        <w:autoSpaceDN w:val="0"/>
        <w:adjustRightInd w:val="0"/>
        <w:spacing w:after="0" w:line="240" w:lineRule="auto"/>
        <w:jc w:val="both"/>
        <w:rPr>
          <w:rFonts w:ascii="Arial" w:hAnsi="Arial" w:cs="Arial"/>
          <w:color w:val="000000"/>
        </w:rPr>
      </w:pPr>
      <w:r>
        <w:rPr>
          <w:rFonts w:ascii="Arial" w:hAnsi="Arial" w:cs="Arial"/>
          <w:color w:val="000000"/>
        </w:rPr>
        <w:t>4.</w:t>
      </w:r>
      <w:r w:rsidRPr="00263EBF">
        <w:rPr>
          <w:rFonts w:ascii="Arial" w:hAnsi="Arial" w:cs="Arial"/>
          <w:color w:val="000000"/>
        </w:rPr>
        <w:t>(Opcional) Sellador de juntas (si se requiere para ambientes muy húmedos).</w:t>
      </w:r>
    </w:p>
    <w:p w14:paraId="56423AE9" w14:textId="77777777" w:rsidR="00C4383C" w:rsidRPr="00263EBF" w:rsidRDefault="00C4383C" w:rsidP="00C4383C">
      <w:pPr>
        <w:tabs>
          <w:tab w:val="left" w:pos="567"/>
          <w:tab w:val="left" w:pos="1134"/>
        </w:tabs>
        <w:autoSpaceDE w:val="0"/>
        <w:autoSpaceDN w:val="0"/>
        <w:adjustRightInd w:val="0"/>
        <w:spacing w:after="0" w:line="240" w:lineRule="auto"/>
        <w:jc w:val="both"/>
        <w:rPr>
          <w:rFonts w:ascii="Arial" w:hAnsi="Arial" w:cs="Arial"/>
          <w:color w:val="000000"/>
        </w:rPr>
      </w:pPr>
    </w:p>
    <w:p w14:paraId="45DAE492" w14:textId="77777777" w:rsidR="00C4383C" w:rsidRPr="00263EBF" w:rsidRDefault="00C4383C" w:rsidP="00C4383C">
      <w:pPr>
        <w:tabs>
          <w:tab w:val="left" w:pos="567"/>
          <w:tab w:val="left" w:pos="1134"/>
        </w:tabs>
        <w:autoSpaceDE w:val="0"/>
        <w:autoSpaceDN w:val="0"/>
        <w:adjustRightInd w:val="0"/>
        <w:spacing w:after="0" w:line="240" w:lineRule="auto"/>
        <w:jc w:val="both"/>
        <w:rPr>
          <w:rFonts w:ascii="Arial" w:hAnsi="Arial" w:cs="Arial"/>
          <w:b/>
          <w:bCs/>
          <w:color w:val="000000"/>
        </w:rPr>
      </w:pPr>
      <w:r w:rsidRPr="00263EBF">
        <w:rPr>
          <w:rFonts w:ascii="Arial" w:hAnsi="Arial" w:cs="Arial"/>
          <w:b/>
          <w:bCs/>
          <w:color w:val="000000"/>
        </w:rPr>
        <w:t>Equipos requeridos</w:t>
      </w:r>
      <w:r>
        <w:rPr>
          <w:rFonts w:ascii="Arial" w:hAnsi="Arial" w:cs="Arial"/>
          <w:b/>
          <w:bCs/>
          <w:color w:val="000000"/>
        </w:rPr>
        <w:t>:</w:t>
      </w:r>
    </w:p>
    <w:p w14:paraId="797F8C67" w14:textId="77777777" w:rsidR="00C4383C" w:rsidRPr="00263EBF" w:rsidRDefault="00C4383C" w:rsidP="00C4383C">
      <w:pPr>
        <w:tabs>
          <w:tab w:val="left" w:pos="567"/>
          <w:tab w:val="left" w:pos="1134"/>
        </w:tabs>
        <w:autoSpaceDE w:val="0"/>
        <w:autoSpaceDN w:val="0"/>
        <w:adjustRightInd w:val="0"/>
        <w:spacing w:after="0" w:line="240" w:lineRule="auto"/>
        <w:jc w:val="both"/>
        <w:rPr>
          <w:rFonts w:ascii="Arial" w:hAnsi="Arial" w:cs="Arial"/>
          <w:color w:val="000000"/>
        </w:rPr>
      </w:pPr>
      <w:r w:rsidRPr="00263EBF">
        <w:rPr>
          <w:rFonts w:ascii="Arial" w:hAnsi="Arial" w:cs="Arial"/>
          <w:color w:val="000000"/>
        </w:rPr>
        <w:t>Cortadora de porcelanato (manual o eléctrica).</w:t>
      </w:r>
    </w:p>
    <w:p w14:paraId="2D3A43AE" w14:textId="77777777" w:rsidR="00C4383C" w:rsidRPr="00263EBF" w:rsidRDefault="00C4383C" w:rsidP="00C4383C">
      <w:pPr>
        <w:tabs>
          <w:tab w:val="left" w:pos="567"/>
          <w:tab w:val="left" w:pos="1134"/>
        </w:tabs>
        <w:autoSpaceDE w:val="0"/>
        <w:autoSpaceDN w:val="0"/>
        <w:adjustRightInd w:val="0"/>
        <w:spacing w:after="0" w:line="240" w:lineRule="auto"/>
        <w:jc w:val="both"/>
        <w:rPr>
          <w:rFonts w:ascii="Arial" w:hAnsi="Arial" w:cs="Arial"/>
          <w:color w:val="000000"/>
        </w:rPr>
      </w:pPr>
      <w:r w:rsidRPr="00263EBF">
        <w:rPr>
          <w:rFonts w:ascii="Arial" w:hAnsi="Arial" w:cs="Arial"/>
          <w:color w:val="000000"/>
        </w:rPr>
        <w:t>Llana dentada, espátula, martillo de goma.</w:t>
      </w:r>
    </w:p>
    <w:p w14:paraId="2F433238" w14:textId="77777777" w:rsidR="00C4383C" w:rsidRPr="00263EBF" w:rsidRDefault="00C4383C" w:rsidP="00C4383C">
      <w:pPr>
        <w:tabs>
          <w:tab w:val="left" w:pos="567"/>
          <w:tab w:val="left" w:pos="1134"/>
        </w:tabs>
        <w:autoSpaceDE w:val="0"/>
        <w:autoSpaceDN w:val="0"/>
        <w:adjustRightInd w:val="0"/>
        <w:spacing w:after="0" w:line="240" w:lineRule="auto"/>
        <w:jc w:val="both"/>
        <w:rPr>
          <w:rFonts w:ascii="Arial" w:hAnsi="Arial" w:cs="Arial"/>
          <w:color w:val="000000"/>
        </w:rPr>
      </w:pPr>
      <w:r w:rsidRPr="00263EBF">
        <w:rPr>
          <w:rFonts w:ascii="Arial" w:hAnsi="Arial" w:cs="Arial"/>
          <w:color w:val="000000"/>
        </w:rPr>
        <w:t>Nivel de burbuja o láser, cinta métrica.</w:t>
      </w:r>
    </w:p>
    <w:p w14:paraId="3FEA572D" w14:textId="77777777" w:rsidR="00C4383C" w:rsidRPr="00263EBF" w:rsidRDefault="00C4383C" w:rsidP="00C4383C">
      <w:pPr>
        <w:tabs>
          <w:tab w:val="left" w:pos="567"/>
          <w:tab w:val="left" w:pos="1134"/>
        </w:tabs>
        <w:autoSpaceDE w:val="0"/>
        <w:autoSpaceDN w:val="0"/>
        <w:adjustRightInd w:val="0"/>
        <w:spacing w:after="0" w:line="240" w:lineRule="auto"/>
        <w:jc w:val="both"/>
        <w:rPr>
          <w:rFonts w:ascii="Arial" w:hAnsi="Arial" w:cs="Arial"/>
          <w:color w:val="000000"/>
        </w:rPr>
      </w:pPr>
      <w:r w:rsidRPr="00263EBF">
        <w:rPr>
          <w:rFonts w:ascii="Arial" w:hAnsi="Arial" w:cs="Arial"/>
          <w:color w:val="000000"/>
        </w:rPr>
        <w:t>Recipientes para adhesivo y fragua.</w:t>
      </w:r>
    </w:p>
    <w:p w14:paraId="1C1F221B" w14:textId="77777777" w:rsidR="00C4383C" w:rsidRPr="00263EBF" w:rsidRDefault="00C4383C" w:rsidP="00C4383C">
      <w:pPr>
        <w:tabs>
          <w:tab w:val="left" w:pos="567"/>
          <w:tab w:val="left" w:pos="1134"/>
        </w:tabs>
        <w:autoSpaceDE w:val="0"/>
        <w:autoSpaceDN w:val="0"/>
        <w:adjustRightInd w:val="0"/>
        <w:spacing w:after="0" w:line="240" w:lineRule="auto"/>
        <w:jc w:val="both"/>
        <w:rPr>
          <w:rFonts w:ascii="Arial" w:hAnsi="Arial" w:cs="Arial"/>
          <w:color w:val="000000"/>
        </w:rPr>
      </w:pPr>
      <w:r w:rsidRPr="00263EBF">
        <w:rPr>
          <w:rFonts w:ascii="Arial" w:hAnsi="Arial" w:cs="Arial"/>
          <w:color w:val="000000"/>
        </w:rPr>
        <w:t>Esponjas, paños de limpieza.</w:t>
      </w:r>
    </w:p>
    <w:p w14:paraId="716C2798" w14:textId="77777777" w:rsidR="00C4383C" w:rsidRPr="00263EBF" w:rsidRDefault="00C4383C" w:rsidP="00C4383C">
      <w:pPr>
        <w:tabs>
          <w:tab w:val="left" w:pos="567"/>
          <w:tab w:val="left" w:pos="1134"/>
        </w:tabs>
        <w:autoSpaceDE w:val="0"/>
        <w:autoSpaceDN w:val="0"/>
        <w:adjustRightInd w:val="0"/>
        <w:spacing w:after="0" w:line="240" w:lineRule="auto"/>
        <w:jc w:val="both"/>
        <w:rPr>
          <w:rFonts w:ascii="Arial" w:hAnsi="Arial" w:cs="Arial"/>
          <w:color w:val="000000"/>
        </w:rPr>
      </w:pPr>
      <w:r w:rsidRPr="00263EBF">
        <w:rPr>
          <w:rFonts w:ascii="Arial" w:hAnsi="Arial" w:cs="Arial"/>
          <w:color w:val="000000"/>
        </w:rPr>
        <w:t>EPP: guantes, lentes, botas, mascarilla.</w:t>
      </w:r>
    </w:p>
    <w:p w14:paraId="5D37DE7D" w14:textId="77777777" w:rsidR="00C4383C" w:rsidRDefault="00C4383C" w:rsidP="00C4383C">
      <w:pPr>
        <w:tabs>
          <w:tab w:val="left" w:pos="567"/>
          <w:tab w:val="left" w:pos="1134"/>
        </w:tabs>
        <w:autoSpaceDE w:val="0"/>
        <w:autoSpaceDN w:val="0"/>
        <w:adjustRightInd w:val="0"/>
        <w:spacing w:after="0" w:line="240" w:lineRule="auto"/>
        <w:jc w:val="both"/>
        <w:rPr>
          <w:rFonts w:ascii="Arial" w:hAnsi="Arial" w:cs="Arial"/>
          <w:color w:val="000000"/>
        </w:rPr>
      </w:pPr>
    </w:p>
    <w:p w14:paraId="435F4D62" w14:textId="77777777" w:rsidR="00C4383C" w:rsidRPr="00263EBF" w:rsidRDefault="00C4383C" w:rsidP="00C4383C">
      <w:pPr>
        <w:tabs>
          <w:tab w:val="left" w:pos="567"/>
          <w:tab w:val="left" w:pos="1134"/>
        </w:tabs>
        <w:autoSpaceDE w:val="0"/>
        <w:autoSpaceDN w:val="0"/>
        <w:adjustRightInd w:val="0"/>
        <w:spacing w:after="0" w:line="240" w:lineRule="auto"/>
        <w:jc w:val="both"/>
        <w:rPr>
          <w:rFonts w:ascii="Arial" w:hAnsi="Arial" w:cs="Arial"/>
          <w:color w:val="000000"/>
        </w:rPr>
      </w:pPr>
    </w:p>
    <w:p w14:paraId="3A2878A0" w14:textId="77777777" w:rsidR="00C4383C" w:rsidRPr="00263EBF" w:rsidRDefault="00C4383C" w:rsidP="00C4383C">
      <w:pPr>
        <w:tabs>
          <w:tab w:val="left" w:pos="567"/>
          <w:tab w:val="left" w:pos="1134"/>
        </w:tabs>
        <w:autoSpaceDE w:val="0"/>
        <w:autoSpaceDN w:val="0"/>
        <w:adjustRightInd w:val="0"/>
        <w:spacing w:after="0" w:line="240" w:lineRule="auto"/>
        <w:jc w:val="both"/>
        <w:rPr>
          <w:rFonts w:ascii="Arial" w:hAnsi="Arial" w:cs="Arial"/>
          <w:b/>
          <w:bCs/>
          <w:color w:val="000000"/>
        </w:rPr>
      </w:pPr>
      <w:r w:rsidRPr="00263EBF">
        <w:rPr>
          <w:rFonts w:ascii="Arial" w:hAnsi="Arial" w:cs="Arial"/>
          <w:b/>
          <w:bCs/>
          <w:color w:val="000000"/>
        </w:rPr>
        <w:t>Método de ejecución</w:t>
      </w:r>
      <w:r>
        <w:rPr>
          <w:rFonts w:ascii="Arial" w:hAnsi="Arial" w:cs="Arial"/>
          <w:b/>
          <w:bCs/>
          <w:color w:val="000000"/>
        </w:rPr>
        <w:t>:</w:t>
      </w:r>
    </w:p>
    <w:p w14:paraId="3DA86BAA" w14:textId="77777777" w:rsidR="00C4383C" w:rsidRPr="00263EBF" w:rsidRDefault="00C4383C" w:rsidP="00C4383C">
      <w:pPr>
        <w:tabs>
          <w:tab w:val="left" w:pos="567"/>
          <w:tab w:val="left" w:pos="1134"/>
        </w:tabs>
        <w:autoSpaceDE w:val="0"/>
        <w:autoSpaceDN w:val="0"/>
        <w:adjustRightInd w:val="0"/>
        <w:spacing w:after="0" w:line="240" w:lineRule="auto"/>
        <w:jc w:val="both"/>
        <w:rPr>
          <w:rFonts w:ascii="Arial" w:hAnsi="Arial" w:cs="Arial"/>
          <w:color w:val="000000"/>
        </w:rPr>
      </w:pPr>
      <w:r>
        <w:rPr>
          <w:rFonts w:ascii="Arial" w:hAnsi="Arial" w:cs="Arial"/>
          <w:color w:val="000000"/>
        </w:rPr>
        <w:t>1.</w:t>
      </w:r>
      <w:r w:rsidRPr="00263EBF">
        <w:rPr>
          <w:rFonts w:ascii="Arial" w:hAnsi="Arial" w:cs="Arial"/>
          <w:color w:val="000000"/>
        </w:rPr>
        <w:t>Preparación de superficie</w:t>
      </w:r>
    </w:p>
    <w:p w14:paraId="013734EC" w14:textId="77777777" w:rsidR="00C4383C" w:rsidRPr="00263EBF" w:rsidRDefault="00C4383C" w:rsidP="00C4383C">
      <w:pPr>
        <w:tabs>
          <w:tab w:val="left" w:pos="567"/>
          <w:tab w:val="left" w:pos="1134"/>
        </w:tabs>
        <w:autoSpaceDE w:val="0"/>
        <w:autoSpaceDN w:val="0"/>
        <w:adjustRightInd w:val="0"/>
        <w:spacing w:after="0" w:line="240" w:lineRule="auto"/>
        <w:jc w:val="both"/>
        <w:rPr>
          <w:rFonts w:ascii="Arial" w:hAnsi="Arial" w:cs="Arial"/>
          <w:color w:val="000000"/>
        </w:rPr>
      </w:pPr>
      <w:r w:rsidRPr="00263EBF">
        <w:rPr>
          <w:rFonts w:ascii="Arial" w:hAnsi="Arial" w:cs="Arial"/>
          <w:color w:val="000000"/>
        </w:rPr>
        <w:t>Verificar que el muro esté limpio, nivelado, libre de humedad, polvo o pintura suelta.</w:t>
      </w:r>
    </w:p>
    <w:p w14:paraId="3DF6053F" w14:textId="77777777" w:rsidR="00C4383C" w:rsidRPr="00263EBF" w:rsidRDefault="00C4383C" w:rsidP="00C4383C">
      <w:pPr>
        <w:tabs>
          <w:tab w:val="left" w:pos="567"/>
          <w:tab w:val="left" w:pos="1134"/>
        </w:tabs>
        <w:autoSpaceDE w:val="0"/>
        <w:autoSpaceDN w:val="0"/>
        <w:adjustRightInd w:val="0"/>
        <w:spacing w:after="0" w:line="240" w:lineRule="auto"/>
        <w:jc w:val="both"/>
        <w:rPr>
          <w:rFonts w:ascii="Arial" w:hAnsi="Arial" w:cs="Arial"/>
          <w:color w:val="000000"/>
        </w:rPr>
      </w:pPr>
      <w:r w:rsidRPr="00263EBF">
        <w:rPr>
          <w:rFonts w:ascii="Arial" w:hAnsi="Arial" w:cs="Arial"/>
          <w:color w:val="000000"/>
        </w:rPr>
        <w:t>Reparar imperfecciones si es necesario.</w:t>
      </w:r>
    </w:p>
    <w:p w14:paraId="22340E9E" w14:textId="77777777" w:rsidR="00C4383C" w:rsidRPr="00263EBF" w:rsidRDefault="00C4383C" w:rsidP="00C4383C">
      <w:pPr>
        <w:tabs>
          <w:tab w:val="left" w:pos="567"/>
          <w:tab w:val="left" w:pos="1134"/>
        </w:tabs>
        <w:autoSpaceDE w:val="0"/>
        <w:autoSpaceDN w:val="0"/>
        <w:adjustRightInd w:val="0"/>
        <w:spacing w:after="0" w:line="240" w:lineRule="auto"/>
        <w:jc w:val="both"/>
        <w:rPr>
          <w:rFonts w:ascii="Arial" w:hAnsi="Arial" w:cs="Arial"/>
          <w:color w:val="000000"/>
        </w:rPr>
      </w:pPr>
      <w:r>
        <w:rPr>
          <w:rFonts w:ascii="Arial" w:hAnsi="Arial" w:cs="Arial"/>
          <w:color w:val="000000"/>
        </w:rPr>
        <w:t>2.</w:t>
      </w:r>
      <w:r w:rsidRPr="00263EBF">
        <w:rPr>
          <w:rFonts w:ascii="Arial" w:hAnsi="Arial" w:cs="Arial"/>
          <w:color w:val="000000"/>
        </w:rPr>
        <w:t>Replanteo y trazado</w:t>
      </w:r>
    </w:p>
    <w:p w14:paraId="42218257" w14:textId="77777777" w:rsidR="00C4383C" w:rsidRPr="00263EBF" w:rsidRDefault="00C4383C" w:rsidP="00C4383C">
      <w:pPr>
        <w:tabs>
          <w:tab w:val="left" w:pos="567"/>
          <w:tab w:val="left" w:pos="1134"/>
        </w:tabs>
        <w:autoSpaceDE w:val="0"/>
        <w:autoSpaceDN w:val="0"/>
        <w:adjustRightInd w:val="0"/>
        <w:spacing w:after="0" w:line="240" w:lineRule="auto"/>
        <w:jc w:val="both"/>
        <w:rPr>
          <w:rFonts w:ascii="Arial" w:hAnsi="Arial" w:cs="Arial"/>
          <w:color w:val="000000"/>
        </w:rPr>
      </w:pPr>
      <w:r w:rsidRPr="00263EBF">
        <w:rPr>
          <w:rFonts w:ascii="Arial" w:hAnsi="Arial" w:cs="Arial"/>
          <w:color w:val="000000"/>
        </w:rPr>
        <w:t>Marcar líneas horizontales para asegurar nivelación y alineación.</w:t>
      </w:r>
    </w:p>
    <w:p w14:paraId="1A920D43" w14:textId="77777777" w:rsidR="00C4383C" w:rsidRPr="00263EBF" w:rsidRDefault="00C4383C" w:rsidP="00C4383C">
      <w:pPr>
        <w:tabs>
          <w:tab w:val="left" w:pos="567"/>
          <w:tab w:val="left" w:pos="1134"/>
        </w:tabs>
        <w:autoSpaceDE w:val="0"/>
        <w:autoSpaceDN w:val="0"/>
        <w:adjustRightInd w:val="0"/>
        <w:spacing w:after="0" w:line="240" w:lineRule="auto"/>
        <w:jc w:val="both"/>
        <w:rPr>
          <w:rFonts w:ascii="Arial" w:hAnsi="Arial" w:cs="Arial"/>
          <w:color w:val="000000"/>
        </w:rPr>
      </w:pPr>
      <w:r w:rsidRPr="00263EBF">
        <w:rPr>
          <w:rFonts w:ascii="Arial" w:hAnsi="Arial" w:cs="Arial"/>
          <w:color w:val="000000"/>
        </w:rPr>
        <w:t>Trazar la altura final de 2.10 m.</w:t>
      </w:r>
    </w:p>
    <w:p w14:paraId="70138C05" w14:textId="77777777" w:rsidR="00C4383C" w:rsidRPr="00263EBF" w:rsidRDefault="00C4383C" w:rsidP="00C4383C">
      <w:pPr>
        <w:tabs>
          <w:tab w:val="left" w:pos="567"/>
          <w:tab w:val="left" w:pos="1134"/>
        </w:tabs>
        <w:autoSpaceDE w:val="0"/>
        <w:autoSpaceDN w:val="0"/>
        <w:adjustRightInd w:val="0"/>
        <w:spacing w:after="0" w:line="240" w:lineRule="auto"/>
        <w:jc w:val="both"/>
        <w:rPr>
          <w:rFonts w:ascii="Arial" w:hAnsi="Arial" w:cs="Arial"/>
          <w:color w:val="000000"/>
        </w:rPr>
      </w:pPr>
      <w:r>
        <w:rPr>
          <w:rFonts w:ascii="Arial" w:hAnsi="Arial" w:cs="Arial"/>
          <w:color w:val="000000"/>
        </w:rPr>
        <w:t>3.</w:t>
      </w:r>
      <w:r w:rsidRPr="00263EBF">
        <w:rPr>
          <w:rFonts w:ascii="Arial" w:hAnsi="Arial" w:cs="Arial"/>
          <w:color w:val="000000"/>
        </w:rPr>
        <w:t>Aplicación del adhesivo</w:t>
      </w:r>
    </w:p>
    <w:p w14:paraId="38EF7D00" w14:textId="77777777" w:rsidR="00C4383C" w:rsidRPr="00263EBF" w:rsidRDefault="00C4383C" w:rsidP="00C4383C">
      <w:pPr>
        <w:tabs>
          <w:tab w:val="left" w:pos="567"/>
          <w:tab w:val="left" w:pos="1134"/>
        </w:tabs>
        <w:autoSpaceDE w:val="0"/>
        <w:autoSpaceDN w:val="0"/>
        <w:adjustRightInd w:val="0"/>
        <w:spacing w:after="0" w:line="240" w:lineRule="auto"/>
        <w:jc w:val="both"/>
        <w:rPr>
          <w:rFonts w:ascii="Arial" w:hAnsi="Arial" w:cs="Arial"/>
          <w:color w:val="000000"/>
        </w:rPr>
      </w:pPr>
      <w:r w:rsidRPr="00263EBF">
        <w:rPr>
          <w:rFonts w:ascii="Arial" w:hAnsi="Arial" w:cs="Arial"/>
          <w:color w:val="000000"/>
        </w:rPr>
        <w:t>Aplicar adhesivo en el muro y en la parte posterior de la baldosa (doble encolado) con llana dentada.</w:t>
      </w:r>
    </w:p>
    <w:p w14:paraId="569B331A" w14:textId="77777777" w:rsidR="00C4383C" w:rsidRPr="00263EBF" w:rsidRDefault="00C4383C" w:rsidP="00C4383C">
      <w:pPr>
        <w:tabs>
          <w:tab w:val="left" w:pos="567"/>
          <w:tab w:val="left" w:pos="1134"/>
        </w:tabs>
        <w:autoSpaceDE w:val="0"/>
        <w:autoSpaceDN w:val="0"/>
        <w:adjustRightInd w:val="0"/>
        <w:spacing w:after="0" w:line="240" w:lineRule="auto"/>
        <w:jc w:val="both"/>
        <w:rPr>
          <w:rFonts w:ascii="Arial" w:hAnsi="Arial" w:cs="Arial"/>
          <w:color w:val="000000"/>
        </w:rPr>
      </w:pPr>
      <w:r>
        <w:rPr>
          <w:rFonts w:ascii="Arial" w:hAnsi="Arial" w:cs="Arial"/>
          <w:color w:val="000000"/>
        </w:rPr>
        <w:t>4.</w:t>
      </w:r>
      <w:r w:rsidRPr="00263EBF">
        <w:rPr>
          <w:rFonts w:ascii="Arial" w:hAnsi="Arial" w:cs="Arial"/>
          <w:color w:val="000000"/>
        </w:rPr>
        <w:t>Colocación del porcelanato</w:t>
      </w:r>
    </w:p>
    <w:p w14:paraId="1B045EF0" w14:textId="77777777" w:rsidR="00C4383C" w:rsidRPr="00263EBF" w:rsidRDefault="00C4383C" w:rsidP="00C4383C">
      <w:pPr>
        <w:tabs>
          <w:tab w:val="left" w:pos="567"/>
          <w:tab w:val="left" w:pos="1134"/>
        </w:tabs>
        <w:autoSpaceDE w:val="0"/>
        <w:autoSpaceDN w:val="0"/>
        <w:adjustRightInd w:val="0"/>
        <w:spacing w:after="0" w:line="240" w:lineRule="auto"/>
        <w:jc w:val="both"/>
        <w:rPr>
          <w:rFonts w:ascii="Arial" w:hAnsi="Arial" w:cs="Arial"/>
          <w:color w:val="000000"/>
        </w:rPr>
      </w:pPr>
      <w:r w:rsidRPr="00263EBF">
        <w:rPr>
          <w:rFonts w:ascii="Arial" w:hAnsi="Arial" w:cs="Arial"/>
          <w:color w:val="000000"/>
        </w:rPr>
        <w:t>Iniciar desde el nivel inferior hacia arriba.</w:t>
      </w:r>
    </w:p>
    <w:p w14:paraId="11BAE5A5" w14:textId="77777777" w:rsidR="00C4383C" w:rsidRPr="00263EBF" w:rsidRDefault="00C4383C" w:rsidP="00C4383C">
      <w:pPr>
        <w:tabs>
          <w:tab w:val="left" w:pos="567"/>
          <w:tab w:val="left" w:pos="1134"/>
        </w:tabs>
        <w:autoSpaceDE w:val="0"/>
        <w:autoSpaceDN w:val="0"/>
        <w:adjustRightInd w:val="0"/>
        <w:spacing w:after="0" w:line="240" w:lineRule="auto"/>
        <w:jc w:val="both"/>
        <w:rPr>
          <w:rFonts w:ascii="Arial" w:hAnsi="Arial" w:cs="Arial"/>
          <w:color w:val="000000"/>
        </w:rPr>
      </w:pPr>
      <w:r w:rsidRPr="00263EBF">
        <w:rPr>
          <w:rFonts w:ascii="Arial" w:hAnsi="Arial" w:cs="Arial"/>
          <w:color w:val="000000"/>
        </w:rPr>
        <w:t>Usar crucetas para juntas regulares.</w:t>
      </w:r>
    </w:p>
    <w:p w14:paraId="4A08B738" w14:textId="77777777" w:rsidR="00C4383C" w:rsidRPr="00263EBF" w:rsidRDefault="00C4383C" w:rsidP="00C4383C">
      <w:pPr>
        <w:tabs>
          <w:tab w:val="left" w:pos="567"/>
          <w:tab w:val="left" w:pos="1134"/>
        </w:tabs>
        <w:autoSpaceDE w:val="0"/>
        <w:autoSpaceDN w:val="0"/>
        <w:adjustRightInd w:val="0"/>
        <w:spacing w:after="0" w:line="240" w:lineRule="auto"/>
        <w:jc w:val="both"/>
        <w:rPr>
          <w:rFonts w:ascii="Arial" w:hAnsi="Arial" w:cs="Arial"/>
          <w:color w:val="000000"/>
        </w:rPr>
      </w:pPr>
      <w:r w:rsidRPr="00263EBF">
        <w:rPr>
          <w:rFonts w:ascii="Arial" w:hAnsi="Arial" w:cs="Arial"/>
          <w:color w:val="000000"/>
        </w:rPr>
        <w:t>Presionar cada baldosa con martillo de goma y verificar nivel.</w:t>
      </w:r>
    </w:p>
    <w:p w14:paraId="4B69B5BC" w14:textId="77777777" w:rsidR="00C4383C" w:rsidRPr="00263EBF" w:rsidRDefault="00C4383C" w:rsidP="00C4383C">
      <w:pPr>
        <w:tabs>
          <w:tab w:val="left" w:pos="567"/>
          <w:tab w:val="left" w:pos="1134"/>
        </w:tabs>
        <w:autoSpaceDE w:val="0"/>
        <w:autoSpaceDN w:val="0"/>
        <w:adjustRightInd w:val="0"/>
        <w:spacing w:after="0" w:line="240" w:lineRule="auto"/>
        <w:jc w:val="both"/>
        <w:rPr>
          <w:rFonts w:ascii="Arial" w:hAnsi="Arial" w:cs="Arial"/>
          <w:color w:val="000000"/>
        </w:rPr>
      </w:pPr>
      <w:r>
        <w:rPr>
          <w:rFonts w:ascii="Arial" w:hAnsi="Arial" w:cs="Arial"/>
          <w:color w:val="000000"/>
        </w:rPr>
        <w:t>5.</w:t>
      </w:r>
      <w:r w:rsidRPr="00263EBF">
        <w:rPr>
          <w:rFonts w:ascii="Arial" w:hAnsi="Arial" w:cs="Arial"/>
          <w:color w:val="000000"/>
        </w:rPr>
        <w:t>Boquillado (fragua)</w:t>
      </w:r>
    </w:p>
    <w:p w14:paraId="316DD7B2" w14:textId="77777777" w:rsidR="00C4383C" w:rsidRPr="00263EBF" w:rsidRDefault="00C4383C" w:rsidP="00C4383C">
      <w:pPr>
        <w:tabs>
          <w:tab w:val="left" w:pos="567"/>
          <w:tab w:val="left" w:pos="1134"/>
        </w:tabs>
        <w:autoSpaceDE w:val="0"/>
        <w:autoSpaceDN w:val="0"/>
        <w:adjustRightInd w:val="0"/>
        <w:spacing w:after="0" w:line="240" w:lineRule="auto"/>
        <w:jc w:val="both"/>
        <w:rPr>
          <w:rFonts w:ascii="Arial" w:hAnsi="Arial" w:cs="Arial"/>
          <w:color w:val="000000"/>
        </w:rPr>
      </w:pPr>
      <w:r w:rsidRPr="00263EBF">
        <w:rPr>
          <w:rFonts w:ascii="Arial" w:hAnsi="Arial" w:cs="Arial"/>
          <w:color w:val="000000"/>
        </w:rPr>
        <w:t>Aplicar después de 24 h de colocado.</w:t>
      </w:r>
    </w:p>
    <w:p w14:paraId="5DF89ECE" w14:textId="77777777" w:rsidR="00C4383C" w:rsidRPr="00263EBF" w:rsidRDefault="00C4383C" w:rsidP="00C4383C">
      <w:pPr>
        <w:tabs>
          <w:tab w:val="left" w:pos="567"/>
          <w:tab w:val="left" w:pos="1134"/>
        </w:tabs>
        <w:autoSpaceDE w:val="0"/>
        <w:autoSpaceDN w:val="0"/>
        <w:adjustRightInd w:val="0"/>
        <w:spacing w:after="0" w:line="240" w:lineRule="auto"/>
        <w:jc w:val="both"/>
        <w:rPr>
          <w:rFonts w:ascii="Arial" w:hAnsi="Arial" w:cs="Arial"/>
          <w:color w:val="000000"/>
        </w:rPr>
      </w:pPr>
      <w:r w:rsidRPr="00263EBF">
        <w:rPr>
          <w:rFonts w:ascii="Arial" w:hAnsi="Arial" w:cs="Arial"/>
          <w:color w:val="000000"/>
        </w:rPr>
        <w:t>Limpiar con esponja húmeda sin dejar residuos.</w:t>
      </w:r>
    </w:p>
    <w:p w14:paraId="25F12831" w14:textId="77777777" w:rsidR="00C4383C" w:rsidRPr="00263EBF" w:rsidRDefault="00C4383C" w:rsidP="00C4383C">
      <w:pPr>
        <w:tabs>
          <w:tab w:val="left" w:pos="567"/>
          <w:tab w:val="left" w:pos="1134"/>
        </w:tabs>
        <w:autoSpaceDE w:val="0"/>
        <w:autoSpaceDN w:val="0"/>
        <w:adjustRightInd w:val="0"/>
        <w:spacing w:after="0" w:line="240" w:lineRule="auto"/>
        <w:jc w:val="both"/>
        <w:rPr>
          <w:rFonts w:ascii="Arial" w:hAnsi="Arial" w:cs="Arial"/>
          <w:color w:val="000000"/>
        </w:rPr>
      </w:pPr>
      <w:r>
        <w:rPr>
          <w:rFonts w:ascii="Arial" w:hAnsi="Arial" w:cs="Arial"/>
          <w:color w:val="000000"/>
        </w:rPr>
        <w:t>6.</w:t>
      </w:r>
      <w:r w:rsidRPr="00263EBF">
        <w:rPr>
          <w:rFonts w:ascii="Arial" w:hAnsi="Arial" w:cs="Arial"/>
          <w:color w:val="000000"/>
        </w:rPr>
        <w:t>Limpieza final</w:t>
      </w:r>
    </w:p>
    <w:p w14:paraId="2F9FB419" w14:textId="77777777" w:rsidR="00C4383C" w:rsidRPr="00263EBF" w:rsidRDefault="00C4383C" w:rsidP="00C4383C">
      <w:pPr>
        <w:tabs>
          <w:tab w:val="left" w:pos="567"/>
          <w:tab w:val="left" w:pos="1134"/>
        </w:tabs>
        <w:autoSpaceDE w:val="0"/>
        <w:autoSpaceDN w:val="0"/>
        <w:adjustRightInd w:val="0"/>
        <w:spacing w:after="0" w:line="240" w:lineRule="auto"/>
        <w:jc w:val="both"/>
        <w:rPr>
          <w:rFonts w:ascii="Arial" w:hAnsi="Arial" w:cs="Arial"/>
          <w:color w:val="000000"/>
        </w:rPr>
      </w:pPr>
      <w:r w:rsidRPr="00263EBF">
        <w:rPr>
          <w:rFonts w:ascii="Arial" w:hAnsi="Arial" w:cs="Arial"/>
          <w:color w:val="000000"/>
        </w:rPr>
        <w:t>Limpiar residuos de adhesivo o fragua.</w:t>
      </w:r>
    </w:p>
    <w:p w14:paraId="1CCCE3D3" w14:textId="77777777" w:rsidR="00C4383C" w:rsidRPr="00263EBF" w:rsidRDefault="00C4383C" w:rsidP="00C4383C">
      <w:pPr>
        <w:tabs>
          <w:tab w:val="left" w:pos="567"/>
          <w:tab w:val="left" w:pos="1134"/>
        </w:tabs>
        <w:autoSpaceDE w:val="0"/>
        <w:autoSpaceDN w:val="0"/>
        <w:adjustRightInd w:val="0"/>
        <w:spacing w:after="0" w:line="240" w:lineRule="auto"/>
        <w:jc w:val="both"/>
        <w:rPr>
          <w:rFonts w:ascii="Arial" w:hAnsi="Arial" w:cs="Arial"/>
          <w:color w:val="000000"/>
        </w:rPr>
      </w:pPr>
      <w:r w:rsidRPr="00263EBF">
        <w:rPr>
          <w:rFonts w:ascii="Arial" w:hAnsi="Arial" w:cs="Arial"/>
          <w:color w:val="000000"/>
        </w:rPr>
        <w:t>Proteger revestimiento hasta recepción.</w:t>
      </w:r>
    </w:p>
    <w:p w14:paraId="7B4CC6BA" w14:textId="77777777" w:rsidR="00C4383C" w:rsidRPr="00263EBF" w:rsidRDefault="00C4383C" w:rsidP="00C4383C">
      <w:pPr>
        <w:tabs>
          <w:tab w:val="left" w:pos="567"/>
          <w:tab w:val="left" w:pos="1134"/>
        </w:tabs>
        <w:autoSpaceDE w:val="0"/>
        <w:autoSpaceDN w:val="0"/>
        <w:adjustRightInd w:val="0"/>
        <w:spacing w:after="0" w:line="240" w:lineRule="auto"/>
        <w:jc w:val="both"/>
        <w:rPr>
          <w:rFonts w:ascii="Arial" w:hAnsi="Arial" w:cs="Arial"/>
          <w:color w:val="000000"/>
        </w:rPr>
      </w:pPr>
    </w:p>
    <w:p w14:paraId="4B70CCCC" w14:textId="77777777" w:rsidR="00C4383C" w:rsidRPr="00263EBF" w:rsidRDefault="00C4383C" w:rsidP="00C4383C">
      <w:pPr>
        <w:tabs>
          <w:tab w:val="left" w:pos="567"/>
          <w:tab w:val="left" w:pos="1134"/>
        </w:tabs>
        <w:autoSpaceDE w:val="0"/>
        <w:autoSpaceDN w:val="0"/>
        <w:adjustRightInd w:val="0"/>
        <w:spacing w:after="0" w:line="240" w:lineRule="auto"/>
        <w:jc w:val="both"/>
        <w:rPr>
          <w:rFonts w:ascii="Arial" w:hAnsi="Arial" w:cs="Arial"/>
          <w:b/>
          <w:bCs/>
          <w:color w:val="000000"/>
        </w:rPr>
      </w:pPr>
      <w:r w:rsidRPr="00263EBF">
        <w:rPr>
          <w:rFonts w:ascii="Arial" w:hAnsi="Arial" w:cs="Arial"/>
          <w:b/>
          <w:bCs/>
          <w:color w:val="000000"/>
        </w:rPr>
        <w:t>Unidad de medida</w:t>
      </w:r>
      <w:r>
        <w:rPr>
          <w:rFonts w:ascii="Arial" w:hAnsi="Arial" w:cs="Arial"/>
          <w:b/>
          <w:bCs/>
          <w:color w:val="000000"/>
        </w:rPr>
        <w:t>:</w:t>
      </w:r>
    </w:p>
    <w:p w14:paraId="416D986F" w14:textId="77777777" w:rsidR="00C4383C" w:rsidRPr="00263EBF" w:rsidRDefault="00C4383C" w:rsidP="00C4383C">
      <w:pPr>
        <w:tabs>
          <w:tab w:val="left" w:pos="567"/>
          <w:tab w:val="left" w:pos="1134"/>
        </w:tabs>
        <w:autoSpaceDE w:val="0"/>
        <w:autoSpaceDN w:val="0"/>
        <w:adjustRightInd w:val="0"/>
        <w:spacing w:after="0" w:line="240" w:lineRule="auto"/>
        <w:jc w:val="both"/>
        <w:rPr>
          <w:rFonts w:ascii="Arial" w:hAnsi="Arial" w:cs="Arial"/>
          <w:color w:val="000000"/>
        </w:rPr>
      </w:pPr>
      <w:r w:rsidRPr="00263EBF">
        <w:rPr>
          <w:rFonts w:ascii="Arial" w:hAnsi="Arial" w:cs="Arial"/>
          <w:color w:val="000000"/>
        </w:rPr>
        <w:t>Metro cuadrado (m²)</w:t>
      </w:r>
    </w:p>
    <w:p w14:paraId="247DAA80" w14:textId="77777777" w:rsidR="00C4383C" w:rsidRPr="00263EBF" w:rsidRDefault="00C4383C" w:rsidP="00C4383C">
      <w:pPr>
        <w:tabs>
          <w:tab w:val="left" w:pos="567"/>
          <w:tab w:val="left" w:pos="1134"/>
        </w:tabs>
        <w:autoSpaceDE w:val="0"/>
        <w:autoSpaceDN w:val="0"/>
        <w:adjustRightInd w:val="0"/>
        <w:spacing w:after="0" w:line="240" w:lineRule="auto"/>
        <w:jc w:val="both"/>
        <w:rPr>
          <w:rFonts w:ascii="Arial" w:hAnsi="Arial" w:cs="Arial"/>
          <w:color w:val="000000"/>
        </w:rPr>
      </w:pPr>
    </w:p>
    <w:p w14:paraId="0402B19E" w14:textId="77777777" w:rsidR="00C4383C" w:rsidRPr="00263EBF" w:rsidRDefault="00C4383C" w:rsidP="00C4383C">
      <w:pPr>
        <w:tabs>
          <w:tab w:val="left" w:pos="567"/>
          <w:tab w:val="left" w:pos="1134"/>
        </w:tabs>
        <w:autoSpaceDE w:val="0"/>
        <w:autoSpaceDN w:val="0"/>
        <w:adjustRightInd w:val="0"/>
        <w:spacing w:after="0" w:line="240" w:lineRule="auto"/>
        <w:jc w:val="both"/>
        <w:rPr>
          <w:rFonts w:ascii="Arial" w:hAnsi="Arial" w:cs="Arial"/>
          <w:b/>
          <w:bCs/>
          <w:color w:val="000000"/>
        </w:rPr>
      </w:pPr>
      <w:r w:rsidRPr="00263EBF">
        <w:rPr>
          <w:rFonts w:ascii="Arial" w:hAnsi="Arial" w:cs="Arial"/>
          <w:b/>
          <w:bCs/>
          <w:color w:val="000000"/>
        </w:rPr>
        <w:t>Método de medición</w:t>
      </w:r>
      <w:r>
        <w:rPr>
          <w:rFonts w:ascii="Arial" w:hAnsi="Arial" w:cs="Arial"/>
          <w:b/>
          <w:bCs/>
          <w:color w:val="000000"/>
        </w:rPr>
        <w:t>:</w:t>
      </w:r>
    </w:p>
    <w:p w14:paraId="7664A7F4" w14:textId="77777777" w:rsidR="00C4383C" w:rsidRPr="00263EBF" w:rsidRDefault="00C4383C" w:rsidP="00C4383C">
      <w:pPr>
        <w:tabs>
          <w:tab w:val="left" w:pos="567"/>
          <w:tab w:val="left" w:pos="1134"/>
        </w:tabs>
        <w:autoSpaceDE w:val="0"/>
        <w:autoSpaceDN w:val="0"/>
        <w:adjustRightInd w:val="0"/>
        <w:spacing w:after="0" w:line="240" w:lineRule="auto"/>
        <w:jc w:val="both"/>
        <w:rPr>
          <w:rFonts w:ascii="Arial" w:hAnsi="Arial" w:cs="Arial"/>
          <w:color w:val="000000"/>
        </w:rPr>
      </w:pPr>
      <w:r w:rsidRPr="00263EBF">
        <w:rPr>
          <w:rFonts w:ascii="Arial" w:hAnsi="Arial" w:cs="Arial"/>
          <w:color w:val="000000"/>
        </w:rPr>
        <w:t>Se mide la superficie total revestida, en m², según los planos y lo ejecutado en obra.</w:t>
      </w:r>
    </w:p>
    <w:p w14:paraId="0E8C2644" w14:textId="77777777" w:rsidR="00C4383C" w:rsidRPr="00263EBF" w:rsidRDefault="00C4383C" w:rsidP="00C4383C">
      <w:pPr>
        <w:tabs>
          <w:tab w:val="left" w:pos="567"/>
          <w:tab w:val="left" w:pos="1134"/>
        </w:tabs>
        <w:autoSpaceDE w:val="0"/>
        <w:autoSpaceDN w:val="0"/>
        <w:adjustRightInd w:val="0"/>
        <w:spacing w:after="0" w:line="240" w:lineRule="auto"/>
        <w:jc w:val="both"/>
        <w:rPr>
          <w:rFonts w:ascii="Arial" w:hAnsi="Arial" w:cs="Arial"/>
          <w:color w:val="000000"/>
        </w:rPr>
      </w:pPr>
      <w:r w:rsidRPr="00263EBF">
        <w:rPr>
          <w:rFonts w:ascii="Arial" w:hAnsi="Arial" w:cs="Arial"/>
          <w:color w:val="000000"/>
        </w:rPr>
        <w:t>Se consideran vanos o huecos mayores a 0.25 m² como deducciones.</w:t>
      </w:r>
    </w:p>
    <w:p w14:paraId="31A4C476" w14:textId="77777777" w:rsidR="00C4383C" w:rsidRPr="00263EBF" w:rsidRDefault="00C4383C" w:rsidP="00C4383C">
      <w:pPr>
        <w:tabs>
          <w:tab w:val="left" w:pos="567"/>
          <w:tab w:val="left" w:pos="1134"/>
        </w:tabs>
        <w:autoSpaceDE w:val="0"/>
        <w:autoSpaceDN w:val="0"/>
        <w:adjustRightInd w:val="0"/>
        <w:spacing w:after="0" w:line="240" w:lineRule="auto"/>
        <w:jc w:val="both"/>
        <w:rPr>
          <w:rFonts w:ascii="Arial" w:hAnsi="Arial" w:cs="Arial"/>
          <w:color w:val="000000"/>
        </w:rPr>
      </w:pPr>
      <w:r w:rsidRPr="00263EBF">
        <w:rPr>
          <w:rFonts w:ascii="Arial" w:hAnsi="Arial" w:cs="Arial"/>
          <w:color w:val="000000"/>
        </w:rPr>
        <w:t>La altura estándar es 2.10 m y el largo se determina por el perímetro de los muros.</w:t>
      </w:r>
    </w:p>
    <w:p w14:paraId="1911C0D4" w14:textId="77777777" w:rsidR="00C4383C" w:rsidRPr="00263EBF" w:rsidRDefault="00C4383C" w:rsidP="00C4383C">
      <w:pPr>
        <w:tabs>
          <w:tab w:val="left" w:pos="567"/>
          <w:tab w:val="left" w:pos="1134"/>
        </w:tabs>
        <w:autoSpaceDE w:val="0"/>
        <w:autoSpaceDN w:val="0"/>
        <w:adjustRightInd w:val="0"/>
        <w:spacing w:after="0" w:line="240" w:lineRule="auto"/>
        <w:jc w:val="both"/>
        <w:rPr>
          <w:rFonts w:ascii="Arial" w:hAnsi="Arial" w:cs="Arial"/>
          <w:color w:val="000000"/>
        </w:rPr>
      </w:pPr>
    </w:p>
    <w:p w14:paraId="591F5650" w14:textId="77777777" w:rsidR="00C4383C" w:rsidRPr="00263EBF" w:rsidRDefault="00C4383C" w:rsidP="00C4383C">
      <w:pPr>
        <w:tabs>
          <w:tab w:val="left" w:pos="567"/>
          <w:tab w:val="left" w:pos="1134"/>
        </w:tabs>
        <w:autoSpaceDE w:val="0"/>
        <w:autoSpaceDN w:val="0"/>
        <w:adjustRightInd w:val="0"/>
        <w:spacing w:after="0" w:line="240" w:lineRule="auto"/>
        <w:jc w:val="both"/>
        <w:rPr>
          <w:rFonts w:ascii="Arial" w:hAnsi="Arial" w:cs="Arial"/>
          <w:b/>
          <w:bCs/>
          <w:color w:val="000000"/>
        </w:rPr>
      </w:pPr>
      <w:r w:rsidRPr="00263EBF">
        <w:rPr>
          <w:rFonts w:ascii="Arial" w:hAnsi="Arial" w:cs="Arial"/>
          <w:b/>
          <w:bCs/>
          <w:color w:val="000000"/>
        </w:rPr>
        <w:t>Bases de pago</w:t>
      </w:r>
      <w:r>
        <w:rPr>
          <w:rFonts w:ascii="Arial" w:hAnsi="Arial" w:cs="Arial"/>
          <w:b/>
          <w:bCs/>
          <w:color w:val="000000"/>
        </w:rPr>
        <w:t>:</w:t>
      </w:r>
    </w:p>
    <w:p w14:paraId="223F17FA" w14:textId="77777777" w:rsidR="00C4383C" w:rsidRPr="00263EBF" w:rsidRDefault="00C4383C" w:rsidP="00C4383C">
      <w:pPr>
        <w:tabs>
          <w:tab w:val="left" w:pos="567"/>
          <w:tab w:val="left" w:pos="1134"/>
        </w:tabs>
        <w:autoSpaceDE w:val="0"/>
        <w:autoSpaceDN w:val="0"/>
        <w:adjustRightInd w:val="0"/>
        <w:spacing w:after="0" w:line="240" w:lineRule="auto"/>
        <w:jc w:val="both"/>
        <w:rPr>
          <w:rFonts w:ascii="Arial" w:hAnsi="Arial" w:cs="Arial"/>
          <w:color w:val="000000"/>
        </w:rPr>
      </w:pPr>
      <w:r w:rsidRPr="00263EBF">
        <w:rPr>
          <w:rFonts w:ascii="Arial" w:hAnsi="Arial" w:cs="Arial"/>
          <w:color w:val="000000"/>
        </w:rPr>
        <w:t>El pago se realiza por metro cuadrado (m²) de porcelanato suministrado, instalado, fraguado, alineado y aprobado por la supervisión. El precio incluye:</w:t>
      </w:r>
    </w:p>
    <w:p w14:paraId="69878E49" w14:textId="77777777" w:rsidR="00C4383C" w:rsidRPr="00263EBF" w:rsidRDefault="00C4383C" w:rsidP="00C4383C">
      <w:pPr>
        <w:tabs>
          <w:tab w:val="left" w:pos="567"/>
          <w:tab w:val="left" w:pos="1134"/>
        </w:tabs>
        <w:autoSpaceDE w:val="0"/>
        <w:autoSpaceDN w:val="0"/>
        <w:adjustRightInd w:val="0"/>
        <w:spacing w:after="0" w:line="240" w:lineRule="auto"/>
        <w:jc w:val="both"/>
        <w:rPr>
          <w:rFonts w:ascii="Arial" w:hAnsi="Arial" w:cs="Arial"/>
          <w:color w:val="000000"/>
        </w:rPr>
      </w:pPr>
      <w:r w:rsidRPr="00263EBF">
        <w:rPr>
          <w:rFonts w:ascii="Arial" w:hAnsi="Arial" w:cs="Arial"/>
          <w:color w:val="000000"/>
        </w:rPr>
        <w:t>Suministro del porcelanato, adhesivo y fragua.</w:t>
      </w:r>
    </w:p>
    <w:p w14:paraId="106A76C4" w14:textId="77777777" w:rsidR="00C4383C" w:rsidRPr="00263EBF" w:rsidRDefault="00C4383C" w:rsidP="00C4383C">
      <w:pPr>
        <w:tabs>
          <w:tab w:val="left" w:pos="567"/>
          <w:tab w:val="left" w:pos="1134"/>
        </w:tabs>
        <w:autoSpaceDE w:val="0"/>
        <w:autoSpaceDN w:val="0"/>
        <w:adjustRightInd w:val="0"/>
        <w:spacing w:after="0" w:line="240" w:lineRule="auto"/>
        <w:jc w:val="both"/>
        <w:rPr>
          <w:rFonts w:ascii="Arial" w:hAnsi="Arial" w:cs="Arial"/>
          <w:color w:val="000000"/>
        </w:rPr>
      </w:pPr>
      <w:r w:rsidRPr="00263EBF">
        <w:rPr>
          <w:rFonts w:ascii="Arial" w:hAnsi="Arial" w:cs="Arial"/>
          <w:color w:val="000000"/>
        </w:rPr>
        <w:t>Mano de obra, corte, instalación, limpieza y protección.</w:t>
      </w:r>
    </w:p>
    <w:p w14:paraId="5F5AF46C" w14:textId="77777777" w:rsidR="00C4383C" w:rsidRPr="00263EBF" w:rsidRDefault="00C4383C" w:rsidP="00C4383C">
      <w:pPr>
        <w:tabs>
          <w:tab w:val="left" w:pos="567"/>
          <w:tab w:val="left" w:pos="1134"/>
        </w:tabs>
        <w:autoSpaceDE w:val="0"/>
        <w:autoSpaceDN w:val="0"/>
        <w:adjustRightInd w:val="0"/>
        <w:spacing w:after="0" w:line="240" w:lineRule="auto"/>
        <w:jc w:val="both"/>
        <w:rPr>
          <w:rFonts w:ascii="Arial" w:hAnsi="Arial" w:cs="Arial"/>
          <w:color w:val="000000"/>
        </w:rPr>
      </w:pPr>
      <w:r w:rsidRPr="00263EBF">
        <w:rPr>
          <w:rFonts w:ascii="Arial" w:hAnsi="Arial" w:cs="Arial"/>
          <w:color w:val="000000"/>
        </w:rPr>
        <w:t>Herramientas y equipos menores.</w:t>
      </w:r>
    </w:p>
    <w:p w14:paraId="3F5FCE6B" w14:textId="77777777" w:rsidR="00C4383C" w:rsidRPr="00263EBF" w:rsidRDefault="00C4383C" w:rsidP="00C4383C">
      <w:pPr>
        <w:tabs>
          <w:tab w:val="left" w:pos="567"/>
          <w:tab w:val="left" w:pos="1134"/>
        </w:tabs>
        <w:autoSpaceDE w:val="0"/>
        <w:autoSpaceDN w:val="0"/>
        <w:adjustRightInd w:val="0"/>
        <w:spacing w:after="0" w:line="240" w:lineRule="auto"/>
        <w:jc w:val="both"/>
        <w:rPr>
          <w:rFonts w:ascii="Arial" w:hAnsi="Arial" w:cs="Arial"/>
          <w:color w:val="000000"/>
        </w:rPr>
      </w:pPr>
      <w:r w:rsidRPr="00263EBF">
        <w:rPr>
          <w:rFonts w:ascii="Arial" w:hAnsi="Arial" w:cs="Arial"/>
          <w:color w:val="000000"/>
        </w:rPr>
        <w:t>No se reconocerán pagos adicionales por desperdicios por cortes mal ejecutados, material sobrante, re trabajos ni adhesivo adicional por mala dosificación.</w:t>
      </w:r>
    </w:p>
    <w:p w14:paraId="771AE1D1" w14:textId="24431430" w:rsidR="0083064F" w:rsidRDefault="0083064F" w:rsidP="0083064F">
      <w:pPr>
        <w:tabs>
          <w:tab w:val="left" w:pos="567"/>
          <w:tab w:val="left" w:pos="1134"/>
        </w:tabs>
        <w:autoSpaceDE w:val="0"/>
        <w:autoSpaceDN w:val="0"/>
        <w:adjustRightInd w:val="0"/>
        <w:spacing w:after="0" w:line="240" w:lineRule="auto"/>
        <w:jc w:val="both"/>
        <w:rPr>
          <w:rFonts w:ascii="Arial" w:hAnsi="Arial" w:cs="Arial"/>
          <w:color w:val="000000"/>
        </w:rPr>
      </w:pPr>
    </w:p>
    <w:p w14:paraId="307B0C9D" w14:textId="28E584E1" w:rsidR="009E080D" w:rsidRPr="00871DF8" w:rsidRDefault="00871DF8" w:rsidP="00824384">
      <w:pPr>
        <w:pStyle w:val="Prrafodelista"/>
        <w:numPr>
          <w:ilvl w:val="3"/>
          <w:numId w:val="15"/>
        </w:numPr>
        <w:tabs>
          <w:tab w:val="left" w:pos="567"/>
          <w:tab w:val="left" w:pos="1134"/>
        </w:tabs>
        <w:autoSpaceDE w:val="0"/>
        <w:autoSpaceDN w:val="0"/>
        <w:adjustRightInd w:val="0"/>
        <w:spacing w:after="0" w:line="240" w:lineRule="auto"/>
        <w:contextualSpacing w:val="0"/>
        <w:jc w:val="both"/>
        <w:rPr>
          <w:rFonts w:ascii="Arial" w:hAnsi="Arial" w:cs="Arial"/>
          <w:color w:val="000000"/>
        </w:rPr>
      </w:pPr>
      <w:r w:rsidRPr="00871DF8">
        <w:rPr>
          <w:rFonts w:ascii="Arial" w:hAnsi="Arial" w:cs="Arial"/>
          <w:b/>
          <w:bCs/>
          <w:color w:val="000000"/>
        </w:rPr>
        <w:lastRenderedPageBreak/>
        <w:t>ZÓCALO DE PORCELANATO ANTIDESLIZANTE ALTA RESISTENCIA AL TRÁFICO ACABADO MATE BEIGE (H=0.30M)</w:t>
      </w:r>
    </w:p>
    <w:p w14:paraId="742143BA" w14:textId="50FE60FB" w:rsidR="009E080D" w:rsidRDefault="009E080D" w:rsidP="000B5F93">
      <w:pPr>
        <w:autoSpaceDE w:val="0"/>
        <w:autoSpaceDN w:val="0"/>
        <w:adjustRightInd w:val="0"/>
        <w:spacing w:after="0" w:line="240" w:lineRule="auto"/>
        <w:rPr>
          <w:rFonts w:ascii="Arial" w:hAnsi="Arial" w:cs="Arial"/>
          <w:color w:val="000000"/>
        </w:rPr>
      </w:pPr>
    </w:p>
    <w:p w14:paraId="508397AA" w14:textId="77777777" w:rsidR="00C4383C" w:rsidRPr="00A42C79" w:rsidRDefault="00C4383C" w:rsidP="00C4383C">
      <w:pPr>
        <w:tabs>
          <w:tab w:val="left" w:pos="567"/>
          <w:tab w:val="left" w:pos="1134"/>
        </w:tabs>
        <w:autoSpaceDE w:val="0"/>
        <w:autoSpaceDN w:val="0"/>
        <w:adjustRightInd w:val="0"/>
        <w:spacing w:after="0" w:line="240" w:lineRule="auto"/>
        <w:jc w:val="both"/>
        <w:rPr>
          <w:rFonts w:ascii="Arial" w:hAnsi="Arial" w:cs="Arial"/>
          <w:b/>
          <w:bCs/>
          <w:color w:val="000000"/>
        </w:rPr>
      </w:pPr>
      <w:r>
        <w:rPr>
          <w:rFonts w:ascii="Arial" w:hAnsi="Arial" w:cs="Arial"/>
          <w:b/>
          <w:bCs/>
          <w:color w:val="000000"/>
        </w:rPr>
        <w:t>Descripción:</w:t>
      </w:r>
    </w:p>
    <w:p w14:paraId="635E265A" w14:textId="77777777" w:rsidR="00C4383C" w:rsidRPr="00A42C79" w:rsidRDefault="00C4383C" w:rsidP="00C4383C">
      <w:pPr>
        <w:tabs>
          <w:tab w:val="left" w:pos="567"/>
          <w:tab w:val="left" w:pos="1134"/>
        </w:tabs>
        <w:autoSpaceDE w:val="0"/>
        <w:autoSpaceDN w:val="0"/>
        <w:adjustRightInd w:val="0"/>
        <w:spacing w:after="0" w:line="240" w:lineRule="auto"/>
        <w:jc w:val="both"/>
        <w:rPr>
          <w:rFonts w:ascii="Arial" w:hAnsi="Arial" w:cs="Arial"/>
          <w:bCs/>
          <w:color w:val="000000"/>
        </w:rPr>
      </w:pPr>
      <w:r w:rsidRPr="00A42C79">
        <w:rPr>
          <w:rFonts w:ascii="Arial" w:hAnsi="Arial" w:cs="Arial"/>
          <w:bCs/>
          <w:color w:val="000000"/>
        </w:rPr>
        <w:t>Su</w:t>
      </w:r>
      <w:r>
        <w:rPr>
          <w:rFonts w:ascii="Arial" w:hAnsi="Arial" w:cs="Arial"/>
          <w:bCs/>
          <w:color w:val="000000"/>
        </w:rPr>
        <w:t xml:space="preserve">ministro e instalación de </w:t>
      </w:r>
      <w:r w:rsidRPr="00A42C79">
        <w:rPr>
          <w:rFonts w:ascii="Arial" w:hAnsi="Arial" w:cs="Arial"/>
          <w:bCs/>
          <w:color w:val="000000"/>
        </w:rPr>
        <w:t>zócalo de porcelanato antideslizante de alta resistencia al tráfico, de acabado m</w:t>
      </w:r>
      <w:r>
        <w:rPr>
          <w:rFonts w:ascii="Arial" w:hAnsi="Arial" w:cs="Arial"/>
          <w:bCs/>
          <w:color w:val="000000"/>
        </w:rPr>
        <w:t>ate color beige, con altura de 3</w:t>
      </w:r>
      <w:r w:rsidRPr="00A42C79">
        <w:rPr>
          <w:rFonts w:ascii="Arial" w:hAnsi="Arial" w:cs="Arial"/>
          <w:bCs/>
          <w:color w:val="000000"/>
        </w:rPr>
        <w:t>0 cm, colocado en el perímetro inferior de muros interiores sobre pisos previamente revestidos con porce</w:t>
      </w:r>
      <w:r>
        <w:rPr>
          <w:rFonts w:ascii="Arial" w:hAnsi="Arial" w:cs="Arial"/>
          <w:bCs/>
          <w:color w:val="000000"/>
        </w:rPr>
        <w:t xml:space="preserve">lanato del mismo tipo. El </w:t>
      </w:r>
      <w:r w:rsidRPr="00A42C79">
        <w:rPr>
          <w:rFonts w:ascii="Arial" w:hAnsi="Arial" w:cs="Arial"/>
          <w:bCs/>
          <w:color w:val="000000"/>
        </w:rPr>
        <w:t>zócalo se fija con adhesivo cementicio tipo porcelánico y se boquilla con fragua del color adecuado, logrando una terminación alineada, limpia y resistente.</w:t>
      </w:r>
    </w:p>
    <w:p w14:paraId="2DF2437B" w14:textId="77777777" w:rsidR="00C4383C" w:rsidRPr="00A42C79" w:rsidRDefault="00C4383C" w:rsidP="00C4383C">
      <w:pPr>
        <w:tabs>
          <w:tab w:val="left" w:pos="567"/>
          <w:tab w:val="left" w:pos="1134"/>
        </w:tabs>
        <w:autoSpaceDE w:val="0"/>
        <w:autoSpaceDN w:val="0"/>
        <w:adjustRightInd w:val="0"/>
        <w:spacing w:after="0" w:line="240" w:lineRule="auto"/>
        <w:jc w:val="both"/>
        <w:rPr>
          <w:rFonts w:ascii="Arial" w:hAnsi="Arial" w:cs="Arial"/>
          <w:b/>
          <w:bCs/>
          <w:color w:val="000000"/>
        </w:rPr>
      </w:pPr>
    </w:p>
    <w:p w14:paraId="42139808" w14:textId="77777777" w:rsidR="00C4383C" w:rsidRPr="00A42C79" w:rsidRDefault="00C4383C" w:rsidP="00C4383C">
      <w:pPr>
        <w:tabs>
          <w:tab w:val="left" w:pos="567"/>
          <w:tab w:val="left" w:pos="1134"/>
        </w:tabs>
        <w:autoSpaceDE w:val="0"/>
        <w:autoSpaceDN w:val="0"/>
        <w:adjustRightInd w:val="0"/>
        <w:spacing w:after="0" w:line="240" w:lineRule="auto"/>
        <w:jc w:val="both"/>
        <w:rPr>
          <w:rFonts w:ascii="Arial" w:hAnsi="Arial" w:cs="Arial"/>
          <w:b/>
          <w:bCs/>
          <w:color w:val="000000"/>
        </w:rPr>
      </w:pPr>
      <w:r w:rsidRPr="00A42C79">
        <w:rPr>
          <w:rFonts w:ascii="Arial" w:hAnsi="Arial" w:cs="Arial"/>
          <w:b/>
          <w:bCs/>
          <w:color w:val="000000"/>
        </w:rPr>
        <w:t>Materiales</w:t>
      </w:r>
      <w:r>
        <w:rPr>
          <w:rFonts w:ascii="Arial" w:hAnsi="Arial" w:cs="Arial"/>
          <w:b/>
          <w:bCs/>
          <w:color w:val="000000"/>
        </w:rPr>
        <w:t>:</w:t>
      </w:r>
    </w:p>
    <w:p w14:paraId="04BC364A" w14:textId="77777777" w:rsidR="00C4383C" w:rsidRPr="00A42C79" w:rsidRDefault="00C4383C" w:rsidP="00C4383C">
      <w:pPr>
        <w:tabs>
          <w:tab w:val="left" w:pos="567"/>
          <w:tab w:val="left" w:pos="1134"/>
        </w:tabs>
        <w:autoSpaceDE w:val="0"/>
        <w:autoSpaceDN w:val="0"/>
        <w:adjustRightInd w:val="0"/>
        <w:spacing w:after="0" w:line="240" w:lineRule="auto"/>
        <w:jc w:val="both"/>
        <w:rPr>
          <w:rFonts w:ascii="Arial" w:hAnsi="Arial" w:cs="Arial"/>
          <w:bCs/>
          <w:color w:val="000000"/>
        </w:rPr>
      </w:pPr>
      <w:r>
        <w:rPr>
          <w:rFonts w:ascii="Arial" w:hAnsi="Arial" w:cs="Arial"/>
          <w:bCs/>
          <w:color w:val="000000"/>
        </w:rPr>
        <w:t>1.</w:t>
      </w:r>
      <w:r w:rsidRPr="00A42C79">
        <w:rPr>
          <w:rFonts w:ascii="Arial" w:hAnsi="Arial" w:cs="Arial"/>
          <w:bCs/>
          <w:color w:val="000000"/>
        </w:rPr>
        <w:t>Porcelanato antidesliza</w:t>
      </w:r>
      <w:r>
        <w:rPr>
          <w:rFonts w:ascii="Arial" w:hAnsi="Arial" w:cs="Arial"/>
          <w:bCs/>
          <w:color w:val="000000"/>
        </w:rPr>
        <w:t>nte 60x3</w:t>
      </w:r>
      <w:r w:rsidRPr="00A42C79">
        <w:rPr>
          <w:rFonts w:ascii="Arial" w:hAnsi="Arial" w:cs="Arial"/>
          <w:bCs/>
          <w:color w:val="000000"/>
        </w:rPr>
        <w:t xml:space="preserve">0 cm </w:t>
      </w:r>
    </w:p>
    <w:p w14:paraId="437B5E05" w14:textId="77777777" w:rsidR="00C4383C" w:rsidRPr="00A42C79" w:rsidRDefault="00C4383C" w:rsidP="00C4383C">
      <w:pPr>
        <w:tabs>
          <w:tab w:val="left" w:pos="567"/>
          <w:tab w:val="left" w:pos="1134"/>
        </w:tabs>
        <w:autoSpaceDE w:val="0"/>
        <w:autoSpaceDN w:val="0"/>
        <w:adjustRightInd w:val="0"/>
        <w:spacing w:after="0" w:line="240" w:lineRule="auto"/>
        <w:jc w:val="both"/>
        <w:rPr>
          <w:rFonts w:ascii="Arial" w:hAnsi="Arial" w:cs="Arial"/>
          <w:bCs/>
          <w:color w:val="000000"/>
        </w:rPr>
      </w:pPr>
      <w:r w:rsidRPr="00A42C79">
        <w:rPr>
          <w:rFonts w:ascii="Arial" w:hAnsi="Arial" w:cs="Arial"/>
          <w:bCs/>
          <w:color w:val="000000"/>
        </w:rPr>
        <w:t>Acabado: Mate.</w:t>
      </w:r>
    </w:p>
    <w:p w14:paraId="6ED2B4F0" w14:textId="77777777" w:rsidR="00C4383C" w:rsidRPr="00A42C79" w:rsidRDefault="00C4383C" w:rsidP="00C4383C">
      <w:pPr>
        <w:tabs>
          <w:tab w:val="left" w:pos="567"/>
          <w:tab w:val="left" w:pos="1134"/>
        </w:tabs>
        <w:autoSpaceDE w:val="0"/>
        <w:autoSpaceDN w:val="0"/>
        <w:adjustRightInd w:val="0"/>
        <w:spacing w:after="0" w:line="240" w:lineRule="auto"/>
        <w:jc w:val="both"/>
        <w:rPr>
          <w:rFonts w:ascii="Arial" w:hAnsi="Arial" w:cs="Arial"/>
          <w:bCs/>
          <w:color w:val="000000"/>
        </w:rPr>
      </w:pPr>
      <w:r w:rsidRPr="00A42C79">
        <w:rPr>
          <w:rFonts w:ascii="Arial" w:hAnsi="Arial" w:cs="Arial"/>
          <w:bCs/>
          <w:color w:val="000000"/>
        </w:rPr>
        <w:t>Color: Beige (similar o igual al porcelanato de piso).</w:t>
      </w:r>
    </w:p>
    <w:p w14:paraId="24745433" w14:textId="77777777" w:rsidR="00C4383C" w:rsidRPr="00A42C79" w:rsidRDefault="00C4383C" w:rsidP="00C4383C">
      <w:pPr>
        <w:tabs>
          <w:tab w:val="left" w:pos="567"/>
          <w:tab w:val="left" w:pos="1134"/>
        </w:tabs>
        <w:autoSpaceDE w:val="0"/>
        <w:autoSpaceDN w:val="0"/>
        <w:adjustRightInd w:val="0"/>
        <w:spacing w:after="0" w:line="240" w:lineRule="auto"/>
        <w:jc w:val="both"/>
        <w:rPr>
          <w:rFonts w:ascii="Arial" w:hAnsi="Arial" w:cs="Arial"/>
          <w:bCs/>
          <w:color w:val="000000"/>
        </w:rPr>
      </w:pPr>
      <w:r w:rsidRPr="00A42C79">
        <w:rPr>
          <w:rFonts w:ascii="Arial" w:hAnsi="Arial" w:cs="Arial"/>
          <w:bCs/>
          <w:color w:val="000000"/>
        </w:rPr>
        <w:t>PEI IV o superior (alta resistencia al tráfico).</w:t>
      </w:r>
    </w:p>
    <w:p w14:paraId="1DCEE97E" w14:textId="77777777" w:rsidR="00C4383C" w:rsidRPr="00A42C79" w:rsidRDefault="00C4383C" w:rsidP="00C4383C">
      <w:pPr>
        <w:tabs>
          <w:tab w:val="left" w:pos="567"/>
          <w:tab w:val="left" w:pos="1134"/>
        </w:tabs>
        <w:autoSpaceDE w:val="0"/>
        <w:autoSpaceDN w:val="0"/>
        <w:adjustRightInd w:val="0"/>
        <w:spacing w:after="0" w:line="240" w:lineRule="auto"/>
        <w:jc w:val="both"/>
        <w:rPr>
          <w:rFonts w:ascii="Arial" w:hAnsi="Arial" w:cs="Arial"/>
          <w:bCs/>
          <w:color w:val="000000"/>
        </w:rPr>
      </w:pPr>
      <w:r w:rsidRPr="00A42C79">
        <w:rPr>
          <w:rFonts w:ascii="Arial" w:hAnsi="Arial" w:cs="Arial"/>
          <w:bCs/>
          <w:color w:val="000000"/>
        </w:rPr>
        <w:t>Borde rectificado (si especificado).</w:t>
      </w:r>
    </w:p>
    <w:p w14:paraId="25E04CC2" w14:textId="77777777" w:rsidR="00C4383C" w:rsidRPr="00A42C79" w:rsidRDefault="00C4383C" w:rsidP="00C4383C">
      <w:pPr>
        <w:tabs>
          <w:tab w:val="left" w:pos="567"/>
          <w:tab w:val="left" w:pos="1134"/>
        </w:tabs>
        <w:autoSpaceDE w:val="0"/>
        <w:autoSpaceDN w:val="0"/>
        <w:adjustRightInd w:val="0"/>
        <w:spacing w:after="0" w:line="240" w:lineRule="auto"/>
        <w:jc w:val="both"/>
        <w:rPr>
          <w:rFonts w:ascii="Arial" w:hAnsi="Arial" w:cs="Arial"/>
          <w:bCs/>
          <w:color w:val="000000"/>
        </w:rPr>
      </w:pPr>
      <w:r>
        <w:rPr>
          <w:rFonts w:ascii="Arial" w:hAnsi="Arial" w:cs="Arial"/>
          <w:bCs/>
          <w:color w:val="000000"/>
        </w:rPr>
        <w:t>2.</w:t>
      </w:r>
      <w:r w:rsidRPr="00A42C79">
        <w:rPr>
          <w:rFonts w:ascii="Arial" w:hAnsi="Arial" w:cs="Arial"/>
          <w:bCs/>
          <w:color w:val="000000"/>
        </w:rPr>
        <w:t>Adhesivo cementicio tipo porcelánico (C2TE)</w:t>
      </w:r>
    </w:p>
    <w:p w14:paraId="28ED7AFB" w14:textId="77777777" w:rsidR="00C4383C" w:rsidRPr="00A42C79" w:rsidRDefault="00C4383C" w:rsidP="00C4383C">
      <w:pPr>
        <w:tabs>
          <w:tab w:val="left" w:pos="567"/>
          <w:tab w:val="left" w:pos="1134"/>
        </w:tabs>
        <w:autoSpaceDE w:val="0"/>
        <w:autoSpaceDN w:val="0"/>
        <w:adjustRightInd w:val="0"/>
        <w:spacing w:after="0" w:line="240" w:lineRule="auto"/>
        <w:jc w:val="both"/>
        <w:rPr>
          <w:rFonts w:ascii="Arial" w:hAnsi="Arial" w:cs="Arial"/>
          <w:bCs/>
          <w:color w:val="000000"/>
        </w:rPr>
      </w:pPr>
      <w:r w:rsidRPr="00A42C79">
        <w:rPr>
          <w:rFonts w:ascii="Arial" w:hAnsi="Arial" w:cs="Arial"/>
          <w:bCs/>
          <w:color w:val="000000"/>
        </w:rPr>
        <w:t>Apto para baja absorción de agua y alta adherencia vertical.</w:t>
      </w:r>
    </w:p>
    <w:p w14:paraId="3993B41E" w14:textId="77777777" w:rsidR="00C4383C" w:rsidRPr="00A42C79" w:rsidRDefault="00C4383C" w:rsidP="00C4383C">
      <w:pPr>
        <w:tabs>
          <w:tab w:val="left" w:pos="567"/>
          <w:tab w:val="left" w:pos="1134"/>
        </w:tabs>
        <w:autoSpaceDE w:val="0"/>
        <w:autoSpaceDN w:val="0"/>
        <w:adjustRightInd w:val="0"/>
        <w:spacing w:after="0" w:line="240" w:lineRule="auto"/>
        <w:jc w:val="both"/>
        <w:rPr>
          <w:rFonts w:ascii="Arial" w:hAnsi="Arial" w:cs="Arial"/>
          <w:bCs/>
          <w:color w:val="000000"/>
        </w:rPr>
      </w:pPr>
      <w:r>
        <w:rPr>
          <w:rFonts w:ascii="Arial" w:hAnsi="Arial" w:cs="Arial"/>
          <w:bCs/>
          <w:color w:val="000000"/>
        </w:rPr>
        <w:t>3.</w:t>
      </w:r>
      <w:r w:rsidRPr="00A42C79">
        <w:rPr>
          <w:rFonts w:ascii="Arial" w:hAnsi="Arial" w:cs="Arial"/>
          <w:bCs/>
          <w:color w:val="000000"/>
        </w:rPr>
        <w:t>Fragua (boquilla)</w:t>
      </w:r>
    </w:p>
    <w:p w14:paraId="7271C0EE" w14:textId="77777777" w:rsidR="00C4383C" w:rsidRPr="00A42C79" w:rsidRDefault="00C4383C" w:rsidP="00C4383C">
      <w:pPr>
        <w:tabs>
          <w:tab w:val="left" w:pos="567"/>
          <w:tab w:val="left" w:pos="1134"/>
        </w:tabs>
        <w:autoSpaceDE w:val="0"/>
        <w:autoSpaceDN w:val="0"/>
        <w:adjustRightInd w:val="0"/>
        <w:spacing w:after="0" w:line="240" w:lineRule="auto"/>
        <w:jc w:val="both"/>
        <w:rPr>
          <w:rFonts w:ascii="Arial" w:hAnsi="Arial" w:cs="Arial"/>
          <w:bCs/>
          <w:color w:val="000000"/>
        </w:rPr>
      </w:pPr>
      <w:r w:rsidRPr="00A42C79">
        <w:rPr>
          <w:rFonts w:ascii="Arial" w:hAnsi="Arial" w:cs="Arial"/>
          <w:bCs/>
          <w:color w:val="000000"/>
        </w:rPr>
        <w:t>Color beige o acorde con el porcelanato.</w:t>
      </w:r>
    </w:p>
    <w:p w14:paraId="11036918" w14:textId="2215B5DA" w:rsidR="00C4383C" w:rsidRPr="00A42C79" w:rsidRDefault="00C4383C" w:rsidP="00C4383C">
      <w:pPr>
        <w:tabs>
          <w:tab w:val="left" w:pos="567"/>
          <w:tab w:val="left" w:pos="1134"/>
        </w:tabs>
        <w:autoSpaceDE w:val="0"/>
        <w:autoSpaceDN w:val="0"/>
        <w:adjustRightInd w:val="0"/>
        <w:spacing w:after="0" w:line="240" w:lineRule="auto"/>
        <w:jc w:val="both"/>
        <w:rPr>
          <w:rFonts w:ascii="Arial" w:hAnsi="Arial" w:cs="Arial"/>
          <w:bCs/>
          <w:color w:val="000000"/>
        </w:rPr>
      </w:pPr>
      <w:r w:rsidRPr="00A42C79">
        <w:rPr>
          <w:rFonts w:ascii="Arial" w:hAnsi="Arial" w:cs="Arial"/>
          <w:bCs/>
          <w:color w:val="000000"/>
        </w:rPr>
        <w:t xml:space="preserve">Tipo cementicio o epóxico, según </w:t>
      </w:r>
      <w:r>
        <w:rPr>
          <w:rFonts w:ascii="Arial" w:hAnsi="Arial" w:cs="Arial"/>
          <w:bCs/>
          <w:color w:val="000000"/>
        </w:rPr>
        <w:t>detalles</w:t>
      </w:r>
      <w:r w:rsidRPr="00A42C79">
        <w:rPr>
          <w:rFonts w:ascii="Arial" w:hAnsi="Arial" w:cs="Arial"/>
          <w:bCs/>
          <w:color w:val="000000"/>
        </w:rPr>
        <w:t>.</w:t>
      </w:r>
    </w:p>
    <w:p w14:paraId="4AE3704C" w14:textId="77777777" w:rsidR="00C4383C" w:rsidRPr="00A42C79" w:rsidRDefault="00C4383C" w:rsidP="00C4383C">
      <w:pPr>
        <w:tabs>
          <w:tab w:val="left" w:pos="567"/>
          <w:tab w:val="left" w:pos="1134"/>
        </w:tabs>
        <w:autoSpaceDE w:val="0"/>
        <w:autoSpaceDN w:val="0"/>
        <w:adjustRightInd w:val="0"/>
        <w:spacing w:after="0" w:line="240" w:lineRule="auto"/>
        <w:jc w:val="both"/>
        <w:rPr>
          <w:rFonts w:ascii="Arial" w:hAnsi="Arial" w:cs="Arial"/>
          <w:bCs/>
          <w:color w:val="000000"/>
        </w:rPr>
      </w:pPr>
      <w:r>
        <w:rPr>
          <w:rFonts w:ascii="Arial" w:hAnsi="Arial" w:cs="Arial"/>
          <w:bCs/>
          <w:color w:val="000000"/>
        </w:rPr>
        <w:t>4.</w:t>
      </w:r>
      <w:r w:rsidRPr="00A42C79">
        <w:rPr>
          <w:rFonts w:ascii="Arial" w:hAnsi="Arial" w:cs="Arial"/>
          <w:bCs/>
          <w:color w:val="000000"/>
        </w:rPr>
        <w:t>Crucetas plásticas (si se requiere para juntas)</w:t>
      </w:r>
    </w:p>
    <w:p w14:paraId="1257DE64" w14:textId="77777777" w:rsidR="00C4383C" w:rsidRPr="00A42C79" w:rsidRDefault="00C4383C" w:rsidP="00C4383C">
      <w:pPr>
        <w:tabs>
          <w:tab w:val="left" w:pos="567"/>
          <w:tab w:val="left" w:pos="1134"/>
        </w:tabs>
        <w:autoSpaceDE w:val="0"/>
        <w:autoSpaceDN w:val="0"/>
        <w:adjustRightInd w:val="0"/>
        <w:spacing w:after="0" w:line="240" w:lineRule="auto"/>
        <w:jc w:val="both"/>
        <w:rPr>
          <w:rFonts w:ascii="Arial" w:hAnsi="Arial" w:cs="Arial"/>
          <w:bCs/>
          <w:color w:val="000000"/>
        </w:rPr>
      </w:pPr>
    </w:p>
    <w:p w14:paraId="4FFB6071" w14:textId="77777777" w:rsidR="00C4383C" w:rsidRPr="00A42C79" w:rsidRDefault="00C4383C" w:rsidP="00C4383C">
      <w:pPr>
        <w:tabs>
          <w:tab w:val="left" w:pos="567"/>
          <w:tab w:val="left" w:pos="1134"/>
        </w:tabs>
        <w:autoSpaceDE w:val="0"/>
        <w:autoSpaceDN w:val="0"/>
        <w:adjustRightInd w:val="0"/>
        <w:spacing w:after="0" w:line="240" w:lineRule="auto"/>
        <w:jc w:val="both"/>
        <w:rPr>
          <w:rFonts w:ascii="Arial" w:hAnsi="Arial" w:cs="Arial"/>
          <w:b/>
          <w:bCs/>
          <w:color w:val="000000"/>
        </w:rPr>
      </w:pPr>
      <w:r w:rsidRPr="00A42C79">
        <w:rPr>
          <w:rFonts w:ascii="Arial" w:hAnsi="Arial" w:cs="Arial"/>
          <w:b/>
          <w:bCs/>
          <w:color w:val="000000"/>
        </w:rPr>
        <w:t>Equipos requeridos</w:t>
      </w:r>
      <w:r>
        <w:rPr>
          <w:rFonts w:ascii="Arial" w:hAnsi="Arial" w:cs="Arial"/>
          <w:b/>
          <w:bCs/>
          <w:color w:val="000000"/>
        </w:rPr>
        <w:t>:</w:t>
      </w:r>
    </w:p>
    <w:p w14:paraId="79AFBF24" w14:textId="77777777" w:rsidR="00C4383C" w:rsidRPr="00A42C79" w:rsidRDefault="00C4383C" w:rsidP="00C4383C">
      <w:pPr>
        <w:tabs>
          <w:tab w:val="left" w:pos="567"/>
          <w:tab w:val="left" w:pos="1134"/>
        </w:tabs>
        <w:autoSpaceDE w:val="0"/>
        <w:autoSpaceDN w:val="0"/>
        <w:adjustRightInd w:val="0"/>
        <w:spacing w:after="0" w:line="240" w:lineRule="auto"/>
        <w:jc w:val="both"/>
        <w:rPr>
          <w:rFonts w:ascii="Arial" w:hAnsi="Arial" w:cs="Arial"/>
          <w:bCs/>
          <w:color w:val="000000"/>
        </w:rPr>
      </w:pPr>
      <w:r w:rsidRPr="00A42C79">
        <w:rPr>
          <w:rFonts w:ascii="Arial" w:hAnsi="Arial" w:cs="Arial"/>
          <w:bCs/>
          <w:color w:val="000000"/>
        </w:rPr>
        <w:t>Cortadora de porcelanato (manual o eléctrica).</w:t>
      </w:r>
    </w:p>
    <w:p w14:paraId="6644BE17" w14:textId="77777777" w:rsidR="00C4383C" w:rsidRPr="00A42C79" w:rsidRDefault="00C4383C" w:rsidP="00C4383C">
      <w:pPr>
        <w:tabs>
          <w:tab w:val="left" w:pos="567"/>
          <w:tab w:val="left" w:pos="1134"/>
        </w:tabs>
        <w:autoSpaceDE w:val="0"/>
        <w:autoSpaceDN w:val="0"/>
        <w:adjustRightInd w:val="0"/>
        <w:spacing w:after="0" w:line="240" w:lineRule="auto"/>
        <w:jc w:val="both"/>
        <w:rPr>
          <w:rFonts w:ascii="Arial" w:hAnsi="Arial" w:cs="Arial"/>
          <w:bCs/>
          <w:color w:val="000000"/>
        </w:rPr>
      </w:pPr>
      <w:r w:rsidRPr="00A42C79">
        <w:rPr>
          <w:rFonts w:ascii="Arial" w:hAnsi="Arial" w:cs="Arial"/>
          <w:bCs/>
          <w:color w:val="000000"/>
        </w:rPr>
        <w:t>Llana dentada, espátula, martillo de goma.</w:t>
      </w:r>
    </w:p>
    <w:p w14:paraId="763D557D" w14:textId="77777777" w:rsidR="00C4383C" w:rsidRPr="00A42C79" w:rsidRDefault="00C4383C" w:rsidP="00C4383C">
      <w:pPr>
        <w:tabs>
          <w:tab w:val="left" w:pos="567"/>
          <w:tab w:val="left" w:pos="1134"/>
        </w:tabs>
        <w:autoSpaceDE w:val="0"/>
        <w:autoSpaceDN w:val="0"/>
        <w:adjustRightInd w:val="0"/>
        <w:spacing w:after="0" w:line="240" w:lineRule="auto"/>
        <w:jc w:val="both"/>
        <w:rPr>
          <w:rFonts w:ascii="Arial" w:hAnsi="Arial" w:cs="Arial"/>
          <w:bCs/>
          <w:color w:val="000000"/>
        </w:rPr>
      </w:pPr>
      <w:r w:rsidRPr="00A42C79">
        <w:rPr>
          <w:rFonts w:ascii="Arial" w:hAnsi="Arial" w:cs="Arial"/>
          <w:bCs/>
          <w:color w:val="000000"/>
        </w:rPr>
        <w:t>Nivel de burbuja o láser, cinta métrica.</w:t>
      </w:r>
    </w:p>
    <w:p w14:paraId="2A059426" w14:textId="77777777" w:rsidR="00C4383C" w:rsidRPr="00A42C79" w:rsidRDefault="00C4383C" w:rsidP="00C4383C">
      <w:pPr>
        <w:tabs>
          <w:tab w:val="left" w:pos="567"/>
          <w:tab w:val="left" w:pos="1134"/>
        </w:tabs>
        <w:autoSpaceDE w:val="0"/>
        <w:autoSpaceDN w:val="0"/>
        <w:adjustRightInd w:val="0"/>
        <w:spacing w:after="0" w:line="240" w:lineRule="auto"/>
        <w:jc w:val="both"/>
        <w:rPr>
          <w:rFonts w:ascii="Arial" w:hAnsi="Arial" w:cs="Arial"/>
          <w:bCs/>
          <w:color w:val="000000"/>
        </w:rPr>
      </w:pPr>
      <w:r w:rsidRPr="00A42C79">
        <w:rPr>
          <w:rFonts w:ascii="Arial" w:hAnsi="Arial" w:cs="Arial"/>
          <w:bCs/>
          <w:color w:val="000000"/>
        </w:rPr>
        <w:t>Recipiente para mezcla de adhesivo y brochas.</w:t>
      </w:r>
    </w:p>
    <w:p w14:paraId="33113379" w14:textId="77777777" w:rsidR="00C4383C" w:rsidRPr="00A42C79" w:rsidRDefault="00C4383C" w:rsidP="00C4383C">
      <w:pPr>
        <w:tabs>
          <w:tab w:val="left" w:pos="567"/>
          <w:tab w:val="left" w:pos="1134"/>
        </w:tabs>
        <w:autoSpaceDE w:val="0"/>
        <w:autoSpaceDN w:val="0"/>
        <w:adjustRightInd w:val="0"/>
        <w:spacing w:after="0" w:line="240" w:lineRule="auto"/>
        <w:jc w:val="both"/>
        <w:rPr>
          <w:rFonts w:ascii="Arial" w:hAnsi="Arial" w:cs="Arial"/>
          <w:bCs/>
          <w:color w:val="000000"/>
        </w:rPr>
      </w:pPr>
      <w:r w:rsidRPr="00A42C79">
        <w:rPr>
          <w:rFonts w:ascii="Arial" w:hAnsi="Arial" w:cs="Arial"/>
          <w:bCs/>
          <w:color w:val="000000"/>
        </w:rPr>
        <w:t>EPP: guantes, lentes, mascarilla, botas.</w:t>
      </w:r>
    </w:p>
    <w:p w14:paraId="35F06F3E" w14:textId="77777777" w:rsidR="00C4383C" w:rsidRPr="00A42C79" w:rsidRDefault="00C4383C" w:rsidP="00C4383C">
      <w:pPr>
        <w:tabs>
          <w:tab w:val="left" w:pos="567"/>
          <w:tab w:val="left" w:pos="1134"/>
        </w:tabs>
        <w:autoSpaceDE w:val="0"/>
        <w:autoSpaceDN w:val="0"/>
        <w:adjustRightInd w:val="0"/>
        <w:spacing w:after="0" w:line="240" w:lineRule="auto"/>
        <w:jc w:val="both"/>
        <w:rPr>
          <w:rFonts w:ascii="Arial" w:hAnsi="Arial" w:cs="Arial"/>
          <w:bCs/>
          <w:color w:val="000000"/>
        </w:rPr>
      </w:pPr>
    </w:p>
    <w:p w14:paraId="63E85F89" w14:textId="77777777" w:rsidR="00C4383C" w:rsidRPr="00A42C79" w:rsidRDefault="00C4383C" w:rsidP="00C4383C">
      <w:pPr>
        <w:tabs>
          <w:tab w:val="left" w:pos="567"/>
          <w:tab w:val="left" w:pos="1134"/>
        </w:tabs>
        <w:autoSpaceDE w:val="0"/>
        <w:autoSpaceDN w:val="0"/>
        <w:adjustRightInd w:val="0"/>
        <w:spacing w:after="0" w:line="240" w:lineRule="auto"/>
        <w:jc w:val="both"/>
        <w:rPr>
          <w:rFonts w:ascii="Arial" w:hAnsi="Arial" w:cs="Arial"/>
          <w:b/>
          <w:bCs/>
          <w:color w:val="000000"/>
        </w:rPr>
      </w:pPr>
      <w:r w:rsidRPr="00A42C79">
        <w:rPr>
          <w:rFonts w:ascii="Arial" w:hAnsi="Arial" w:cs="Arial"/>
          <w:b/>
          <w:bCs/>
          <w:color w:val="000000"/>
        </w:rPr>
        <w:t>Método de ejecución</w:t>
      </w:r>
      <w:r>
        <w:rPr>
          <w:rFonts w:ascii="Arial" w:hAnsi="Arial" w:cs="Arial"/>
          <w:b/>
          <w:bCs/>
          <w:color w:val="000000"/>
        </w:rPr>
        <w:t>:</w:t>
      </w:r>
    </w:p>
    <w:p w14:paraId="64A5E595" w14:textId="77777777" w:rsidR="00C4383C" w:rsidRPr="00A42C79" w:rsidRDefault="00C4383C" w:rsidP="00C4383C">
      <w:pPr>
        <w:tabs>
          <w:tab w:val="left" w:pos="567"/>
          <w:tab w:val="left" w:pos="1134"/>
        </w:tabs>
        <w:autoSpaceDE w:val="0"/>
        <w:autoSpaceDN w:val="0"/>
        <w:adjustRightInd w:val="0"/>
        <w:spacing w:after="0" w:line="240" w:lineRule="auto"/>
        <w:jc w:val="both"/>
        <w:rPr>
          <w:rFonts w:ascii="Arial" w:hAnsi="Arial" w:cs="Arial"/>
          <w:bCs/>
          <w:color w:val="000000"/>
        </w:rPr>
      </w:pPr>
      <w:r>
        <w:rPr>
          <w:rFonts w:ascii="Arial" w:hAnsi="Arial" w:cs="Arial"/>
          <w:bCs/>
          <w:color w:val="000000"/>
        </w:rPr>
        <w:t>1.</w:t>
      </w:r>
      <w:r w:rsidRPr="00A42C79">
        <w:rPr>
          <w:rFonts w:ascii="Arial" w:hAnsi="Arial" w:cs="Arial"/>
          <w:bCs/>
          <w:color w:val="000000"/>
        </w:rPr>
        <w:t>Preparación de superficie</w:t>
      </w:r>
    </w:p>
    <w:p w14:paraId="4B6564A9" w14:textId="77777777" w:rsidR="00C4383C" w:rsidRPr="00A42C79" w:rsidRDefault="00C4383C" w:rsidP="00C4383C">
      <w:pPr>
        <w:tabs>
          <w:tab w:val="left" w:pos="567"/>
          <w:tab w:val="left" w:pos="1134"/>
        </w:tabs>
        <w:autoSpaceDE w:val="0"/>
        <w:autoSpaceDN w:val="0"/>
        <w:adjustRightInd w:val="0"/>
        <w:spacing w:after="0" w:line="240" w:lineRule="auto"/>
        <w:jc w:val="both"/>
        <w:rPr>
          <w:rFonts w:ascii="Arial" w:hAnsi="Arial" w:cs="Arial"/>
          <w:bCs/>
          <w:color w:val="000000"/>
        </w:rPr>
      </w:pPr>
      <w:r w:rsidRPr="00A42C79">
        <w:rPr>
          <w:rFonts w:ascii="Arial" w:hAnsi="Arial" w:cs="Arial"/>
          <w:bCs/>
          <w:color w:val="000000"/>
        </w:rPr>
        <w:t>Verificar que los muros estén limpios, firmes y libres de grasa o polvo.</w:t>
      </w:r>
    </w:p>
    <w:p w14:paraId="0BD397F1" w14:textId="77777777" w:rsidR="00C4383C" w:rsidRPr="00A42C79" w:rsidRDefault="00C4383C" w:rsidP="00C4383C">
      <w:pPr>
        <w:tabs>
          <w:tab w:val="left" w:pos="567"/>
          <w:tab w:val="left" w:pos="1134"/>
        </w:tabs>
        <w:autoSpaceDE w:val="0"/>
        <w:autoSpaceDN w:val="0"/>
        <w:adjustRightInd w:val="0"/>
        <w:spacing w:after="0" w:line="240" w:lineRule="auto"/>
        <w:jc w:val="both"/>
        <w:rPr>
          <w:rFonts w:ascii="Arial" w:hAnsi="Arial" w:cs="Arial"/>
          <w:bCs/>
          <w:color w:val="000000"/>
        </w:rPr>
      </w:pPr>
      <w:r>
        <w:rPr>
          <w:rFonts w:ascii="Arial" w:hAnsi="Arial" w:cs="Arial"/>
          <w:bCs/>
          <w:color w:val="000000"/>
        </w:rPr>
        <w:t>Marcar una línea guía a 3</w:t>
      </w:r>
      <w:r w:rsidRPr="00A42C79">
        <w:rPr>
          <w:rFonts w:ascii="Arial" w:hAnsi="Arial" w:cs="Arial"/>
          <w:bCs/>
          <w:color w:val="000000"/>
        </w:rPr>
        <w:t>0 cm de altura sobre el piso.</w:t>
      </w:r>
    </w:p>
    <w:p w14:paraId="4F78A548" w14:textId="77777777" w:rsidR="00C4383C" w:rsidRPr="00A42C79" w:rsidRDefault="00C4383C" w:rsidP="00C4383C">
      <w:pPr>
        <w:tabs>
          <w:tab w:val="left" w:pos="567"/>
          <w:tab w:val="left" w:pos="1134"/>
        </w:tabs>
        <w:autoSpaceDE w:val="0"/>
        <w:autoSpaceDN w:val="0"/>
        <w:adjustRightInd w:val="0"/>
        <w:spacing w:after="0" w:line="240" w:lineRule="auto"/>
        <w:jc w:val="both"/>
        <w:rPr>
          <w:rFonts w:ascii="Arial" w:hAnsi="Arial" w:cs="Arial"/>
          <w:bCs/>
          <w:color w:val="000000"/>
        </w:rPr>
      </w:pPr>
      <w:r>
        <w:rPr>
          <w:rFonts w:ascii="Arial" w:hAnsi="Arial" w:cs="Arial"/>
          <w:bCs/>
          <w:color w:val="000000"/>
        </w:rPr>
        <w:t xml:space="preserve">2. </w:t>
      </w:r>
      <w:r w:rsidRPr="00A42C79">
        <w:rPr>
          <w:rFonts w:ascii="Arial" w:hAnsi="Arial" w:cs="Arial"/>
          <w:bCs/>
          <w:color w:val="000000"/>
        </w:rPr>
        <w:t>Corte de porcelanato</w:t>
      </w:r>
    </w:p>
    <w:p w14:paraId="6269A5DA" w14:textId="77777777" w:rsidR="00C4383C" w:rsidRPr="00A42C79" w:rsidRDefault="00C4383C" w:rsidP="00C4383C">
      <w:pPr>
        <w:tabs>
          <w:tab w:val="left" w:pos="567"/>
          <w:tab w:val="left" w:pos="1134"/>
        </w:tabs>
        <w:autoSpaceDE w:val="0"/>
        <w:autoSpaceDN w:val="0"/>
        <w:adjustRightInd w:val="0"/>
        <w:spacing w:after="0" w:line="240" w:lineRule="auto"/>
        <w:jc w:val="both"/>
        <w:rPr>
          <w:rFonts w:ascii="Arial" w:hAnsi="Arial" w:cs="Arial"/>
          <w:bCs/>
          <w:color w:val="000000"/>
        </w:rPr>
      </w:pPr>
      <w:r w:rsidRPr="00A42C79">
        <w:rPr>
          <w:rFonts w:ascii="Arial" w:hAnsi="Arial" w:cs="Arial"/>
          <w:bCs/>
          <w:color w:val="000000"/>
        </w:rPr>
        <w:t>Si no es pre</w:t>
      </w:r>
      <w:r>
        <w:rPr>
          <w:rFonts w:ascii="Arial" w:hAnsi="Arial" w:cs="Arial"/>
          <w:bCs/>
          <w:color w:val="000000"/>
        </w:rPr>
        <w:t>fabricado, cortar piezas de 60x3</w:t>
      </w:r>
      <w:r w:rsidRPr="00A42C79">
        <w:rPr>
          <w:rFonts w:ascii="Arial" w:hAnsi="Arial" w:cs="Arial"/>
          <w:bCs/>
          <w:color w:val="000000"/>
        </w:rPr>
        <w:t>0 cm a partir de placas de 60x60 cm.</w:t>
      </w:r>
    </w:p>
    <w:p w14:paraId="0A0C8F37" w14:textId="77777777" w:rsidR="00C4383C" w:rsidRPr="00A42C79" w:rsidRDefault="00C4383C" w:rsidP="00C4383C">
      <w:pPr>
        <w:tabs>
          <w:tab w:val="left" w:pos="567"/>
          <w:tab w:val="left" w:pos="1134"/>
        </w:tabs>
        <w:autoSpaceDE w:val="0"/>
        <w:autoSpaceDN w:val="0"/>
        <w:adjustRightInd w:val="0"/>
        <w:spacing w:after="0" w:line="240" w:lineRule="auto"/>
        <w:jc w:val="both"/>
        <w:rPr>
          <w:rFonts w:ascii="Arial" w:hAnsi="Arial" w:cs="Arial"/>
          <w:bCs/>
          <w:color w:val="000000"/>
        </w:rPr>
      </w:pPr>
      <w:r>
        <w:rPr>
          <w:rFonts w:ascii="Arial" w:hAnsi="Arial" w:cs="Arial"/>
          <w:bCs/>
          <w:color w:val="000000"/>
        </w:rPr>
        <w:t>3.</w:t>
      </w:r>
      <w:r w:rsidRPr="00A42C79">
        <w:rPr>
          <w:rFonts w:ascii="Arial" w:hAnsi="Arial" w:cs="Arial"/>
          <w:bCs/>
          <w:color w:val="000000"/>
        </w:rPr>
        <w:t>Aplicación del adhesivo</w:t>
      </w:r>
    </w:p>
    <w:p w14:paraId="1EDEDD7D" w14:textId="26D6F197" w:rsidR="00C4383C" w:rsidRPr="00A42C79" w:rsidRDefault="00C4383C" w:rsidP="00C4383C">
      <w:pPr>
        <w:tabs>
          <w:tab w:val="left" w:pos="567"/>
          <w:tab w:val="left" w:pos="1134"/>
        </w:tabs>
        <w:autoSpaceDE w:val="0"/>
        <w:autoSpaceDN w:val="0"/>
        <w:adjustRightInd w:val="0"/>
        <w:spacing w:after="0" w:line="240" w:lineRule="auto"/>
        <w:jc w:val="both"/>
        <w:rPr>
          <w:rFonts w:ascii="Arial" w:hAnsi="Arial" w:cs="Arial"/>
          <w:bCs/>
          <w:color w:val="000000"/>
        </w:rPr>
      </w:pPr>
      <w:r w:rsidRPr="00A42C79">
        <w:rPr>
          <w:rFonts w:ascii="Arial" w:hAnsi="Arial" w:cs="Arial"/>
          <w:bCs/>
          <w:color w:val="000000"/>
        </w:rPr>
        <w:t>Aplicar adhesivo sobre el muro y la parte posterior del zócalo (doble encolado) con llana dentada.</w:t>
      </w:r>
    </w:p>
    <w:p w14:paraId="66E3DA33" w14:textId="77777777" w:rsidR="00C4383C" w:rsidRPr="00A42C79" w:rsidRDefault="00C4383C" w:rsidP="00C4383C">
      <w:pPr>
        <w:tabs>
          <w:tab w:val="left" w:pos="567"/>
          <w:tab w:val="left" w:pos="1134"/>
        </w:tabs>
        <w:autoSpaceDE w:val="0"/>
        <w:autoSpaceDN w:val="0"/>
        <w:adjustRightInd w:val="0"/>
        <w:spacing w:after="0" w:line="240" w:lineRule="auto"/>
        <w:jc w:val="both"/>
        <w:rPr>
          <w:rFonts w:ascii="Arial" w:hAnsi="Arial" w:cs="Arial"/>
          <w:bCs/>
          <w:color w:val="000000"/>
        </w:rPr>
      </w:pPr>
      <w:r>
        <w:rPr>
          <w:rFonts w:ascii="Arial" w:hAnsi="Arial" w:cs="Arial"/>
          <w:bCs/>
          <w:color w:val="000000"/>
        </w:rPr>
        <w:t>4.</w:t>
      </w:r>
      <w:r w:rsidRPr="00A42C79">
        <w:rPr>
          <w:rFonts w:ascii="Arial" w:hAnsi="Arial" w:cs="Arial"/>
          <w:bCs/>
          <w:color w:val="000000"/>
        </w:rPr>
        <w:t>Colocación</w:t>
      </w:r>
    </w:p>
    <w:p w14:paraId="4E36D5E8" w14:textId="77777777" w:rsidR="00C4383C" w:rsidRPr="00A42C79" w:rsidRDefault="00C4383C" w:rsidP="00C4383C">
      <w:pPr>
        <w:tabs>
          <w:tab w:val="left" w:pos="567"/>
          <w:tab w:val="left" w:pos="1134"/>
        </w:tabs>
        <w:autoSpaceDE w:val="0"/>
        <w:autoSpaceDN w:val="0"/>
        <w:adjustRightInd w:val="0"/>
        <w:spacing w:after="0" w:line="240" w:lineRule="auto"/>
        <w:jc w:val="both"/>
        <w:rPr>
          <w:rFonts w:ascii="Arial" w:hAnsi="Arial" w:cs="Arial"/>
          <w:bCs/>
          <w:color w:val="000000"/>
        </w:rPr>
      </w:pPr>
      <w:r w:rsidRPr="00A42C79">
        <w:rPr>
          <w:rFonts w:ascii="Arial" w:hAnsi="Arial" w:cs="Arial"/>
          <w:bCs/>
          <w:color w:val="000000"/>
        </w:rPr>
        <w:t>Colocar cada pieza alineada horizontalmente.</w:t>
      </w:r>
    </w:p>
    <w:p w14:paraId="28B8F708" w14:textId="77777777" w:rsidR="00C4383C" w:rsidRPr="00A42C79" w:rsidRDefault="00C4383C" w:rsidP="00C4383C">
      <w:pPr>
        <w:tabs>
          <w:tab w:val="left" w:pos="567"/>
          <w:tab w:val="left" w:pos="1134"/>
        </w:tabs>
        <w:autoSpaceDE w:val="0"/>
        <w:autoSpaceDN w:val="0"/>
        <w:adjustRightInd w:val="0"/>
        <w:spacing w:after="0" w:line="240" w:lineRule="auto"/>
        <w:jc w:val="both"/>
        <w:rPr>
          <w:rFonts w:ascii="Arial" w:hAnsi="Arial" w:cs="Arial"/>
          <w:bCs/>
          <w:color w:val="000000"/>
        </w:rPr>
      </w:pPr>
      <w:r w:rsidRPr="00A42C79">
        <w:rPr>
          <w:rFonts w:ascii="Arial" w:hAnsi="Arial" w:cs="Arial"/>
          <w:bCs/>
          <w:color w:val="000000"/>
        </w:rPr>
        <w:t>Presionar con martillo de goma y verificar nivelación.</w:t>
      </w:r>
    </w:p>
    <w:p w14:paraId="5AE9A7E6" w14:textId="77777777" w:rsidR="00C4383C" w:rsidRPr="00A42C79" w:rsidRDefault="00C4383C" w:rsidP="00C4383C">
      <w:pPr>
        <w:tabs>
          <w:tab w:val="left" w:pos="567"/>
          <w:tab w:val="left" w:pos="1134"/>
        </w:tabs>
        <w:autoSpaceDE w:val="0"/>
        <w:autoSpaceDN w:val="0"/>
        <w:adjustRightInd w:val="0"/>
        <w:spacing w:after="0" w:line="240" w:lineRule="auto"/>
        <w:jc w:val="both"/>
        <w:rPr>
          <w:rFonts w:ascii="Arial" w:hAnsi="Arial" w:cs="Arial"/>
          <w:bCs/>
          <w:color w:val="000000"/>
        </w:rPr>
      </w:pPr>
      <w:r w:rsidRPr="00A42C79">
        <w:rPr>
          <w:rFonts w:ascii="Arial" w:hAnsi="Arial" w:cs="Arial"/>
          <w:bCs/>
          <w:color w:val="000000"/>
        </w:rPr>
        <w:t>Mantener juntas uniformes.</w:t>
      </w:r>
    </w:p>
    <w:p w14:paraId="50DB1305" w14:textId="77777777" w:rsidR="00C4383C" w:rsidRPr="00A42C79" w:rsidRDefault="00C4383C" w:rsidP="00C4383C">
      <w:pPr>
        <w:tabs>
          <w:tab w:val="left" w:pos="567"/>
          <w:tab w:val="left" w:pos="1134"/>
        </w:tabs>
        <w:autoSpaceDE w:val="0"/>
        <w:autoSpaceDN w:val="0"/>
        <w:adjustRightInd w:val="0"/>
        <w:spacing w:after="0" w:line="240" w:lineRule="auto"/>
        <w:jc w:val="both"/>
        <w:rPr>
          <w:rFonts w:ascii="Arial" w:hAnsi="Arial" w:cs="Arial"/>
          <w:bCs/>
          <w:color w:val="000000"/>
        </w:rPr>
      </w:pPr>
      <w:r>
        <w:rPr>
          <w:rFonts w:ascii="Arial" w:hAnsi="Arial" w:cs="Arial"/>
          <w:bCs/>
          <w:color w:val="000000"/>
        </w:rPr>
        <w:t>5.</w:t>
      </w:r>
      <w:r w:rsidRPr="00A42C79">
        <w:rPr>
          <w:rFonts w:ascii="Arial" w:hAnsi="Arial" w:cs="Arial"/>
          <w:bCs/>
          <w:color w:val="000000"/>
        </w:rPr>
        <w:t>Fraguado y sellado de juntas</w:t>
      </w:r>
    </w:p>
    <w:p w14:paraId="7F75994E" w14:textId="77777777" w:rsidR="00C4383C" w:rsidRPr="00A42C79" w:rsidRDefault="00C4383C" w:rsidP="00C4383C">
      <w:pPr>
        <w:tabs>
          <w:tab w:val="left" w:pos="567"/>
          <w:tab w:val="left" w:pos="1134"/>
        </w:tabs>
        <w:autoSpaceDE w:val="0"/>
        <w:autoSpaceDN w:val="0"/>
        <w:adjustRightInd w:val="0"/>
        <w:spacing w:after="0" w:line="240" w:lineRule="auto"/>
        <w:jc w:val="both"/>
        <w:rPr>
          <w:rFonts w:ascii="Arial" w:hAnsi="Arial" w:cs="Arial"/>
          <w:bCs/>
          <w:color w:val="000000"/>
        </w:rPr>
      </w:pPr>
      <w:r w:rsidRPr="00A42C79">
        <w:rPr>
          <w:rFonts w:ascii="Arial" w:hAnsi="Arial" w:cs="Arial"/>
          <w:bCs/>
          <w:color w:val="000000"/>
        </w:rPr>
        <w:t>Esperar 24 h y aplicar la fragua con llana de goma.</w:t>
      </w:r>
    </w:p>
    <w:p w14:paraId="5D873427" w14:textId="77777777" w:rsidR="00C4383C" w:rsidRPr="00A42C79" w:rsidRDefault="00C4383C" w:rsidP="00C4383C">
      <w:pPr>
        <w:tabs>
          <w:tab w:val="left" w:pos="567"/>
          <w:tab w:val="left" w:pos="1134"/>
        </w:tabs>
        <w:autoSpaceDE w:val="0"/>
        <w:autoSpaceDN w:val="0"/>
        <w:adjustRightInd w:val="0"/>
        <w:spacing w:after="0" w:line="240" w:lineRule="auto"/>
        <w:jc w:val="both"/>
        <w:rPr>
          <w:rFonts w:ascii="Arial" w:hAnsi="Arial" w:cs="Arial"/>
          <w:bCs/>
          <w:color w:val="000000"/>
        </w:rPr>
      </w:pPr>
      <w:r w:rsidRPr="00A42C79">
        <w:rPr>
          <w:rFonts w:ascii="Arial" w:hAnsi="Arial" w:cs="Arial"/>
          <w:bCs/>
          <w:color w:val="000000"/>
        </w:rPr>
        <w:t>Limpiar el excedente con esponja húmeda.</w:t>
      </w:r>
    </w:p>
    <w:p w14:paraId="26E8AEE3" w14:textId="77777777" w:rsidR="00C4383C" w:rsidRPr="00A42C79" w:rsidRDefault="00C4383C" w:rsidP="00C4383C">
      <w:pPr>
        <w:tabs>
          <w:tab w:val="left" w:pos="567"/>
          <w:tab w:val="left" w:pos="1134"/>
        </w:tabs>
        <w:autoSpaceDE w:val="0"/>
        <w:autoSpaceDN w:val="0"/>
        <w:adjustRightInd w:val="0"/>
        <w:spacing w:after="0" w:line="240" w:lineRule="auto"/>
        <w:jc w:val="both"/>
        <w:rPr>
          <w:rFonts w:ascii="Arial" w:hAnsi="Arial" w:cs="Arial"/>
          <w:bCs/>
          <w:color w:val="000000"/>
        </w:rPr>
      </w:pPr>
      <w:r>
        <w:rPr>
          <w:rFonts w:ascii="Arial" w:hAnsi="Arial" w:cs="Arial"/>
          <w:bCs/>
          <w:color w:val="000000"/>
        </w:rPr>
        <w:t>6.</w:t>
      </w:r>
      <w:r w:rsidRPr="00A42C79">
        <w:rPr>
          <w:rFonts w:ascii="Arial" w:hAnsi="Arial" w:cs="Arial"/>
          <w:bCs/>
          <w:color w:val="000000"/>
        </w:rPr>
        <w:t>Limpieza final</w:t>
      </w:r>
    </w:p>
    <w:p w14:paraId="4789F176" w14:textId="77777777" w:rsidR="00C4383C" w:rsidRPr="00A42C79" w:rsidRDefault="00C4383C" w:rsidP="00C4383C">
      <w:pPr>
        <w:tabs>
          <w:tab w:val="left" w:pos="567"/>
          <w:tab w:val="left" w:pos="1134"/>
        </w:tabs>
        <w:autoSpaceDE w:val="0"/>
        <w:autoSpaceDN w:val="0"/>
        <w:adjustRightInd w:val="0"/>
        <w:spacing w:after="0" w:line="240" w:lineRule="auto"/>
        <w:jc w:val="both"/>
        <w:rPr>
          <w:rFonts w:ascii="Arial" w:hAnsi="Arial" w:cs="Arial"/>
          <w:bCs/>
          <w:color w:val="000000"/>
        </w:rPr>
      </w:pPr>
      <w:r w:rsidRPr="00A42C79">
        <w:rPr>
          <w:rFonts w:ascii="Arial" w:hAnsi="Arial" w:cs="Arial"/>
          <w:bCs/>
          <w:color w:val="000000"/>
        </w:rPr>
        <w:t>Limpiar superficies visibles y retirar restos de adhesivo o fragua.</w:t>
      </w:r>
    </w:p>
    <w:p w14:paraId="12012226" w14:textId="77777777" w:rsidR="00C4383C" w:rsidRPr="00A42C79" w:rsidRDefault="00C4383C" w:rsidP="00C4383C">
      <w:pPr>
        <w:tabs>
          <w:tab w:val="left" w:pos="567"/>
          <w:tab w:val="left" w:pos="1134"/>
        </w:tabs>
        <w:autoSpaceDE w:val="0"/>
        <w:autoSpaceDN w:val="0"/>
        <w:adjustRightInd w:val="0"/>
        <w:spacing w:after="0" w:line="240" w:lineRule="auto"/>
        <w:jc w:val="both"/>
        <w:rPr>
          <w:rFonts w:ascii="Arial" w:hAnsi="Arial" w:cs="Arial"/>
          <w:bCs/>
          <w:color w:val="000000"/>
        </w:rPr>
      </w:pPr>
    </w:p>
    <w:p w14:paraId="5087BCF5" w14:textId="77777777" w:rsidR="00C4383C" w:rsidRPr="00A42C79" w:rsidRDefault="00C4383C" w:rsidP="00C4383C">
      <w:pPr>
        <w:tabs>
          <w:tab w:val="left" w:pos="567"/>
          <w:tab w:val="left" w:pos="1134"/>
        </w:tabs>
        <w:autoSpaceDE w:val="0"/>
        <w:autoSpaceDN w:val="0"/>
        <w:adjustRightInd w:val="0"/>
        <w:spacing w:after="0" w:line="240" w:lineRule="auto"/>
        <w:jc w:val="both"/>
        <w:rPr>
          <w:rFonts w:ascii="Arial" w:hAnsi="Arial" w:cs="Arial"/>
          <w:b/>
          <w:bCs/>
          <w:color w:val="000000"/>
        </w:rPr>
      </w:pPr>
      <w:r w:rsidRPr="00A42C79">
        <w:rPr>
          <w:rFonts w:ascii="Arial" w:hAnsi="Arial" w:cs="Arial"/>
          <w:b/>
          <w:bCs/>
          <w:color w:val="000000"/>
        </w:rPr>
        <w:t>Unidad de medida</w:t>
      </w:r>
      <w:r>
        <w:rPr>
          <w:rFonts w:ascii="Arial" w:hAnsi="Arial" w:cs="Arial"/>
          <w:b/>
          <w:bCs/>
          <w:color w:val="000000"/>
        </w:rPr>
        <w:t>:</w:t>
      </w:r>
    </w:p>
    <w:p w14:paraId="0268E2D7" w14:textId="77777777" w:rsidR="00C4383C" w:rsidRPr="00A42C79" w:rsidRDefault="00C4383C" w:rsidP="00C4383C">
      <w:pPr>
        <w:tabs>
          <w:tab w:val="left" w:pos="567"/>
          <w:tab w:val="left" w:pos="1134"/>
        </w:tabs>
        <w:autoSpaceDE w:val="0"/>
        <w:autoSpaceDN w:val="0"/>
        <w:adjustRightInd w:val="0"/>
        <w:spacing w:after="0" w:line="240" w:lineRule="auto"/>
        <w:jc w:val="both"/>
        <w:rPr>
          <w:rFonts w:ascii="Arial" w:hAnsi="Arial" w:cs="Arial"/>
          <w:bCs/>
          <w:color w:val="000000"/>
        </w:rPr>
      </w:pPr>
      <w:r>
        <w:rPr>
          <w:rFonts w:ascii="Arial" w:hAnsi="Arial" w:cs="Arial"/>
          <w:bCs/>
          <w:color w:val="000000"/>
        </w:rPr>
        <w:t>Metro cuadrado (m2</w:t>
      </w:r>
      <w:r w:rsidRPr="00A42C79">
        <w:rPr>
          <w:rFonts w:ascii="Arial" w:hAnsi="Arial" w:cs="Arial"/>
          <w:bCs/>
          <w:color w:val="000000"/>
        </w:rPr>
        <w:t>)</w:t>
      </w:r>
    </w:p>
    <w:p w14:paraId="0CD311CC" w14:textId="77777777" w:rsidR="00C4383C" w:rsidRPr="00A42C79" w:rsidRDefault="00C4383C" w:rsidP="00C4383C">
      <w:pPr>
        <w:tabs>
          <w:tab w:val="left" w:pos="567"/>
          <w:tab w:val="left" w:pos="1134"/>
        </w:tabs>
        <w:autoSpaceDE w:val="0"/>
        <w:autoSpaceDN w:val="0"/>
        <w:adjustRightInd w:val="0"/>
        <w:spacing w:after="0" w:line="240" w:lineRule="auto"/>
        <w:jc w:val="both"/>
        <w:rPr>
          <w:rFonts w:ascii="Arial" w:hAnsi="Arial" w:cs="Arial"/>
          <w:b/>
          <w:bCs/>
          <w:color w:val="000000"/>
        </w:rPr>
      </w:pPr>
    </w:p>
    <w:p w14:paraId="185E81BA" w14:textId="77777777" w:rsidR="00C4383C" w:rsidRPr="00A42C79" w:rsidRDefault="00C4383C" w:rsidP="00C4383C">
      <w:pPr>
        <w:tabs>
          <w:tab w:val="left" w:pos="567"/>
          <w:tab w:val="left" w:pos="1134"/>
        </w:tabs>
        <w:autoSpaceDE w:val="0"/>
        <w:autoSpaceDN w:val="0"/>
        <w:adjustRightInd w:val="0"/>
        <w:spacing w:after="0" w:line="240" w:lineRule="auto"/>
        <w:jc w:val="both"/>
        <w:rPr>
          <w:rFonts w:ascii="Arial" w:hAnsi="Arial" w:cs="Arial"/>
          <w:b/>
          <w:bCs/>
          <w:color w:val="000000"/>
        </w:rPr>
      </w:pPr>
      <w:r w:rsidRPr="00A42C79">
        <w:rPr>
          <w:rFonts w:ascii="Arial" w:hAnsi="Arial" w:cs="Arial"/>
          <w:b/>
          <w:bCs/>
          <w:color w:val="000000"/>
        </w:rPr>
        <w:t>Método de medición</w:t>
      </w:r>
      <w:r>
        <w:rPr>
          <w:rFonts w:ascii="Arial" w:hAnsi="Arial" w:cs="Arial"/>
          <w:b/>
          <w:bCs/>
          <w:color w:val="000000"/>
        </w:rPr>
        <w:t>:</w:t>
      </w:r>
    </w:p>
    <w:p w14:paraId="7CA37308" w14:textId="77777777" w:rsidR="00C4383C" w:rsidRPr="00226CFA" w:rsidRDefault="00C4383C" w:rsidP="00C4383C">
      <w:pPr>
        <w:tabs>
          <w:tab w:val="left" w:pos="567"/>
          <w:tab w:val="left" w:pos="1134"/>
        </w:tabs>
        <w:autoSpaceDE w:val="0"/>
        <w:autoSpaceDN w:val="0"/>
        <w:adjustRightInd w:val="0"/>
        <w:spacing w:after="0" w:line="240" w:lineRule="auto"/>
        <w:jc w:val="both"/>
        <w:rPr>
          <w:rFonts w:ascii="Arial" w:hAnsi="Arial" w:cs="Arial"/>
          <w:bCs/>
          <w:color w:val="000000"/>
        </w:rPr>
      </w:pPr>
      <w:r>
        <w:rPr>
          <w:rFonts w:ascii="Arial" w:hAnsi="Arial" w:cs="Arial"/>
          <w:bCs/>
          <w:color w:val="000000"/>
        </w:rPr>
        <w:t>Se mide en (m2</w:t>
      </w:r>
      <w:r w:rsidRPr="00226CFA">
        <w:rPr>
          <w:rFonts w:ascii="Arial" w:hAnsi="Arial" w:cs="Arial"/>
          <w:bCs/>
          <w:color w:val="000000"/>
        </w:rPr>
        <w:t>), según planos y verificaciones en obra.</w:t>
      </w:r>
    </w:p>
    <w:p w14:paraId="2580ECE3" w14:textId="77777777" w:rsidR="00C4383C" w:rsidRPr="00226CFA" w:rsidRDefault="00C4383C" w:rsidP="00C4383C">
      <w:pPr>
        <w:tabs>
          <w:tab w:val="left" w:pos="567"/>
          <w:tab w:val="left" w:pos="1134"/>
        </w:tabs>
        <w:autoSpaceDE w:val="0"/>
        <w:autoSpaceDN w:val="0"/>
        <w:adjustRightInd w:val="0"/>
        <w:spacing w:after="0" w:line="240" w:lineRule="auto"/>
        <w:jc w:val="both"/>
        <w:rPr>
          <w:rFonts w:ascii="Arial" w:hAnsi="Arial" w:cs="Arial"/>
          <w:bCs/>
          <w:color w:val="000000"/>
        </w:rPr>
      </w:pPr>
      <w:r>
        <w:rPr>
          <w:rFonts w:ascii="Arial" w:hAnsi="Arial" w:cs="Arial"/>
          <w:bCs/>
          <w:color w:val="000000"/>
        </w:rPr>
        <w:t>La altura estándar es 3</w:t>
      </w:r>
      <w:r w:rsidRPr="00226CFA">
        <w:rPr>
          <w:rFonts w:ascii="Arial" w:hAnsi="Arial" w:cs="Arial"/>
          <w:bCs/>
          <w:color w:val="000000"/>
        </w:rPr>
        <w:t>0 cm.</w:t>
      </w:r>
    </w:p>
    <w:p w14:paraId="5E0C7CC8" w14:textId="77777777" w:rsidR="00C4383C" w:rsidRPr="00226CFA" w:rsidRDefault="00C4383C" w:rsidP="00C4383C">
      <w:pPr>
        <w:tabs>
          <w:tab w:val="left" w:pos="567"/>
          <w:tab w:val="left" w:pos="1134"/>
        </w:tabs>
        <w:autoSpaceDE w:val="0"/>
        <w:autoSpaceDN w:val="0"/>
        <w:adjustRightInd w:val="0"/>
        <w:spacing w:after="0" w:line="240" w:lineRule="auto"/>
        <w:jc w:val="both"/>
        <w:rPr>
          <w:rFonts w:ascii="Arial" w:hAnsi="Arial" w:cs="Arial"/>
          <w:bCs/>
          <w:color w:val="000000"/>
        </w:rPr>
      </w:pPr>
      <w:r w:rsidRPr="00226CFA">
        <w:rPr>
          <w:rFonts w:ascii="Arial" w:hAnsi="Arial" w:cs="Arial"/>
          <w:bCs/>
          <w:color w:val="000000"/>
        </w:rPr>
        <w:lastRenderedPageBreak/>
        <w:t>No se deducen pequeñas interrupciones como puertas o columnas, salvo disposición contractual específica.</w:t>
      </w:r>
    </w:p>
    <w:p w14:paraId="201BE6F7" w14:textId="77777777" w:rsidR="00C4383C" w:rsidRPr="00A42C79" w:rsidRDefault="00C4383C" w:rsidP="00C4383C">
      <w:pPr>
        <w:tabs>
          <w:tab w:val="left" w:pos="567"/>
          <w:tab w:val="left" w:pos="1134"/>
        </w:tabs>
        <w:autoSpaceDE w:val="0"/>
        <w:autoSpaceDN w:val="0"/>
        <w:adjustRightInd w:val="0"/>
        <w:spacing w:after="0" w:line="240" w:lineRule="auto"/>
        <w:jc w:val="both"/>
        <w:rPr>
          <w:rFonts w:ascii="Arial" w:hAnsi="Arial" w:cs="Arial"/>
          <w:b/>
          <w:bCs/>
          <w:color w:val="000000"/>
        </w:rPr>
      </w:pPr>
    </w:p>
    <w:p w14:paraId="69785131" w14:textId="77777777" w:rsidR="00C4383C" w:rsidRPr="00A42C79" w:rsidRDefault="00C4383C" w:rsidP="00C4383C">
      <w:pPr>
        <w:tabs>
          <w:tab w:val="left" w:pos="567"/>
          <w:tab w:val="left" w:pos="1134"/>
        </w:tabs>
        <w:autoSpaceDE w:val="0"/>
        <w:autoSpaceDN w:val="0"/>
        <w:adjustRightInd w:val="0"/>
        <w:spacing w:after="0" w:line="240" w:lineRule="auto"/>
        <w:jc w:val="both"/>
        <w:rPr>
          <w:rFonts w:ascii="Arial" w:hAnsi="Arial" w:cs="Arial"/>
          <w:b/>
          <w:bCs/>
          <w:color w:val="000000"/>
        </w:rPr>
      </w:pPr>
      <w:r w:rsidRPr="00A42C79">
        <w:rPr>
          <w:rFonts w:ascii="Arial" w:hAnsi="Arial" w:cs="Arial"/>
          <w:b/>
          <w:bCs/>
          <w:color w:val="000000"/>
        </w:rPr>
        <w:t>Bases de pago</w:t>
      </w:r>
      <w:r>
        <w:rPr>
          <w:rFonts w:ascii="Arial" w:hAnsi="Arial" w:cs="Arial"/>
          <w:b/>
          <w:bCs/>
          <w:color w:val="000000"/>
        </w:rPr>
        <w:t>:</w:t>
      </w:r>
    </w:p>
    <w:p w14:paraId="47CFBF3C" w14:textId="77777777" w:rsidR="00C4383C" w:rsidRPr="00226CFA" w:rsidRDefault="00C4383C" w:rsidP="00C4383C">
      <w:pPr>
        <w:tabs>
          <w:tab w:val="left" w:pos="567"/>
          <w:tab w:val="left" w:pos="1134"/>
        </w:tabs>
        <w:autoSpaceDE w:val="0"/>
        <w:autoSpaceDN w:val="0"/>
        <w:adjustRightInd w:val="0"/>
        <w:spacing w:after="0" w:line="240" w:lineRule="auto"/>
        <w:jc w:val="both"/>
        <w:rPr>
          <w:rFonts w:ascii="Arial" w:hAnsi="Arial" w:cs="Arial"/>
          <w:bCs/>
          <w:color w:val="000000"/>
        </w:rPr>
      </w:pPr>
      <w:r w:rsidRPr="00226CFA">
        <w:rPr>
          <w:rFonts w:ascii="Arial" w:hAnsi="Arial" w:cs="Arial"/>
          <w:bCs/>
          <w:color w:val="000000"/>
        </w:rPr>
        <w:t xml:space="preserve">El pago se realiza por metro </w:t>
      </w:r>
      <w:r>
        <w:rPr>
          <w:rFonts w:ascii="Arial" w:hAnsi="Arial" w:cs="Arial"/>
          <w:bCs/>
          <w:color w:val="000000"/>
        </w:rPr>
        <w:t>cuadrado</w:t>
      </w:r>
      <w:r w:rsidRPr="00226CFA">
        <w:rPr>
          <w:rFonts w:ascii="Arial" w:hAnsi="Arial" w:cs="Arial"/>
          <w:bCs/>
          <w:color w:val="000000"/>
        </w:rPr>
        <w:t xml:space="preserve"> (m</w:t>
      </w:r>
      <w:r>
        <w:rPr>
          <w:rFonts w:ascii="Arial" w:hAnsi="Arial" w:cs="Arial"/>
          <w:bCs/>
          <w:color w:val="000000"/>
        </w:rPr>
        <w:t xml:space="preserve">2) de </w:t>
      </w:r>
      <w:r w:rsidRPr="00226CFA">
        <w:rPr>
          <w:rFonts w:ascii="Arial" w:hAnsi="Arial" w:cs="Arial"/>
          <w:bCs/>
          <w:color w:val="000000"/>
        </w:rPr>
        <w:t>zócalo instalado y aprobado por la supervisión. El precio incluye:</w:t>
      </w:r>
    </w:p>
    <w:p w14:paraId="07E832FF" w14:textId="77777777" w:rsidR="00C4383C" w:rsidRPr="00226CFA" w:rsidRDefault="00C4383C" w:rsidP="00C4383C">
      <w:pPr>
        <w:tabs>
          <w:tab w:val="left" w:pos="567"/>
          <w:tab w:val="left" w:pos="1134"/>
        </w:tabs>
        <w:autoSpaceDE w:val="0"/>
        <w:autoSpaceDN w:val="0"/>
        <w:adjustRightInd w:val="0"/>
        <w:spacing w:after="0" w:line="240" w:lineRule="auto"/>
        <w:jc w:val="both"/>
        <w:rPr>
          <w:rFonts w:ascii="Arial" w:hAnsi="Arial" w:cs="Arial"/>
          <w:bCs/>
          <w:color w:val="000000"/>
        </w:rPr>
      </w:pPr>
      <w:r w:rsidRPr="00226CFA">
        <w:rPr>
          <w:rFonts w:ascii="Arial" w:hAnsi="Arial" w:cs="Arial"/>
          <w:bCs/>
          <w:color w:val="000000"/>
        </w:rPr>
        <w:t>Suministro del porcelanato (cortado o prefabricado).</w:t>
      </w:r>
    </w:p>
    <w:p w14:paraId="71F91E13" w14:textId="77777777" w:rsidR="00C4383C" w:rsidRPr="00226CFA" w:rsidRDefault="00C4383C" w:rsidP="00C4383C">
      <w:pPr>
        <w:tabs>
          <w:tab w:val="left" w:pos="567"/>
          <w:tab w:val="left" w:pos="1134"/>
        </w:tabs>
        <w:autoSpaceDE w:val="0"/>
        <w:autoSpaceDN w:val="0"/>
        <w:adjustRightInd w:val="0"/>
        <w:spacing w:after="0" w:line="240" w:lineRule="auto"/>
        <w:jc w:val="both"/>
        <w:rPr>
          <w:rFonts w:ascii="Arial" w:hAnsi="Arial" w:cs="Arial"/>
          <w:bCs/>
          <w:color w:val="000000"/>
        </w:rPr>
      </w:pPr>
      <w:r w:rsidRPr="00226CFA">
        <w:rPr>
          <w:rFonts w:ascii="Arial" w:hAnsi="Arial" w:cs="Arial"/>
          <w:bCs/>
          <w:color w:val="000000"/>
        </w:rPr>
        <w:t>Adhesivo, fragua, cortes, herramientas y materiales auxiliares.</w:t>
      </w:r>
    </w:p>
    <w:p w14:paraId="7D03BD01" w14:textId="77777777" w:rsidR="00C4383C" w:rsidRPr="00226CFA" w:rsidRDefault="00C4383C" w:rsidP="00C4383C">
      <w:pPr>
        <w:tabs>
          <w:tab w:val="left" w:pos="567"/>
          <w:tab w:val="left" w:pos="1134"/>
        </w:tabs>
        <w:autoSpaceDE w:val="0"/>
        <w:autoSpaceDN w:val="0"/>
        <w:adjustRightInd w:val="0"/>
        <w:spacing w:after="0" w:line="240" w:lineRule="auto"/>
        <w:jc w:val="both"/>
        <w:rPr>
          <w:rFonts w:ascii="Arial" w:hAnsi="Arial" w:cs="Arial"/>
          <w:bCs/>
          <w:color w:val="000000"/>
        </w:rPr>
      </w:pPr>
      <w:r w:rsidRPr="00226CFA">
        <w:rPr>
          <w:rFonts w:ascii="Arial" w:hAnsi="Arial" w:cs="Arial"/>
          <w:bCs/>
          <w:color w:val="000000"/>
        </w:rPr>
        <w:t>Mano de obra, instalación, alineado y limpieza final.</w:t>
      </w:r>
    </w:p>
    <w:p w14:paraId="1376C42E" w14:textId="77777777" w:rsidR="00C4383C" w:rsidRPr="00226CFA" w:rsidRDefault="00C4383C" w:rsidP="00C4383C">
      <w:pPr>
        <w:tabs>
          <w:tab w:val="left" w:pos="567"/>
          <w:tab w:val="left" w:pos="1134"/>
        </w:tabs>
        <w:autoSpaceDE w:val="0"/>
        <w:autoSpaceDN w:val="0"/>
        <w:adjustRightInd w:val="0"/>
        <w:spacing w:after="0" w:line="240" w:lineRule="auto"/>
        <w:jc w:val="both"/>
        <w:rPr>
          <w:rFonts w:ascii="Arial" w:hAnsi="Arial" w:cs="Arial"/>
          <w:bCs/>
          <w:color w:val="000000"/>
        </w:rPr>
      </w:pPr>
      <w:r w:rsidRPr="00226CFA">
        <w:rPr>
          <w:rFonts w:ascii="Arial" w:hAnsi="Arial" w:cs="Arial"/>
          <w:bCs/>
          <w:color w:val="000000"/>
        </w:rPr>
        <w:t>No se reconocerán pagos adicionales por cortes mal realizados, re trabajos, errores de instalación o desperdicios fuera del rendimiento técnico estándar.</w:t>
      </w:r>
    </w:p>
    <w:p w14:paraId="49DB4F4E" w14:textId="77777777" w:rsidR="00C4383C" w:rsidRDefault="00C4383C" w:rsidP="000B5F93">
      <w:pPr>
        <w:autoSpaceDE w:val="0"/>
        <w:autoSpaceDN w:val="0"/>
        <w:adjustRightInd w:val="0"/>
        <w:spacing w:after="0" w:line="240" w:lineRule="auto"/>
        <w:rPr>
          <w:rFonts w:ascii="Arial" w:hAnsi="Arial" w:cs="Arial"/>
          <w:color w:val="000000"/>
        </w:rPr>
      </w:pPr>
    </w:p>
    <w:p w14:paraId="0DA31FFA" w14:textId="69214742" w:rsidR="00564D19" w:rsidRDefault="00564D19" w:rsidP="00824384">
      <w:pPr>
        <w:pStyle w:val="Prrafodelista"/>
        <w:numPr>
          <w:ilvl w:val="2"/>
          <w:numId w:val="15"/>
        </w:numPr>
        <w:spacing w:line="240" w:lineRule="auto"/>
        <w:jc w:val="both"/>
        <w:rPr>
          <w:rFonts w:ascii="Arial" w:hAnsi="Arial" w:cs="Arial"/>
          <w:b/>
          <w:u w:val="single"/>
        </w:rPr>
      </w:pPr>
      <w:r>
        <w:rPr>
          <w:rFonts w:ascii="Arial" w:hAnsi="Arial" w:cs="Arial"/>
          <w:b/>
          <w:u w:val="single"/>
        </w:rPr>
        <w:t>COBERTURAS</w:t>
      </w:r>
    </w:p>
    <w:p w14:paraId="460E6E0C" w14:textId="77777777" w:rsidR="00564D19" w:rsidRDefault="00564D19" w:rsidP="00564D19">
      <w:pPr>
        <w:pStyle w:val="Prrafodelista"/>
        <w:spacing w:line="240" w:lineRule="auto"/>
        <w:ind w:left="504"/>
        <w:jc w:val="both"/>
        <w:rPr>
          <w:rFonts w:ascii="Arial" w:hAnsi="Arial" w:cs="Arial"/>
          <w:b/>
          <w:u w:val="single"/>
        </w:rPr>
      </w:pPr>
    </w:p>
    <w:p w14:paraId="32A08CFD" w14:textId="2AD19847" w:rsidR="00564D19" w:rsidRDefault="00564D19" w:rsidP="00824384">
      <w:pPr>
        <w:pStyle w:val="Prrafodelista"/>
        <w:numPr>
          <w:ilvl w:val="3"/>
          <w:numId w:val="15"/>
        </w:numPr>
        <w:tabs>
          <w:tab w:val="left" w:pos="567"/>
          <w:tab w:val="left" w:pos="1134"/>
        </w:tabs>
        <w:autoSpaceDE w:val="0"/>
        <w:autoSpaceDN w:val="0"/>
        <w:adjustRightInd w:val="0"/>
        <w:spacing w:after="0" w:line="240" w:lineRule="auto"/>
        <w:contextualSpacing w:val="0"/>
        <w:jc w:val="both"/>
        <w:rPr>
          <w:rFonts w:ascii="Arial" w:hAnsi="Arial" w:cs="Arial"/>
          <w:b/>
          <w:bCs/>
          <w:color w:val="000000"/>
        </w:rPr>
      </w:pPr>
      <w:r w:rsidRPr="00564D19">
        <w:rPr>
          <w:rFonts w:ascii="Arial" w:hAnsi="Arial" w:cs="Arial"/>
          <w:b/>
          <w:bCs/>
          <w:color w:val="000000"/>
        </w:rPr>
        <w:t>POLICARBONATO PERLA E=10MM</w:t>
      </w:r>
    </w:p>
    <w:p w14:paraId="45CBA466" w14:textId="5A27EB86" w:rsidR="00564D19" w:rsidRDefault="00564D19" w:rsidP="00564D19">
      <w:pPr>
        <w:tabs>
          <w:tab w:val="left" w:pos="567"/>
          <w:tab w:val="left" w:pos="1134"/>
        </w:tabs>
        <w:autoSpaceDE w:val="0"/>
        <w:autoSpaceDN w:val="0"/>
        <w:adjustRightInd w:val="0"/>
        <w:spacing w:after="0" w:line="240" w:lineRule="auto"/>
        <w:jc w:val="both"/>
        <w:rPr>
          <w:rFonts w:ascii="Arial" w:hAnsi="Arial" w:cs="Arial"/>
          <w:b/>
          <w:bCs/>
          <w:color w:val="000000"/>
        </w:rPr>
      </w:pPr>
    </w:p>
    <w:p w14:paraId="2730D83E" w14:textId="3ED81AC8" w:rsidR="00D41754" w:rsidRPr="00D41754" w:rsidRDefault="00D41754" w:rsidP="00D41754">
      <w:pPr>
        <w:tabs>
          <w:tab w:val="left" w:pos="567"/>
          <w:tab w:val="left" w:pos="1134"/>
        </w:tabs>
        <w:autoSpaceDE w:val="0"/>
        <w:autoSpaceDN w:val="0"/>
        <w:adjustRightInd w:val="0"/>
        <w:spacing w:after="0" w:line="240" w:lineRule="auto"/>
        <w:jc w:val="both"/>
        <w:rPr>
          <w:rFonts w:ascii="Arial" w:hAnsi="Arial" w:cs="Arial"/>
          <w:b/>
          <w:bCs/>
          <w:color w:val="000000"/>
        </w:rPr>
      </w:pPr>
      <w:r>
        <w:rPr>
          <w:rFonts w:ascii="Arial" w:hAnsi="Arial" w:cs="Arial"/>
          <w:b/>
          <w:bCs/>
          <w:color w:val="000000"/>
        </w:rPr>
        <w:t>Descripción:</w:t>
      </w:r>
    </w:p>
    <w:p w14:paraId="17E47CD2" w14:textId="77777777" w:rsidR="00D41754" w:rsidRPr="00D41754" w:rsidRDefault="00D41754" w:rsidP="00D41754">
      <w:pPr>
        <w:tabs>
          <w:tab w:val="left" w:pos="567"/>
          <w:tab w:val="left" w:pos="1134"/>
        </w:tabs>
        <w:autoSpaceDE w:val="0"/>
        <w:autoSpaceDN w:val="0"/>
        <w:adjustRightInd w:val="0"/>
        <w:spacing w:after="0" w:line="240" w:lineRule="auto"/>
        <w:jc w:val="both"/>
        <w:rPr>
          <w:rFonts w:ascii="Arial" w:hAnsi="Arial" w:cs="Arial"/>
          <w:bCs/>
          <w:color w:val="000000"/>
        </w:rPr>
      </w:pPr>
      <w:r w:rsidRPr="00D41754">
        <w:rPr>
          <w:rFonts w:ascii="Arial" w:hAnsi="Arial" w:cs="Arial"/>
          <w:bCs/>
          <w:color w:val="000000"/>
        </w:rPr>
        <w:t>Suministro e instalación de cobertura de policarbonato alveolar color perla, de espesor 10 mm, fijado sobre estructura metálica con perfiles de aluminio o anclajes mecánicos, según diseño. El policarbonato tipo perla permite el paso de luz natural difusa, con control térmico y protección UV, ideal para espacios que requieren iluminación natural sin deslumbramiento. La instalación incluye sellado, fijación y remates, asegurando estanqueidad y durabilidad frente a los agentes climáticos.</w:t>
      </w:r>
    </w:p>
    <w:p w14:paraId="3850A91F" w14:textId="77777777" w:rsidR="00D41754" w:rsidRDefault="00D41754" w:rsidP="00D41754">
      <w:pPr>
        <w:tabs>
          <w:tab w:val="left" w:pos="567"/>
          <w:tab w:val="left" w:pos="1134"/>
        </w:tabs>
        <w:autoSpaceDE w:val="0"/>
        <w:autoSpaceDN w:val="0"/>
        <w:adjustRightInd w:val="0"/>
        <w:spacing w:after="0" w:line="240" w:lineRule="auto"/>
        <w:jc w:val="both"/>
        <w:rPr>
          <w:rFonts w:ascii="Arial" w:hAnsi="Arial" w:cs="Arial"/>
          <w:b/>
          <w:bCs/>
          <w:color w:val="000000"/>
        </w:rPr>
      </w:pPr>
    </w:p>
    <w:p w14:paraId="005AD6EE" w14:textId="013FAAF3" w:rsidR="00D41754" w:rsidRPr="00D41754" w:rsidRDefault="00D41754" w:rsidP="00D41754">
      <w:pPr>
        <w:tabs>
          <w:tab w:val="left" w:pos="567"/>
          <w:tab w:val="left" w:pos="1134"/>
        </w:tabs>
        <w:autoSpaceDE w:val="0"/>
        <w:autoSpaceDN w:val="0"/>
        <w:adjustRightInd w:val="0"/>
        <w:spacing w:after="0" w:line="240" w:lineRule="auto"/>
        <w:jc w:val="both"/>
        <w:rPr>
          <w:rFonts w:ascii="Arial" w:hAnsi="Arial" w:cs="Arial"/>
          <w:b/>
          <w:bCs/>
          <w:color w:val="000000"/>
        </w:rPr>
      </w:pPr>
      <w:r w:rsidRPr="00D41754">
        <w:rPr>
          <w:rFonts w:ascii="Arial" w:hAnsi="Arial" w:cs="Arial"/>
          <w:b/>
          <w:bCs/>
          <w:color w:val="000000"/>
        </w:rPr>
        <w:t>Materiales</w:t>
      </w:r>
      <w:r>
        <w:rPr>
          <w:rFonts w:ascii="Arial" w:hAnsi="Arial" w:cs="Arial"/>
          <w:b/>
          <w:bCs/>
          <w:color w:val="000000"/>
        </w:rPr>
        <w:t>:</w:t>
      </w:r>
    </w:p>
    <w:p w14:paraId="37F40C0D" w14:textId="31C56DB8" w:rsidR="00D41754" w:rsidRPr="00D41754" w:rsidRDefault="00C72569" w:rsidP="00D41754">
      <w:pPr>
        <w:tabs>
          <w:tab w:val="left" w:pos="567"/>
          <w:tab w:val="left" w:pos="1134"/>
        </w:tabs>
        <w:autoSpaceDE w:val="0"/>
        <w:autoSpaceDN w:val="0"/>
        <w:adjustRightInd w:val="0"/>
        <w:spacing w:after="0" w:line="240" w:lineRule="auto"/>
        <w:jc w:val="both"/>
        <w:rPr>
          <w:rFonts w:ascii="Arial" w:hAnsi="Arial" w:cs="Arial"/>
          <w:bCs/>
          <w:color w:val="000000"/>
        </w:rPr>
      </w:pPr>
      <w:r>
        <w:rPr>
          <w:rFonts w:ascii="Arial" w:hAnsi="Arial" w:cs="Arial"/>
          <w:bCs/>
          <w:color w:val="000000"/>
        </w:rPr>
        <w:t>1.</w:t>
      </w:r>
      <w:r w:rsidR="00D41754" w:rsidRPr="00D41754">
        <w:rPr>
          <w:rFonts w:ascii="Arial" w:hAnsi="Arial" w:cs="Arial"/>
          <w:bCs/>
          <w:color w:val="000000"/>
        </w:rPr>
        <w:t>Planchas de policarbonato alveolar perla (difusor)</w:t>
      </w:r>
    </w:p>
    <w:p w14:paraId="32DF09E1" w14:textId="77777777" w:rsidR="00D41754" w:rsidRPr="00D41754" w:rsidRDefault="00D41754" w:rsidP="00D41754">
      <w:pPr>
        <w:tabs>
          <w:tab w:val="left" w:pos="567"/>
          <w:tab w:val="left" w:pos="1134"/>
        </w:tabs>
        <w:autoSpaceDE w:val="0"/>
        <w:autoSpaceDN w:val="0"/>
        <w:adjustRightInd w:val="0"/>
        <w:spacing w:after="0" w:line="240" w:lineRule="auto"/>
        <w:jc w:val="both"/>
        <w:rPr>
          <w:rFonts w:ascii="Arial" w:hAnsi="Arial" w:cs="Arial"/>
          <w:bCs/>
          <w:color w:val="000000"/>
        </w:rPr>
      </w:pPr>
      <w:r w:rsidRPr="00D41754">
        <w:rPr>
          <w:rFonts w:ascii="Arial" w:hAnsi="Arial" w:cs="Arial"/>
          <w:bCs/>
          <w:color w:val="000000"/>
        </w:rPr>
        <w:t>Espesor: 10 mm.</w:t>
      </w:r>
    </w:p>
    <w:p w14:paraId="3379BE6B" w14:textId="77777777" w:rsidR="00D41754" w:rsidRPr="00D41754" w:rsidRDefault="00D41754" w:rsidP="00D41754">
      <w:pPr>
        <w:tabs>
          <w:tab w:val="left" w:pos="567"/>
          <w:tab w:val="left" w:pos="1134"/>
        </w:tabs>
        <w:autoSpaceDE w:val="0"/>
        <w:autoSpaceDN w:val="0"/>
        <w:adjustRightInd w:val="0"/>
        <w:spacing w:after="0" w:line="240" w:lineRule="auto"/>
        <w:jc w:val="both"/>
        <w:rPr>
          <w:rFonts w:ascii="Arial" w:hAnsi="Arial" w:cs="Arial"/>
          <w:bCs/>
          <w:color w:val="000000"/>
        </w:rPr>
      </w:pPr>
      <w:r w:rsidRPr="00D41754">
        <w:rPr>
          <w:rFonts w:ascii="Arial" w:hAnsi="Arial" w:cs="Arial"/>
          <w:bCs/>
          <w:color w:val="000000"/>
        </w:rPr>
        <w:t>Color: Perla (blanco traslúcido).</w:t>
      </w:r>
    </w:p>
    <w:p w14:paraId="487F28C9" w14:textId="77777777" w:rsidR="00D41754" w:rsidRPr="00D41754" w:rsidRDefault="00D41754" w:rsidP="00D41754">
      <w:pPr>
        <w:tabs>
          <w:tab w:val="left" w:pos="567"/>
          <w:tab w:val="left" w:pos="1134"/>
        </w:tabs>
        <w:autoSpaceDE w:val="0"/>
        <w:autoSpaceDN w:val="0"/>
        <w:adjustRightInd w:val="0"/>
        <w:spacing w:after="0" w:line="240" w:lineRule="auto"/>
        <w:jc w:val="both"/>
        <w:rPr>
          <w:rFonts w:ascii="Arial" w:hAnsi="Arial" w:cs="Arial"/>
          <w:bCs/>
          <w:color w:val="000000"/>
        </w:rPr>
      </w:pPr>
      <w:r w:rsidRPr="00D41754">
        <w:rPr>
          <w:rFonts w:ascii="Arial" w:hAnsi="Arial" w:cs="Arial"/>
          <w:bCs/>
          <w:color w:val="000000"/>
        </w:rPr>
        <w:t>Protección UV en al menos una cara.</w:t>
      </w:r>
    </w:p>
    <w:p w14:paraId="7F34A6E0" w14:textId="77777777" w:rsidR="00D41754" w:rsidRPr="00D41754" w:rsidRDefault="00D41754" w:rsidP="00D41754">
      <w:pPr>
        <w:tabs>
          <w:tab w:val="left" w:pos="567"/>
          <w:tab w:val="left" w:pos="1134"/>
        </w:tabs>
        <w:autoSpaceDE w:val="0"/>
        <w:autoSpaceDN w:val="0"/>
        <w:adjustRightInd w:val="0"/>
        <w:spacing w:after="0" w:line="240" w:lineRule="auto"/>
        <w:jc w:val="both"/>
        <w:rPr>
          <w:rFonts w:ascii="Arial" w:hAnsi="Arial" w:cs="Arial"/>
          <w:bCs/>
          <w:color w:val="000000"/>
        </w:rPr>
      </w:pPr>
      <w:r w:rsidRPr="00D41754">
        <w:rPr>
          <w:rFonts w:ascii="Arial" w:hAnsi="Arial" w:cs="Arial"/>
          <w:bCs/>
          <w:color w:val="000000"/>
        </w:rPr>
        <w:t>Propiedades: resistencia a impacto, aislamiento térmico, ligereza.</w:t>
      </w:r>
    </w:p>
    <w:p w14:paraId="7BEE344D" w14:textId="01E060A7" w:rsidR="00D41754" w:rsidRPr="00D41754" w:rsidRDefault="00C72569" w:rsidP="00D41754">
      <w:pPr>
        <w:tabs>
          <w:tab w:val="left" w:pos="567"/>
          <w:tab w:val="left" w:pos="1134"/>
        </w:tabs>
        <w:autoSpaceDE w:val="0"/>
        <w:autoSpaceDN w:val="0"/>
        <w:adjustRightInd w:val="0"/>
        <w:spacing w:after="0" w:line="240" w:lineRule="auto"/>
        <w:jc w:val="both"/>
        <w:rPr>
          <w:rFonts w:ascii="Arial" w:hAnsi="Arial" w:cs="Arial"/>
          <w:bCs/>
          <w:color w:val="000000"/>
        </w:rPr>
      </w:pPr>
      <w:r>
        <w:rPr>
          <w:rFonts w:ascii="Arial" w:hAnsi="Arial" w:cs="Arial"/>
          <w:bCs/>
          <w:color w:val="000000"/>
        </w:rPr>
        <w:t>2.</w:t>
      </w:r>
      <w:r w:rsidR="00D41754" w:rsidRPr="00D41754">
        <w:rPr>
          <w:rFonts w:ascii="Arial" w:hAnsi="Arial" w:cs="Arial"/>
          <w:bCs/>
          <w:color w:val="000000"/>
        </w:rPr>
        <w:t>Perfil de aluminio o policarbonato tipo H y U (ensamble y borde).</w:t>
      </w:r>
    </w:p>
    <w:p w14:paraId="0E4921A5" w14:textId="47E9D69E" w:rsidR="00D41754" w:rsidRPr="00D41754" w:rsidRDefault="00C72569" w:rsidP="00D41754">
      <w:pPr>
        <w:tabs>
          <w:tab w:val="left" w:pos="567"/>
          <w:tab w:val="left" w:pos="1134"/>
        </w:tabs>
        <w:autoSpaceDE w:val="0"/>
        <w:autoSpaceDN w:val="0"/>
        <w:adjustRightInd w:val="0"/>
        <w:spacing w:after="0" w:line="240" w:lineRule="auto"/>
        <w:jc w:val="both"/>
        <w:rPr>
          <w:rFonts w:ascii="Arial" w:hAnsi="Arial" w:cs="Arial"/>
          <w:bCs/>
          <w:color w:val="000000"/>
        </w:rPr>
      </w:pPr>
      <w:r>
        <w:rPr>
          <w:rFonts w:ascii="Arial" w:hAnsi="Arial" w:cs="Arial"/>
          <w:bCs/>
          <w:color w:val="000000"/>
        </w:rPr>
        <w:t>3.</w:t>
      </w:r>
      <w:r w:rsidR="00D41754" w:rsidRPr="00D41754">
        <w:rPr>
          <w:rFonts w:ascii="Arial" w:hAnsi="Arial" w:cs="Arial"/>
          <w:bCs/>
          <w:color w:val="000000"/>
        </w:rPr>
        <w:t>Tornillos auto perforantes con arandela y sello EPDM.</w:t>
      </w:r>
    </w:p>
    <w:p w14:paraId="5D15353A" w14:textId="6E422119" w:rsidR="00D41754" w:rsidRPr="00D41754" w:rsidRDefault="00C72569" w:rsidP="00D41754">
      <w:pPr>
        <w:tabs>
          <w:tab w:val="left" w:pos="567"/>
          <w:tab w:val="left" w:pos="1134"/>
        </w:tabs>
        <w:autoSpaceDE w:val="0"/>
        <w:autoSpaceDN w:val="0"/>
        <w:adjustRightInd w:val="0"/>
        <w:spacing w:after="0" w:line="240" w:lineRule="auto"/>
        <w:jc w:val="both"/>
        <w:rPr>
          <w:rFonts w:ascii="Arial" w:hAnsi="Arial" w:cs="Arial"/>
          <w:bCs/>
          <w:color w:val="000000"/>
        </w:rPr>
      </w:pPr>
      <w:r>
        <w:rPr>
          <w:rFonts w:ascii="Arial" w:hAnsi="Arial" w:cs="Arial"/>
          <w:bCs/>
          <w:color w:val="000000"/>
        </w:rPr>
        <w:t>4.</w:t>
      </w:r>
      <w:r w:rsidR="00D41754" w:rsidRPr="00D41754">
        <w:rPr>
          <w:rFonts w:ascii="Arial" w:hAnsi="Arial" w:cs="Arial"/>
          <w:bCs/>
          <w:color w:val="000000"/>
        </w:rPr>
        <w:t>Cinta micro perforada para ventilación (en bordes inferiores).</w:t>
      </w:r>
    </w:p>
    <w:p w14:paraId="6F2F2554" w14:textId="1E08C4A3" w:rsidR="00D41754" w:rsidRPr="00D41754" w:rsidRDefault="00C72569" w:rsidP="00D41754">
      <w:pPr>
        <w:tabs>
          <w:tab w:val="left" w:pos="567"/>
          <w:tab w:val="left" w:pos="1134"/>
        </w:tabs>
        <w:autoSpaceDE w:val="0"/>
        <w:autoSpaceDN w:val="0"/>
        <w:adjustRightInd w:val="0"/>
        <w:spacing w:after="0" w:line="240" w:lineRule="auto"/>
        <w:jc w:val="both"/>
        <w:rPr>
          <w:rFonts w:ascii="Arial" w:hAnsi="Arial" w:cs="Arial"/>
          <w:bCs/>
          <w:color w:val="000000"/>
        </w:rPr>
      </w:pPr>
      <w:r>
        <w:rPr>
          <w:rFonts w:ascii="Arial" w:hAnsi="Arial" w:cs="Arial"/>
          <w:bCs/>
          <w:color w:val="000000"/>
        </w:rPr>
        <w:t>5.</w:t>
      </w:r>
      <w:r w:rsidR="00D41754" w:rsidRPr="00D41754">
        <w:rPr>
          <w:rFonts w:ascii="Arial" w:hAnsi="Arial" w:cs="Arial"/>
          <w:bCs/>
          <w:color w:val="000000"/>
        </w:rPr>
        <w:t>Silicona neutra transparente o sellador compatible con policarbonato.</w:t>
      </w:r>
    </w:p>
    <w:p w14:paraId="7EB7FD39" w14:textId="77777777" w:rsidR="00D41754" w:rsidRPr="00D41754" w:rsidRDefault="00D41754" w:rsidP="00D41754">
      <w:pPr>
        <w:tabs>
          <w:tab w:val="left" w:pos="567"/>
          <w:tab w:val="left" w:pos="1134"/>
        </w:tabs>
        <w:autoSpaceDE w:val="0"/>
        <w:autoSpaceDN w:val="0"/>
        <w:adjustRightInd w:val="0"/>
        <w:spacing w:after="0" w:line="240" w:lineRule="auto"/>
        <w:jc w:val="both"/>
        <w:rPr>
          <w:rFonts w:ascii="Arial" w:hAnsi="Arial" w:cs="Arial"/>
          <w:bCs/>
          <w:color w:val="000000"/>
        </w:rPr>
      </w:pPr>
    </w:p>
    <w:p w14:paraId="737A81B1" w14:textId="4DFE68BF" w:rsidR="00D41754" w:rsidRPr="00D41754" w:rsidRDefault="00D41754" w:rsidP="00D41754">
      <w:pPr>
        <w:tabs>
          <w:tab w:val="left" w:pos="567"/>
          <w:tab w:val="left" w:pos="1134"/>
        </w:tabs>
        <w:autoSpaceDE w:val="0"/>
        <w:autoSpaceDN w:val="0"/>
        <w:adjustRightInd w:val="0"/>
        <w:spacing w:after="0" w:line="240" w:lineRule="auto"/>
        <w:jc w:val="both"/>
        <w:rPr>
          <w:rFonts w:ascii="Arial" w:hAnsi="Arial" w:cs="Arial"/>
          <w:b/>
          <w:bCs/>
          <w:color w:val="000000"/>
        </w:rPr>
      </w:pPr>
      <w:r w:rsidRPr="00D41754">
        <w:rPr>
          <w:rFonts w:ascii="Arial" w:hAnsi="Arial" w:cs="Arial"/>
          <w:b/>
          <w:bCs/>
          <w:color w:val="000000"/>
        </w:rPr>
        <w:t>Equipos requeridos</w:t>
      </w:r>
      <w:r>
        <w:rPr>
          <w:rFonts w:ascii="Arial" w:hAnsi="Arial" w:cs="Arial"/>
          <w:b/>
          <w:bCs/>
          <w:color w:val="000000"/>
        </w:rPr>
        <w:t>:</w:t>
      </w:r>
    </w:p>
    <w:p w14:paraId="3DCE6B99" w14:textId="77777777" w:rsidR="00D41754" w:rsidRPr="00D41754" w:rsidRDefault="00D41754" w:rsidP="00D41754">
      <w:pPr>
        <w:tabs>
          <w:tab w:val="left" w:pos="567"/>
          <w:tab w:val="left" w:pos="1134"/>
        </w:tabs>
        <w:autoSpaceDE w:val="0"/>
        <w:autoSpaceDN w:val="0"/>
        <w:adjustRightInd w:val="0"/>
        <w:spacing w:after="0" w:line="240" w:lineRule="auto"/>
        <w:jc w:val="both"/>
        <w:rPr>
          <w:rFonts w:ascii="Arial" w:hAnsi="Arial" w:cs="Arial"/>
          <w:bCs/>
          <w:color w:val="000000"/>
        </w:rPr>
      </w:pPr>
      <w:r w:rsidRPr="00D41754">
        <w:rPr>
          <w:rFonts w:ascii="Arial" w:hAnsi="Arial" w:cs="Arial"/>
          <w:bCs/>
          <w:color w:val="000000"/>
        </w:rPr>
        <w:t>Taladro atornillador.</w:t>
      </w:r>
    </w:p>
    <w:p w14:paraId="044D763A" w14:textId="77777777" w:rsidR="00D41754" w:rsidRPr="00D41754" w:rsidRDefault="00D41754" w:rsidP="00D41754">
      <w:pPr>
        <w:tabs>
          <w:tab w:val="left" w:pos="567"/>
          <w:tab w:val="left" w:pos="1134"/>
        </w:tabs>
        <w:autoSpaceDE w:val="0"/>
        <w:autoSpaceDN w:val="0"/>
        <w:adjustRightInd w:val="0"/>
        <w:spacing w:after="0" w:line="240" w:lineRule="auto"/>
        <w:jc w:val="both"/>
        <w:rPr>
          <w:rFonts w:ascii="Arial" w:hAnsi="Arial" w:cs="Arial"/>
          <w:bCs/>
          <w:color w:val="000000"/>
        </w:rPr>
      </w:pPr>
      <w:r w:rsidRPr="00D41754">
        <w:rPr>
          <w:rFonts w:ascii="Arial" w:hAnsi="Arial" w:cs="Arial"/>
          <w:bCs/>
          <w:color w:val="000000"/>
        </w:rPr>
        <w:t>Sierra circular o caladora con disco para acrílico/policarbonato.</w:t>
      </w:r>
    </w:p>
    <w:p w14:paraId="37A39E12" w14:textId="77777777" w:rsidR="00D41754" w:rsidRPr="00D41754" w:rsidRDefault="00D41754" w:rsidP="00D41754">
      <w:pPr>
        <w:tabs>
          <w:tab w:val="left" w:pos="567"/>
          <w:tab w:val="left" w:pos="1134"/>
        </w:tabs>
        <w:autoSpaceDE w:val="0"/>
        <w:autoSpaceDN w:val="0"/>
        <w:adjustRightInd w:val="0"/>
        <w:spacing w:after="0" w:line="240" w:lineRule="auto"/>
        <w:jc w:val="both"/>
        <w:rPr>
          <w:rFonts w:ascii="Arial" w:hAnsi="Arial" w:cs="Arial"/>
          <w:bCs/>
          <w:color w:val="000000"/>
        </w:rPr>
      </w:pPr>
      <w:r w:rsidRPr="00D41754">
        <w:rPr>
          <w:rFonts w:ascii="Arial" w:hAnsi="Arial" w:cs="Arial"/>
          <w:bCs/>
          <w:color w:val="000000"/>
        </w:rPr>
        <w:t>Pistola de silicona.</w:t>
      </w:r>
    </w:p>
    <w:p w14:paraId="18FFE36F" w14:textId="77777777" w:rsidR="00D41754" w:rsidRPr="00D41754" w:rsidRDefault="00D41754" w:rsidP="00D41754">
      <w:pPr>
        <w:tabs>
          <w:tab w:val="left" w:pos="567"/>
          <w:tab w:val="left" w:pos="1134"/>
        </w:tabs>
        <w:autoSpaceDE w:val="0"/>
        <w:autoSpaceDN w:val="0"/>
        <w:adjustRightInd w:val="0"/>
        <w:spacing w:after="0" w:line="240" w:lineRule="auto"/>
        <w:jc w:val="both"/>
        <w:rPr>
          <w:rFonts w:ascii="Arial" w:hAnsi="Arial" w:cs="Arial"/>
          <w:bCs/>
          <w:color w:val="000000"/>
        </w:rPr>
      </w:pPr>
      <w:r w:rsidRPr="00D41754">
        <w:rPr>
          <w:rFonts w:ascii="Arial" w:hAnsi="Arial" w:cs="Arial"/>
          <w:bCs/>
          <w:color w:val="000000"/>
        </w:rPr>
        <w:t>Escalera o andamio.</w:t>
      </w:r>
    </w:p>
    <w:p w14:paraId="39E5CFA4" w14:textId="77777777" w:rsidR="00D41754" w:rsidRPr="00D41754" w:rsidRDefault="00D41754" w:rsidP="00D41754">
      <w:pPr>
        <w:tabs>
          <w:tab w:val="left" w:pos="567"/>
          <w:tab w:val="left" w:pos="1134"/>
        </w:tabs>
        <w:autoSpaceDE w:val="0"/>
        <w:autoSpaceDN w:val="0"/>
        <w:adjustRightInd w:val="0"/>
        <w:spacing w:after="0" w:line="240" w:lineRule="auto"/>
        <w:jc w:val="both"/>
        <w:rPr>
          <w:rFonts w:ascii="Arial" w:hAnsi="Arial" w:cs="Arial"/>
          <w:bCs/>
          <w:color w:val="000000"/>
        </w:rPr>
      </w:pPr>
      <w:r w:rsidRPr="00D41754">
        <w:rPr>
          <w:rFonts w:ascii="Arial" w:hAnsi="Arial" w:cs="Arial"/>
          <w:bCs/>
          <w:color w:val="000000"/>
        </w:rPr>
        <w:t>Cinta métrica, nivel de burbuja, lápiz.</w:t>
      </w:r>
    </w:p>
    <w:p w14:paraId="17DAE6E3" w14:textId="77777777" w:rsidR="00D41754" w:rsidRPr="00D41754" w:rsidRDefault="00D41754" w:rsidP="00D41754">
      <w:pPr>
        <w:tabs>
          <w:tab w:val="left" w:pos="567"/>
          <w:tab w:val="left" w:pos="1134"/>
        </w:tabs>
        <w:autoSpaceDE w:val="0"/>
        <w:autoSpaceDN w:val="0"/>
        <w:adjustRightInd w:val="0"/>
        <w:spacing w:after="0" w:line="240" w:lineRule="auto"/>
        <w:jc w:val="both"/>
        <w:rPr>
          <w:rFonts w:ascii="Arial" w:hAnsi="Arial" w:cs="Arial"/>
          <w:bCs/>
          <w:color w:val="000000"/>
        </w:rPr>
      </w:pPr>
      <w:r w:rsidRPr="00D41754">
        <w:rPr>
          <w:rFonts w:ascii="Arial" w:hAnsi="Arial" w:cs="Arial"/>
          <w:bCs/>
          <w:color w:val="000000"/>
        </w:rPr>
        <w:t>EPP: guantes, lentes, casco, arnés (si aplica altura).</w:t>
      </w:r>
    </w:p>
    <w:p w14:paraId="43D85F44" w14:textId="77777777" w:rsidR="00D41754" w:rsidRPr="00D41754" w:rsidRDefault="00D41754" w:rsidP="00D41754">
      <w:pPr>
        <w:tabs>
          <w:tab w:val="left" w:pos="567"/>
          <w:tab w:val="left" w:pos="1134"/>
        </w:tabs>
        <w:autoSpaceDE w:val="0"/>
        <w:autoSpaceDN w:val="0"/>
        <w:adjustRightInd w:val="0"/>
        <w:spacing w:after="0" w:line="240" w:lineRule="auto"/>
        <w:jc w:val="both"/>
        <w:rPr>
          <w:rFonts w:ascii="Arial" w:hAnsi="Arial" w:cs="Arial"/>
          <w:bCs/>
          <w:color w:val="000000"/>
        </w:rPr>
      </w:pPr>
    </w:p>
    <w:p w14:paraId="5ECB9482" w14:textId="3804AD88" w:rsidR="00D41754" w:rsidRPr="00D41754" w:rsidRDefault="00D41754" w:rsidP="00D41754">
      <w:pPr>
        <w:tabs>
          <w:tab w:val="left" w:pos="567"/>
          <w:tab w:val="left" w:pos="1134"/>
        </w:tabs>
        <w:autoSpaceDE w:val="0"/>
        <w:autoSpaceDN w:val="0"/>
        <w:adjustRightInd w:val="0"/>
        <w:spacing w:after="0" w:line="240" w:lineRule="auto"/>
        <w:jc w:val="both"/>
        <w:rPr>
          <w:rFonts w:ascii="Arial" w:hAnsi="Arial" w:cs="Arial"/>
          <w:b/>
          <w:bCs/>
          <w:color w:val="000000"/>
        </w:rPr>
      </w:pPr>
      <w:r w:rsidRPr="00D41754">
        <w:rPr>
          <w:rFonts w:ascii="Arial" w:hAnsi="Arial" w:cs="Arial"/>
          <w:b/>
          <w:bCs/>
          <w:color w:val="000000"/>
        </w:rPr>
        <w:t>Método de ejecución</w:t>
      </w:r>
      <w:r>
        <w:rPr>
          <w:rFonts w:ascii="Arial" w:hAnsi="Arial" w:cs="Arial"/>
          <w:b/>
          <w:bCs/>
          <w:color w:val="000000"/>
        </w:rPr>
        <w:t>:</w:t>
      </w:r>
    </w:p>
    <w:p w14:paraId="430D3324" w14:textId="15DB4E21" w:rsidR="00D41754" w:rsidRPr="00D41754" w:rsidRDefault="00C72569" w:rsidP="00D41754">
      <w:pPr>
        <w:tabs>
          <w:tab w:val="left" w:pos="567"/>
          <w:tab w:val="left" w:pos="1134"/>
        </w:tabs>
        <w:autoSpaceDE w:val="0"/>
        <w:autoSpaceDN w:val="0"/>
        <w:adjustRightInd w:val="0"/>
        <w:spacing w:after="0" w:line="240" w:lineRule="auto"/>
        <w:jc w:val="both"/>
        <w:rPr>
          <w:rFonts w:ascii="Arial" w:hAnsi="Arial" w:cs="Arial"/>
          <w:bCs/>
          <w:color w:val="000000"/>
        </w:rPr>
      </w:pPr>
      <w:r>
        <w:rPr>
          <w:rFonts w:ascii="Arial" w:hAnsi="Arial" w:cs="Arial"/>
          <w:bCs/>
          <w:color w:val="000000"/>
        </w:rPr>
        <w:t>1.</w:t>
      </w:r>
      <w:r w:rsidR="00D41754" w:rsidRPr="00D41754">
        <w:rPr>
          <w:rFonts w:ascii="Arial" w:hAnsi="Arial" w:cs="Arial"/>
          <w:bCs/>
          <w:color w:val="000000"/>
        </w:rPr>
        <w:t>Replanteo y preparación</w:t>
      </w:r>
    </w:p>
    <w:p w14:paraId="1705BA2D" w14:textId="77777777" w:rsidR="00D41754" w:rsidRPr="00D41754" w:rsidRDefault="00D41754" w:rsidP="00D41754">
      <w:pPr>
        <w:tabs>
          <w:tab w:val="left" w:pos="567"/>
          <w:tab w:val="left" w:pos="1134"/>
        </w:tabs>
        <w:autoSpaceDE w:val="0"/>
        <w:autoSpaceDN w:val="0"/>
        <w:adjustRightInd w:val="0"/>
        <w:spacing w:after="0" w:line="240" w:lineRule="auto"/>
        <w:jc w:val="both"/>
        <w:rPr>
          <w:rFonts w:ascii="Arial" w:hAnsi="Arial" w:cs="Arial"/>
          <w:bCs/>
          <w:color w:val="000000"/>
        </w:rPr>
      </w:pPr>
      <w:r w:rsidRPr="00D41754">
        <w:rPr>
          <w:rFonts w:ascii="Arial" w:hAnsi="Arial" w:cs="Arial"/>
          <w:bCs/>
          <w:color w:val="000000"/>
        </w:rPr>
        <w:t>Verificación de estructura metálica soporte: debe estar nivelada, alineada y sin rebabas.</w:t>
      </w:r>
    </w:p>
    <w:p w14:paraId="686340DB" w14:textId="77777777" w:rsidR="00D41754" w:rsidRPr="00D41754" w:rsidRDefault="00D41754" w:rsidP="00D41754">
      <w:pPr>
        <w:tabs>
          <w:tab w:val="left" w:pos="567"/>
          <w:tab w:val="left" w:pos="1134"/>
        </w:tabs>
        <w:autoSpaceDE w:val="0"/>
        <w:autoSpaceDN w:val="0"/>
        <w:adjustRightInd w:val="0"/>
        <w:spacing w:after="0" w:line="240" w:lineRule="auto"/>
        <w:jc w:val="both"/>
        <w:rPr>
          <w:rFonts w:ascii="Arial" w:hAnsi="Arial" w:cs="Arial"/>
          <w:bCs/>
          <w:color w:val="000000"/>
        </w:rPr>
      </w:pPr>
      <w:r w:rsidRPr="00D41754">
        <w:rPr>
          <w:rFonts w:ascii="Arial" w:hAnsi="Arial" w:cs="Arial"/>
          <w:bCs/>
          <w:color w:val="000000"/>
        </w:rPr>
        <w:t>Limpieza del área de trabajo.</w:t>
      </w:r>
    </w:p>
    <w:p w14:paraId="41CED0DC" w14:textId="65E42F59" w:rsidR="00D41754" w:rsidRPr="00D41754" w:rsidRDefault="00C72569" w:rsidP="00D41754">
      <w:pPr>
        <w:tabs>
          <w:tab w:val="left" w:pos="567"/>
          <w:tab w:val="left" w:pos="1134"/>
        </w:tabs>
        <w:autoSpaceDE w:val="0"/>
        <w:autoSpaceDN w:val="0"/>
        <w:adjustRightInd w:val="0"/>
        <w:spacing w:after="0" w:line="240" w:lineRule="auto"/>
        <w:jc w:val="both"/>
        <w:rPr>
          <w:rFonts w:ascii="Arial" w:hAnsi="Arial" w:cs="Arial"/>
          <w:bCs/>
          <w:color w:val="000000"/>
        </w:rPr>
      </w:pPr>
      <w:r>
        <w:rPr>
          <w:rFonts w:ascii="Arial" w:hAnsi="Arial" w:cs="Arial"/>
          <w:bCs/>
          <w:color w:val="000000"/>
        </w:rPr>
        <w:t>2.</w:t>
      </w:r>
      <w:r w:rsidR="00D41754" w:rsidRPr="00D41754">
        <w:rPr>
          <w:rFonts w:ascii="Arial" w:hAnsi="Arial" w:cs="Arial"/>
          <w:bCs/>
          <w:color w:val="000000"/>
        </w:rPr>
        <w:t>Corte de planchas</w:t>
      </w:r>
    </w:p>
    <w:p w14:paraId="530584AA" w14:textId="77777777" w:rsidR="00D41754" w:rsidRPr="00D41754" w:rsidRDefault="00D41754" w:rsidP="00D41754">
      <w:pPr>
        <w:tabs>
          <w:tab w:val="left" w:pos="567"/>
          <w:tab w:val="left" w:pos="1134"/>
        </w:tabs>
        <w:autoSpaceDE w:val="0"/>
        <w:autoSpaceDN w:val="0"/>
        <w:adjustRightInd w:val="0"/>
        <w:spacing w:after="0" w:line="240" w:lineRule="auto"/>
        <w:jc w:val="both"/>
        <w:rPr>
          <w:rFonts w:ascii="Arial" w:hAnsi="Arial" w:cs="Arial"/>
          <w:bCs/>
          <w:color w:val="000000"/>
        </w:rPr>
      </w:pPr>
      <w:r w:rsidRPr="00D41754">
        <w:rPr>
          <w:rFonts w:ascii="Arial" w:hAnsi="Arial" w:cs="Arial"/>
          <w:bCs/>
          <w:color w:val="000000"/>
        </w:rPr>
        <w:t>Cortar las planchas de policarbonato según dimensiones requeridas, respetando el sentido de los alveolos (debe ir de arriba hacia abajo para permitir drenaje).</w:t>
      </w:r>
    </w:p>
    <w:p w14:paraId="69C260DE" w14:textId="1712320B" w:rsidR="00D41754" w:rsidRPr="00D41754" w:rsidRDefault="00C72569" w:rsidP="00D41754">
      <w:pPr>
        <w:tabs>
          <w:tab w:val="left" w:pos="567"/>
          <w:tab w:val="left" w:pos="1134"/>
        </w:tabs>
        <w:autoSpaceDE w:val="0"/>
        <w:autoSpaceDN w:val="0"/>
        <w:adjustRightInd w:val="0"/>
        <w:spacing w:after="0" w:line="240" w:lineRule="auto"/>
        <w:jc w:val="both"/>
        <w:rPr>
          <w:rFonts w:ascii="Arial" w:hAnsi="Arial" w:cs="Arial"/>
          <w:bCs/>
          <w:color w:val="000000"/>
        </w:rPr>
      </w:pPr>
      <w:r>
        <w:rPr>
          <w:rFonts w:ascii="Arial" w:hAnsi="Arial" w:cs="Arial"/>
          <w:bCs/>
          <w:color w:val="000000"/>
        </w:rPr>
        <w:t>3.</w:t>
      </w:r>
      <w:r w:rsidR="00D41754" w:rsidRPr="00D41754">
        <w:rPr>
          <w:rFonts w:ascii="Arial" w:hAnsi="Arial" w:cs="Arial"/>
          <w:bCs/>
          <w:color w:val="000000"/>
        </w:rPr>
        <w:t>Colocación de perfiles y cinta de borde</w:t>
      </w:r>
    </w:p>
    <w:p w14:paraId="01586A7A" w14:textId="1FC8E939" w:rsidR="00D41754" w:rsidRPr="00D41754" w:rsidRDefault="00D41754" w:rsidP="00D41754">
      <w:pPr>
        <w:tabs>
          <w:tab w:val="left" w:pos="567"/>
          <w:tab w:val="left" w:pos="1134"/>
        </w:tabs>
        <w:autoSpaceDE w:val="0"/>
        <w:autoSpaceDN w:val="0"/>
        <w:adjustRightInd w:val="0"/>
        <w:spacing w:after="0" w:line="240" w:lineRule="auto"/>
        <w:jc w:val="both"/>
        <w:rPr>
          <w:rFonts w:ascii="Arial" w:hAnsi="Arial" w:cs="Arial"/>
          <w:bCs/>
          <w:color w:val="000000"/>
        </w:rPr>
      </w:pPr>
      <w:r w:rsidRPr="00D41754">
        <w:rPr>
          <w:rFonts w:ascii="Arial" w:hAnsi="Arial" w:cs="Arial"/>
          <w:bCs/>
          <w:color w:val="000000"/>
        </w:rPr>
        <w:t xml:space="preserve">Colocar cinta </w:t>
      </w:r>
      <w:r w:rsidR="00637120" w:rsidRPr="00D41754">
        <w:rPr>
          <w:rFonts w:ascii="Arial" w:hAnsi="Arial" w:cs="Arial"/>
          <w:bCs/>
          <w:color w:val="000000"/>
        </w:rPr>
        <w:t>micro perforada</w:t>
      </w:r>
      <w:r w:rsidRPr="00D41754">
        <w:rPr>
          <w:rFonts w:ascii="Arial" w:hAnsi="Arial" w:cs="Arial"/>
          <w:bCs/>
          <w:color w:val="000000"/>
        </w:rPr>
        <w:t xml:space="preserve"> en extremos inferiores para evitar ingreso de polvo y condensación.</w:t>
      </w:r>
    </w:p>
    <w:p w14:paraId="7AD73BB5" w14:textId="77777777" w:rsidR="00D41754" w:rsidRPr="00D41754" w:rsidRDefault="00D41754" w:rsidP="00D41754">
      <w:pPr>
        <w:tabs>
          <w:tab w:val="left" w:pos="567"/>
          <w:tab w:val="left" w:pos="1134"/>
        </w:tabs>
        <w:autoSpaceDE w:val="0"/>
        <w:autoSpaceDN w:val="0"/>
        <w:adjustRightInd w:val="0"/>
        <w:spacing w:after="0" w:line="240" w:lineRule="auto"/>
        <w:jc w:val="both"/>
        <w:rPr>
          <w:rFonts w:ascii="Arial" w:hAnsi="Arial" w:cs="Arial"/>
          <w:bCs/>
          <w:color w:val="000000"/>
        </w:rPr>
      </w:pPr>
      <w:r w:rsidRPr="00D41754">
        <w:rPr>
          <w:rFonts w:ascii="Arial" w:hAnsi="Arial" w:cs="Arial"/>
          <w:bCs/>
          <w:color w:val="000000"/>
        </w:rPr>
        <w:t>Insertar planchas en perfiles tipo H, y rematar bordes con perfil tipo U.</w:t>
      </w:r>
    </w:p>
    <w:p w14:paraId="4C8937B6" w14:textId="45EAB1EE" w:rsidR="00D41754" w:rsidRPr="00D41754" w:rsidRDefault="00C72569" w:rsidP="00D41754">
      <w:pPr>
        <w:tabs>
          <w:tab w:val="left" w:pos="567"/>
          <w:tab w:val="left" w:pos="1134"/>
        </w:tabs>
        <w:autoSpaceDE w:val="0"/>
        <w:autoSpaceDN w:val="0"/>
        <w:adjustRightInd w:val="0"/>
        <w:spacing w:after="0" w:line="240" w:lineRule="auto"/>
        <w:jc w:val="both"/>
        <w:rPr>
          <w:rFonts w:ascii="Arial" w:hAnsi="Arial" w:cs="Arial"/>
          <w:bCs/>
          <w:color w:val="000000"/>
        </w:rPr>
      </w:pPr>
      <w:r>
        <w:rPr>
          <w:rFonts w:ascii="Arial" w:hAnsi="Arial" w:cs="Arial"/>
          <w:bCs/>
          <w:color w:val="000000"/>
        </w:rPr>
        <w:t>4.</w:t>
      </w:r>
      <w:r w:rsidR="00D41754" w:rsidRPr="00D41754">
        <w:rPr>
          <w:rFonts w:ascii="Arial" w:hAnsi="Arial" w:cs="Arial"/>
          <w:bCs/>
          <w:color w:val="000000"/>
        </w:rPr>
        <w:t>Fijación</w:t>
      </w:r>
    </w:p>
    <w:p w14:paraId="5E427D51" w14:textId="0DC92344" w:rsidR="00D41754" w:rsidRPr="00D41754" w:rsidRDefault="00D41754" w:rsidP="00D41754">
      <w:pPr>
        <w:tabs>
          <w:tab w:val="left" w:pos="567"/>
          <w:tab w:val="left" w:pos="1134"/>
        </w:tabs>
        <w:autoSpaceDE w:val="0"/>
        <w:autoSpaceDN w:val="0"/>
        <w:adjustRightInd w:val="0"/>
        <w:spacing w:after="0" w:line="240" w:lineRule="auto"/>
        <w:jc w:val="both"/>
        <w:rPr>
          <w:rFonts w:ascii="Arial" w:hAnsi="Arial" w:cs="Arial"/>
          <w:bCs/>
          <w:color w:val="000000"/>
        </w:rPr>
      </w:pPr>
      <w:r w:rsidRPr="00D41754">
        <w:rPr>
          <w:rFonts w:ascii="Arial" w:hAnsi="Arial" w:cs="Arial"/>
          <w:bCs/>
          <w:color w:val="000000"/>
        </w:rPr>
        <w:lastRenderedPageBreak/>
        <w:t xml:space="preserve">Fijar las planchas a la estructura con tornillos </w:t>
      </w:r>
      <w:r w:rsidR="00637120" w:rsidRPr="00D41754">
        <w:rPr>
          <w:rFonts w:ascii="Arial" w:hAnsi="Arial" w:cs="Arial"/>
          <w:bCs/>
          <w:color w:val="000000"/>
        </w:rPr>
        <w:t>auto perforantes</w:t>
      </w:r>
      <w:r w:rsidRPr="00D41754">
        <w:rPr>
          <w:rFonts w:ascii="Arial" w:hAnsi="Arial" w:cs="Arial"/>
          <w:bCs/>
          <w:color w:val="000000"/>
        </w:rPr>
        <w:t xml:space="preserve"> y arandelas con sello EPDM.</w:t>
      </w:r>
    </w:p>
    <w:p w14:paraId="07AE486B" w14:textId="77777777" w:rsidR="00D41754" w:rsidRPr="00D41754" w:rsidRDefault="00D41754" w:rsidP="00D41754">
      <w:pPr>
        <w:tabs>
          <w:tab w:val="left" w:pos="567"/>
          <w:tab w:val="left" w:pos="1134"/>
        </w:tabs>
        <w:autoSpaceDE w:val="0"/>
        <w:autoSpaceDN w:val="0"/>
        <w:adjustRightInd w:val="0"/>
        <w:spacing w:after="0" w:line="240" w:lineRule="auto"/>
        <w:jc w:val="both"/>
        <w:rPr>
          <w:rFonts w:ascii="Arial" w:hAnsi="Arial" w:cs="Arial"/>
          <w:bCs/>
          <w:color w:val="000000"/>
        </w:rPr>
      </w:pPr>
      <w:r w:rsidRPr="00D41754">
        <w:rPr>
          <w:rFonts w:ascii="Arial" w:hAnsi="Arial" w:cs="Arial"/>
          <w:bCs/>
          <w:color w:val="000000"/>
        </w:rPr>
        <w:t>Distancia entre tornillos según especificaciones del fabricante (aprox. cada 30–50 cm).</w:t>
      </w:r>
    </w:p>
    <w:p w14:paraId="22432996" w14:textId="1F6C855B" w:rsidR="00D41754" w:rsidRPr="00D41754" w:rsidRDefault="00C72569" w:rsidP="00D41754">
      <w:pPr>
        <w:tabs>
          <w:tab w:val="left" w:pos="567"/>
          <w:tab w:val="left" w:pos="1134"/>
        </w:tabs>
        <w:autoSpaceDE w:val="0"/>
        <w:autoSpaceDN w:val="0"/>
        <w:adjustRightInd w:val="0"/>
        <w:spacing w:after="0" w:line="240" w:lineRule="auto"/>
        <w:jc w:val="both"/>
        <w:rPr>
          <w:rFonts w:ascii="Arial" w:hAnsi="Arial" w:cs="Arial"/>
          <w:bCs/>
          <w:color w:val="000000"/>
        </w:rPr>
      </w:pPr>
      <w:r>
        <w:rPr>
          <w:rFonts w:ascii="Arial" w:hAnsi="Arial" w:cs="Arial"/>
          <w:bCs/>
          <w:color w:val="000000"/>
        </w:rPr>
        <w:t>5.</w:t>
      </w:r>
      <w:r w:rsidR="00D41754" w:rsidRPr="00D41754">
        <w:rPr>
          <w:rFonts w:ascii="Arial" w:hAnsi="Arial" w:cs="Arial"/>
          <w:bCs/>
          <w:color w:val="000000"/>
        </w:rPr>
        <w:t>Sellado</w:t>
      </w:r>
    </w:p>
    <w:p w14:paraId="4431540C" w14:textId="77777777" w:rsidR="00D41754" w:rsidRPr="00D41754" w:rsidRDefault="00D41754" w:rsidP="00D41754">
      <w:pPr>
        <w:tabs>
          <w:tab w:val="left" w:pos="567"/>
          <w:tab w:val="left" w:pos="1134"/>
        </w:tabs>
        <w:autoSpaceDE w:val="0"/>
        <w:autoSpaceDN w:val="0"/>
        <w:adjustRightInd w:val="0"/>
        <w:spacing w:after="0" w:line="240" w:lineRule="auto"/>
        <w:jc w:val="both"/>
        <w:rPr>
          <w:rFonts w:ascii="Arial" w:hAnsi="Arial" w:cs="Arial"/>
          <w:bCs/>
          <w:color w:val="000000"/>
        </w:rPr>
      </w:pPr>
      <w:r w:rsidRPr="00D41754">
        <w:rPr>
          <w:rFonts w:ascii="Arial" w:hAnsi="Arial" w:cs="Arial"/>
          <w:bCs/>
          <w:color w:val="000000"/>
        </w:rPr>
        <w:t>Aplicar silicona neutra en uniones expuestas para asegurar estanqueidad sin afectar el material.</w:t>
      </w:r>
    </w:p>
    <w:p w14:paraId="3F594639" w14:textId="2D57D309" w:rsidR="00D41754" w:rsidRPr="00D41754" w:rsidRDefault="00C72569" w:rsidP="00D41754">
      <w:pPr>
        <w:tabs>
          <w:tab w:val="left" w:pos="567"/>
          <w:tab w:val="left" w:pos="1134"/>
        </w:tabs>
        <w:autoSpaceDE w:val="0"/>
        <w:autoSpaceDN w:val="0"/>
        <w:adjustRightInd w:val="0"/>
        <w:spacing w:after="0" w:line="240" w:lineRule="auto"/>
        <w:jc w:val="both"/>
        <w:rPr>
          <w:rFonts w:ascii="Arial" w:hAnsi="Arial" w:cs="Arial"/>
          <w:bCs/>
          <w:color w:val="000000"/>
        </w:rPr>
      </w:pPr>
      <w:r>
        <w:rPr>
          <w:rFonts w:ascii="Arial" w:hAnsi="Arial" w:cs="Arial"/>
          <w:bCs/>
          <w:color w:val="000000"/>
        </w:rPr>
        <w:t>6.</w:t>
      </w:r>
      <w:r w:rsidR="00D41754" w:rsidRPr="00D41754">
        <w:rPr>
          <w:rFonts w:ascii="Arial" w:hAnsi="Arial" w:cs="Arial"/>
          <w:bCs/>
          <w:color w:val="000000"/>
        </w:rPr>
        <w:t>Limpieza y verificación</w:t>
      </w:r>
    </w:p>
    <w:p w14:paraId="7ED872C7" w14:textId="77777777" w:rsidR="00D41754" w:rsidRPr="00D41754" w:rsidRDefault="00D41754" w:rsidP="00D41754">
      <w:pPr>
        <w:tabs>
          <w:tab w:val="left" w:pos="567"/>
          <w:tab w:val="left" w:pos="1134"/>
        </w:tabs>
        <w:autoSpaceDE w:val="0"/>
        <w:autoSpaceDN w:val="0"/>
        <w:adjustRightInd w:val="0"/>
        <w:spacing w:after="0" w:line="240" w:lineRule="auto"/>
        <w:jc w:val="both"/>
        <w:rPr>
          <w:rFonts w:ascii="Arial" w:hAnsi="Arial" w:cs="Arial"/>
          <w:bCs/>
          <w:color w:val="000000"/>
        </w:rPr>
      </w:pPr>
      <w:r w:rsidRPr="00D41754">
        <w:rPr>
          <w:rFonts w:ascii="Arial" w:hAnsi="Arial" w:cs="Arial"/>
          <w:bCs/>
          <w:color w:val="000000"/>
        </w:rPr>
        <w:t>Retirar protección plástica (film) de las planchas una vez concluida la instalación.</w:t>
      </w:r>
    </w:p>
    <w:p w14:paraId="463ACE5D" w14:textId="32F21204" w:rsidR="00D41754" w:rsidRDefault="00D41754" w:rsidP="00D41754">
      <w:pPr>
        <w:tabs>
          <w:tab w:val="left" w:pos="567"/>
          <w:tab w:val="left" w:pos="1134"/>
        </w:tabs>
        <w:autoSpaceDE w:val="0"/>
        <w:autoSpaceDN w:val="0"/>
        <w:adjustRightInd w:val="0"/>
        <w:spacing w:after="0" w:line="240" w:lineRule="auto"/>
        <w:jc w:val="both"/>
        <w:rPr>
          <w:rFonts w:ascii="Arial" w:hAnsi="Arial" w:cs="Arial"/>
          <w:bCs/>
          <w:color w:val="000000"/>
        </w:rPr>
      </w:pPr>
      <w:r w:rsidRPr="00D41754">
        <w:rPr>
          <w:rFonts w:ascii="Arial" w:hAnsi="Arial" w:cs="Arial"/>
          <w:bCs/>
          <w:color w:val="000000"/>
        </w:rPr>
        <w:t>Verificar fijaciones y sellos.</w:t>
      </w:r>
    </w:p>
    <w:p w14:paraId="0BA9F14C" w14:textId="3E363A84" w:rsidR="00D41754" w:rsidRDefault="00D41754" w:rsidP="00D41754">
      <w:pPr>
        <w:tabs>
          <w:tab w:val="left" w:pos="567"/>
          <w:tab w:val="left" w:pos="1134"/>
        </w:tabs>
        <w:autoSpaceDE w:val="0"/>
        <w:autoSpaceDN w:val="0"/>
        <w:adjustRightInd w:val="0"/>
        <w:spacing w:after="0" w:line="240" w:lineRule="auto"/>
        <w:jc w:val="both"/>
        <w:rPr>
          <w:rFonts w:ascii="Arial" w:hAnsi="Arial" w:cs="Arial"/>
          <w:bCs/>
          <w:color w:val="000000"/>
        </w:rPr>
      </w:pPr>
    </w:p>
    <w:p w14:paraId="416FB538" w14:textId="77777777" w:rsidR="00D41754" w:rsidRPr="00D41754" w:rsidRDefault="00D41754" w:rsidP="00D41754">
      <w:pPr>
        <w:tabs>
          <w:tab w:val="left" w:pos="567"/>
          <w:tab w:val="left" w:pos="1134"/>
        </w:tabs>
        <w:autoSpaceDE w:val="0"/>
        <w:autoSpaceDN w:val="0"/>
        <w:adjustRightInd w:val="0"/>
        <w:spacing w:after="0" w:line="240" w:lineRule="auto"/>
        <w:jc w:val="both"/>
        <w:rPr>
          <w:rFonts w:ascii="Arial" w:hAnsi="Arial" w:cs="Arial"/>
          <w:bCs/>
          <w:color w:val="000000"/>
        </w:rPr>
      </w:pPr>
    </w:p>
    <w:p w14:paraId="590BAC70" w14:textId="77777777" w:rsidR="00D41754" w:rsidRPr="00D41754" w:rsidRDefault="00D41754" w:rsidP="00D41754">
      <w:pPr>
        <w:tabs>
          <w:tab w:val="left" w:pos="567"/>
          <w:tab w:val="left" w:pos="1134"/>
        </w:tabs>
        <w:autoSpaceDE w:val="0"/>
        <w:autoSpaceDN w:val="0"/>
        <w:adjustRightInd w:val="0"/>
        <w:spacing w:after="0" w:line="240" w:lineRule="auto"/>
        <w:jc w:val="both"/>
        <w:rPr>
          <w:rFonts w:ascii="Arial" w:hAnsi="Arial" w:cs="Arial"/>
          <w:bCs/>
          <w:color w:val="000000"/>
        </w:rPr>
      </w:pPr>
    </w:p>
    <w:p w14:paraId="2FE318AF" w14:textId="314527F0" w:rsidR="00D41754" w:rsidRPr="00D41754" w:rsidRDefault="00D41754" w:rsidP="00D41754">
      <w:pPr>
        <w:tabs>
          <w:tab w:val="left" w:pos="567"/>
          <w:tab w:val="left" w:pos="1134"/>
        </w:tabs>
        <w:autoSpaceDE w:val="0"/>
        <w:autoSpaceDN w:val="0"/>
        <w:adjustRightInd w:val="0"/>
        <w:spacing w:after="0" w:line="240" w:lineRule="auto"/>
        <w:jc w:val="both"/>
        <w:rPr>
          <w:rFonts w:ascii="Arial" w:hAnsi="Arial" w:cs="Arial"/>
          <w:b/>
          <w:bCs/>
          <w:color w:val="000000"/>
        </w:rPr>
      </w:pPr>
      <w:r w:rsidRPr="00D41754">
        <w:rPr>
          <w:rFonts w:ascii="Arial" w:hAnsi="Arial" w:cs="Arial"/>
          <w:b/>
          <w:bCs/>
          <w:color w:val="000000"/>
        </w:rPr>
        <w:t>Unidad de medida</w:t>
      </w:r>
      <w:r w:rsidR="00637120">
        <w:rPr>
          <w:rFonts w:ascii="Arial" w:hAnsi="Arial" w:cs="Arial"/>
          <w:b/>
          <w:bCs/>
          <w:color w:val="000000"/>
        </w:rPr>
        <w:t>:</w:t>
      </w:r>
    </w:p>
    <w:p w14:paraId="3636BCCE" w14:textId="77777777" w:rsidR="00D41754" w:rsidRPr="00637120" w:rsidRDefault="00D41754" w:rsidP="00D41754">
      <w:pPr>
        <w:tabs>
          <w:tab w:val="left" w:pos="567"/>
          <w:tab w:val="left" w:pos="1134"/>
        </w:tabs>
        <w:autoSpaceDE w:val="0"/>
        <w:autoSpaceDN w:val="0"/>
        <w:adjustRightInd w:val="0"/>
        <w:spacing w:after="0" w:line="240" w:lineRule="auto"/>
        <w:jc w:val="both"/>
        <w:rPr>
          <w:rFonts w:ascii="Arial" w:hAnsi="Arial" w:cs="Arial"/>
          <w:bCs/>
          <w:color w:val="000000"/>
        </w:rPr>
      </w:pPr>
      <w:r w:rsidRPr="00637120">
        <w:rPr>
          <w:rFonts w:ascii="Arial" w:hAnsi="Arial" w:cs="Arial"/>
          <w:bCs/>
          <w:color w:val="000000"/>
        </w:rPr>
        <w:t>Metro cuadrado (m²)</w:t>
      </w:r>
    </w:p>
    <w:p w14:paraId="6CF5EC65" w14:textId="77777777" w:rsidR="00D41754" w:rsidRPr="00637120" w:rsidRDefault="00D41754" w:rsidP="00D41754">
      <w:pPr>
        <w:tabs>
          <w:tab w:val="left" w:pos="567"/>
          <w:tab w:val="left" w:pos="1134"/>
        </w:tabs>
        <w:autoSpaceDE w:val="0"/>
        <w:autoSpaceDN w:val="0"/>
        <w:adjustRightInd w:val="0"/>
        <w:spacing w:after="0" w:line="240" w:lineRule="auto"/>
        <w:jc w:val="both"/>
        <w:rPr>
          <w:rFonts w:ascii="Arial" w:hAnsi="Arial" w:cs="Arial"/>
          <w:bCs/>
          <w:color w:val="000000"/>
        </w:rPr>
      </w:pPr>
    </w:p>
    <w:p w14:paraId="317ADC6C" w14:textId="35BD729F" w:rsidR="00D41754" w:rsidRPr="00D41754" w:rsidRDefault="00D41754" w:rsidP="00D41754">
      <w:pPr>
        <w:tabs>
          <w:tab w:val="left" w:pos="567"/>
          <w:tab w:val="left" w:pos="1134"/>
        </w:tabs>
        <w:autoSpaceDE w:val="0"/>
        <w:autoSpaceDN w:val="0"/>
        <w:adjustRightInd w:val="0"/>
        <w:spacing w:after="0" w:line="240" w:lineRule="auto"/>
        <w:jc w:val="both"/>
        <w:rPr>
          <w:rFonts w:ascii="Arial" w:hAnsi="Arial" w:cs="Arial"/>
          <w:b/>
          <w:bCs/>
          <w:color w:val="000000"/>
        </w:rPr>
      </w:pPr>
      <w:r w:rsidRPr="00D41754">
        <w:rPr>
          <w:rFonts w:ascii="Arial" w:hAnsi="Arial" w:cs="Arial"/>
          <w:b/>
          <w:bCs/>
          <w:color w:val="000000"/>
        </w:rPr>
        <w:t>Método de medición</w:t>
      </w:r>
      <w:r w:rsidR="00637120">
        <w:rPr>
          <w:rFonts w:ascii="Arial" w:hAnsi="Arial" w:cs="Arial"/>
          <w:b/>
          <w:bCs/>
          <w:color w:val="000000"/>
        </w:rPr>
        <w:t>:</w:t>
      </w:r>
    </w:p>
    <w:p w14:paraId="5166ED48" w14:textId="77777777" w:rsidR="00D41754" w:rsidRPr="00637120" w:rsidRDefault="00D41754" w:rsidP="00D41754">
      <w:pPr>
        <w:tabs>
          <w:tab w:val="left" w:pos="567"/>
          <w:tab w:val="left" w:pos="1134"/>
        </w:tabs>
        <w:autoSpaceDE w:val="0"/>
        <w:autoSpaceDN w:val="0"/>
        <w:adjustRightInd w:val="0"/>
        <w:spacing w:after="0" w:line="240" w:lineRule="auto"/>
        <w:jc w:val="both"/>
        <w:rPr>
          <w:rFonts w:ascii="Arial" w:hAnsi="Arial" w:cs="Arial"/>
          <w:bCs/>
          <w:color w:val="000000"/>
        </w:rPr>
      </w:pPr>
      <w:r w:rsidRPr="00637120">
        <w:rPr>
          <w:rFonts w:ascii="Arial" w:hAnsi="Arial" w:cs="Arial"/>
          <w:bCs/>
          <w:color w:val="000000"/>
        </w:rPr>
        <w:t>Se mide el área efectiva de cobertura instalada, en m², incluyendo solapes mínimos necesarios.</w:t>
      </w:r>
    </w:p>
    <w:p w14:paraId="2E2BFB2A" w14:textId="77777777" w:rsidR="00D41754" w:rsidRPr="00637120" w:rsidRDefault="00D41754" w:rsidP="00D41754">
      <w:pPr>
        <w:tabs>
          <w:tab w:val="left" w:pos="567"/>
          <w:tab w:val="left" w:pos="1134"/>
        </w:tabs>
        <w:autoSpaceDE w:val="0"/>
        <w:autoSpaceDN w:val="0"/>
        <w:adjustRightInd w:val="0"/>
        <w:spacing w:after="0" w:line="240" w:lineRule="auto"/>
        <w:jc w:val="both"/>
        <w:rPr>
          <w:rFonts w:ascii="Arial" w:hAnsi="Arial" w:cs="Arial"/>
          <w:bCs/>
          <w:color w:val="000000"/>
        </w:rPr>
      </w:pPr>
      <w:r w:rsidRPr="00637120">
        <w:rPr>
          <w:rFonts w:ascii="Arial" w:hAnsi="Arial" w:cs="Arial"/>
          <w:bCs/>
          <w:color w:val="000000"/>
        </w:rPr>
        <w:t>No se deducen vanos menores a 0.25 m².</w:t>
      </w:r>
    </w:p>
    <w:p w14:paraId="448869B4" w14:textId="77777777" w:rsidR="00D41754" w:rsidRPr="00637120" w:rsidRDefault="00D41754" w:rsidP="00D41754">
      <w:pPr>
        <w:tabs>
          <w:tab w:val="left" w:pos="567"/>
          <w:tab w:val="left" w:pos="1134"/>
        </w:tabs>
        <w:autoSpaceDE w:val="0"/>
        <w:autoSpaceDN w:val="0"/>
        <w:adjustRightInd w:val="0"/>
        <w:spacing w:after="0" w:line="240" w:lineRule="auto"/>
        <w:jc w:val="both"/>
        <w:rPr>
          <w:rFonts w:ascii="Arial" w:hAnsi="Arial" w:cs="Arial"/>
          <w:bCs/>
          <w:color w:val="000000"/>
        </w:rPr>
      </w:pPr>
      <w:r w:rsidRPr="00637120">
        <w:rPr>
          <w:rFonts w:ascii="Arial" w:hAnsi="Arial" w:cs="Arial"/>
          <w:bCs/>
          <w:color w:val="000000"/>
        </w:rPr>
        <w:t>El metrado considera el área proyectada en planta, de acuerdo con planos aprobados.</w:t>
      </w:r>
    </w:p>
    <w:p w14:paraId="404C0737" w14:textId="77777777" w:rsidR="00D41754" w:rsidRPr="00D41754" w:rsidRDefault="00D41754" w:rsidP="00D41754">
      <w:pPr>
        <w:tabs>
          <w:tab w:val="left" w:pos="567"/>
          <w:tab w:val="left" w:pos="1134"/>
        </w:tabs>
        <w:autoSpaceDE w:val="0"/>
        <w:autoSpaceDN w:val="0"/>
        <w:adjustRightInd w:val="0"/>
        <w:spacing w:after="0" w:line="240" w:lineRule="auto"/>
        <w:jc w:val="both"/>
        <w:rPr>
          <w:rFonts w:ascii="Arial" w:hAnsi="Arial" w:cs="Arial"/>
          <w:b/>
          <w:bCs/>
          <w:color w:val="000000"/>
        </w:rPr>
      </w:pPr>
    </w:p>
    <w:p w14:paraId="3FBDA73E" w14:textId="58518B88" w:rsidR="00D41754" w:rsidRPr="00D41754" w:rsidRDefault="00D41754" w:rsidP="00D41754">
      <w:pPr>
        <w:tabs>
          <w:tab w:val="left" w:pos="567"/>
          <w:tab w:val="left" w:pos="1134"/>
        </w:tabs>
        <w:autoSpaceDE w:val="0"/>
        <w:autoSpaceDN w:val="0"/>
        <w:adjustRightInd w:val="0"/>
        <w:spacing w:after="0" w:line="240" w:lineRule="auto"/>
        <w:jc w:val="both"/>
        <w:rPr>
          <w:rFonts w:ascii="Arial" w:hAnsi="Arial" w:cs="Arial"/>
          <w:b/>
          <w:bCs/>
          <w:color w:val="000000"/>
        </w:rPr>
      </w:pPr>
      <w:r w:rsidRPr="00D41754">
        <w:rPr>
          <w:rFonts w:ascii="Arial" w:hAnsi="Arial" w:cs="Arial"/>
          <w:b/>
          <w:bCs/>
          <w:color w:val="000000"/>
        </w:rPr>
        <w:t>Bases de pago</w:t>
      </w:r>
      <w:r w:rsidR="00637120">
        <w:rPr>
          <w:rFonts w:ascii="Arial" w:hAnsi="Arial" w:cs="Arial"/>
          <w:b/>
          <w:bCs/>
          <w:color w:val="000000"/>
        </w:rPr>
        <w:t>:</w:t>
      </w:r>
    </w:p>
    <w:p w14:paraId="61D6D54E" w14:textId="75305600" w:rsidR="00D41754" w:rsidRPr="00637120" w:rsidRDefault="00D41754" w:rsidP="00D41754">
      <w:pPr>
        <w:tabs>
          <w:tab w:val="left" w:pos="567"/>
          <w:tab w:val="left" w:pos="1134"/>
        </w:tabs>
        <w:autoSpaceDE w:val="0"/>
        <w:autoSpaceDN w:val="0"/>
        <w:adjustRightInd w:val="0"/>
        <w:spacing w:after="0" w:line="240" w:lineRule="auto"/>
        <w:jc w:val="both"/>
        <w:rPr>
          <w:rFonts w:ascii="Arial" w:hAnsi="Arial" w:cs="Arial"/>
          <w:bCs/>
          <w:color w:val="000000"/>
        </w:rPr>
      </w:pPr>
      <w:r w:rsidRPr="00637120">
        <w:rPr>
          <w:rFonts w:ascii="Arial" w:hAnsi="Arial" w:cs="Arial"/>
          <w:bCs/>
          <w:color w:val="000000"/>
        </w:rPr>
        <w:t xml:space="preserve">El pago se realizará por metro cuadrado (m²) de cobertura de policarbonato de 10 mm suministrado, instalado y aprobado por la </w:t>
      </w:r>
      <w:r w:rsidR="00637120">
        <w:rPr>
          <w:rFonts w:ascii="Arial" w:hAnsi="Arial" w:cs="Arial"/>
          <w:bCs/>
          <w:color w:val="000000"/>
        </w:rPr>
        <w:t>supervisión. El precio incluye:</w:t>
      </w:r>
    </w:p>
    <w:p w14:paraId="70FA5CE9" w14:textId="582D741E" w:rsidR="00D41754" w:rsidRPr="00637120" w:rsidRDefault="00D41754" w:rsidP="00D41754">
      <w:pPr>
        <w:tabs>
          <w:tab w:val="left" w:pos="567"/>
          <w:tab w:val="left" w:pos="1134"/>
        </w:tabs>
        <w:autoSpaceDE w:val="0"/>
        <w:autoSpaceDN w:val="0"/>
        <w:adjustRightInd w:val="0"/>
        <w:spacing w:after="0" w:line="240" w:lineRule="auto"/>
        <w:jc w:val="both"/>
        <w:rPr>
          <w:rFonts w:ascii="Arial" w:hAnsi="Arial" w:cs="Arial"/>
          <w:bCs/>
          <w:color w:val="000000"/>
        </w:rPr>
      </w:pPr>
      <w:r w:rsidRPr="00637120">
        <w:rPr>
          <w:rFonts w:ascii="Arial" w:hAnsi="Arial" w:cs="Arial"/>
          <w:bCs/>
          <w:color w:val="000000"/>
        </w:rPr>
        <w:t>Suministro de planchas d</w:t>
      </w:r>
      <w:r w:rsidR="00637120">
        <w:rPr>
          <w:rFonts w:ascii="Arial" w:hAnsi="Arial" w:cs="Arial"/>
          <w:bCs/>
          <w:color w:val="000000"/>
        </w:rPr>
        <w:t>e policarbonato perla de 10 mm.</w:t>
      </w:r>
    </w:p>
    <w:p w14:paraId="4684D7F1" w14:textId="229214A8" w:rsidR="00D41754" w:rsidRPr="00637120" w:rsidRDefault="00D41754" w:rsidP="00D41754">
      <w:pPr>
        <w:tabs>
          <w:tab w:val="left" w:pos="567"/>
          <w:tab w:val="left" w:pos="1134"/>
        </w:tabs>
        <w:autoSpaceDE w:val="0"/>
        <w:autoSpaceDN w:val="0"/>
        <w:adjustRightInd w:val="0"/>
        <w:spacing w:after="0" w:line="240" w:lineRule="auto"/>
        <w:jc w:val="both"/>
        <w:rPr>
          <w:rFonts w:ascii="Arial" w:hAnsi="Arial" w:cs="Arial"/>
          <w:bCs/>
          <w:color w:val="000000"/>
        </w:rPr>
      </w:pPr>
      <w:r w:rsidRPr="00637120">
        <w:rPr>
          <w:rFonts w:ascii="Arial" w:hAnsi="Arial" w:cs="Arial"/>
          <w:bCs/>
          <w:color w:val="000000"/>
        </w:rPr>
        <w:t>Perfiles de fijación, tor</w:t>
      </w:r>
      <w:r w:rsidR="00637120">
        <w:rPr>
          <w:rFonts w:ascii="Arial" w:hAnsi="Arial" w:cs="Arial"/>
          <w:bCs/>
          <w:color w:val="000000"/>
        </w:rPr>
        <w:t>nillería, selladores y remates.</w:t>
      </w:r>
    </w:p>
    <w:p w14:paraId="1A60BA76" w14:textId="01E85614" w:rsidR="00D41754" w:rsidRPr="00637120" w:rsidRDefault="00D41754" w:rsidP="00D41754">
      <w:pPr>
        <w:tabs>
          <w:tab w:val="left" w:pos="567"/>
          <w:tab w:val="left" w:pos="1134"/>
        </w:tabs>
        <w:autoSpaceDE w:val="0"/>
        <w:autoSpaceDN w:val="0"/>
        <w:adjustRightInd w:val="0"/>
        <w:spacing w:after="0" w:line="240" w:lineRule="auto"/>
        <w:jc w:val="both"/>
        <w:rPr>
          <w:rFonts w:ascii="Arial" w:hAnsi="Arial" w:cs="Arial"/>
          <w:bCs/>
          <w:color w:val="000000"/>
        </w:rPr>
      </w:pPr>
      <w:r w:rsidRPr="00637120">
        <w:rPr>
          <w:rFonts w:ascii="Arial" w:hAnsi="Arial" w:cs="Arial"/>
          <w:bCs/>
          <w:color w:val="000000"/>
        </w:rPr>
        <w:t>Mano de obra calificada, co</w:t>
      </w:r>
      <w:r w:rsidR="00637120">
        <w:rPr>
          <w:rFonts w:ascii="Arial" w:hAnsi="Arial" w:cs="Arial"/>
          <w:bCs/>
          <w:color w:val="000000"/>
        </w:rPr>
        <w:t>rte, fijación y limpieza final.</w:t>
      </w:r>
    </w:p>
    <w:p w14:paraId="5D21A392" w14:textId="1987F98E" w:rsidR="00D41754" w:rsidRPr="00637120" w:rsidRDefault="00637120" w:rsidP="00D41754">
      <w:pPr>
        <w:tabs>
          <w:tab w:val="left" w:pos="567"/>
          <w:tab w:val="left" w:pos="1134"/>
        </w:tabs>
        <w:autoSpaceDE w:val="0"/>
        <w:autoSpaceDN w:val="0"/>
        <w:adjustRightInd w:val="0"/>
        <w:spacing w:after="0" w:line="240" w:lineRule="auto"/>
        <w:jc w:val="both"/>
        <w:rPr>
          <w:rFonts w:ascii="Arial" w:hAnsi="Arial" w:cs="Arial"/>
          <w:bCs/>
          <w:color w:val="000000"/>
        </w:rPr>
      </w:pPr>
      <w:r>
        <w:rPr>
          <w:rFonts w:ascii="Arial" w:hAnsi="Arial" w:cs="Arial"/>
          <w:bCs/>
          <w:color w:val="000000"/>
        </w:rPr>
        <w:t>Protección del área terminada.</w:t>
      </w:r>
    </w:p>
    <w:p w14:paraId="48835FE0" w14:textId="245C2560" w:rsidR="00564D19" w:rsidRPr="00637120" w:rsidRDefault="00D41754" w:rsidP="00D41754">
      <w:pPr>
        <w:tabs>
          <w:tab w:val="left" w:pos="567"/>
          <w:tab w:val="left" w:pos="1134"/>
        </w:tabs>
        <w:autoSpaceDE w:val="0"/>
        <w:autoSpaceDN w:val="0"/>
        <w:adjustRightInd w:val="0"/>
        <w:spacing w:after="0" w:line="240" w:lineRule="auto"/>
        <w:jc w:val="both"/>
        <w:rPr>
          <w:rFonts w:ascii="Arial" w:hAnsi="Arial" w:cs="Arial"/>
          <w:bCs/>
          <w:color w:val="000000"/>
        </w:rPr>
      </w:pPr>
      <w:r w:rsidRPr="00637120">
        <w:rPr>
          <w:rFonts w:ascii="Arial" w:hAnsi="Arial" w:cs="Arial"/>
          <w:bCs/>
          <w:color w:val="000000"/>
        </w:rPr>
        <w:t xml:space="preserve">No se reconocerán pagos adicionales por cortes defectuosos, desperdicios excesivos, </w:t>
      </w:r>
      <w:r w:rsidR="00637120" w:rsidRPr="00637120">
        <w:rPr>
          <w:rFonts w:ascii="Arial" w:hAnsi="Arial" w:cs="Arial"/>
          <w:bCs/>
          <w:color w:val="000000"/>
        </w:rPr>
        <w:t>re trabajos</w:t>
      </w:r>
      <w:r w:rsidRPr="00637120">
        <w:rPr>
          <w:rFonts w:ascii="Arial" w:hAnsi="Arial" w:cs="Arial"/>
          <w:bCs/>
          <w:color w:val="000000"/>
        </w:rPr>
        <w:t xml:space="preserve"> ni daños por mala manipulación o almacenamiento en obra.</w:t>
      </w:r>
    </w:p>
    <w:p w14:paraId="2EDB2267" w14:textId="42B14E79" w:rsidR="00564D19" w:rsidRDefault="00564D19" w:rsidP="00564D19">
      <w:pPr>
        <w:tabs>
          <w:tab w:val="left" w:pos="567"/>
          <w:tab w:val="left" w:pos="1134"/>
        </w:tabs>
        <w:autoSpaceDE w:val="0"/>
        <w:autoSpaceDN w:val="0"/>
        <w:adjustRightInd w:val="0"/>
        <w:spacing w:after="0" w:line="240" w:lineRule="auto"/>
        <w:jc w:val="both"/>
        <w:rPr>
          <w:rFonts w:ascii="Arial" w:hAnsi="Arial" w:cs="Arial"/>
          <w:b/>
          <w:bCs/>
          <w:color w:val="000000"/>
        </w:rPr>
      </w:pPr>
    </w:p>
    <w:p w14:paraId="258F9D49" w14:textId="69A54C31" w:rsidR="00564D19" w:rsidRDefault="00564D19" w:rsidP="00824384">
      <w:pPr>
        <w:pStyle w:val="Prrafodelista"/>
        <w:numPr>
          <w:ilvl w:val="3"/>
          <w:numId w:val="15"/>
        </w:numPr>
        <w:tabs>
          <w:tab w:val="left" w:pos="567"/>
          <w:tab w:val="left" w:pos="1134"/>
        </w:tabs>
        <w:autoSpaceDE w:val="0"/>
        <w:autoSpaceDN w:val="0"/>
        <w:adjustRightInd w:val="0"/>
        <w:spacing w:after="0" w:line="240" w:lineRule="auto"/>
        <w:contextualSpacing w:val="0"/>
        <w:jc w:val="both"/>
        <w:rPr>
          <w:rFonts w:ascii="Arial" w:hAnsi="Arial" w:cs="Arial"/>
          <w:b/>
          <w:bCs/>
          <w:color w:val="000000"/>
        </w:rPr>
      </w:pPr>
      <w:r w:rsidRPr="00564D19">
        <w:rPr>
          <w:rFonts w:ascii="Arial" w:hAnsi="Arial" w:cs="Arial"/>
          <w:b/>
          <w:bCs/>
          <w:color w:val="000000"/>
        </w:rPr>
        <w:t>MEMBRANA IMPERMEABILIZANTE PREFABRICADA BITUMINOSA BLANCA BICAPA, E=3.5MM</w:t>
      </w:r>
    </w:p>
    <w:p w14:paraId="0568E326" w14:textId="36C03866" w:rsidR="00564D19" w:rsidRDefault="00564D19" w:rsidP="00564D19">
      <w:pPr>
        <w:tabs>
          <w:tab w:val="left" w:pos="567"/>
          <w:tab w:val="left" w:pos="1134"/>
        </w:tabs>
        <w:autoSpaceDE w:val="0"/>
        <w:autoSpaceDN w:val="0"/>
        <w:adjustRightInd w:val="0"/>
        <w:spacing w:after="0" w:line="240" w:lineRule="auto"/>
        <w:jc w:val="both"/>
        <w:rPr>
          <w:rFonts w:ascii="Arial" w:hAnsi="Arial" w:cs="Arial"/>
          <w:b/>
          <w:bCs/>
          <w:color w:val="000000"/>
        </w:rPr>
      </w:pPr>
    </w:p>
    <w:p w14:paraId="1AD31FBF" w14:textId="7E45EDAE" w:rsidR="00E71D42" w:rsidRPr="00E71D42" w:rsidRDefault="001C0CE9" w:rsidP="00E71D42">
      <w:pPr>
        <w:tabs>
          <w:tab w:val="left" w:pos="567"/>
          <w:tab w:val="left" w:pos="1134"/>
        </w:tabs>
        <w:autoSpaceDE w:val="0"/>
        <w:autoSpaceDN w:val="0"/>
        <w:adjustRightInd w:val="0"/>
        <w:spacing w:after="0" w:line="240" w:lineRule="auto"/>
        <w:jc w:val="both"/>
        <w:rPr>
          <w:rFonts w:ascii="Arial" w:hAnsi="Arial" w:cs="Arial"/>
          <w:b/>
          <w:bCs/>
          <w:color w:val="000000"/>
        </w:rPr>
      </w:pPr>
      <w:r>
        <w:rPr>
          <w:rFonts w:ascii="Arial" w:hAnsi="Arial" w:cs="Arial"/>
          <w:b/>
          <w:bCs/>
          <w:color w:val="000000"/>
        </w:rPr>
        <w:t>Descripción:</w:t>
      </w:r>
    </w:p>
    <w:p w14:paraId="30759125" w14:textId="77777777" w:rsidR="00E71D42" w:rsidRPr="001C0CE9" w:rsidRDefault="00E71D42" w:rsidP="00E71D42">
      <w:pPr>
        <w:tabs>
          <w:tab w:val="left" w:pos="567"/>
          <w:tab w:val="left" w:pos="1134"/>
        </w:tabs>
        <w:autoSpaceDE w:val="0"/>
        <w:autoSpaceDN w:val="0"/>
        <w:adjustRightInd w:val="0"/>
        <w:spacing w:after="0" w:line="240" w:lineRule="auto"/>
        <w:jc w:val="both"/>
        <w:rPr>
          <w:rFonts w:ascii="Arial" w:hAnsi="Arial" w:cs="Arial"/>
          <w:bCs/>
          <w:color w:val="000000"/>
        </w:rPr>
      </w:pPr>
      <w:r w:rsidRPr="001C0CE9">
        <w:rPr>
          <w:rFonts w:ascii="Arial" w:hAnsi="Arial" w:cs="Arial"/>
          <w:bCs/>
          <w:color w:val="000000"/>
        </w:rPr>
        <w:t>Suministro e instalación de sistema de impermeabilización bicapa mediante membrana prefabricada bituminosa modificada, color blanco reflectivo, con acabado mineral o cerámico en la cara superior, y con espesor total de 3.5 mm. El sistema se instala mediante sopleteado (fusión con calor), garantizando adherencia total al sustrato. Esta solución es duradera, resistente a los rayos UV, impermeable y reflectante, lo que reduce la temperatura superficial de la edificación.</w:t>
      </w:r>
    </w:p>
    <w:p w14:paraId="294DF91B" w14:textId="77777777" w:rsidR="00E71D42" w:rsidRPr="001C0CE9" w:rsidRDefault="00E71D42" w:rsidP="00E71D42">
      <w:pPr>
        <w:tabs>
          <w:tab w:val="left" w:pos="567"/>
          <w:tab w:val="left" w:pos="1134"/>
        </w:tabs>
        <w:autoSpaceDE w:val="0"/>
        <w:autoSpaceDN w:val="0"/>
        <w:adjustRightInd w:val="0"/>
        <w:spacing w:after="0" w:line="240" w:lineRule="auto"/>
        <w:jc w:val="both"/>
        <w:rPr>
          <w:rFonts w:ascii="Arial" w:hAnsi="Arial" w:cs="Arial"/>
          <w:bCs/>
          <w:color w:val="000000"/>
        </w:rPr>
      </w:pPr>
    </w:p>
    <w:p w14:paraId="2F5A5148" w14:textId="7AFCAF37" w:rsidR="00E71D42" w:rsidRPr="00E71D42" w:rsidRDefault="00E71D42" w:rsidP="00E71D42">
      <w:pPr>
        <w:tabs>
          <w:tab w:val="left" w:pos="567"/>
          <w:tab w:val="left" w:pos="1134"/>
        </w:tabs>
        <w:autoSpaceDE w:val="0"/>
        <w:autoSpaceDN w:val="0"/>
        <w:adjustRightInd w:val="0"/>
        <w:spacing w:after="0" w:line="240" w:lineRule="auto"/>
        <w:jc w:val="both"/>
        <w:rPr>
          <w:rFonts w:ascii="Arial" w:hAnsi="Arial" w:cs="Arial"/>
          <w:b/>
          <w:bCs/>
          <w:color w:val="000000"/>
        </w:rPr>
      </w:pPr>
      <w:r w:rsidRPr="00E71D42">
        <w:rPr>
          <w:rFonts w:ascii="Arial" w:hAnsi="Arial" w:cs="Arial"/>
          <w:b/>
          <w:bCs/>
          <w:color w:val="000000"/>
        </w:rPr>
        <w:t>Materiales</w:t>
      </w:r>
      <w:r w:rsidR="001C0CE9">
        <w:rPr>
          <w:rFonts w:ascii="Arial" w:hAnsi="Arial" w:cs="Arial"/>
          <w:b/>
          <w:bCs/>
          <w:color w:val="000000"/>
        </w:rPr>
        <w:t>:</w:t>
      </w:r>
    </w:p>
    <w:p w14:paraId="36ED1425" w14:textId="3F40D609" w:rsidR="00E71D42" w:rsidRPr="001C0CE9" w:rsidRDefault="007B04C6" w:rsidP="00E71D42">
      <w:pPr>
        <w:tabs>
          <w:tab w:val="left" w:pos="567"/>
          <w:tab w:val="left" w:pos="1134"/>
        </w:tabs>
        <w:autoSpaceDE w:val="0"/>
        <w:autoSpaceDN w:val="0"/>
        <w:adjustRightInd w:val="0"/>
        <w:spacing w:after="0" w:line="240" w:lineRule="auto"/>
        <w:jc w:val="both"/>
        <w:rPr>
          <w:rFonts w:ascii="Arial" w:hAnsi="Arial" w:cs="Arial"/>
          <w:bCs/>
          <w:color w:val="000000"/>
        </w:rPr>
      </w:pPr>
      <w:r>
        <w:rPr>
          <w:rFonts w:ascii="Arial" w:hAnsi="Arial" w:cs="Arial"/>
          <w:bCs/>
          <w:color w:val="000000"/>
        </w:rPr>
        <w:t>1.</w:t>
      </w:r>
      <w:r w:rsidR="00E71D42" w:rsidRPr="001C0CE9">
        <w:rPr>
          <w:rFonts w:ascii="Arial" w:hAnsi="Arial" w:cs="Arial"/>
          <w:bCs/>
          <w:color w:val="000000"/>
        </w:rPr>
        <w:t>Membrana impermeabilizante bituminosa prefabricada</w:t>
      </w:r>
    </w:p>
    <w:p w14:paraId="3C51877F" w14:textId="77777777" w:rsidR="00E71D42" w:rsidRPr="001C0CE9" w:rsidRDefault="00E71D42" w:rsidP="00E71D42">
      <w:pPr>
        <w:tabs>
          <w:tab w:val="left" w:pos="567"/>
          <w:tab w:val="left" w:pos="1134"/>
        </w:tabs>
        <w:autoSpaceDE w:val="0"/>
        <w:autoSpaceDN w:val="0"/>
        <w:adjustRightInd w:val="0"/>
        <w:spacing w:after="0" w:line="240" w:lineRule="auto"/>
        <w:jc w:val="both"/>
        <w:rPr>
          <w:rFonts w:ascii="Arial" w:hAnsi="Arial" w:cs="Arial"/>
          <w:bCs/>
          <w:color w:val="000000"/>
        </w:rPr>
      </w:pPr>
      <w:r w:rsidRPr="001C0CE9">
        <w:rPr>
          <w:rFonts w:ascii="Arial" w:hAnsi="Arial" w:cs="Arial"/>
          <w:bCs/>
          <w:color w:val="000000"/>
        </w:rPr>
        <w:t>Tipo: APP (polímero atáctico de polipropileno) o SBS (estireno-butadieno-estireno).</w:t>
      </w:r>
    </w:p>
    <w:p w14:paraId="77791D60" w14:textId="77777777" w:rsidR="00E71D42" w:rsidRPr="001C0CE9" w:rsidRDefault="00E71D42" w:rsidP="00E71D42">
      <w:pPr>
        <w:tabs>
          <w:tab w:val="left" w:pos="567"/>
          <w:tab w:val="left" w:pos="1134"/>
        </w:tabs>
        <w:autoSpaceDE w:val="0"/>
        <w:autoSpaceDN w:val="0"/>
        <w:adjustRightInd w:val="0"/>
        <w:spacing w:after="0" w:line="240" w:lineRule="auto"/>
        <w:jc w:val="both"/>
        <w:rPr>
          <w:rFonts w:ascii="Arial" w:hAnsi="Arial" w:cs="Arial"/>
          <w:bCs/>
          <w:color w:val="000000"/>
        </w:rPr>
      </w:pPr>
      <w:r w:rsidRPr="001C0CE9">
        <w:rPr>
          <w:rFonts w:ascii="Arial" w:hAnsi="Arial" w:cs="Arial"/>
          <w:bCs/>
          <w:color w:val="000000"/>
        </w:rPr>
        <w:t>Espesor: 3.5 mm.</w:t>
      </w:r>
    </w:p>
    <w:p w14:paraId="60AB67A2" w14:textId="77777777" w:rsidR="00E71D42" w:rsidRPr="001C0CE9" w:rsidRDefault="00E71D42" w:rsidP="00E71D42">
      <w:pPr>
        <w:tabs>
          <w:tab w:val="left" w:pos="567"/>
          <w:tab w:val="left" w:pos="1134"/>
        </w:tabs>
        <w:autoSpaceDE w:val="0"/>
        <w:autoSpaceDN w:val="0"/>
        <w:adjustRightInd w:val="0"/>
        <w:spacing w:after="0" w:line="240" w:lineRule="auto"/>
        <w:jc w:val="both"/>
        <w:rPr>
          <w:rFonts w:ascii="Arial" w:hAnsi="Arial" w:cs="Arial"/>
          <w:bCs/>
          <w:color w:val="000000"/>
        </w:rPr>
      </w:pPr>
      <w:r w:rsidRPr="001C0CE9">
        <w:rPr>
          <w:rFonts w:ascii="Arial" w:hAnsi="Arial" w:cs="Arial"/>
          <w:bCs/>
          <w:color w:val="000000"/>
        </w:rPr>
        <w:t>Acabado superficial: mineral blanco (reflectivo) o cerámico blanco.</w:t>
      </w:r>
    </w:p>
    <w:p w14:paraId="4861302D" w14:textId="77777777" w:rsidR="00E71D42" w:rsidRPr="001C0CE9" w:rsidRDefault="00E71D42" w:rsidP="00E71D42">
      <w:pPr>
        <w:tabs>
          <w:tab w:val="left" w:pos="567"/>
          <w:tab w:val="left" w:pos="1134"/>
        </w:tabs>
        <w:autoSpaceDE w:val="0"/>
        <w:autoSpaceDN w:val="0"/>
        <w:adjustRightInd w:val="0"/>
        <w:spacing w:after="0" w:line="240" w:lineRule="auto"/>
        <w:jc w:val="both"/>
        <w:rPr>
          <w:rFonts w:ascii="Arial" w:hAnsi="Arial" w:cs="Arial"/>
          <w:bCs/>
          <w:color w:val="000000"/>
        </w:rPr>
      </w:pPr>
      <w:r w:rsidRPr="001C0CE9">
        <w:rPr>
          <w:rFonts w:ascii="Arial" w:hAnsi="Arial" w:cs="Arial"/>
          <w:bCs/>
          <w:color w:val="000000"/>
        </w:rPr>
        <w:t>Base: fieltro de poliéster o fibra de vidrio.</w:t>
      </w:r>
    </w:p>
    <w:p w14:paraId="3D223AE3" w14:textId="528E104E" w:rsidR="00E71D42" w:rsidRPr="001C0CE9" w:rsidRDefault="007B04C6" w:rsidP="00E71D42">
      <w:pPr>
        <w:tabs>
          <w:tab w:val="left" w:pos="567"/>
          <w:tab w:val="left" w:pos="1134"/>
        </w:tabs>
        <w:autoSpaceDE w:val="0"/>
        <w:autoSpaceDN w:val="0"/>
        <w:adjustRightInd w:val="0"/>
        <w:spacing w:after="0" w:line="240" w:lineRule="auto"/>
        <w:jc w:val="both"/>
        <w:rPr>
          <w:rFonts w:ascii="Arial" w:hAnsi="Arial" w:cs="Arial"/>
          <w:bCs/>
          <w:color w:val="000000"/>
        </w:rPr>
      </w:pPr>
      <w:r>
        <w:rPr>
          <w:rFonts w:ascii="Arial" w:hAnsi="Arial" w:cs="Arial"/>
          <w:bCs/>
          <w:color w:val="000000"/>
        </w:rPr>
        <w:t>2.</w:t>
      </w:r>
      <w:r w:rsidR="00E71D42" w:rsidRPr="001C0CE9">
        <w:rPr>
          <w:rFonts w:ascii="Arial" w:hAnsi="Arial" w:cs="Arial"/>
          <w:bCs/>
          <w:color w:val="000000"/>
        </w:rPr>
        <w:t>Primario asfáltico (primer)</w:t>
      </w:r>
    </w:p>
    <w:p w14:paraId="7B4EABCC" w14:textId="77777777" w:rsidR="00E71D42" w:rsidRPr="001C0CE9" w:rsidRDefault="00E71D42" w:rsidP="00E71D42">
      <w:pPr>
        <w:tabs>
          <w:tab w:val="left" w:pos="567"/>
          <w:tab w:val="left" w:pos="1134"/>
        </w:tabs>
        <w:autoSpaceDE w:val="0"/>
        <w:autoSpaceDN w:val="0"/>
        <w:adjustRightInd w:val="0"/>
        <w:spacing w:after="0" w:line="240" w:lineRule="auto"/>
        <w:jc w:val="both"/>
        <w:rPr>
          <w:rFonts w:ascii="Arial" w:hAnsi="Arial" w:cs="Arial"/>
          <w:bCs/>
          <w:color w:val="000000"/>
        </w:rPr>
      </w:pPr>
      <w:r w:rsidRPr="001C0CE9">
        <w:rPr>
          <w:rFonts w:ascii="Arial" w:hAnsi="Arial" w:cs="Arial"/>
          <w:bCs/>
          <w:color w:val="000000"/>
        </w:rPr>
        <w:t>Emulsión bituminosa para imprimar el sustrato y mejorar adherencia.</w:t>
      </w:r>
    </w:p>
    <w:p w14:paraId="6AA4E6EE" w14:textId="0A51DC81" w:rsidR="00E71D42" w:rsidRPr="001C0CE9" w:rsidRDefault="007B04C6" w:rsidP="00E71D42">
      <w:pPr>
        <w:tabs>
          <w:tab w:val="left" w:pos="567"/>
          <w:tab w:val="left" w:pos="1134"/>
        </w:tabs>
        <w:autoSpaceDE w:val="0"/>
        <w:autoSpaceDN w:val="0"/>
        <w:adjustRightInd w:val="0"/>
        <w:spacing w:after="0" w:line="240" w:lineRule="auto"/>
        <w:jc w:val="both"/>
        <w:rPr>
          <w:rFonts w:ascii="Arial" w:hAnsi="Arial" w:cs="Arial"/>
          <w:bCs/>
          <w:color w:val="000000"/>
        </w:rPr>
      </w:pPr>
      <w:r>
        <w:rPr>
          <w:rFonts w:ascii="Arial" w:hAnsi="Arial" w:cs="Arial"/>
          <w:bCs/>
          <w:color w:val="000000"/>
        </w:rPr>
        <w:t>3.</w:t>
      </w:r>
      <w:r w:rsidR="00E71D42" w:rsidRPr="001C0CE9">
        <w:rPr>
          <w:rFonts w:ascii="Arial" w:hAnsi="Arial" w:cs="Arial"/>
          <w:bCs/>
          <w:color w:val="000000"/>
        </w:rPr>
        <w:t>Adhesivo asfáltico (opcional)</w:t>
      </w:r>
    </w:p>
    <w:p w14:paraId="44EFAA9E" w14:textId="77777777" w:rsidR="00E71D42" w:rsidRPr="001C0CE9" w:rsidRDefault="00E71D42" w:rsidP="00E71D42">
      <w:pPr>
        <w:tabs>
          <w:tab w:val="left" w:pos="567"/>
          <w:tab w:val="left" w:pos="1134"/>
        </w:tabs>
        <w:autoSpaceDE w:val="0"/>
        <w:autoSpaceDN w:val="0"/>
        <w:adjustRightInd w:val="0"/>
        <w:spacing w:after="0" w:line="240" w:lineRule="auto"/>
        <w:jc w:val="both"/>
        <w:rPr>
          <w:rFonts w:ascii="Arial" w:hAnsi="Arial" w:cs="Arial"/>
          <w:bCs/>
          <w:color w:val="000000"/>
        </w:rPr>
      </w:pPr>
      <w:r w:rsidRPr="001C0CE9">
        <w:rPr>
          <w:rFonts w:ascii="Arial" w:hAnsi="Arial" w:cs="Arial"/>
          <w:bCs/>
          <w:color w:val="000000"/>
        </w:rPr>
        <w:t>Para fijación puntual de solapes o zonas verticales.</w:t>
      </w:r>
    </w:p>
    <w:p w14:paraId="3971377B" w14:textId="77777777" w:rsidR="00E71D42" w:rsidRPr="00E71D42" w:rsidRDefault="00E71D42" w:rsidP="00E71D42">
      <w:pPr>
        <w:tabs>
          <w:tab w:val="left" w:pos="567"/>
          <w:tab w:val="left" w:pos="1134"/>
        </w:tabs>
        <w:autoSpaceDE w:val="0"/>
        <w:autoSpaceDN w:val="0"/>
        <w:adjustRightInd w:val="0"/>
        <w:spacing w:after="0" w:line="240" w:lineRule="auto"/>
        <w:jc w:val="both"/>
        <w:rPr>
          <w:rFonts w:ascii="Arial" w:hAnsi="Arial" w:cs="Arial"/>
          <w:b/>
          <w:bCs/>
          <w:color w:val="000000"/>
        </w:rPr>
      </w:pPr>
    </w:p>
    <w:p w14:paraId="476A397B" w14:textId="4ECEE0D4" w:rsidR="00E71D42" w:rsidRPr="00E71D42" w:rsidRDefault="00E71D42" w:rsidP="00E71D42">
      <w:pPr>
        <w:tabs>
          <w:tab w:val="left" w:pos="567"/>
          <w:tab w:val="left" w:pos="1134"/>
        </w:tabs>
        <w:autoSpaceDE w:val="0"/>
        <w:autoSpaceDN w:val="0"/>
        <w:adjustRightInd w:val="0"/>
        <w:spacing w:after="0" w:line="240" w:lineRule="auto"/>
        <w:jc w:val="both"/>
        <w:rPr>
          <w:rFonts w:ascii="Arial" w:hAnsi="Arial" w:cs="Arial"/>
          <w:b/>
          <w:bCs/>
          <w:color w:val="000000"/>
        </w:rPr>
      </w:pPr>
      <w:r w:rsidRPr="00E71D42">
        <w:rPr>
          <w:rFonts w:ascii="Arial" w:hAnsi="Arial" w:cs="Arial"/>
          <w:b/>
          <w:bCs/>
          <w:color w:val="000000"/>
        </w:rPr>
        <w:t>Equipos requeridos</w:t>
      </w:r>
      <w:r w:rsidR="007B04C6">
        <w:rPr>
          <w:rFonts w:ascii="Arial" w:hAnsi="Arial" w:cs="Arial"/>
          <w:b/>
          <w:bCs/>
          <w:color w:val="000000"/>
        </w:rPr>
        <w:t>:</w:t>
      </w:r>
    </w:p>
    <w:p w14:paraId="512C0EAE" w14:textId="77777777" w:rsidR="00E71D42" w:rsidRPr="007B04C6" w:rsidRDefault="00E71D42" w:rsidP="00E71D42">
      <w:pPr>
        <w:tabs>
          <w:tab w:val="left" w:pos="567"/>
          <w:tab w:val="left" w:pos="1134"/>
        </w:tabs>
        <w:autoSpaceDE w:val="0"/>
        <w:autoSpaceDN w:val="0"/>
        <w:adjustRightInd w:val="0"/>
        <w:spacing w:after="0" w:line="240" w:lineRule="auto"/>
        <w:jc w:val="both"/>
        <w:rPr>
          <w:rFonts w:ascii="Arial" w:hAnsi="Arial" w:cs="Arial"/>
          <w:bCs/>
          <w:color w:val="000000"/>
        </w:rPr>
      </w:pPr>
      <w:r w:rsidRPr="007B04C6">
        <w:rPr>
          <w:rFonts w:ascii="Arial" w:hAnsi="Arial" w:cs="Arial"/>
          <w:bCs/>
          <w:color w:val="000000"/>
        </w:rPr>
        <w:t>Soplete de gas propano.</w:t>
      </w:r>
    </w:p>
    <w:p w14:paraId="7581420B" w14:textId="77777777" w:rsidR="00E71D42" w:rsidRPr="007B04C6" w:rsidRDefault="00E71D42" w:rsidP="00E71D42">
      <w:pPr>
        <w:tabs>
          <w:tab w:val="left" w:pos="567"/>
          <w:tab w:val="left" w:pos="1134"/>
        </w:tabs>
        <w:autoSpaceDE w:val="0"/>
        <w:autoSpaceDN w:val="0"/>
        <w:adjustRightInd w:val="0"/>
        <w:spacing w:after="0" w:line="240" w:lineRule="auto"/>
        <w:jc w:val="both"/>
        <w:rPr>
          <w:rFonts w:ascii="Arial" w:hAnsi="Arial" w:cs="Arial"/>
          <w:bCs/>
          <w:color w:val="000000"/>
        </w:rPr>
      </w:pPr>
      <w:r w:rsidRPr="007B04C6">
        <w:rPr>
          <w:rFonts w:ascii="Arial" w:hAnsi="Arial" w:cs="Arial"/>
          <w:bCs/>
          <w:color w:val="000000"/>
        </w:rPr>
        <w:lastRenderedPageBreak/>
        <w:t>Cilindros de gas con regulador y manguera.</w:t>
      </w:r>
    </w:p>
    <w:p w14:paraId="09DFDAAD" w14:textId="77777777" w:rsidR="00E71D42" w:rsidRPr="007B04C6" w:rsidRDefault="00E71D42" w:rsidP="00E71D42">
      <w:pPr>
        <w:tabs>
          <w:tab w:val="left" w:pos="567"/>
          <w:tab w:val="left" w:pos="1134"/>
        </w:tabs>
        <w:autoSpaceDE w:val="0"/>
        <w:autoSpaceDN w:val="0"/>
        <w:adjustRightInd w:val="0"/>
        <w:spacing w:after="0" w:line="240" w:lineRule="auto"/>
        <w:jc w:val="both"/>
        <w:rPr>
          <w:rFonts w:ascii="Arial" w:hAnsi="Arial" w:cs="Arial"/>
          <w:bCs/>
          <w:color w:val="000000"/>
        </w:rPr>
      </w:pPr>
      <w:r w:rsidRPr="007B04C6">
        <w:rPr>
          <w:rFonts w:ascii="Arial" w:hAnsi="Arial" w:cs="Arial"/>
          <w:bCs/>
          <w:color w:val="000000"/>
        </w:rPr>
        <w:t>Rodillo para imprimación.</w:t>
      </w:r>
    </w:p>
    <w:p w14:paraId="5D92D776" w14:textId="77777777" w:rsidR="00E71D42" w:rsidRPr="007B04C6" w:rsidRDefault="00E71D42" w:rsidP="00E71D42">
      <w:pPr>
        <w:tabs>
          <w:tab w:val="left" w:pos="567"/>
          <w:tab w:val="left" w:pos="1134"/>
        </w:tabs>
        <w:autoSpaceDE w:val="0"/>
        <w:autoSpaceDN w:val="0"/>
        <w:adjustRightInd w:val="0"/>
        <w:spacing w:after="0" w:line="240" w:lineRule="auto"/>
        <w:jc w:val="both"/>
        <w:rPr>
          <w:rFonts w:ascii="Arial" w:hAnsi="Arial" w:cs="Arial"/>
          <w:bCs/>
          <w:color w:val="000000"/>
        </w:rPr>
      </w:pPr>
      <w:r w:rsidRPr="007B04C6">
        <w:rPr>
          <w:rFonts w:ascii="Arial" w:hAnsi="Arial" w:cs="Arial"/>
          <w:bCs/>
          <w:color w:val="000000"/>
        </w:rPr>
        <w:t>Cúter o cuchilla de hoja afilada.</w:t>
      </w:r>
    </w:p>
    <w:p w14:paraId="4B3AFCF9" w14:textId="77777777" w:rsidR="00E71D42" w:rsidRPr="007B04C6" w:rsidRDefault="00E71D42" w:rsidP="00E71D42">
      <w:pPr>
        <w:tabs>
          <w:tab w:val="left" w:pos="567"/>
          <w:tab w:val="left" w:pos="1134"/>
        </w:tabs>
        <w:autoSpaceDE w:val="0"/>
        <w:autoSpaceDN w:val="0"/>
        <w:adjustRightInd w:val="0"/>
        <w:spacing w:after="0" w:line="240" w:lineRule="auto"/>
        <w:jc w:val="both"/>
        <w:rPr>
          <w:rFonts w:ascii="Arial" w:hAnsi="Arial" w:cs="Arial"/>
          <w:bCs/>
          <w:color w:val="000000"/>
        </w:rPr>
      </w:pPr>
      <w:r w:rsidRPr="007B04C6">
        <w:rPr>
          <w:rFonts w:ascii="Arial" w:hAnsi="Arial" w:cs="Arial"/>
          <w:bCs/>
          <w:color w:val="000000"/>
        </w:rPr>
        <w:t>Llana metálica.</w:t>
      </w:r>
    </w:p>
    <w:p w14:paraId="0F4E1A45" w14:textId="77777777" w:rsidR="00E71D42" w:rsidRPr="007B04C6" w:rsidRDefault="00E71D42" w:rsidP="00E71D42">
      <w:pPr>
        <w:tabs>
          <w:tab w:val="left" w:pos="567"/>
          <w:tab w:val="left" w:pos="1134"/>
        </w:tabs>
        <w:autoSpaceDE w:val="0"/>
        <w:autoSpaceDN w:val="0"/>
        <w:adjustRightInd w:val="0"/>
        <w:spacing w:after="0" w:line="240" w:lineRule="auto"/>
        <w:jc w:val="both"/>
        <w:rPr>
          <w:rFonts w:ascii="Arial" w:hAnsi="Arial" w:cs="Arial"/>
          <w:bCs/>
          <w:color w:val="000000"/>
        </w:rPr>
      </w:pPr>
      <w:r w:rsidRPr="007B04C6">
        <w:rPr>
          <w:rFonts w:ascii="Arial" w:hAnsi="Arial" w:cs="Arial"/>
          <w:bCs/>
          <w:color w:val="000000"/>
        </w:rPr>
        <w:t>Escoba metálica o cepillo de alambre.</w:t>
      </w:r>
    </w:p>
    <w:p w14:paraId="704A4022" w14:textId="77777777" w:rsidR="00E71D42" w:rsidRPr="007B04C6" w:rsidRDefault="00E71D42" w:rsidP="00E71D42">
      <w:pPr>
        <w:tabs>
          <w:tab w:val="left" w:pos="567"/>
          <w:tab w:val="left" w:pos="1134"/>
        </w:tabs>
        <w:autoSpaceDE w:val="0"/>
        <w:autoSpaceDN w:val="0"/>
        <w:adjustRightInd w:val="0"/>
        <w:spacing w:after="0" w:line="240" w:lineRule="auto"/>
        <w:jc w:val="both"/>
        <w:rPr>
          <w:rFonts w:ascii="Arial" w:hAnsi="Arial" w:cs="Arial"/>
          <w:bCs/>
          <w:color w:val="000000"/>
        </w:rPr>
      </w:pPr>
      <w:r w:rsidRPr="007B04C6">
        <w:rPr>
          <w:rFonts w:ascii="Arial" w:hAnsi="Arial" w:cs="Arial"/>
          <w:bCs/>
          <w:color w:val="000000"/>
        </w:rPr>
        <w:t>EPP: guantes térmicos, botas con suela anticalor, lentes, ropa ignífuga.</w:t>
      </w:r>
    </w:p>
    <w:p w14:paraId="6B8B48D1" w14:textId="77777777" w:rsidR="00E71D42" w:rsidRPr="00E71D42" w:rsidRDefault="00E71D42" w:rsidP="00E71D42">
      <w:pPr>
        <w:tabs>
          <w:tab w:val="left" w:pos="567"/>
          <w:tab w:val="left" w:pos="1134"/>
        </w:tabs>
        <w:autoSpaceDE w:val="0"/>
        <w:autoSpaceDN w:val="0"/>
        <w:adjustRightInd w:val="0"/>
        <w:spacing w:after="0" w:line="240" w:lineRule="auto"/>
        <w:jc w:val="both"/>
        <w:rPr>
          <w:rFonts w:ascii="Arial" w:hAnsi="Arial" w:cs="Arial"/>
          <w:b/>
          <w:bCs/>
          <w:color w:val="000000"/>
        </w:rPr>
      </w:pPr>
    </w:p>
    <w:p w14:paraId="59756C7D" w14:textId="0B8F3964" w:rsidR="00E71D42" w:rsidRPr="00E71D42" w:rsidRDefault="00E71D42" w:rsidP="00E71D42">
      <w:pPr>
        <w:tabs>
          <w:tab w:val="left" w:pos="567"/>
          <w:tab w:val="left" w:pos="1134"/>
        </w:tabs>
        <w:autoSpaceDE w:val="0"/>
        <w:autoSpaceDN w:val="0"/>
        <w:adjustRightInd w:val="0"/>
        <w:spacing w:after="0" w:line="240" w:lineRule="auto"/>
        <w:jc w:val="both"/>
        <w:rPr>
          <w:rFonts w:ascii="Arial" w:hAnsi="Arial" w:cs="Arial"/>
          <w:b/>
          <w:bCs/>
          <w:color w:val="000000"/>
        </w:rPr>
      </w:pPr>
      <w:r w:rsidRPr="00E71D42">
        <w:rPr>
          <w:rFonts w:ascii="Arial" w:hAnsi="Arial" w:cs="Arial"/>
          <w:b/>
          <w:bCs/>
          <w:color w:val="000000"/>
        </w:rPr>
        <w:t>Método de ejecución</w:t>
      </w:r>
      <w:r w:rsidR="007B04C6">
        <w:rPr>
          <w:rFonts w:ascii="Arial" w:hAnsi="Arial" w:cs="Arial"/>
          <w:b/>
          <w:bCs/>
          <w:color w:val="000000"/>
        </w:rPr>
        <w:t>:</w:t>
      </w:r>
    </w:p>
    <w:p w14:paraId="08CFED47" w14:textId="0A6C1892" w:rsidR="00E71D42" w:rsidRPr="007B04C6" w:rsidRDefault="0066775E" w:rsidP="00E71D42">
      <w:pPr>
        <w:tabs>
          <w:tab w:val="left" w:pos="567"/>
          <w:tab w:val="left" w:pos="1134"/>
        </w:tabs>
        <w:autoSpaceDE w:val="0"/>
        <w:autoSpaceDN w:val="0"/>
        <w:adjustRightInd w:val="0"/>
        <w:spacing w:after="0" w:line="240" w:lineRule="auto"/>
        <w:jc w:val="both"/>
        <w:rPr>
          <w:rFonts w:ascii="Arial" w:hAnsi="Arial" w:cs="Arial"/>
          <w:bCs/>
          <w:color w:val="000000"/>
        </w:rPr>
      </w:pPr>
      <w:r>
        <w:rPr>
          <w:rFonts w:ascii="Arial" w:hAnsi="Arial" w:cs="Arial"/>
          <w:bCs/>
          <w:color w:val="000000"/>
        </w:rPr>
        <w:t>1.</w:t>
      </w:r>
      <w:r w:rsidR="00E71D42" w:rsidRPr="007B04C6">
        <w:rPr>
          <w:rFonts w:ascii="Arial" w:hAnsi="Arial" w:cs="Arial"/>
          <w:bCs/>
          <w:color w:val="000000"/>
        </w:rPr>
        <w:t>Preparación del soporte</w:t>
      </w:r>
    </w:p>
    <w:p w14:paraId="281ACB3C" w14:textId="77777777" w:rsidR="00E71D42" w:rsidRPr="007B04C6" w:rsidRDefault="00E71D42" w:rsidP="00E71D42">
      <w:pPr>
        <w:tabs>
          <w:tab w:val="left" w:pos="567"/>
          <w:tab w:val="left" w:pos="1134"/>
        </w:tabs>
        <w:autoSpaceDE w:val="0"/>
        <w:autoSpaceDN w:val="0"/>
        <w:adjustRightInd w:val="0"/>
        <w:spacing w:after="0" w:line="240" w:lineRule="auto"/>
        <w:jc w:val="both"/>
        <w:rPr>
          <w:rFonts w:ascii="Arial" w:hAnsi="Arial" w:cs="Arial"/>
          <w:bCs/>
          <w:color w:val="000000"/>
        </w:rPr>
      </w:pPr>
      <w:r w:rsidRPr="007B04C6">
        <w:rPr>
          <w:rFonts w:ascii="Arial" w:hAnsi="Arial" w:cs="Arial"/>
          <w:bCs/>
          <w:color w:val="000000"/>
        </w:rPr>
        <w:t>El sustrato debe estar limpio, seco, sin polvo, sin elementos sueltos ni humedad.</w:t>
      </w:r>
    </w:p>
    <w:p w14:paraId="26F37DB0" w14:textId="77777777" w:rsidR="00E71D42" w:rsidRPr="007B04C6" w:rsidRDefault="00E71D42" w:rsidP="00E71D42">
      <w:pPr>
        <w:tabs>
          <w:tab w:val="left" w:pos="567"/>
          <w:tab w:val="left" w:pos="1134"/>
        </w:tabs>
        <w:autoSpaceDE w:val="0"/>
        <w:autoSpaceDN w:val="0"/>
        <w:adjustRightInd w:val="0"/>
        <w:spacing w:after="0" w:line="240" w:lineRule="auto"/>
        <w:jc w:val="both"/>
        <w:rPr>
          <w:rFonts w:ascii="Arial" w:hAnsi="Arial" w:cs="Arial"/>
          <w:bCs/>
          <w:color w:val="000000"/>
        </w:rPr>
      </w:pPr>
    </w:p>
    <w:p w14:paraId="662987F3" w14:textId="77777777" w:rsidR="00E71D42" w:rsidRPr="007B04C6" w:rsidRDefault="00E71D42" w:rsidP="00E71D42">
      <w:pPr>
        <w:tabs>
          <w:tab w:val="left" w:pos="567"/>
          <w:tab w:val="left" w:pos="1134"/>
        </w:tabs>
        <w:autoSpaceDE w:val="0"/>
        <w:autoSpaceDN w:val="0"/>
        <w:adjustRightInd w:val="0"/>
        <w:spacing w:after="0" w:line="240" w:lineRule="auto"/>
        <w:jc w:val="both"/>
        <w:rPr>
          <w:rFonts w:ascii="Arial" w:hAnsi="Arial" w:cs="Arial"/>
          <w:bCs/>
          <w:color w:val="000000"/>
        </w:rPr>
      </w:pPr>
      <w:r w:rsidRPr="007B04C6">
        <w:rPr>
          <w:rFonts w:ascii="Arial" w:hAnsi="Arial" w:cs="Arial"/>
          <w:bCs/>
          <w:color w:val="000000"/>
        </w:rPr>
        <w:t>Regularizar superficies con mortero de nivelación si hay fisuras, desniveles o pendientes inadecuadas (&gt;1%).</w:t>
      </w:r>
    </w:p>
    <w:p w14:paraId="68B33143" w14:textId="4F4C454C" w:rsidR="00E71D42" w:rsidRPr="007B04C6" w:rsidRDefault="0066775E" w:rsidP="00E71D42">
      <w:pPr>
        <w:tabs>
          <w:tab w:val="left" w:pos="567"/>
          <w:tab w:val="left" w:pos="1134"/>
        </w:tabs>
        <w:autoSpaceDE w:val="0"/>
        <w:autoSpaceDN w:val="0"/>
        <w:adjustRightInd w:val="0"/>
        <w:spacing w:after="0" w:line="240" w:lineRule="auto"/>
        <w:jc w:val="both"/>
        <w:rPr>
          <w:rFonts w:ascii="Arial" w:hAnsi="Arial" w:cs="Arial"/>
          <w:bCs/>
          <w:color w:val="000000"/>
        </w:rPr>
      </w:pPr>
      <w:r>
        <w:rPr>
          <w:rFonts w:ascii="Arial" w:hAnsi="Arial" w:cs="Arial"/>
          <w:bCs/>
          <w:color w:val="000000"/>
        </w:rPr>
        <w:t>2.</w:t>
      </w:r>
      <w:r w:rsidR="00E71D42" w:rsidRPr="007B04C6">
        <w:rPr>
          <w:rFonts w:ascii="Arial" w:hAnsi="Arial" w:cs="Arial"/>
          <w:bCs/>
          <w:color w:val="000000"/>
        </w:rPr>
        <w:t>Aplicación de imprimante bituminoso</w:t>
      </w:r>
    </w:p>
    <w:p w14:paraId="6843160F" w14:textId="77777777" w:rsidR="00E71D42" w:rsidRPr="007B04C6" w:rsidRDefault="00E71D42" w:rsidP="00E71D42">
      <w:pPr>
        <w:tabs>
          <w:tab w:val="left" w:pos="567"/>
          <w:tab w:val="left" w:pos="1134"/>
        </w:tabs>
        <w:autoSpaceDE w:val="0"/>
        <w:autoSpaceDN w:val="0"/>
        <w:adjustRightInd w:val="0"/>
        <w:spacing w:after="0" w:line="240" w:lineRule="auto"/>
        <w:jc w:val="both"/>
        <w:rPr>
          <w:rFonts w:ascii="Arial" w:hAnsi="Arial" w:cs="Arial"/>
          <w:bCs/>
          <w:color w:val="000000"/>
        </w:rPr>
      </w:pPr>
      <w:r w:rsidRPr="007B04C6">
        <w:rPr>
          <w:rFonts w:ascii="Arial" w:hAnsi="Arial" w:cs="Arial"/>
          <w:bCs/>
          <w:color w:val="000000"/>
        </w:rPr>
        <w:t>Aplicar con rodillo o brocha sobre toda la superficie a cubrir.</w:t>
      </w:r>
    </w:p>
    <w:p w14:paraId="0083E663" w14:textId="77777777" w:rsidR="00E71D42" w:rsidRPr="007B04C6" w:rsidRDefault="00E71D42" w:rsidP="00E71D42">
      <w:pPr>
        <w:tabs>
          <w:tab w:val="left" w:pos="567"/>
          <w:tab w:val="left" w:pos="1134"/>
        </w:tabs>
        <w:autoSpaceDE w:val="0"/>
        <w:autoSpaceDN w:val="0"/>
        <w:adjustRightInd w:val="0"/>
        <w:spacing w:after="0" w:line="240" w:lineRule="auto"/>
        <w:jc w:val="both"/>
        <w:rPr>
          <w:rFonts w:ascii="Arial" w:hAnsi="Arial" w:cs="Arial"/>
          <w:bCs/>
          <w:color w:val="000000"/>
        </w:rPr>
      </w:pPr>
      <w:r w:rsidRPr="007B04C6">
        <w:rPr>
          <w:rFonts w:ascii="Arial" w:hAnsi="Arial" w:cs="Arial"/>
          <w:bCs/>
          <w:color w:val="000000"/>
        </w:rPr>
        <w:t>Dejar secar según ficha técnica del producto (usualmente 4–12 h).</w:t>
      </w:r>
    </w:p>
    <w:p w14:paraId="6DDA8FD3" w14:textId="4DA83E52" w:rsidR="00E71D42" w:rsidRPr="007B04C6" w:rsidRDefault="0066775E" w:rsidP="00E71D42">
      <w:pPr>
        <w:tabs>
          <w:tab w:val="left" w:pos="567"/>
          <w:tab w:val="left" w:pos="1134"/>
        </w:tabs>
        <w:autoSpaceDE w:val="0"/>
        <w:autoSpaceDN w:val="0"/>
        <w:adjustRightInd w:val="0"/>
        <w:spacing w:after="0" w:line="240" w:lineRule="auto"/>
        <w:jc w:val="both"/>
        <w:rPr>
          <w:rFonts w:ascii="Arial" w:hAnsi="Arial" w:cs="Arial"/>
          <w:bCs/>
          <w:color w:val="000000"/>
        </w:rPr>
      </w:pPr>
      <w:r>
        <w:rPr>
          <w:rFonts w:ascii="Arial" w:hAnsi="Arial" w:cs="Arial"/>
          <w:bCs/>
          <w:color w:val="000000"/>
        </w:rPr>
        <w:t>3.</w:t>
      </w:r>
      <w:r w:rsidR="00E71D42" w:rsidRPr="007B04C6">
        <w:rPr>
          <w:rFonts w:ascii="Arial" w:hAnsi="Arial" w:cs="Arial"/>
          <w:bCs/>
          <w:color w:val="000000"/>
        </w:rPr>
        <w:t>Instalación de la primera capa (base)</w:t>
      </w:r>
    </w:p>
    <w:p w14:paraId="639797D3" w14:textId="77777777" w:rsidR="00E71D42" w:rsidRPr="007B04C6" w:rsidRDefault="00E71D42" w:rsidP="00E71D42">
      <w:pPr>
        <w:tabs>
          <w:tab w:val="left" w:pos="567"/>
          <w:tab w:val="left" w:pos="1134"/>
        </w:tabs>
        <w:autoSpaceDE w:val="0"/>
        <w:autoSpaceDN w:val="0"/>
        <w:adjustRightInd w:val="0"/>
        <w:spacing w:after="0" w:line="240" w:lineRule="auto"/>
        <w:jc w:val="both"/>
        <w:rPr>
          <w:rFonts w:ascii="Arial" w:hAnsi="Arial" w:cs="Arial"/>
          <w:bCs/>
          <w:color w:val="000000"/>
        </w:rPr>
      </w:pPr>
      <w:r w:rsidRPr="007B04C6">
        <w:rPr>
          <w:rFonts w:ascii="Arial" w:hAnsi="Arial" w:cs="Arial"/>
          <w:bCs/>
          <w:color w:val="000000"/>
        </w:rPr>
        <w:t>Desenrollar la membrana bituminosa base.</w:t>
      </w:r>
    </w:p>
    <w:p w14:paraId="5A4452AF" w14:textId="77777777" w:rsidR="00E71D42" w:rsidRPr="007B04C6" w:rsidRDefault="00E71D42" w:rsidP="00E71D42">
      <w:pPr>
        <w:tabs>
          <w:tab w:val="left" w:pos="567"/>
          <w:tab w:val="left" w:pos="1134"/>
        </w:tabs>
        <w:autoSpaceDE w:val="0"/>
        <w:autoSpaceDN w:val="0"/>
        <w:adjustRightInd w:val="0"/>
        <w:spacing w:after="0" w:line="240" w:lineRule="auto"/>
        <w:jc w:val="both"/>
        <w:rPr>
          <w:rFonts w:ascii="Arial" w:hAnsi="Arial" w:cs="Arial"/>
          <w:bCs/>
          <w:color w:val="000000"/>
        </w:rPr>
      </w:pPr>
      <w:r w:rsidRPr="007B04C6">
        <w:rPr>
          <w:rFonts w:ascii="Arial" w:hAnsi="Arial" w:cs="Arial"/>
          <w:bCs/>
          <w:color w:val="000000"/>
        </w:rPr>
        <w:t>Calentar el reverso con soplete hasta que la película indicadora se derrita.</w:t>
      </w:r>
    </w:p>
    <w:p w14:paraId="466E193A" w14:textId="77777777" w:rsidR="00E71D42" w:rsidRPr="007B04C6" w:rsidRDefault="00E71D42" w:rsidP="00E71D42">
      <w:pPr>
        <w:tabs>
          <w:tab w:val="left" w:pos="567"/>
          <w:tab w:val="left" w:pos="1134"/>
        </w:tabs>
        <w:autoSpaceDE w:val="0"/>
        <w:autoSpaceDN w:val="0"/>
        <w:adjustRightInd w:val="0"/>
        <w:spacing w:after="0" w:line="240" w:lineRule="auto"/>
        <w:jc w:val="both"/>
        <w:rPr>
          <w:rFonts w:ascii="Arial" w:hAnsi="Arial" w:cs="Arial"/>
          <w:bCs/>
          <w:color w:val="000000"/>
        </w:rPr>
      </w:pPr>
      <w:r w:rsidRPr="007B04C6">
        <w:rPr>
          <w:rFonts w:ascii="Arial" w:hAnsi="Arial" w:cs="Arial"/>
          <w:bCs/>
          <w:color w:val="000000"/>
        </w:rPr>
        <w:t>Fijar progresivamente presionando para asegurar adherencia.</w:t>
      </w:r>
    </w:p>
    <w:p w14:paraId="611D770A" w14:textId="77777777" w:rsidR="00E71D42" w:rsidRPr="007B04C6" w:rsidRDefault="00E71D42" w:rsidP="00E71D42">
      <w:pPr>
        <w:tabs>
          <w:tab w:val="left" w:pos="567"/>
          <w:tab w:val="left" w:pos="1134"/>
        </w:tabs>
        <w:autoSpaceDE w:val="0"/>
        <w:autoSpaceDN w:val="0"/>
        <w:adjustRightInd w:val="0"/>
        <w:spacing w:after="0" w:line="240" w:lineRule="auto"/>
        <w:jc w:val="both"/>
        <w:rPr>
          <w:rFonts w:ascii="Arial" w:hAnsi="Arial" w:cs="Arial"/>
          <w:bCs/>
          <w:color w:val="000000"/>
        </w:rPr>
      </w:pPr>
      <w:r w:rsidRPr="007B04C6">
        <w:rPr>
          <w:rFonts w:ascii="Arial" w:hAnsi="Arial" w:cs="Arial"/>
          <w:bCs/>
          <w:color w:val="000000"/>
        </w:rPr>
        <w:t>Traslapar los rollos: mínimo 10 cm en bordes longitudinales y 15 cm en transversales.</w:t>
      </w:r>
    </w:p>
    <w:p w14:paraId="5B2F7020" w14:textId="76B3F423" w:rsidR="00E71D42" w:rsidRPr="007B04C6" w:rsidRDefault="0066775E" w:rsidP="00E71D42">
      <w:pPr>
        <w:tabs>
          <w:tab w:val="left" w:pos="567"/>
          <w:tab w:val="left" w:pos="1134"/>
        </w:tabs>
        <w:autoSpaceDE w:val="0"/>
        <w:autoSpaceDN w:val="0"/>
        <w:adjustRightInd w:val="0"/>
        <w:spacing w:after="0" w:line="240" w:lineRule="auto"/>
        <w:jc w:val="both"/>
        <w:rPr>
          <w:rFonts w:ascii="Arial" w:hAnsi="Arial" w:cs="Arial"/>
          <w:bCs/>
          <w:color w:val="000000"/>
        </w:rPr>
      </w:pPr>
      <w:r>
        <w:rPr>
          <w:rFonts w:ascii="Arial" w:hAnsi="Arial" w:cs="Arial"/>
          <w:bCs/>
          <w:color w:val="000000"/>
        </w:rPr>
        <w:t>4.</w:t>
      </w:r>
      <w:r w:rsidR="00E71D42" w:rsidRPr="007B04C6">
        <w:rPr>
          <w:rFonts w:ascii="Arial" w:hAnsi="Arial" w:cs="Arial"/>
          <w:bCs/>
          <w:color w:val="000000"/>
        </w:rPr>
        <w:t>Instalación de la segunda capa (acabado blanco)</w:t>
      </w:r>
    </w:p>
    <w:p w14:paraId="414FD5B9" w14:textId="77777777" w:rsidR="00E71D42" w:rsidRPr="007B04C6" w:rsidRDefault="00E71D42" w:rsidP="00E71D42">
      <w:pPr>
        <w:tabs>
          <w:tab w:val="left" w:pos="567"/>
          <w:tab w:val="left" w:pos="1134"/>
        </w:tabs>
        <w:autoSpaceDE w:val="0"/>
        <w:autoSpaceDN w:val="0"/>
        <w:adjustRightInd w:val="0"/>
        <w:spacing w:after="0" w:line="240" w:lineRule="auto"/>
        <w:jc w:val="both"/>
        <w:rPr>
          <w:rFonts w:ascii="Arial" w:hAnsi="Arial" w:cs="Arial"/>
          <w:bCs/>
          <w:color w:val="000000"/>
        </w:rPr>
      </w:pPr>
      <w:r w:rsidRPr="007B04C6">
        <w:rPr>
          <w:rFonts w:ascii="Arial" w:hAnsi="Arial" w:cs="Arial"/>
          <w:bCs/>
          <w:color w:val="000000"/>
        </w:rPr>
        <w:t>Repetir el mismo procedimiento sobre la primera capa, alineando los solapes en sentido opuesto.</w:t>
      </w:r>
    </w:p>
    <w:p w14:paraId="23536D9A" w14:textId="77777777" w:rsidR="00E71D42" w:rsidRPr="007B04C6" w:rsidRDefault="00E71D42" w:rsidP="00E71D42">
      <w:pPr>
        <w:tabs>
          <w:tab w:val="left" w:pos="567"/>
          <w:tab w:val="left" w:pos="1134"/>
        </w:tabs>
        <w:autoSpaceDE w:val="0"/>
        <w:autoSpaceDN w:val="0"/>
        <w:adjustRightInd w:val="0"/>
        <w:spacing w:after="0" w:line="240" w:lineRule="auto"/>
        <w:jc w:val="both"/>
        <w:rPr>
          <w:rFonts w:ascii="Arial" w:hAnsi="Arial" w:cs="Arial"/>
          <w:bCs/>
          <w:color w:val="000000"/>
        </w:rPr>
      </w:pPr>
      <w:r w:rsidRPr="007B04C6">
        <w:rPr>
          <w:rFonts w:ascii="Arial" w:hAnsi="Arial" w:cs="Arial"/>
          <w:bCs/>
          <w:color w:val="000000"/>
        </w:rPr>
        <w:t>Fijar con soplete asegurando buena adhesión.</w:t>
      </w:r>
    </w:p>
    <w:p w14:paraId="6DB6DFDF" w14:textId="38EFB40A" w:rsidR="00E71D42" w:rsidRPr="007B04C6" w:rsidRDefault="0066775E" w:rsidP="00E71D42">
      <w:pPr>
        <w:tabs>
          <w:tab w:val="left" w:pos="567"/>
          <w:tab w:val="left" w:pos="1134"/>
        </w:tabs>
        <w:autoSpaceDE w:val="0"/>
        <w:autoSpaceDN w:val="0"/>
        <w:adjustRightInd w:val="0"/>
        <w:spacing w:after="0" w:line="240" w:lineRule="auto"/>
        <w:jc w:val="both"/>
        <w:rPr>
          <w:rFonts w:ascii="Arial" w:hAnsi="Arial" w:cs="Arial"/>
          <w:bCs/>
          <w:color w:val="000000"/>
        </w:rPr>
      </w:pPr>
      <w:r>
        <w:rPr>
          <w:rFonts w:ascii="Arial" w:hAnsi="Arial" w:cs="Arial"/>
          <w:bCs/>
          <w:color w:val="000000"/>
        </w:rPr>
        <w:t>5.</w:t>
      </w:r>
      <w:r w:rsidR="00E71D42" w:rsidRPr="007B04C6">
        <w:rPr>
          <w:rFonts w:ascii="Arial" w:hAnsi="Arial" w:cs="Arial"/>
          <w:bCs/>
          <w:color w:val="000000"/>
        </w:rPr>
        <w:t>Remates</w:t>
      </w:r>
    </w:p>
    <w:p w14:paraId="6209FF68" w14:textId="77777777" w:rsidR="00E71D42" w:rsidRPr="007B04C6" w:rsidRDefault="00E71D42" w:rsidP="00E71D42">
      <w:pPr>
        <w:tabs>
          <w:tab w:val="left" w:pos="567"/>
          <w:tab w:val="left" w:pos="1134"/>
        </w:tabs>
        <w:autoSpaceDE w:val="0"/>
        <w:autoSpaceDN w:val="0"/>
        <w:adjustRightInd w:val="0"/>
        <w:spacing w:after="0" w:line="240" w:lineRule="auto"/>
        <w:jc w:val="both"/>
        <w:rPr>
          <w:rFonts w:ascii="Arial" w:hAnsi="Arial" w:cs="Arial"/>
          <w:bCs/>
          <w:color w:val="000000"/>
        </w:rPr>
      </w:pPr>
      <w:r w:rsidRPr="007B04C6">
        <w:rPr>
          <w:rFonts w:ascii="Arial" w:hAnsi="Arial" w:cs="Arial"/>
          <w:bCs/>
          <w:color w:val="000000"/>
        </w:rPr>
        <w:t>Sellar correctamente los bordes, encuentros con parapetos, bajantes, drenes y elementos salientes.</w:t>
      </w:r>
    </w:p>
    <w:p w14:paraId="49850A22" w14:textId="77777777" w:rsidR="00E71D42" w:rsidRPr="007B04C6" w:rsidRDefault="00E71D42" w:rsidP="00E71D42">
      <w:pPr>
        <w:tabs>
          <w:tab w:val="left" w:pos="567"/>
          <w:tab w:val="left" w:pos="1134"/>
        </w:tabs>
        <w:autoSpaceDE w:val="0"/>
        <w:autoSpaceDN w:val="0"/>
        <w:adjustRightInd w:val="0"/>
        <w:spacing w:after="0" w:line="240" w:lineRule="auto"/>
        <w:jc w:val="both"/>
        <w:rPr>
          <w:rFonts w:ascii="Arial" w:hAnsi="Arial" w:cs="Arial"/>
          <w:bCs/>
          <w:color w:val="000000"/>
        </w:rPr>
      </w:pPr>
      <w:r w:rsidRPr="007B04C6">
        <w:rPr>
          <w:rFonts w:ascii="Arial" w:hAnsi="Arial" w:cs="Arial"/>
          <w:bCs/>
          <w:color w:val="000000"/>
        </w:rPr>
        <w:t>Aplicar refuerzo si es necesario en esquinas o puntos singulares.</w:t>
      </w:r>
    </w:p>
    <w:p w14:paraId="7FF7A904" w14:textId="4405049A" w:rsidR="00E71D42" w:rsidRPr="007B04C6" w:rsidRDefault="0066775E" w:rsidP="00E71D42">
      <w:pPr>
        <w:tabs>
          <w:tab w:val="left" w:pos="567"/>
          <w:tab w:val="left" w:pos="1134"/>
        </w:tabs>
        <w:autoSpaceDE w:val="0"/>
        <w:autoSpaceDN w:val="0"/>
        <w:adjustRightInd w:val="0"/>
        <w:spacing w:after="0" w:line="240" w:lineRule="auto"/>
        <w:jc w:val="both"/>
        <w:rPr>
          <w:rFonts w:ascii="Arial" w:hAnsi="Arial" w:cs="Arial"/>
          <w:bCs/>
          <w:color w:val="000000"/>
        </w:rPr>
      </w:pPr>
      <w:r>
        <w:rPr>
          <w:rFonts w:ascii="Arial" w:hAnsi="Arial" w:cs="Arial"/>
          <w:bCs/>
          <w:color w:val="000000"/>
        </w:rPr>
        <w:t>6.</w:t>
      </w:r>
      <w:r w:rsidR="00E71D42" w:rsidRPr="007B04C6">
        <w:rPr>
          <w:rFonts w:ascii="Arial" w:hAnsi="Arial" w:cs="Arial"/>
          <w:bCs/>
          <w:color w:val="000000"/>
        </w:rPr>
        <w:t>Prueba de estanqueidad (opcional según especificaciones)</w:t>
      </w:r>
    </w:p>
    <w:p w14:paraId="5B44AD5E" w14:textId="77777777" w:rsidR="00E71D42" w:rsidRPr="007B04C6" w:rsidRDefault="00E71D42" w:rsidP="00E71D42">
      <w:pPr>
        <w:tabs>
          <w:tab w:val="left" w:pos="567"/>
          <w:tab w:val="left" w:pos="1134"/>
        </w:tabs>
        <w:autoSpaceDE w:val="0"/>
        <w:autoSpaceDN w:val="0"/>
        <w:adjustRightInd w:val="0"/>
        <w:spacing w:after="0" w:line="240" w:lineRule="auto"/>
        <w:jc w:val="both"/>
        <w:rPr>
          <w:rFonts w:ascii="Arial" w:hAnsi="Arial" w:cs="Arial"/>
          <w:bCs/>
          <w:color w:val="000000"/>
        </w:rPr>
      </w:pPr>
      <w:r w:rsidRPr="007B04C6">
        <w:rPr>
          <w:rFonts w:ascii="Arial" w:hAnsi="Arial" w:cs="Arial"/>
          <w:bCs/>
          <w:color w:val="000000"/>
        </w:rPr>
        <w:t>Prueba de carga con agua por 24 a 48 horas.</w:t>
      </w:r>
    </w:p>
    <w:p w14:paraId="74BBD01A" w14:textId="77777777" w:rsidR="00E71D42" w:rsidRPr="007B04C6" w:rsidRDefault="00E71D42" w:rsidP="00E71D42">
      <w:pPr>
        <w:tabs>
          <w:tab w:val="left" w:pos="567"/>
          <w:tab w:val="left" w:pos="1134"/>
        </w:tabs>
        <w:autoSpaceDE w:val="0"/>
        <w:autoSpaceDN w:val="0"/>
        <w:adjustRightInd w:val="0"/>
        <w:spacing w:after="0" w:line="240" w:lineRule="auto"/>
        <w:jc w:val="both"/>
        <w:rPr>
          <w:rFonts w:ascii="Arial" w:hAnsi="Arial" w:cs="Arial"/>
          <w:bCs/>
          <w:color w:val="000000"/>
        </w:rPr>
      </w:pPr>
    </w:p>
    <w:p w14:paraId="642B774B" w14:textId="56AE9E00" w:rsidR="00E71D42" w:rsidRPr="00E71D42" w:rsidRDefault="00E71D42" w:rsidP="00E71D42">
      <w:pPr>
        <w:tabs>
          <w:tab w:val="left" w:pos="567"/>
          <w:tab w:val="left" w:pos="1134"/>
        </w:tabs>
        <w:autoSpaceDE w:val="0"/>
        <w:autoSpaceDN w:val="0"/>
        <w:adjustRightInd w:val="0"/>
        <w:spacing w:after="0" w:line="240" w:lineRule="auto"/>
        <w:jc w:val="both"/>
        <w:rPr>
          <w:rFonts w:ascii="Arial" w:hAnsi="Arial" w:cs="Arial"/>
          <w:b/>
          <w:bCs/>
          <w:color w:val="000000"/>
        </w:rPr>
      </w:pPr>
      <w:r w:rsidRPr="00E71D42">
        <w:rPr>
          <w:rFonts w:ascii="Arial" w:hAnsi="Arial" w:cs="Arial"/>
          <w:b/>
          <w:bCs/>
          <w:color w:val="000000"/>
        </w:rPr>
        <w:t>Unidad de medida</w:t>
      </w:r>
      <w:r w:rsidR="007B04C6">
        <w:rPr>
          <w:rFonts w:ascii="Arial" w:hAnsi="Arial" w:cs="Arial"/>
          <w:b/>
          <w:bCs/>
          <w:color w:val="000000"/>
        </w:rPr>
        <w:t>:</w:t>
      </w:r>
    </w:p>
    <w:p w14:paraId="728C7034" w14:textId="77777777" w:rsidR="00E71D42" w:rsidRPr="007B04C6" w:rsidRDefault="00E71D42" w:rsidP="00E71D42">
      <w:pPr>
        <w:tabs>
          <w:tab w:val="left" w:pos="567"/>
          <w:tab w:val="left" w:pos="1134"/>
        </w:tabs>
        <w:autoSpaceDE w:val="0"/>
        <w:autoSpaceDN w:val="0"/>
        <w:adjustRightInd w:val="0"/>
        <w:spacing w:after="0" w:line="240" w:lineRule="auto"/>
        <w:jc w:val="both"/>
        <w:rPr>
          <w:rFonts w:ascii="Arial" w:hAnsi="Arial" w:cs="Arial"/>
          <w:bCs/>
          <w:color w:val="000000"/>
        </w:rPr>
      </w:pPr>
      <w:r w:rsidRPr="007B04C6">
        <w:rPr>
          <w:rFonts w:ascii="Arial" w:hAnsi="Arial" w:cs="Arial"/>
          <w:bCs/>
          <w:color w:val="000000"/>
        </w:rPr>
        <w:t>Metro cuadrado (m²)</w:t>
      </w:r>
    </w:p>
    <w:p w14:paraId="10B973AE" w14:textId="77777777" w:rsidR="00E71D42" w:rsidRPr="00E71D42" w:rsidRDefault="00E71D42" w:rsidP="00E71D42">
      <w:pPr>
        <w:tabs>
          <w:tab w:val="left" w:pos="567"/>
          <w:tab w:val="left" w:pos="1134"/>
        </w:tabs>
        <w:autoSpaceDE w:val="0"/>
        <w:autoSpaceDN w:val="0"/>
        <w:adjustRightInd w:val="0"/>
        <w:spacing w:after="0" w:line="240" w:lineRule="auto"/>
        <w:jc w:val="both"/>
        <w:rPr>
          <w:rFonts w:ascii="Arial" w:hAnsi="Arial" w:cs="Arial"/>
          <w:b/>
          <w:bCs/>
          <w:color w:val="000000"/>
        </w:rPr>
      </w:pPr>
    </w:p>
    <w:p w14:paraId="35978632" w14:textId="6AE3067B" w:rsidR="00E71D42" w:rsidRPr="00E71D42" w:rsidRDefault="00E71D42" w:rsidP="00E71D42">
      <w:pPr>
        <w:tabs>
          <w:tab w:val="left" w:pos="567"/>
          <w:tab w:val="left" w:pos="1134"/>
        </w:tabs>
        <w:autoSpaceDE w:val="0"/>
        <w:autoSpaceDN w:val="0"/>
        <w:adjustRightInd w:val="0"/>
        <w:spacing w:after="0" w:line="240" w:lineRule="auto"/>
        <w:jc w:val="both"/>
        <w:rPr>
          <w:rFonts w:ascii="Arial" w:hAnsi="Arial" w:cs="Arial"/>
          <w:b/>
          <w:bCs/>
          <w:color w:val="000000"/>
        </w:rPr>
      </w:pPr>
      <w:r w:rsidRPr="00E71D42">
        <w:rPr>
          <w:rFonts w:ascii="Arial" w:hAnsi="Arial" w:cs="Arial"/>
          <w:b/>
          <w:bCs/>
          <w:color w:val="000000"/>
        </w:rPr>
        <w:t>Método de medición</w:t>
      </w:r>
      <w:r w:rsidR="007B04C6">
        <w:rPr>
          <w:rFonts w:ascii="Arial" w:hAnsi="Arial" w:cs="Arial"/>
          <w:b/>
          <w:bCs/>
          <w:color w:val="000000"/>
        </w:rPr>
        <w:t>:</w:t>
      </w:r>
    </w:p>
    <w:p w14:paraId="1103F78C" w14:textId="77777777" w:rsidR="00E71D42" w:rsidRPr="007B04C6" w:rsidRDefault="00E71D42" w:rsidP="00E71D42">
      <w:pPr>
        <w:tabs>
          <w:tab w:val="left" w:pos="567"/>
          <w:tab w:val="left" w:pos="1134"/>
        </w:tabs>
        <w:autoSpaceDE w:val="0"/>
        <w:autoSpaceDN w:val="0"/>
        <w:adjustRightInd w:val="0"/>
        <w:spacing w:after="0" w:line="240" w:lineRule="auto"/>
        <w:jc w:val="both"/>
        <w:rPr>
          <w:rFonts w:ascii="Arial" w:hAnsi="Arial" w:cs="Arial"/>
          <w:bCs/>
          <w:color w:val="000000"/>
        </w:rPr>
      </w:pPr>
      <w:r w:rsidRPr="007B04C6">
        <w:rPr>
          <w:rFonts w:ascii="Arial" w:hAnsi="Arial" w:cs="Arial"/>
          <w:bCs/>
          <w:color w:val="000000"/>
        </w:rPr>
        <w:t>Se mide el área total impermeabilizada, en metros cuadrados (m²), incluyendo solapes y desperdicios razonables.</w:t>
      </w:r>
    </w:p>
    <w:p w14:paraId="07152BC4" w14:textId="77777777" w:rsidR="00E71D42" w:rsidRPr="007B04C6" w:rsidRDefault="00E71D42" w:rsidP="00E71D42">
      <w:pPr>
        <w:tabs>
          <w:tab w:val="left" w:pos="567"/>
          <w:tab w:val="left" w:pos="1134"/>
        </w:tabs>
        <w:autoSpaceDE w:val="0"/>
        <w:autoSpaceDN w:val="0"/>
        <w:adjustRightInd w:val="0"/>
        <w:spacing w:after="0" w:line="240" w:lineRule="auto"/>
        <w:jc w:val="both"/>
        <w:rPr>
          <w:rFonts w:ascii="Arial" w:hAnsi="Arial" w:cs="Arial"/>
          <w:bCs/>
          <w:color w:val="000000"/>
        </w:rPr>
      </w:pPr>
      <w:r w:rsidRPr="007B04C6">
        <w:rPr>
          <w:rFonts w:ascii="Arial" w:hAnsi="Arial" w:cs="Arial"/>
          <w:bCs/>
          <w:color w:val="000000"/>
        </w:rPr>
        <w:t>No se deducen vanos menores a 0.25 m².</w:t>
      </w:r>
    </w:p>
    <w:p w14:paraId="7C653E4B" w14:textId="77777777" w:rsidR="00E71D42" w:rsidRPr="007B04C6" w:rsidRDefault="00E71D42" w:rsidP="00E71D42">
      <w:pPr>
        <w:tabs>
          <w:tab w:val="left" w:pos="567"/>
          <w:tab w:val="left" w:pos="1134"/>
        </w:tabs>
        <w:autoSpaceDE w:val="0"/>
        <w:autoSpaceDN w:val="0"/>
        <w:adjustRightInd w:val="0"/>
        <w:spacing w:after="0" w:line="240" w:lineRule="auto"/>
        <w:jc w:val="both"/>
        <w:rPr>
          <w:rFonts w:ascii="Arial" w:hAnsi="Arial" w:cs="Arial"/>
          <w:bCs/>
          <w:color w:val="000000"/>
        </w:rPr>
      </w:pPr>
      <w:r w:rsidRPr="007B04C6">
        <w:rPr>
          <w:rFonts w:ascii="Arial" w:hAnsi="Arial" w:cs="Arial"/>
          <w:bCs/>
          <w:color w:val="000000"/>
        </w:rPr>
        <w:t>Se basa en planos y verificación de obra ejecutada.</w:t>
      </w:r>
    </w:p>
    <w:p w14:paraId="5313CEFD" w14:textId="77777777" w:rsidR="00E71D42" w:rsidRPr="007B04C6" w:rsidRDefault="00E71D42" w:rsidP="00E71D42">
      <w:pPr>
        <w:tabs>
          <w:tab w:val="left" w:pos="567"/>
          <w:tab w:val="left" w:pos="1134"/>
        </w:tabs>
        <w:autoSpaceDE w:val="0"/>
        <w:autoSpaceDN w:val="0"/>
        <w:adjustRightInd w:val="0"/>
        <w:spacing w:after="0" w:line="240" w:lineRule="auto"/>
        <w:jc w:val="both"/>
        <w:rPr>
          <w:rFonts w:ascii="Arial" w:hAnsi="Arial" w:cs="Arial"/>
          <w:bCs/>
          <w:color w:val="000000"/>
        </w:rPr>
      </w:pPr>
    </w:p>
    <w:p w14:paraId="39F8909C" w14:textId="539F0497" w:rsidR="00E71D42" w:rsidRPr="00E71D42" w:rsidRDefault="00E71D42" w:rsidP="00E71D42">
      <w:pPr>
        <w:tabs>
          <w:tab w:val="left" w:pos="567"/>
          <w:tab w:val="left" w:pos="1134"/>
        </w:tabs>
        <w:autoSpaceDE w:val="0"/>
        <w:autoSpaceDN w:val="0"/>
        <w:adjustRightInd w:val="0"/>
        <w:spacing w:after="0" w:line="240" w:lineRule="auto"/>
        <w:jc w:val="both"/>
        <w:rPr>
          <w:rFonts w:ascii="Arial" w:hAnsi="Arial" w:cs="Arial"/>
          <w:b/>
          <w:bCs/>
          <w:color w:val="000000"/>
        </w:rPr>
      </w:pPr>
      <w:r w:rsidRPr="00E71D42">
        <w:rPr>
          <w:rFonts w:ascii="Arial" w:hAnsi="Arial" w:cs="Arial"/>
          <w:b/>
          <w:bCs/>
          <w:color w:val="000000"/>
        </w:rPr>
        <w:t>Bases de pago</w:t>
      </w:r>
      <w:r w:rsidR="007B04C6">
        <w:rPr>
          <w:rFonts w:ascii="Arial" w:hAnsi="Arial" w:cs="Arial"/>
          <w:b/>
          <w:bCs/>
          <w:color w:val="000000"/>
        </w:rPr>
        <w:t>:</w:t>
      </w:r>
    </w:p>
    <w:p w14:paraId="0FD07C34" w14:textId="77777777" w:rsidR="00E71D42" w:rsidRPr="007B04C6" w:rsidRDefault="00E71D42" w:rsidP="00E71D42">
      <w:pPr>
        <w:tabs>
          <w:tab w:val="left" w:pos="567"/>
          <w:tab w:val="left" w:pos="1134"/>
        </w:tabs>
        <w:autoSpaceDE w:val="0"/>
        <w:autoSpaceDN w:val="0"/>
        <w:adjustRightInd w:val="0"/>
        <w:spacing w:after="0" w:line="240" w:lineRule="auto"/>
        <w:jc w:val="both"/>
        <w:rPr>
          <w:rFonts w:ascii="Arial" w:hAnsi="Arial" w:cs="Arial"/>
          <w:bCs/>
          <w:color w:val="000000"/>
        </w:rPr>
      </w:pPr>
      <w:r w:rsidRPr="007B04C6">
        <w:rPr>
          <w:rFonts w:ascii="Arial" w:hAnsi="Arial" w:cs="Arial"/>
          <w:bCs/>
          <w:color w:val="000000"/>
        </w:rPr>
        <w:t>El pago se efectuará por metro cuadrado (m²) de cobertura impermeabilizada con membrana bituminosa blanca bicapa de 3.5 mm completamente instalada, sellada y aprobada por la supervisión técnica. El precio incluye:</w:t>
      </w:r>
    </w:p>
    <w:p w14:paraId="5708039D" w14:textId="77777777" w:rsidR="00E71D42" w:rsidRPr="007B04C6" w:rsidRDefault="00E71D42" w:rsidP="00E71D42">
      <w:pPr>
        <w:tabs>
          <w:tab w:val="left" w:pos="567"/>
          <w:tab w:val="left" w:pos="1134"/>
        </w:tabs>
        <w:autoSpaceDE w:val="0"/>
        <w:autoSpaceDN w:val="0"/>
        <w:adjustRightInd w:val="0"/>
        <w:spacing w:after="0" w:line="240" w:lineRule="auto"/>
        <w:jc w:val="both"/>
        <w:rPr>
          <w:rFonts w:ascii="Arial" w:hAnsi="Arial" w:cs="Arial"/>
          <w:bCs/>
          <w:color w:val="000000"/>
        </w:rPr>
      </w:pPr>
      <w:r w:rsidRPr="007B04C6">
        <w:rPr>
          <w:rFonts w:ascii="Arial" w:hAnsi="Arial" w:cs="Arial"/>
          <w:bCs/>
          <w:color w:val="000000"/>
        </w:rPr>
        <w:t>Suministro de todos los materiales: imprimante, membrana base, membrana blanca, adhesivos y selladores.</w:t>
      </w:r>
    </w:p>
    <w:p w14:paraId="592F692B" w14:textId="77777777" w:rsidR="00E71D42" w:rsidRPr="007B04C6" w:rsidRDefault="00E71D42" w:rsidP="00E71D42">
      <w:pPr>
        <w:tabs>
          <w:tab w:val="left" w:pos="567"/>
          <w:tab w:val="left" w:pos="1134"/>
        </w:tabs>
        <w:autoSpaceDE w:val="0"/>
        <w:autoSpaceDN w:val="0"/>
        <w:adjustRightInd w:val="0"/>
        <w:spacing w:after="0" w:line="240" w:lineRule="auto"/>
        <w:jc w:val="both"/>
        <w:rPr>
          <w:rFonts w:ascii="Arial" w:hAnsi="Arial" w:cs="Arial"/>
          <w:bCs/>
          <w:color w:val="000000"/>
        </w:rPr>
      </w:pPr>
      <w:r w:rsidRPr="007B04C6">
        <w:rPr>
          <w:rFonts w:ascii="Arial" w:hAnsi="Arial" w:cs="Arial"/>
          <w:bCs/>
          <w:color w:val="000000"/>
        </w:rPr>
        <w:t>Mano de obra, equipos, sopleteo, fijaciones, remates y limpieza.</w:t>
      </w:r>
    </w:p>
    <w:p w14:paraId="2D4EA18A" w14:textId="77777777" w:rsidR="00E71D42" w:rsidRPr="007B04C6" w:rsidRDefault="00E71D42" w:rsidP="00E71D42">
      <w:pPr>
        <w:tabs>
          <w:tab w:val="left" w:pos="567"/>
          <w:tab w:val="left" w:pos="1134"/>
        </w:tabs>
        <w:autoSpaceDE w:val="0"/>
        <w:autoSpaceDN w:val="0"/>
        <w:adjustRightInd w:val="0"/>
        <w:spacing w:after="0" w:line="240" w:lineRule="auto"/>
        <w:jc w:val="both"/>
        <w:rPr>
          <w:rFonts w:ascii="Arial" w:hAnsi="Arial" w:cs="Arial"/>
          <w:bCs/>
          <w:color w:val="000000"/>
        </w:rPr>
      </w:pPr>
      <w:r w:rsidRPr="007B04C6">
        <w:rPr>
          <w:rFonts w:ascii="Arial" w:hAnsi="Arial" w:cs="Arial"/>
          <w:bCs/>
          <w:color w:val="000000"/>
        </w:rPr>
        <w:t>Protección y pruebas (si se solicitan).</w:t>
      </w:r>
    </w:p>
    <w:p w14:paraId="0740853D" w14:textId="062AED48" w:rsidR="00564D19" w:rsidRPr="007B04C6" w:rsidRDefault="00E71D42" w:rsidP="00E71D42">
      <w:pPr>
        <w:tabs>
          <w:tab w:val="left" w:pos="567"/>
          <w:tab w:val="left" w:pos="1134"/>
        </w:tabs>
        <w:autoSpaceDE w:val="0"/>
        <w:autoSpaceDN w:val="0"/>
        <w:adjustRightInd w:val="0"/>
        <w:spacing w:after="0" w:line="240" w:lineRule="auto"/>
        <w:jc w:val="both"/>
        <w:rPr>
          <w:rFonts w:ascii="Arial" w:hAnsi="Arial" w:cs="Arial"/>
          <w:bCs/>
          <w:color w:val="000000"/>
        </w:rPr>
      </w:pPr>
      <w:r w:rsidRPr="007B04C6">
        <w:rPr>
          <w:rFonts w:ascii="Arial" w:hAnsi="Arial" w:cs="Arial"/>
          <w:bCs/>
          <w:color w:val="000000"/>
        </w:rPr>
        <w:t xml:space="preserve">No se reconocerán pagos adicionales por desperdicios indebidos, errores de instalación, cortes mal ejecutados ni </w:t>
      </w:r>
      <w:r w:rsidR="007B04C6" w:rsidRPr="007B04C6">
        <w:rPr>
          <w:rFonts w:ascii="Arial" w:hAnsi="Arial" w:cs="Arial"/>
          <w:bCs/>
          <w:color w:val="000000"/>
        </w:rPr>
        <w:t>re trabajos</w:t>
      </w:r>
      <w:r w:rsidRPr="007B04C6">
        <w:rPr>
          <w:rFonts w:ascii="Arial" w:hAnsi="Arial" w:cs="Arial"/>
          <w:bCs/>
          <w:color w:val="000000"/>
        </w:rPr>
        <w:t xml:space="preserve"> por filtraciones por mala ejecución.</w:t>
      </w:r>
    </w:p>
    <w:p w14:paraId="2827170E" w14:textId="24D9F587" w:rsidR="00564D19" w:rsidRDefault="00564D19" w:rsidP="00564D19">
      <w:pPr>
        <w:tabs>
          <w:tab w:val="left" w:pos="567"/>
          <w:tab w:val="left" w:pos="1134"/>
        </w:tabs>
        <w:autoSpaceDE w:val="0"/>
        <w:autoSpaceDN w:val="0"/>
        <w:adjustRightInd w:val="0"/>
        <w:spacing w:after="0" w:line="240" w:lineRule="auto"/>
        <w:jc w:val="both"/>
        <w:rPr>
          <w:rFonts w:ascii="Arial" w:hAnsi="Arial" w:cs="Arial"/>
          <w:b/>
          <w:bCs/>
          <w:color w:val="000000"/>
        </w:rPr>
      </w:pPr>
    </w:p>
    <w:p w14:paraId="2B44DE06" w14:textId="3E54C786" w:rsidR="00564D19" w:rsidRPr="00854B27" w:rsidRDefault="00564D19" w:rsidP="00824384">
      <w:pPr>
        <w:pStyle w:val="Prrafodelista"/>
        <w:numPr>
          <w:ilvl w:val="3"/>
          <w:numId w:val="15"/>
        </w:numPr>
        <w:tabs>
          <w:tab w:val="left" w:pos="567"/>
          <w:tab w:val="left" w:pos="1134"/>
        </w:tabs>
        <w:autoSpaceDE w:val="0"/>
        <w:autoSpaceDN w:val="0"/>
        <w:adjustRightInd w:val="0"/>
        <w:spacing w:after="0" w:line="240" w:lineRule="auto"/>
        <w:contextualSpacing w:val="0"/>
        <w:jc w:val="both"/>
        <w:rPr>
          <w:rFonts w:ascii="Arial" w:hAnsi="Arial" w:cs="Arial"/>
          <w:b/>
          <w:bCs/>
          <w:color w:val="000000"/>
        </w:rPr>
      </w:pPr>
      <w:r w:rsidRPr="00564D19">
        <w:rPr>
          <w:rFonts w:ascii="Arial" w:hAnsi="Arial" w:cs="Arial"/>
          <w:b/>
          <w:bCs/>
          <w:color w:val="000000"/>
        </w:rPr>
        <w:t>PLANCHA DE ALUZINC TR4 0.40MM COLOR NATURAL</w:t>
      </w:r>
    </w:p>
    <w:p w14:paraId="544D9C74" w14:textId="77777777" w:rsidR="00564D19" w:rsidRDefault="00564D19" w:rsidP="00564D19">
      <w:pPr>
        <w:autoSpaceDE w:val="0"/>
        <w:autoSpaceDN w:val="0"/>
        <w:adjustRightInd w:val="0"/>
        <w:spacing w:after="0" w:line="240" w:lineRule="auto"/>
        <w:rPr>
          <w:rFonts w:ascii="Arial" w:hAnsi="Arial" w:cs="Arial"/>
          <w:color w:val="000000"/>
        </w:rPr>
      </w:pPr>
    </w:p>
    <w:p w14:paraId="494F5E9A" w14:textId="039EE66D" w:rsidR="004A0AAD" w:rsidRPr="004A0AAD" w:rsidRDefault="004A0AAD" w:rsidP="004A0AAD">
      <w:pPr>
        <w:tabs>
          <w:tab w:val="left" w:pos="567"/>
          <w:tab w:val="left" w:pos="1134"/>
        </w:tabs>
        <w:autoSpaceDE w:val="0"/>
        <w:autoSpaceDN w:val="0"/>
        <w:adjustRightInd w:val="0"/>
        <w:spacing w:after="0" w:line="240" w:lineRule="auto"/>
        <w:jc w:val="both"/>
        <w:rPr>
          <w:rFonts w:ascii="Arial" w:hAnsi="Arial" w:cs="Arial"/>
          <w:b/>
          <w:bCs/>
          <w:color w:val="000000"/>
        </w:rPr>
      </w:pPr>
      <w:r>
        <w:rPr>
          <w:rFonts w:ascii="Arial" w:hAnsi="Arial" w:cs="Arial"/>
          <w:b/>
          <w:bCs/>
          <w:color w:val="000000"/>
        </w:rPr>
        <w:t>Descripción:</w:t>
      </w:r>
    </w:p>
    <w:p w14:paraId="04ED0A46" w14:textId="78BC8E94" w:rsidR="004A0AAD" w:rsidRPr="004A0AAD" w:rsidRDefault="004A0AAD" w:rsidP="004A0AAD">
      <w:pPr>
        <w:autoSpaceDE w:val="0"/>
        <w:autoSpaceDN w:val="0"/>
        <w:adjustRightInd w:val="0"/>
        <w:spacing w:after="0" w:line="240" w:lineRule="auto"/>
        <w:rPr>
          <w:rFonts w:ascii="Arial" w:hAnsi="Arial" w:cs="Arial"/>
          <w:color w:val="000000"/>
        </w:rPr>
      </w:pPr>
      <w:r w:rsidRPr="004A0AAD">
        <w:rPr>
          <w:rFonts w:ascii="Arial" w:hAnsi="Arial" w:cs="Arial"/>
          <w:color w:val="000000"/>
        </w:rPr>
        <w:lastRenderedPageBreak/>
        <w:t xml:space="preserve">Suministro e instalación de cobertura de planchas de Aluzinc tipo TR4, con perfil trapezoidal, espesor 0.40 mm, acabado natural (no pintado), fijadas sobre estructura metálica mediante tornillos </w:t>
      </w:r>
      <w:r w:rsidR="00D476FF" w:rsidRPr="004A0AAD">
        <w:rPr>
          <w:rFonts w:ascii="Arial" w:hAnsi="Arial" w:cs="Arial"/>
          <w:color w:val="000000"/>
        </w:rPr>
        <w:t>auto perforantes</w:t>
      </w:r>
      <w:r w:rsidRPr="004A0AAD">
        <w:rPr>
          <w:rFonts w:ascii="Arial" w:hAnsi="Arial" w:cs="Arial"/>
          <w:color w:val="000000"/>
        </w:rPr>
        <w:t xml:space="preserve"> con arandela de neopreno. Esta cobertura proporciona un sistema liviano, resistente a la corrosión y de fácil mantenimiento, ideal para zonas exteriores o techos expuestos. La instalación incluye traslapes longitudinales y transversales según especificaciones del fabricante.</w:t>
      </w:r>
    </w:p>
    <w:p w14:paraId="14AFC81E" w14:textId="77777777" w:rsidR="004A0AAD" w:rsidRPr="004A0AAD" w:rsidRDefault="004A0AAD" w:rsidP="004A0AAD">
      <w:pPr>
        <w:autoSpaceDE w:val="0"/>
        <w:autoSpaceDN w:val="0"/>
        <w:adjustRightInd w:val="0"/>
        <w:spacing w:after="0" w:line="240" w:lineRule="auto"/>
        <w:rPr>
          <w:rFonts w:ascii="Arial" w:hAnsi="Arial" w:cs="Arial"/>
          <w:color w:val="000000"/>
        </w:rPr>
      </w:pPr>
    </w:p>
    <w:p w14:paraId="369CF294" w14:textId="2E709681" w:rsidR="004A0AAD" w:rsidRPr="004A0AAD" w:rsidRDefault="004A0AAD" w:rsidP="004A0AAD">
      <w:pPr>
        <w:tabs>
          <w:tab w:val="left" w:pos="567"/>
          <w:tab w:val="left" w:pos="1134"/>
        </w:tabs>
        <w:autoSpaceDE w:val="0"/>
        <w:autoSpaceDN w:val="0"/>
        <w:adjustRightInd w:val="0"/>
        <w:spacing w:after="0" w:line="240" w:lineRule="auto"/>
        <w:jc w:val="both"/>
        <w:rPr>
          <w:rFonts w:ascii="Arial" w:hAnsi="Arial" w:cs="Arial"/>
          <w:b/>
          <w:bCs/>
          <w:color w:val="000000"/>
        </w:rPr>
      </w:pPr>
      <w:r w:rsidRPr="004A0AAD">
        <w:rPr>
          <w:rFonts w:ascii="Arial" w:hAnsi="Arial" w:cs="Arial"/>
          <w:b/>
          <w:bCs/>
          <w:color w:val="000000"/>
        </w:rPr>
        <w:t>Materiales</w:t>
      </w:r>
      <w:r>
        <w:rPr>
          <w:rFonts w:ascii="Arial" w:hAnsi="Arial" w:cs="Arial"/>
          <w:b/>
          <w:bCs/>
          <w:color w:val="000000"/>
        </w:rPr>
        <w:t>:</w:t>
      </w:r>
    </w:p>
    <w:p w14:paraId="3E12DCC6" w14:textId="33E7667C" w:rsidR="004A0AAD" w:rsidRPr="004A0AAD" w:rsidRDefault="00D476FF" w:rsidP="004A0AAD">
      <w:pPr>
        <w:autoSpaceDE w:val="0"/>
        <w:autoSpaceDN w:val="0"/>
        <w:adjustRightInd w:val="0"/>
        <w:spacing w:after="0" w:line="240" w:lineRule="auto"/>
        <w:rPr>
          <w:rFonts w:ascii="Arial" w:hAnsi="Arial" w:cs="Arial"/>
          <w:color w:val="000000"/>
        </w:rPr>
      </w:pPr>
      <w:r>
        <w:rPr>
          <w:rFonts w:ascii="Arial" w:hAnsi="Arial" w:cs="Arial"/>
          <w:color w:val="000000"/>
        </w:rPr>
        <w:t>1.</w:t>
      </w:r>
      <w:r w:rsidR="004A0AAD" w:rsidRPr="004A0AAD">
        <w:rPr>
          <w:rFonts w:ascii="Arial" w:hAnsi="Arial" w:cs="Arial"/>
          <w:color w:val="000000"/>
        </w:rPr>
        <w:t>Planchas de Aluzinc perfil TR4</w:t>
      </w:r>
    </w:p>
    <w:p w14:paraId="1841B0F9" w14:textId="77777777" w:rsidR="004A0AAD" w:rsidRPr="004A0AAD" w:rsidRDefault="004A0AAD" w:rsidP="004A0AAD">
      <w:pPr>
        <w:autoSpaceDE w:val="0"/>
        <w:autoSpaceDN w:val="0"/>
        <w:adjustRightInd w:val="0"/>
        <w:spacing w:after="0" w:line="240" w:lineRule="auto"/>
        <w:rPr>
          <w:rFonts w:ascii="Arial" w:hAnsi="Arial" w:cs="Arial"/>
          <w:color w:val="000000"/>
        </w:rPr>
      </w:pPr>
      <w:r w:rsidRPr="004A0AAD">
        <w:rPr>
          <w:rFonts w:ascii="Arial" w:hAnsi="Arial" w:cs="Arial"/>
          <w:color w:val="000000"/>
        </w:rPr>
        <w:t>Espesor: 0.40 mm.</w:t>
      </w:r>
    </w:p>
    <w:p w14:paraId="4339EA88" w14:textId="77777777" w:rsidR="004A0AAD" w:rsidRPr="004A0AAD" w:rsidRDefault="004A0AAD" w:rsidP="004A0AAD">
      <w:pPr>
        <w:autoSpaceDE w:val="0"/>
        <w:autoSpaceDN w:val="0"/>
        <w:adjustRightInd w:val="0"/>
        <w:spacing w:after="0" w:line="240" w:lineRule="auto"/>
        <w:rPr>
          <w:rFonts w:ascii="Arial" w:hAnsi="Arial" w:cs="Arial"/>
          <w:color w:val="000000"/>
        </w:rPr>
      </w:pPr>
      <w:r w:rsidRPr="004A0AAD">
        <w:rPr>
          <w:rFonts w:ascii="Arial" w:hAnsi="Arial" w:cs="Arial"/>
          <w:color w:val="000000"/>
        </w:rPr>
        <w:t>Ancho útil aproximado: 1.00 m (ancho total: 1.10 m aprox.).</w:t>
      </w:r>
    </w:p>
    <w:p w14:paraId="1FE73767" w14:textId="77777777" w:rsidR="004A0AAD" w:rsidRPr="004A0AAD" w:rsidRDefault="004A0AAD" w:rsidP="004A0AAD">
      <w:pPr>
        <w:autoSpaceDE w:val="0"/>
        <w:autoSpaceDN w:val="0"/>
        <w:adjustRightInd w:val="0"/>
        <w:spacing w:after="0" w:line="240" w:lineRule="auto"/>
        <w:rPr>
          <w:rFonts w:ascii="Arial" w:hAnsi="Arial" w:cs="Arial"/>
          <w:color w:val="000000"/>
        </w:rPr>
      </w:pPr>
    </w:p>
    <w:p w14:paraId="044535A6" w14:textId="77777777" w:rsidR="004A0AAD" w:rsidRPr="004A0AAD" w:rsidRDefault="004A0AAD" w:rsidP="004A0AAD">
      <w:pPr>
        <w:autoSpaceDE w:val="0"/>
        <w:autoSpaceDN w:val="0"/>
        <w:adjustRightInd w:val="0"/>
        <w:spacing w:after="0" w:line="240" w:lineRule="auto"/>
        <w:rPr>
          <w:rFonts w:ascii="Arial" w:hAnsi="Arial" w:cs="Arial"/>
          <w:color w:val="000000"/>
        </w:rPr>
      </w:pPr>
      <w:r w:rsidRPr="004A0AAD">
        <w:rPr>
          <w:rFonts w:ascii="Arial" w:hAnsi="Arial" w:cs="Arial"/>
          <w:color w:val="000000"/>
        </w:rPr>
        <w:t>Largo según requerimiento (hasta 12 m sin empalmes).</w:t>
      </w:r>
    </w:p>
    <w:p w14:paraId="0B373605" w14:textId="77777777" w:rsidR="004A0AAD" w:rsidRPr="004A0AAD" w:rsidRDefault="004A0AAD" w:rsidP="004A0AAD">
      <w:pPr>
        <w:autoSpaceDE w:val="0"/>
        <w:autoSpaceDN w:val="0"/>
        <w:adjustRightInd w:val="0"/>
        <w:spacing w:after="0" w:line="240" w:lineRule="auto"/>
        <w:rPr>
          <w:rFonts w:ascii="Arial" w:hAnsi="Arial" w:cs="Arial"/>
          <w:color w:val="000000"/>
        </w:rPr>
      </w:pPr>
      <w:r w:rsidRPr="004A0AAD">
        <w:rPr>
          <w:rFonts w:ascii="Arial" w:hAnsi="Arial" w:cs="Arial"/>
          <w:color w:val="000000"/>
        </w:rPr>
        <w:t>Acabado: Natural (sin pintura).</w:t>
      </w:r>
    </w:p>
    <w:p w14:paraId="4819495E" w14:textId="77777777" w:rsidR="004A0AAD" w:rsidRPr="004A0AAD" w:rsidRDefault="004A0AAD" w:rsidP="004A0AAD">
      <w:pPr>
        <w:autoSpaceDE w:val="0"/>
        <w:autoSpaceDN w:val="0"/>
        <w:adjustRightInd w:val="0"/>
        <w:spacing w:after="0" w:line="240" w:lineRule="auto"/>
        <w:rPr>
          <w:rFonts w:ascii="Arial" w:hAnsi="Arial" w:cs="Arial"/>
          <w:color w:val="000000"/>
        </w:rPr>
      </w:pPr>
      <w:r w:rsidRPr="004A0AAD">
        <w:rPr>
          <w:rFonts w:ascii="Arial" w:hAnsi="Arial" w:cs="Arial"/>
          <w:color w:val="000000"/>
        </w:rPr>
        <w:t>Composición: acero galvanizado recubierto con aleación aluminio-zinc.</w:t>
      </w:r>
    </w:p>
    <w:p w14:paraId="322094FA" w14:textId="527BACF0" w:rsidR="004A0AAD" w:rsidRPr="004A0AAD" w:rsidRDefault="00D476FF" w:rsidP="004A0AAD">
      <w:pPr>
        <w:autoSpaceDE w:val="0"/>
        <w:autoSpaceDN w:val="0"/>
        <w:adjustRightInd w:val="0"/>
        <w:spacing w:after="0" w:line="240" w:lineRule="auto"/>
        <w:rPr>
          <w:rFonts w:ascii="Arial" w:hAnsi="Arial" w:cs="Arial"/>
          <w:color w:val="000000"/>
        </w:rPr>
      </w:pPr>
      <w:r>
        <w:rPr>
          <w:rFonts w:ascii="Arial" w:hAnsi="Arial" w:cs="Arial"/>
          <w:color w:val="000000"/>
        </w:rPr>
        <w:t>2.</w:t>
      </w:r>
      <w:r w:rsidR="004A0AAD" w:rsidRPr="004A0AAD">
        <w:rPr>
          <w:rFonts w:ascii="Arial" w:hAnsi="Arial" w:cs="Arial"/>
          <w:color w:val="000000"/>
        </w:rPr>
        <w:t xml:space="preserve">Tornillos </w:t>
      </w:r>
      <w:r w:rsidRPr="004A0AAD">
        <w:rPr>
          <w:rFonts w:ascii="Arial" w:hAnsi="Arial" w:cs="Arial"/>
          <w:color w:val="000000"/>
        </w:rPr>
        <w:t>auto perforantes</w:t>
      </w:r>
      <w:r w:rsidR="004A0AAD" w:rsidRPr="004A0AAD">
        <w:rPr>
          <w:rFonts w:ascii="Arial" w:hAnsi="Arial" w:cs="Arial"/>
          <w:color w:val="000000"/>
        </w:rPr>
        <w:t xml:space="preserve"> con arandela de neopreno</w:t>
      </w:r>
    </w:p>
    <w:p w14:paraId="4A2DDD2B" w14:textId="77777777" w:rsidR="004A0AAD" w:rsidRPr="004A0AAD" w:rsidRDefault="004A0AAD" w:rsidP="004A0AAD">
      <w:pPr>
        <w:autoSpaceDE w:val="0"/>
        <w:autoSpaceDN w:val="0"/>
        <w:adjustRightInd w:val="0"/>
        <w:spacing w:after="0" w:line="240" w:lineRule="auto"/>
        <w:rPr>
          <w:rFonts w:ascii="Arial" w:hAnsi="Arial" w:cs="Arial"/>
          <w:color w:val="000000"/>
        </w:rPr>
      </w:pPr>
      <w:r w:rsidRPr="004A0AAD">
        <w:rPr>
          <w:rFonts w:ascii="Arial" w:hAnsi="Arial" w:cs="Arial"/>
          <w:color w:val="000000"/>
        </w:rPr>
        <w:t>Ø 1/4”, largo 2" a 3", según soporte.</w:t>
      </w:r>
    </w:p>
    <w:p w14:paraId="4C097D8E" w14:textId="77777777" w:rsidR="004A0AAD" w:rsidRPr="004A0AAD" w:rsidRDefault="004A0AAD" w:rsidP="004A0AAD">
      <w:pPr>
        <w:autoSpaceDE w:val="0"/>
        <w:autoSpaceDN w:val="0"/>
        <w:adjustRightInd w:val="0"/>
        <w:spacing w:after="0" w:line="240" w:lineRule="auto"/>
        <w:rPr>
          <w:rFonts w:ascii="Arial" w:hAnsi="Arial" w:cs="Arial"/>
          <w:color w:val="000000"/>
        </w:rPr>
      </w:pPr>
      <w:r w:rsidRPr="004A0AAD">
        <w:rPr>
          <w:rFonts w:ascii="Arial" w:hAnsi="Arial" w:cs="Arial"/>
          <w:color w:val="000000"/>
        </w:rPr>
        <w:t>Con recubrimiento anticorrosivo.</w:t>
      </w:r>
    </w:p>
    <w:p w14:paraId="00393CDC" w14:textId="2E801E48" w:rsidR="004A0AAD" w:rsidRPr="004A0AAD" w:rsidRDefault="00D476FF" w:rsidP="004A0AAD">
      <w:pPr>
        <w:autoSpaceDE w:val="0"/>
        <w:autoSpaceDN w:val="0"/>
        <w:adjustRightInd w:val="0"/>
        <w:spacing w:after="0" w:line="240" w:lineRule="auto"/>
        <w:rPr>
          <w:rFonts w:ascii="Arial" w:hAnsi="Arial" w:cs="Arial"/>
          <w:color w:val="000000"/>
        </w:rPr>
      </w:pPr>
      <w:r>
        <w:rPr>
          <w:rFonts w:ascii="Arial" w:hAnsi="Arial" w:cs="Arial"/>
          <w:color w:val="000000"/>
        </w:rPr>
        <w:t>3.</w:t>
      </w:r>
      <w:r w:rsidR="004A0AAD" w:rsidRPr="004A0AAD">
        <w:rPr>
          <w:rFonts w:ascii="Arial" w:hAnsi="Arial" w:cs="Arial"/>
          <w:color w:val="000000"/>
        </w:rPr>
        <w:t>Cinta de neopreno o sellador (opcional)</w:t>
      </w:r>
    </w:p>
    <w:p w14:paraId="72742B31" w14:textId="39F8A207" w:rsidR="004A0AAD" w:rsidRDefault="004A0AAD" w:rsidP="004A0AAD">
      <w:pPr>
        <w:autoSpaceDE w:val="0"/>
        <w:autoSpaceDN w:val="0"/>
        <w:adjustRightInd w:val="0"/>
        <w:spacing w:after="0" w:line="240" w:lineRule="auto"/>
        <w:rPr>
          <w:rFonts w:ascii="Arial" w:hAnsi="Arial" w:cs="Arial"/>
          <w:color w:val="000000"/>
        </w:rPr>
      </w:pPr>
      <w:r w:rsidRPr="004A0AAD">
        <w:rPr>
          <w:rFonts w:ascii="Arial" w:hAnsi="Arial" w:cs="Arial"/>
          <w:color w:val="000000"/>
        </w:rPr>
        <w:t>Para sellado de solapes en zonas críticas o de alta exposición.</w:t>
      </w:r>
    </w:p>
    <w:p w14:paraId="126CA82F" w14:textId="77777777" w:rsidR="00D476FF" w:rsidRPr="004A0AAD" w:rsidRDefault="00D476FF" w:rsidP="004A0AAD">
      <w:pPr>
        <w:autoSpaceDE w:val="0"/>
        <w:autoSpaceDN w:val="0"/>
        <w:adjustRightInd w:val="0"/>
        <w:spacing w:after="0" w:line="240" w:lineRule="auto"/>
        <w:rPr>
          <w:rFonts w:ascii="Arial" w:hAnsi="Arial" w:cs="Arial"/>
          <w:color w:val="000000"/>
        </w:rPr>
      </w:pPr>
    </w:p>
    <w:p w14:paraId="2D95262E" w14:textId="1825FF96" w:rsidR="004A0AAD" w:rsidRPr="00D476FF" w:rsidRDefault="004A0AAD" w:rsidP="00D476FF">
      <w:pPr>
        <w:tabs>
          <w:tab w:val="left" w:pos="567"/>
          <w:tab w:val="left" w:pos="1134"/>
        </w:tabs>
        <w:autoSpaceDE w:val="0"/>
        <w:autoSpaceDN w:val="0"/>
        <w:adjustRightInd w:val="0"/>
        <w:spacing w:after="0" w:line="240" w:lineRule="auto"/>
        <w:jc w:val="both"/>
        <w:rPr>
          <w:rFonts w:ascii="Arial" w:hAnsi="Arial" w:cs="Arial"/>
          <w:b/>
          <w:bCs/>
          <w:color w:val="000000"/>
        </w:rPr>
      </w:pPr>
      <w:r w:rsidRPr="00D476FF">
        <w:rPr>
          <w:rFonts w:ascii="Arial" w:hAnsi="Arial" w:cs="Arial"/>
          <w:b/>
          <w:bCs/>
          <w:color w:val="000000"/>
        </w:rPr>
        <w:t>Equipos requeridos</w:t>
      </w:r>
      <w:r w:rsidR="00D476FF">
        <w:rPr>
          <w:rFonts w:ascii="Arial" w:hAnsi="Arial" w:cs="Arial"/>
          <w:b/>
          <w:bCs/>
          <w:color w:val="000000"/>
        </w:rPr>
        <w:t>:</w:t>
      </w:r>
    </w:p>
    <w:p w14:paraId="4DE676AC" w14:textId="77777777" w:rsidR="004A0AAD" w:rsidRPr="004A0AAD" w:rsidRDefault="004A0AAD" w:rsidP="004A0AAD">
      <w:pPr>
        <w:autoSpaceDE w:val="0"/>
        <w:autoSpaceDN w:val="0"/>
        <w:adjustRightInd w:val="0"/>
        <w:spacing w:after="0" w:line="240" w:lineRule="auto"/>
        <w:rPr>
          <w:rFonts w:ascii="Arial" w:hAnsi="Arial" w:cs="Arial"/>
          <w:color w:val="000000"/>
        </w:rPr>
      </w:pPr>
      <w:r w:rsidRPr="004A0AAD">
        <w:rPr>
          <w:rFonts w:ascii="Arial" w:hAnsi="Arial" w:cs="Arial"/>
          <w:color w:val="000000"/>
        </w:rPr>
        <w:t>Taladro atornillador.</w:t>
      </w:r>
    </w:p>
    <w:p w14:paraId="0B7F3883" w14:textId="77777777" w:rsidR="004A0AAD" w:rsidRPr="004A0AAD" w:rsidRDefault="004A0AAD" w:rsidP="004A0AAD">
      <w:pPr>
        <w:autoSpaceDE w:val="0"/>
        <w:autoSpaceDN w:val="0"/>
        <w:adjustRightInd w:val="0"/>
        <w:spacing w:after="0" w:line="240" w:lineRule="auto"/>
        <w:rPr>
          <w:rFonts w:ascii="Arial" w:hAnsi="Arial" w:cs="Arial"/>
          <w:color w:val="000000"/>
        </w:rPr>
      </w:pPr>
      <w:r w:rsidRPr="004A0AAD">
        <w:rPr>
          <w:rFonts w:ascii="Arial" w:hAnsi="Arial" w:cs="Arial"/>
          <w:color w:val="000000"/>
        </w:rPr>
        <w:t>Cinta métrica, nivel, tiza de trazado.</w:t>
      </w:r>
    </w:p>
    <w:p w14:paraId="7CC42110" w14:textId="77777777" w:rsidR="004A0AAD" w:rsidRPr="004A0AAD" w:rsidRDefault="004A0AAD" w:rsidP="004A0AAD">
      <w:pPr>
        <w:autoSpaceDE w:val="0"/>
        <w:autoSpaceDN w:val="0"/>
        <w:adjustRightInd w:val="0"/>
        <w:spacing w:after="0" w:line="240" w:lineRule="auto"/>
        <w:rPr>
          <w:rFonts w:ascii="Arial" w:hAnsi="Arial" w:cs="Arial"/>
          <w:color w:val="000000"/>
        </w:rPr>
      </w:pPr>
      <w:r w:rsidRPr="004A0AAD">
        <w:rPr>
          <w:rFonts w:ascii="Arial" w:hAnsi="Arial" w:cs="Arial"/>
          <w:color w:val="000000"/>
        </w:rPr>
        <w:t>Escalera o andamio.</w:t>
      </w:r>
    </w:p>
    <w:p w14:paraId="171F2511" w14:textId="77777777" w:rsidR="004A0AAD" w:rsidRPr="004A0AAD" w:rsidRDefault="004A0AAD" w:rsidP="004A0AAD">
      <w:pPr>
        <w:autoSpaceDE w:val="0"/>
        <w:autoSpaceDN w:val="0"/>
        <w:adjustRightInd w:val="0"/>
        <w:spacing w:after="0" w:line="240" w:lineRule="auto"/>
        <w:rPr>
          <w:rFonts w:ascii="Arial" w:hAnsi="Arial" w:cs="Arial"/>
          <w:color w:val="000000"/>
        </w:rPr>
      </w:pPr>
      <w:r w:rsidRPr="004A0AAD">
        <w:rPr>
          <w:rFonts w:ascii="Arial" w:hAnsi="Arial" w:cs="Arial"/>
          <w:color w:val="000000"/>
        </w:rPr>
        <w:t>Tijera para metal o esmeril angular.</w:t>
      </w:r>
    </w:p>
    <w:p w14:paraId="753BD7EA" w14:textId="77777777" w:rsidR="004A0AAD" w:rsidRPr="004A0AAD" w:rsidRDefault="004A0AAD" w:rsidP="004A0AAD">
      <w:pPr>
        <w:autoSpaceDE w:val="0"/>
        <w:autoSpaceDN w:val="0"/>
        <w:adjustRightInd w:val="0"/>
        <w:spacing w:after="0" w:line="240" w:lineRule="auto"/>
        <w:rPr>
          <w:rFonts w:ascii="Arial" w:hAnsi="Arial" w:cs="Arial"/>
          <w:color w:val="000000"/>
        </w:rPr>
      </w:pPr>
      <w:r w:rsidRPr="004A0AAD">
        <w:rPr>
          <w:rFonts w:ascii="Arial" w:hAnsi="Arial" w:cs="Arial"/>
          <w:color w:val="000000"/>
        </w:rPr>
        <w:t>EPP: casco, guantes, lentes, arnés (si aplica), botas de seguridad.</w:t>
      </w:r>
    </w:p>
    <w:p w14:paraId="13D7131D" w14:textId="77777777" w:rsidR="004A0AAD" w:rsidRPr="004A0AAD" w:rsidRDefault="004A0AAD" w:rsidP="004A0AAD">
      <w:pPr>
        <w:autoSpaceDE w:val="0"/>
        <w:autoSpaceDN w:val="0"/>
        <w:adjustRightInd w:val="0"/>
        <w:spacing w:after="0" w:line="240" w:lineRule="auto"/>
        <w:rPr>
          <w:rFonts w:ascii="Arial" w:hAnsi="Arial" w:cs="Arial"/>
          <w:color w:val="000000"/>
        </w:rPr>
      </w:pPr>
    </w:p>
    <w:p w14:paraId="3D04F09D" w14:textId="24E582E8" w:rsidR="004A0AAD" w:rsidRPr="00D476FF" w:rsidRDefault="004A0AAD" w:rsidP="00D476FF">
      <w:pPr>
        <w:tabs>
          <w:tab w:val="left" w:pos="567"/>
          <w:tab w:val="left" w:pos="1134"/>
        </w:tabs>
        <w:autoSpaceDE w:val="0"/>
        <w:autoSpaceDN w:val="0"/>
        <w:adjustRightInd w:val="0"/>
        <w:spacing w:after="0" w:line="240" w:lineRule="auto"/>
        <w:jc w:val="both"/>
        <w:rPr>
          <w:rFonts w:ascii="Arial" w:hAnsi="Arial" w:cs="Arial"/>
          <w:b/>
          <w:bCs/>
          <w:color w:val="000000"/>
        </w:rPr>
      </w:pPr>
      <w:r w:rsidRPr="00D476FF">
        <w:rPr>
          <w:rFonts w:ascii="Arial" w:hAnsi="Arial" w:cs="Arial"/>
          <w:b/>
          <w:bCs/>
          <w:color w:val="000000"/>
        </w:rPr>
        <w:t>Método de ejecución</w:t>
      </w:r>
      <w:r w:rsidR="00D476FF">
        <w:rPr>
          <w:rFonts w:ascii="Arial" w:hAnsi="Arial" w:cs="Arial"/>
          <w:b/>
          <w:bCs/>
          <w:color w:val="000000"/>
        </w:rPr>
        <w:t>:</w:t>
      </w:r>
    </w:p>
    <w:p w14:paraId="018F8FE7" w14:textId="5E9E6EC7" w:rsidR="004A0AAD" w:rsidRPr="004A0AAD" w:rsidRDefault="00075540" w:rsidP="004A0AAD">
      <w:pPr>
        <w:autoSpaceDE w:val="0"/>
        <w:autoSpaceDN w:val="0"/>
        <w:adjustRightInd w:val="0"/>
        <w:spacing w:after="0" w:line="240" w:lineRule="auto"/>
        <w:rPr>
          <w:rFonts w:ascii="Arial" w:hAnsi="Arial" w:cs="Arial"/>
          <w:color w:val="000000"/>
        </w:rPr>
      </w:pPr>
      <w:r>
        <w:rPr>
          <w:rFonts w:ascii="Arial" w:hAnsi="Arial" w:cs="Arial"/>
          <w:color w:val="000000"/>
        </w:rPr>
        <w:t>1.</w:t>
      </w:r>
      <w:r w:rsidR="004A0AAD" w:rsidRPr="004A0AAD">
        <w:rPr>
          <w:rFonts w:ascii="Arial" w:hAnsi="Arial" w:cs="Arial"/>
          <w:color w:val="000000"/>
        </w:rPr>
        <w:t>Replanteo</w:t>
      </w:r>
    </w:p>
    <w:p w14:paraId="6B0F4C2B" w14:textId="77777777" w:rsidR="004A0AAD" w:rsidRPr="004A0AAD" w:rsidRDefault="004A0AAD" w:rsidP="004A0AAD">
      <w:pPr>
        <w:autoSpaceDE w:val="0"/>
        <w:autoSpaceDN w:val="0"/>
        <w:adjustRightInd w:val="0"/>
        <w:spacing w:after="0" w:line="240" w:lineRule="auto"/>
        <w:rPr>
          <w:rFonts w:ascii="Arial" w:hAnsi="Arial" w:cs="Arial"/>
          <w:color w:val="000000"/>
        </w:rPr>
      </w:pPr>
      <w:r w:rsidRPr="004A0AAD">
        <w:rPr>
          <w:rFonts w:ascii="Arial" w:hAnsi="Arial" w:cs="Arial"/>
          <w:color w:val="000000"/>
        </w:rPr>
        <w:t>Verificar alineamiento y pendiente mínima (recomendada: 10%) de la estructura metálica.</w:t>
      </w:r>
    </w:p>
    <w:p w14:paraId="616371EF" w14:textId="5122AFD1" w:rsidR="004A0AAD" w:rsidRPr="004A0AAD" w:rsidRDefault="00075540" w:rsidP="004A0AAD">
      <w:pPr>
        <w:autoSpaceDE w:val="0"/>
        <w:autoSpaceDN w:val="0"/>
        <w:adjustRightInd w:val="0"/>
        <w:spacing w:after="0" w:line="240" w:lineRule="auto"/>
        <w:rPr>
          <w:rFonts w:ascii="Arial" w:hAnsi="Arial" w:cs="Arial"/>
          <w:color w:val="000000"/>
        </w:rPr>
      </w:pPr>
      <w:r>
        <w:rPr>
          <w:rFonts w:ascii="Arial" w:hAnsi="Arial" w:cs="Arial"/>
          <w:color w:val="000000"/>
        </w:rPr>
        <w:t>2.</w:t>
      </w:r>
      <w:r w:rsidR="004A0AAD" w:rsidRPr="004A0AAD">
        <w:rPr>
          <w:rFonts w:ascii="Arial" w:hAnsi="Arial" w:cs="Arial"/>
          <w:color w:val="000000"/>
        </w:rPr>
        <w:t>Preparación del área</w:t>
      </w:r>
    </w:p>
    <w:p w14:paraId="670F153A" w14:textId="77777777" w:rsidR="004A0AAD" w:rsidRPr="004A0AAD" w:rsidRDefault="004A0AAD" w:rsidP="004A0AAD">
      <w:pPr>
        <w:autoSpaceDE w:val="0"/>
        <w:autoSpaceDN w:val="0"/>
        <w:adjustRightInd w:val="0"/>
        <w:spacing w:after="0" w:line="240" w:lineRule="auto"/>
        <w:rPr>
          <w:rFonts w:ascii="Arial" w:hAnsi="Arial" w:cs="Arial"/>
          <w:color w:val="000000"/>
        </w:rPr>
      </w:pPr>
      <w:r w:rsidRPr="004A0AAD">
        <w:rPr>
          <w:rFonts w:ascii="Arial" w:hAnsi="Arial" w:cs="Arial"/>
          <w:color w:val="000000"/>
        </w:rPr>
        <w:t>Limpiar la estructura y superficie de trabajo.</w:t>
      </w:r>
    </w:p>
    <w:p w14:paraId="60DF4CE3" w14:textId="77777777" w:rsidR="004A0AAD" w:rsidRPr="004A0AAD" w:rsidRDefault="004A0AAD" w:rsidP="004A0AAD">
      <w:pPr>
        <w:autoSpaceDE w:val="0"/>
        <w:autoSpaceDN w:val="0"/>
        <w:adjustRightInd w:val="0"/>
        <w:spacing w:after="0" w:line="240" w:lineRule="auto"/>
        <w:rPr>
          <w:rFonts w:ascii="Arial" w:hAnsi="Arial" w:cs="Arial"/>
          <w:color w:val="000000"/>
        </w:rPr>
      </w:pPr>
      <w:r w:rsidRPr="004A0AAD">
        <w:rPr>
          <w:rFonts w:ascii="Arial" w:hAnsi="Arial" w:cs="Arial"/>
          <w:color w:val="000000"/>
        </w:rPr>
        <w:t>Verificar nivelación y puntos de fijación.</w:t>
      </w:r>
    </w:p>
    <w:p w14:paraId="10F197F3" w14:textId="459A95E7" w:rsidR="004A0AAD" w:rsidRPr="004A0AAD" w:rsidRDefault="00075540" w:rsidP="004A0AAD">
      <w:pPr>
        <w:autoSpaceDE w:val="0"/>
        <w:autoSpaceDN w:val="0"/>
        <w:adjustRightInd w:val="0"/>
        <w:spacing w:after="0" w:line="240" w:lineRule="auto"/>
        <w:rPr>
          <w:rFonts w:ascii="Arial" w:hAnsi="Arial" w:cs="Arial"/>
          <w:color w:val="000000"/>
        </w:rPr>
      </w:pPr>
      <w:r>
        <w:rPr>
          <w:rFonts w:ascii="Arial" w:hAnsi="Arial" w:cs="Arial"/>
          <w:color w:val="000000"/>
        </w:rPr>
        <w:t>3.</w:t>
      </w:r>
      <w:r w:rsidR="004A0AAD" w:rsidRPr="004A0AAD">
        <w:rPr>
          <w:rFonts w:ascii="Arial" w:hAnsi="Arial" w:cs="Arial"/>
          <w:color w:val="000000"/>
        </w:rPr>
        <w:t>Colocación de planchas</w:t>
      </w:r>
    </w:p>
    <w:p w14:paraId="17A26AFF" w14:textId="77777777" w:rsidR="004A0AAD" w:rsidRPr="004A0AAD" w:rsidRDefault="004A0AAD" w:rsidP="004A0AAD">
      <w:pPr>
        <w:autoSpaceDE w:val="0"/>
        <w:autoSpaceDN w:val="0"/>
        <w:adjustRightInd w:val="0"/>
        <w:spacing w:after="0" w:line="240" w:lineRule="auto"/>
        <w:rPr>
          <w:rFonts w:ascii="Arial" w:hAnsi="Arial" w:cs="Arial"/>
          <w:color w:val="000000"/>
        </w:rPr>
      </w:pPr>
      <w:r w:rsidRPr="004A0AAD">
        <w:rPr>
          <w:rFonts w:ascii="Arial" w:hAnsi="Arial" w:cs="Arial"/>
          <w:color w:val="000000"/>
        </w:rPr>
        <w:t>Disponer las planchas en el sentido de la pendiente.</w:t>
      </w:r>
    </w:p>
    <w:p w14:paraId="1B8E7E1E" w14:textId="77777777" w:rsidR="004A0AAD" w:rsidRPr="004A0AAD" w:rsidRDefault="004A0AAD" w:rsidP="004A0AAD">
      <w:pPr>
        <w:autoSpaceDE w:val="0"/>
        <w:autoSpaceDN w:val="0"/>
        <w:adjustRightInd w:val="0"/>
        <w:spacing w:after="0" w:line="240" w:lineRule="auto"/>
        <w:rPr>
          <w:rFonts w:ascii="Arial" w:hAnsi="Arial" w:cs="Arial"/>
          <w:color w:val="000000"/>
        </w:rPr>
      </w:pPr>
      <w:r w:rsidRPr="004A0AAD">
        <w:rPr>
          <w:rFonts w:ascii="Arial" w:hAnsi="Arial" w:cs="Arial"/>
          <w:color w:val="000000"/>
        </w:rPr>
        <w:t>Realizar traslape lateral (una onda completa mínimo) y traslapo longitudinal (20 cm mínimo).</w:t>
      </w:r>
    </w:p>
    <w:p w14:paraId="59A11F06" w14:textId="77777777" w:rsidR="004A0AAD" w:rsidRPr="004A0AAD" w:rsidRDefault="004A0AAD" w:rsidP="004A0AAD">
      <w:pPr>
        <w:autoSpaceDE w:val="0"/>
        <w:autoSpaceDN w:val="0"/>
        <w:adjustRightInd w:val="0"/>
        <w:spacing w:after="0" w:line="240" w:lineRule="auto"/>
        <w:rPr>
          <w:rFonts w:ascii="Arial" w:hAnsi="Arial" w:cs="Arial"/>
          <w:color w:val="000000"/>
        </w:rPr>
      </w:pPr>
      <w:r w:rsidRPr="004A0AAD">
        <w:rPr>
          <w:rFonts w:ascii="Arial" w:hAnsi="Arial" w:cs="Arial"/>
          <w:color w:val="000000"/>
        </w:rPr>
        <w:t>Alinear las planchas para mantener una línea continua y sin pandeo.</w:t>
      </w:r>
    </w:p>
    <w:p w14:paraId="6EF35CD9" w14:textId="25C543D8" w:rsidR="004A0AAD" w:rsidRPr="004A0AAD" w:rsidRDefault="00075540" w:rsidP="004A0AAD">
      <w:pPr>
        <w:autoSpaceDE w:val="0"/>
        <w:autoSpaceDN w:val="0"/>
        <w:adjustRightInd w:val="0"/>
        <w:spacing w:after="0" w:line="240" w:lineRule="auto"/>
        <w:rPr>
          <w:rFonts w:ascii="Arial" w:hAnsi="Arial" w:cs="Arial"/>
          <w:color w:val="000000"/>
        </w:rPr>
      </w:pPr>
      <w:r>
        <w:rPr>
          <w:rFonts w:ascii="Arial" w:hAnsi="Arial" w:cs="Arial"/>
          <w:color w:val="000000"/>
        </w:rPr>
        <w:t>4.</w:t>
      </w:r>
      <w:r w:rsidR="004A0AAD" w:rsidRPr="004A0AAD">
        <w:rPr>
          <w:rFonts w:ascii="Arial" w:hAnsi="Arial" w:cs="Arial"/>
          <w:color w:val="000000"/>
        </w:rPr>
        <w:t>Fijación</w:t>
      </w:r>
    </w:p>
    <w:p w14:paraId="246C6506" w14:textId="48B31E09" w:rsidR="004A0AAD" w:rsidRPr="004A0AAD" w:rsidRDefault="004A0AAD" w:rsidP="004A0AAD">
      <w:pPr>
        <w:autoSpaceDE w:val="0"/>
        <w:autoSpaceDN w:val="0"/>
        <w:adjustRightInd w:val="0"/>
        <w:spacing w:after="0" w:line="240" w:lineRule="auto"/>
        <w:rPr>
          <w:rFonts w:ascii="Arial" w:hAnsi="Arial" w:cs="Arial"/>
          <w:color w:val="000000"/>
        </w:rPr>
      </w:pPr>
      <w:r w:rsidRPr="004A0AAD">
        <w:rPr>
          <w:rFonts w:ascii="Arial" w:hAnsi="Arial" w:cs="Arial"/>
          <w:color w:val="000000"/>
        </w:rPr>
        <w:t xml:space="preserve">Fijar con tornillos </w:t>
      </w:r>
      <w:r w:rsidR="00D476FF" w:rsidRPr="004A0AAD">
        <w:rPr>
          <w:rFonts w:ascii="Arial" w:hAnsi="Arial" w:cs="Arial"/>
          <w:color w:val="000000"/>
        </w:rPr>
        <w:t>auto perforantes</w:t>
      </w:r>
      <w:r w:rsidRPr="004A0AAD">
        <w:rPr>
          <w:rFonts w:ascii="Arial" w:hAnsi="Arial" w:cs="Arial"/>
          <w:color w:val="000000"/>
        </w:rPr>
        <w:t xml:space="preserve"> cada 30–50 cm en apoyos principales y solapes.</w:t>
      </w:r>
    </w:p>
    <w:p w14:paraId="71A65C1A" w14:textId="77777777" w:rsidR="004A0AAD" w:rsidRPr="004A0AAD" w:rsidRDefault="004A0AAD" w:rsidP="004A0AAD">
      <w:pPr>
        <w:autoSpaceDE w:val="0"/>
        <w:autoSpaceDN w:val="0"/>
        <w:adjustRightInd w:val="0"/>
        <w:spacing w:after="0" w:line="240" w:lineRule="auto"/>
        <w:rPr>
          <w:rFonts w:ascii="Arial" w:hAnsi="Arial" w:cs="Arial"/>
          <w:color w:val="000000"/>
        </w:rPr>
      </w:pPr>
      <w:r w:rsidRPr="004A0AAD">
        <w:rPr>
          <w:rFonts w:ascii="Arial" w:hAnsi="Arial" w:cs="Arial"/>
          <w:color w:val="000000"/>
        </w:rPr>
        <w:t>Usar arandelas de neopreno para evitar filtraciones.</w:t>
      </w:r>
    </w:p>
    <w:p w14:paraId="21757A36" w14:textId="06661A35" w:rsidR="004A0AAD" w:rsidRPr="004A0AAD" w:rsidRDefault="00075540" w:rsidP="004A0AAD">
      <w:pPr>
        <w:autoSpaceDE w:val="0"/>
        <w:autoSpaceDN w:val="0"/>
        <w:adjustRightInd w:val="0"/>
        <w:spacing w:after="0" w:line="240" w:lineRule="auto"/>
        <w:rPr>
          <w:rFonts w:ascii="Arial" w:hAnsi="Arial" w:cs="Arial"/>
          <w:color w:val="000000"/>
        </w:rPr>
      </w:pPr>
      <w:r>
        <w:rPr>
          <w:rFonts w:ascii="Arial" w:hAnsi="Arial" w:cs="Arial"/>
          <w:color w:val="000000"/>
        </w:rPr>
        <w:t>5.</w:t>
      </w:r>
      <w:r w:rsidR="004A0AAD" w:rsidRPr="004A0AAD">
        <w:rPr>
          <w:rFonts w:ascii="Arial" w:hAnsi="Arial" w:cs="Arial"/>
          <w:color w:val="000000"/>
        </w:rPr>
        <w:t>Remates y sellado</w:t>
      </w:r>
    </w:p>
    <w:p w14:paraId="123F2328" w14:textId="77777777" w:rsidR="004A0AAD" w:rsidRPr="004A0AAD" w:rsidRDefault="004A0AAD" w:rsidP="004A0AAD">
      <w:pPr>
        <w:autoSpaceDE w:val="0"/>
        <w:autoSpaceDN w:val="0"/>
        <w:adjustRightInd w:val="0"/>
        <w:spacing w:after="0" w:line="240" w:lineRule="auto"/>
        <w:rPr>
          <w:rFonts w:ascii="Arial" w:hAnsi="Arial" w:cs="Arial"/>
          <w:color w:val="000000"/>
        </w:rPr>
      </w:pPr>
      <w:r w:rsidRPr="004A0AAD">
        <w:rPr>
          <w:rFonts w:ascii="Arial" w:hAnsi="Arial" w:cs="Arial"/>
          <w:color w:val="000000"/>
        </w:rPr>
        <w:t>Instalar remates metálicos laterales y cumbreras donde aplique.</w:t>
      </w:r>
    </w:p>
    <w:p w14:paraId="443768B3" w14:textId="77777777" w:rsidR="004A0AAD" w:rsidRPr="004A0AAD" w:rsidRDefault="004A0AAD" w:rsidP="004A0AAD">
      <w:pPr>
        <w:autoSpaceDE w:val="0"/>
        <w:autoSpaceDN w:val="0"/>
        <w:adjustRightInd w:val="0"/>
        <w:spacing w:after="0" w:line="240" w:lineRule="auto"/>
        <w:rPr>
          <w:rFonts w:ascii="Arial" w:hAnsi="Arial" w:cs="Arial"/>
          <w:color w:val="000000"/>
        </w:rPr>
      </w:pPr>
      <w:r w:rsidRPr="004A0AAD">
        <w:rPr>
          <w:rFonts w:ascii="Arial" w:hAnsi="Arial" w:cs="Arial"/>
          <w:color w:val="000000"/>
        </w:rPr>
        <w:t>Sellar uniones si se requiere por exposición a lluvias fuertes o viento.</w:t>
      </w:r>
    </w:p>
    <w:p w14:paraId="1CB883EE" w14:textId="77777777" w:rsidR="004A0AAD" w:rsidRPr="004A0AAD" w:rsidRDefault="004A0AAD" w:rsidP="004A0AAD">
      <w:pPr>
        <w:autoSpaceDE w:val="0"/>
        <w:autoSpaceDN w:val="0"/>
        <w:adjustRightInd w:val="0"/>
        <w:spacing w:after="0" w:line="240" w:lineRule="auto"/>
        <w:rPr>
          <w:rFonts w:ascii="Arial" w:hAnsi="Arial" w:cs="Arial"/>
          <w:color w:val="000000"/>
        </w:rPr>
      </w:pPr>
    </w:p>
    <w:p w14:paraId="6DAA0053" w14:textId="3B9427DE" w:rsidR="004A0AAD" w:rsidRPr="00075540" w:rsidRDefault="004A0AAD" w:rsidP="00075540">
      <w:pPr>
        <w:tabs>
          <w:tab w:val="left" w:pos="567"/>
          <w:tab w:val="left" w:pos="1134"/>
        </w:tabs>
        <w:autoSpaceDE w:val="0"/>
        <w:autoSpaceDN w:val="0"/>
        <w:adjustRightInd w:val="0"/>
        <w:spacing w:after="0" w:line="240" w:lineRule="auto"/>
        <w:jc w:val="both"/>
        <w:rPr>
          <w:rFonts w:ascii="Arial" w:hAnsi="Arial" w:cs="Arial"/>
          <w:b/>
          <w:bCs/>
          <w:color w:val="000000"/>
        </w:rPr>
      </w:pPr>
      <w:r w:rsidRPr="00075540">
        <w:rPr>
          <w:rFonts w:ascii="Arial" w:hAnsi="Arial" w:cs="Arial"/>
          <w:b/>
          <w:bCs/>
          <w:color w:val="000000"/>
        </w:rPr>
        <w:t>Unidad de medida</w:t>
      </w:r>
      <w:r w:rsidR="00075540">
        <w:rPr>
          <w:rFonts w:ascii="Arial" w:hAnsi="Arial" w:cs="Arial"/>
          <w:b/>
          <w:bCs/>
          <w:color w:val="000000"/>
        </w:rPr>
        <w:t>:</w:t>
      </w:r>
    </w:p>
    <w:p w14:paraId="2DDB5934" w14:textId="77777777" w:rsidR="004A0AAD" w:rsidRPr="004A0AAD" w:rsidRDefault="004A0AAD" w:rsidP="004A0AAD">
      <w:pPr>
        <w:autoSpaceDE w:val="0"/>
        <w:autoSpaceDN w:val="0"/>
        <w:adjustRightInd w:val="0"/>
        <w:spacing w:after="0" w:line="240" w:lineRule="auto"/>
        <w:rPr>
          <w:rFonts w:ascii="Arial" w:hAnsi="Arial" w:cs="Arial"/>
          <w:color w:val="000000"/>
        </w:rPr>
      </w:pPr>
      <w:r w:rsidRPr="004A0AAD">
        <w:rPr>
          <w:rFonts w:ascii="Arial" w:hAnsi="Arial" w:cs="Arial"/>
          <w:color w:val="000000"/>
        </w:rPr>
        <w:t>Metro cuadrado (m²)</w:t>
      </w:r>
    </w:p>
    <w:p w14:paraId="52F9ECD7" w14:textId="77777777" w:rsidR="004A0AAD" w:rsidRPr="004A0AAD" w:rsidRDefault="004A0AAD" w:rsidP="004A0AAD">
      <w:pPr>
        <w:autoSpaceDE w:val="0"/>
        <w:autoSpaceDN w:val="0"/>
        <w:adjustRightInd w:val="0"/>
        <w:spacing w:after="0" w:line="240" w:lineRule="auto"/>
        <w:rPr>
          <w:rFonts w:ascii="Arial" w:hAnsi="Arial" w:cs="Arial"/>
          <w:color w:val="000000"/>
        </w:rPr>
      </w:pPr>
    </w:p>
    <w:p w14:paraId="58FFE2D9" w14:textId="53DA0173" w:rsidR="004A0AAD" w:rsidRPr="00075540" w:rsidRDefault="004A0AAD" w:rsidP="00075540">
      <w:pPr>
        <w:tabs>
          <w:tab w:val="left" w:pos="567"/>
          <w:tab w:val="left" w:pos="1134"/>
        </w:tabs>
        <w:autoSpaceDE w:val="0"/>
        <w:autoSpaceDN w:val="0"/>
        <w:adjustRightInd w:val="0"/>
        <w:spacing w:after="0" w:line="240" w:lineRule="auto"/>
        <w:jc w:val="both"/>
        <w:rPr>
          <w:rFonts w:ascii="Segoe UI Symbol" w:hAnsi="Segoe UI Symbol" w:cs="Segoe UI Symbol"/>
          <w:b/>
          <w:bCs/>
          <w:color w:val="000000"/>
        </w:rPr>
      </w:pPr>
      <w:r w:rsidRPr="00075540">
        <w:rPr>
          <w:rFonts w:ascii="Segoe UI Symbol" w:hAnsi="Segoe UI Symbol" w:cs="Segoe UI Symbol"/>
          <w:b/>
          <w:bCs/>
          <w:color w:val="000000"/>
        </w:rPr>
        <w:t>Método de medición</w:t>
      </w:r>
      <w:r w:rsidR="00075540">
        <w:rPr>
          <w:rFonts w:ascii="Segoe UI Symbol" w:hAnsi="Segoe UI Symbol" w:cs="Segoe UI Symbol"/>
          <w:b/>
          <w:bCs/>
          <w:color w:val="000000"/>
        </w:rPr>
        <w:t>:</w:t>
      </w:r>
    </w:p>
    <w:p w14:paraId="6BAE8A80" w14:textId="77777777" w:rsidR="004A0AAD" w:rsidRPr="004A0AAD" w:rsidRDefault="004A0AAD" w:rsidP="004A0AAD">
      <w:pPr>
        <w:autoSpaceDE w:val="0"/>
        <w:autoSpaceDN w:val="0"/>
        <w:adjustRightInd w:val="0"/>
        <w:spacing w:after="0" w:line="240" w:lineRule="auto"/>
        <w:rPr>
          <w:rFonts w:ascii="Arial" w:hAnsi="Arial" w:cs="Arial"/>
          <w:color w:val="000000"/>
        </w:rPr>
      </w:pPr>
      <w:r w:rsidRPr="004A0AAD">
        <w:rPr>
          <w:rFonts w:ascii="Arial" w:hAnsi="Arial" w:cs="Arial"/>
          <w:color w:val="000000"/>
        </w:rPr>
        <w:t>Se mide el área real cubierta por las planchas instaladas, en m², incluyendo traslapes necesarios (longitudinales y laterales).</w:t>
      </w:r>
    </w:p>
    <w:p w14:paraId="1AB2B9E7" w14:textId="77777777" w:rsidR="004A0AAD" w:rsidRPr="004A0AAD" w:rsidRDefault="004A0AAD" w:rsidP="004A0AAD">
      <w:pPr>
        <w:autoSpaceDE w:val="0"/>
        <w:autoSpaceDN w:val="0"/>
        <w:adjustRightInd w:val="0"/>
        <w:spacing w:after="0" w:line="240" w:lineRule="auto"/>
        <w:rPr>
          <w:rFonts w:ascii="Arial" w:hAnsi="Arial" w:cs="Arial"/>
          <w:color w:val="000000"/>
        </w:rPr>
      </w:pPr>
      <w:r w:rsidRPr="004A0AAD">
        <w:rPr>
          <w:rFonts w:ascii="Arial" w:hAnsi="Arial" w:cs="Arial"/>
          <w:color w:val="000000"/>
        </w:rPr>
        <w:t>Se excluyen vanos mayores a 0.25 m² (claraboyas, ductos, etc.).</w:t>
      </w:r>
    </w:p>
    <w:p w14:paraId="715A40F0" w14:textId="77777777" w:rsidR="004A0AAD" w:rsidRPr="004A0AAD" w:rsidRDefault="004A0AAD" w:rsidP="004A0AAD">
      <w:pPr>
        <w:autoSpaceDE w:val="0"/>
        <w:autoSpaceDN w:val="0"/>
        <w:adjustRightInd w:val="0"/>
        <w:spacing w:after="0" w:line="240" w:lineRule="auto"/>
        <w:rPr>
          <w:rFonts w:ascii="Arial" w:hAnsi="Arial" w:cs="Arial"/>
          <w:color w:val="000000"/>
        </w:rPr>
      </w:pPr>
      <w:r w:rsidRPr="004A0AAD">
        <w:rPr>
          <w:rFonts w:ascii="Arial" w:hAnsi="Arial" w:cs="Arial"/>
          <w:color w:val="000000"/>
        </w:rPr>
        <w:t>El metrado se basa en planos o verificación en obra.</w:t>
      </w:r>
    </w:p>
    <w:p w14:paraId="2E7A2FF9" w14:textId="77777777" w:rsidR="004A0AAD" w:rsidRPr="004A0AAD" w:rsidRDefault="004A0AAD" w:rsidP="004A0AAD">
      <w:pPr>
        <w:autoSpaceDE w:val="0"/>
        <w:autoSpaceDN w:val="0"/>
        <w:adjustRightInd w:val="0"/>
        <w:spacing w:after="0" w:line="240" w:lineRule="auto"/>
        <w:rPr>
          <w:rFonts w:ascii="Arial" w:hAnsi="Arial" w:cs="Arial"/>
          <w:color w:val="000000"/>
        </w:rPr>
      </w:pPr>
    </w:p>
    <w:p w14:paraId="208F35CE" w14:textId="5D928A29" w:rsidR="004A0AAD" w:rsidRPr="00075540" w:rsidRDefault="004A0AAD" w:rsidP="00075540">
      <w:pPr>
        <w:tabs>
          <w:tab w:val="left" w:pos="567"/>
          <w:tab w:val="left" w:pos="1134"/>
        </w:tabs>
        <w:autoSpaceDE w:val="0"/>
        <w:autoSpaceDN w:val="0"/>
        <w:adjustRightInd w:val="0"/>
        <w:spacing w:after="0" w:line="240" w:lineRule="auto"/>
        <w:jc w:val="both"/>
        <w:rPr>
          <w:rFonts w:ascii="Segoe UI Symbol" w:hAnsi="Segoe UI Symbol" w:cs="Segoe UI Symbol"/>
          <w:b/>
          <w:bCs/>
          <w:color w:val="000000"/>
        </w:rPr>
      </w:pPr>
      <w:r w:rsidRPr="00075540">
        <w:rPr>
          <w:rFonts w:ascii="Segoe UI Symbol" w:hAnsi="Segoe UI Symbol" w:cs="Segoe UI Symbol"/>
          <w:b/>
          <w:bCs/>
          <w:color w:val="000000"/>
        </w:rPr>
        <w:t>Bases de pago</w:t>
      </w:r>
      <w:r w:rsidR="00075540">
        <w:rPr>
          <w:rFonts w:ascii="Segoe UI Symbol" w:hAnsi="Segoe UI Symbol" w:cs="Segoe UI Symbol"/>
          <w:b/>
          <w:bCs/>
          <w:color w:val="000000"/>
        </w:rPr>
        <w:t>:</w:t>
      </w:r>
    </w:p>
    <w:p w14:paraId="310FEB37" w14:textId="77777777" w:rsidR="004A0AAD" w:rsidRPr="004A0AAD" w:rsidRDefault="004A0AAD" w:rsidP="004A0AAD">
      <w:pPr>
        <w:autoSpaceDE w:val="0"/>
        <w:autoSpaceDN w:val="0"/>
        <w:adjustRightInd w:val="0"/>
        <w:spacing w:after="0" w:line="240" w:lineRule="auto"/>
        <w:rPr>
          <w:rFonts w:ascii="Arial" w:hAnsi="Arial" w:cs="Arial"/>
          <w:color w:val="000000"/>
        </w:rPr>
      </w:pPr>
      <w:r w:rsidRPr="004A0AAD">
        <w:rPr>
          <w:rFonts w:ascii="Arial" w:hAnsi="Arial" w:cs="Arial"/>
          <w:color w:val="000000"/>
        </w:rPr>
        <w:t>El pago se realiza por metro cuadrado (m²) de cobertura con plancha de Aluzinc TR4 de 0.40 mm correctamente instalada, alineada, fijada y aprobada por la supervisión. El precio incluye:</w:t>
      </w:r>
    </w:p>
    <w:p w14:paraId="2CB179CF" w14:textId="77777777" w:rsidR="004A0AAD" w:rsidRPr="004A0AAD" w:rsidRDefault="004A0AAD" w:rsidP="004A0AAD">
      <w:pPr>
        <w:autoSpaceDE w:val="0"/>
        <w:autoSpaceDN w:val="0"/>
        <w:adjustRightInd w:val="0"/>
        <w:spacing w:after="0" w:line="240" w:lineRule="auto"/>
        <w:rPr>
          <w:rFonts w:ascii="Arial" w:hAnsi="Arial" w:cs="Arial"/>
          <w:color w:val="000000"/>
        </w:rPr>
      </w:pPr>
      <w:r w:rsidRPr="004A0AAD">
        <w:rPr>
          <w:rFonts w:ascii="Arial" w:hAnsi="Arial" w:cs="Arial"/>
          <w:color w:val="000000"/>
        </w:rPr>
        <w:t>Suministro de planchas, tornillos, remates y elementos de fijación.</w:t>
      </w:r>
    </w:p>
    <w:p w14:paraId="60B161B8" w14:textId="77777777" w:rsidR="004A0AAD" w:rsidRPr="004A0AAD" w:rsidRDefault="004A0AAD" w:rsidP="004A0AAD">
      <w:pPr>
        <w:autoSpaceDE w:val="0"/>
        <w:autoSpaceDN w:val="0"/>
        <w:adjustRightInd w:val="0"/>
        <w:spacing w:after="0" w:line="240" w:lineRule="auto"/>
        <w:rPr>
          <w:rFonts w:ascii="Arial" w:hAnsi="Arial" w:cs="Arial"/>
          <w:color w:val="000000"/>
        </w:rPr>
      </w:pPr>
      <w:r w:rsidRPr="004A0AAD">
        <w:rPr>
          <w:rFonts w:ascii="Arial" w:hAnsi="Arial" w:cs="Arial"/>
          <w:color w:val="000000"/>
        </w:rPr>
        <w:t>Mano de obra, cortes, montaje, nivelación, limpieza final.</w:t>
      </w:r>
    </w:p>
    <w:p w14:paraId="397B1C55" w14:textId="77777777" w:rsidR="004A0AAD" w:rsidRPr="004A0AAD" w:rsidRDefault="004A0AAD" w:rsidP="004A0AAD">
      <w:pPr>
        <w:autoSpaceDE w:val="0"/>
        <w:autoSpaceDN w:val="0"/>
        <w:adjustRightInd w:val="0"/>
        <w:spacing w:after="0" w:line="240" w:lineRule="auto"/>
        <w:rPr>
          <w:rFonts w:ascii="Arial" w:hAnsi="Arial" w:cs="Arial"/>
          <w:color w:val="000000"/>
        </w:rPr>
      </w:pPr>
      <w:r w:rsidRPr="004A0AAD">
        <w:rPr>
          <w:rFonts w:ascii="Arial" w:hAnsi="Arial" w:cs="Arial"/>
          <w:color w:val="000000"/>
        </w:rPr>
        <w:t>Equipos menores y protección hasta la entrega.</w:t>
      </w:r>
    </w:p>
    <w:p w14:paraId="42FAAD70" w14:textId="77777777" w:rsidR="004A0AAD" w:rsidRPr="004A0AAD" w:rsidRDefault="004A0AAD" w:rsidP="004A0AAD">
      <w:pPr>
        <w:autoSpaceDE w:val="0"/>
        <w:autoSpaceDN w:val="0"/>
        <w:adjustRightInd w:val="0"/>
        <w:spacing w:after="0" w:line="240" w:lineRule="auto"/>
        <w:rPr>
          <w:rFonts w:ascii="Arial" w:hAnsi="Arial" w:cs="Arial"/>
          <w:color w:val="000000"/>
        </w:rPr>
      </w:pPr>
    </w:p>
    <w:p w14:paraId="729C5122" w14:textId="427838CE" w:rsidR="009E080D" w:rsidRDefault="004A0AAD" w:rsidP="004A0AAD">
      <w:pPr>
        <w:autoSpaceDE w:val="0"/>
        <w:autoSpaceDN w:val="0"/>
        <w:adjustRightInd w:val="0"/>
        <w:spacing w:after="0" w:line="240" w:lineRule="auto"/>
        <w:rPr>
          <w:rFonts w:ascii="Arial" w:hAnsi="Arial" w:cs="Arial"/>
          <w:color w:val="000000"/>
        </w:rPr>
      </w:pPr>
      <w:r w:rsidRPr="004A0AAD">
        <w:rPr>
          <w:rFonts w:ascii="Arial" w:hAnsi="Arial" w:cs="Arial"/>
          <w:color w:val="000000"/>
        </w:rPr>
        <w:t xml:space="preserve">No se reconocerán pagos adicionales por desperdicios indebidos, cortes mal realizados, </w:t>
      </w:r>
      <w:r w:rsidR="00075540" w:rsidRPr="004A0AAD">
        <w:rPr>
          <w:rFonts w:ascii="Arial" w:hAnsi="Arial" w:cs="Arial"/>
          <w:color w:val="000000"/>
        </w:rPr>
        <w:t>re trabajos</w:t>
      </w:r>
      <w:r w:rsidRPr="004A0AAD">
        <w:rPr>
          <w:rFonts w:ascii="Arial" w:hAnsi="Arial" w:cs="Arial"/>
          <w:color w:val="000000"/>
        </w:rPr>
        <w:t>, ni exceso de fijaciones por mala planificación.</w:t>
      </w:r>
    </w:p>
    <w:p w14:paraId="6E72FC78" w14:textId="2D1D222D" w:rsidR="00A50B8C" w:rsidRDefault="00A50B8C" w:rsidP="000B5F93">
      <w:pPr>
        <w:autoSpaceDE w:val="0"/>
        <w:autoSpaceDN w:val="0"/>
        <w:adjustRightInd w:val="0"/>
        <w:spacing w:after="0" w:line="240" w:lineRule="auto"/>
        <w:rPr>
          <w:rFonts w:ascii="Arial" w:hAnsi="Arial" w:cs="Arial"/>
          <w:color w:val="000000"/>
        </w:rPr>
      </w:pPr>
    </w:p>
    <w:p w14:paraId="67DE3C84" w14:textId="4DA226EA" w:rsidR="008C7190" w:rsidRDefault="008C7190" w:rsidP="00824384">
      <w:pPr>
        <w:pStyle w:val="Prrafodelista"/>
        <w:numPr>
          <w:ilvl w:val="2"/>
          <w:numId w:val="15"/>
        </w:numPr>
        <w:spacing w:line="240" w:lineRule="auto"/>
        <w:jc w:val="both"/>
        <w:rPr>
          <w:rFonts w:ascii="Arial" w:hAnsi="Arial" w:cs="Arial"/>
          <w:b/>
          <w:u w:val="single"/>
        </w:rPr>
      </w:pPr>
      <w:r>
        <w:rPr>
          <w:rFonts w:ascii="Arial" w:hAnsi="Arial" w:cs="Arial"/>
          <w:b/>
          <w:u w:val="single"/>
        </w:rPr>
        <w:t>CARPINTERIA DE MADERA</w:t>
      </w:r>
    </w:p>
    <w:p w14:paraId="60BBCC54" w14:textId="77777777" w:rsidR="00093722" w:rsidRDefault="00093722" w:rsidP="00093722">
      <w:pPr>
        <w:pStyle w:val="Prrafodelista"/>
        <w:spacing w:line="240" w:lineRule="auto"/>
        <w:ind w:left="504"/>
        <w:jc w:val="both"/>
        <w:rPr>
          <w:rFonts w:ascii="Arial" w:hAnsi="Arial" w:cs="Arial"/>
          <w:b/>
          <w:u w:val="single"/>
        </w:rPr>
      </w:pPr>
    </w:p>
    <w:p w14:paraId="6F951A36" w14:textId="77777777" w:rsidR="00093722" w:rsidRPr="00093722" w:rsidRDefault="00093722" w:rsidP="00093722">
      <w:pPr>
        <w:pStyle w:val="Prrafodelista"/>
        <w:ind w:left="504"/>
        <w:jc w:val="both"/>
        <w:rPr>
          <w:rFonts w:ascii="Arial" w:hAnsi="Arial" w:cs="Arial"/>
          <w:bCs/>
          <w:lang w:val="es-ES"/>
        </w:rPr>
      </w:pPr>
      <w:r w:rsidRPr="00093722">
        <w:rPr>
          <w:rFonts w:ascii="Arial" w:hAnsi="Arial" w:cs="Arial"/>
          <w:bCs/>
          <w:lang w:val="es-ES"/>
        </w:rPr>
        <w:t>Generalidades</w:t>
      </w:r>
    </w:p>
    <w:p w14:paraId="461B86D3" w14:textId="77777777" w:rsidR="00093722" w:rsidRPr="00093722" w:rsidRDefault="00093722" w:rsidP="00093722">
      <w:pPr>
        <w:pStyle w:val="Prrafodelista"/>
        <w:ind w:left="504"/>
        <w:jc w:val="both"/>
        <w:rPr>
          <w:rFonts w:ascii="Arial" w:hAnsi="Arial" w:cs="Arial"/>
          <w:lang w:val="es-ES"/>
        </w:rPr>
      </w:pPr>
    </w:p>
    <w:p w14:paraId="29101436" w14:textId="77777777" w:rsidR="00093722" w:rsidRPr="00093722" w:rsidRDefault="00093722" w:rsidP="00093722">
      <w:pPr>
        <w:pStyle w:val="Prrafodelista"/>
        <w:spacing w:line="240" w:lineRule="auto"/>
        <w:ind w:left="504"/>
        <w:rPr>
          <w:rFonts w:ascii="Arial" w:hAnsi="Arial" w:cs="Arial"/>
          <w:lang w:val="es-ES"/>
        </w:rPr>
      </w:pPr>
      <w:r w:rsidRPr="00093722">
        <w:rPr>
          <w:rFonts w:ascii="Arial" w:hAnsi="Arial" w:cs="Arial"/>
          <w:lang w:val="es-ES"/>
        </w:rPr>
        <w:t>Este rubro se refiere a la ejecución de puertas, ventanas, u otros elementos de carpintería que en los planos se indican de madera.</w:t>
      </w:r>
    </w:p>
    <w:p w14:paraId="68E42100" w14:textId="77777777" w:rsidR="00093722" w:rsidRPr="00093722" w:rsidRDefault="00093722" w:rsidP="00093722">
      <w:pPr>
        <w:pStyle w:val="Prrafodelista"/>
        <w:spacing w:line="240" w:lineRule="auto"/>
        <w:ind w:left="504"/>
        <w:rPr>
          <w:rFonts w:ascii="Arial" w:hAnsi="Arial" w:cs="Arial"/>
          <w:lang w:val="es-ES"/>
        </w:rPr>
      </w:pPr>
      <w:r w:rsidRPr="00093722">
        <w:rPr>
          <w:rFonts w:ascii="Arial" w:hAnsi="Arial" w:cs="Arial"/>
          <w:lang w:val="es-ES"/>
        </w:rPr>
        <w:t>En general, salvo que en los planos no se especifiquen otra cosa toda la carpintería a ejecutarse será hecha con cedro selecto. La madera será de primera calidad, seleccionada derecha, sin rajaduras, partes blandas o cualquier otra imperfección que pueda afectar su resistencia o malograr su apariencia. Todos los elementos se ceñirán exactamente a los cortes, detalles y medidas especificadas en los planos de carpintería de madera.</w:t>
      </w:r>
    </w:p>
    <w:p w14:paraId="12D2DE7C" w14:textId="77777777" w:rsidR="00093722" w:rsidRPr="00093722" w:rsidRDefault="00093722" w:rsidP="00093722">
      <w:pPr>
        <w:pStyle w:val="Prrafodelista"/>
        <w:spacing w:line="240" w:lineRule="auto"/>
        <w:ind w:left="504"/>
        <w:rPr>
          <w:rFonts w:ascii="Arial" w:hAnsi="Arial" w:cs="Arial"/>
          <w:lang w:val="es-ES"/>
        </w:rPr>
      </w:pPr>
      <w:r w:rsidRPr="00093722">
        <w:rPr>
          <w:rFonts w:ascii="Arial" w:hAnsi="Arial" w:cs="Arial"/>
          <w:lang w:val="es-ES"/>
        </w:rPr>
        <w:t>Los elementos de madera serán cuidadosamente protegidos para que no reciban golpes, abolladuras o manchas hasta la total entrega de la obra.</w:t>
      </w:r>
    </w:p>
    <w:p w14:paraId="3EADFA96" w14:textId="77777777" w:rsidR="00093722" w:rsidRPr="00093722" w:rsidRDefault="00093722" w:rsidP="00093722">
      <w:pPr>
        <w:pStyle w:val="Prrafodelista"/>
        <w:spacing w:line="240" w:lineRule="auto"/>
        <w:ind w:left="504"/>
        <w:rPr>
          <w:rFonts w:ascii="Arial" w:hAnsi="Arial" w:cs="Arial"/>
          <w:lang w:val="es-ES"/>
        </w:rPr>
      </w:pPr>
      <w:r w:rsidRPr="00093722">
        <w:rPr>
          <w:rFonts w:ascii="Arial" w:hAnsi="Arial" w:cs="Arial"/>
          <w:lang w:val="es-ES"/>
        </w:rPr>
        <w:t>Será responsabilidad del contratista cambiar aquellas piezas que hayan sido dañadas por acción de sus operarios o implementos y los que por cualquier acción no alcancen el acabado de la calidad especificada.</w:t>
      </w:r>
    </w:p>
    <w:p w14:paraId="33732788" w14:textId="77777777" w:rsidR="00093722" w:rsidRPr="00093722" w:rsidRDefault="00093722" w:rsidP="00093722">
      <w:pPr>
        <w:pStyle w:val="Prrafodelista"/>
        <w:ind w:left="504"/>
        <w:jc w:val="both"/>
        <w:rPr>
          <w:rFonts w:ascii="Arial" w:hAnsi="Arial" w:cs="Arial"/>
          <w:lang w:val="es-ES"/>
        </w:rPr>
      </w:pPr>
    </w:p>
    <w:p w14:paraId="63C05A7B" w14:textId="77777777" w:rsidR="00093722" w:rsidRPr="00093722" w:rsidRDefault="00093722" w:rsidP="00093722">
      <w:pPr>
        <w:pStyle w:val="Prrafodelista"/>
        <w:ind w:left="504"/>
        <w:rPr>
          <w:rFonts w:ascii="Arial" w:hAnsi="Arial" w:cs="Arial"/>
          <w:bCs/>
          <w:lang w:val="es-ES"/>
        </w:rPr>
      </w:pPr>
      <w:r w:rsidRPr="00093722">
        <w:rPr>
          <w:rFonts w:ascii="Arial" w:hAnsi="Arial" w:cs="Arial"/>
          <w:bCs/>
          <w:lang w:val="es-ES"/>
        </w:rPr>
        <w:t>LA MADERA</w:t>
      </w:r>
    </w:p>
    <w:p w14:paraId="655C04DC" w14:textId="77777777" w:rsidR="00093722" w:rsidRPr="00093722" w:rsidRDefault="00093722" w:rsidP="00093722">
      <w:pPr>
        <w:pStyle w:val="Prrafodelista"/>
        <w:spacing w:line="240" w:lineRule="auto"/>
        <w:ind w:left="504"/>
        <w:rPr>
          <w:rFonts w:ascii="Arial" w:hAnsi="Arial" w:cs="Arial"/>
          <w:lang w:val="es-ES"/>
        </w:rPr>
      </w:pPr>
      <w:r w:rsidRPr="00093722">
        <w:rPr>
          <w:rFonts w:ascii="Arial" w:hAnsi="Arial" w:cs="Arial"/>
          <w:lang w:val="es-ES"/>
        </w:rPr>
        <w:t>Es la parte sólida de los árboles que se halla cubierta por la corteza, es decir la parte maderable o leñosa del tronco. Se puede distinguir en ella: La albura, el duramen y la médula.</w:t>
      </w:r>
    </w:p>
    <w:p w14:paraId="16336682" w14:textId="77777777" w:rsidR="00093722" w:rsidRPr="00093722" w:rsidRDefault="00093722" w:rsidP="00093722">
      <w:pPr>
        <w:pStyle w:val="Prrafodelista"/>
        <w:ind w:left="504"/>
        <w:rPr>
          <w:rFonts w:ascii="Arial" w:hAnsi="Arial" w:cs="Arial"/>
          <w:bCs/>
          <w:lang w:val="es-ES"/>
        </w:rPr>
      </w:pPr>
      <w:r w:rsidRPr="00093722">
        <w:rPr>
          <w:rFonts w:ascii="Arial" w:hAnsi="Arial" w:cs="Arial"/>
          <w:bCs/>
          <w:lang w:val="es-ES"/>
        </w:rPr>
        <w:t>Composición Química-</w:t>
      </w:r>
    </w:p>
    <w:p w14:paraId="4CF042FF" w14:textId="77777777" w:rsidR="00093722" w:rsidRPr="00093722" w:rsidRDefault="00093722" w:rsidP="00093722">
      <w:pPr>
        <w:pStyle w:val="Prrafodelista"/>
        <w:spacing w:line="240" w:lineRule="auto"/>
        <w:ind w:left="504"/>
        <w:rPr>
          <w:rFonts w:ascii="Arial" w:hAnsi="Arial" w:cs="Arial"/>
          <w:lang w:val="es-ES"/>
        </w:rPr>
      </w:pPr>
      <w:r w:rsidRPr="00093722">
        <w:rPr>
          <w:rFonts w:ascii="Arial" w:hAnsi="Arial" w:cs="Arial"/>
          <w:lang w:val="es-ES"/>
        </w:rPr>
        <w:t>Compuesta por Carbono 49%, Hidrogeno 6%, Oxigeno 44%, Nitrógeno y minerales 1%, todos estos elementos combinados forman los componentes de la madera: Celulosa 40-60%, Hemiculosa 5-25%, Lignina 20-40%.</w:t>
      </w:r>
    </w:p>
    <w:p w14:paraId="38470C33" w14:textId="77777777" w:rsidR="00093722" w:rsidRPr="00093722" w:rsidRDefault="00093722" w:rsidP="00093722">
      <w:pPr>
        <w:pStyle w:val="Prrafodelista"/>
        <w:ind w:left="504"/>
        <w:rPr>
          <w:rFonts w:ascii="Arial" w:hAnsi="Arial" w:cs="Arial"/>
          <w:bCs/>
          <w:lang w:val="es-ES"/>
        </w:rPr>
      </w:pPr>
      <w:r w:rsidRPr="00093722">
        <w:rPr>
          <w:rFonts w:ascii="Arial" w:hAnsi="Arial" w:cs="Arial"/>
          <w:bCs/>
          <w:lang w:val="es-ES"/>
        </w:rPr>
        <w:t>Propiedades Físicas –</w:t>
      </w:r>
    </w:p>
    <w:p w14:paraId="18ABD905" w14:textId="77777777" w:rsidR="00093722" w:rsidRPr="00093722" w:rsidRDefault="00093722" w:rsidP="00093722">
      <w:pPr>
        <w:pStyle w:val="Prrafodelista"/>
        <w:ind w:left="504"/>
        <w:jc w:val="both"/>
        <w:rPr>
          <w:rFonts w:ascii="Arial" w:hAnsi="Arial" w:cs="Arial"/>
          <w:lang w:val="es-ES"/>
        </w:rPr>
      </w:pPr>
    </w:p>
    <w:p w14:paraId="13B15C27" w14:textId="77777777" w:rsidR="00093722" w:rsidRPr="00093722" w:rsidRDefault="00093722" w:rsidP="00093722">
      <w:pPr>
        <w:pStyle w:val="Prrafodelista"/>
        <w:spacing w:line="240" w:lineRule="auto"/>
        <w:ind w:left="504"/>
        <w:rPr>
          <w:rFonts w:ascii="Arial" w:hAnsi="Arial" w:cs="Arial"/>
          <w:lang w:val="es-ES"/>
        </w:rPr>
      </w:pPr>
      <w:r w:rsidRPr="00093722">
        <w:rPr>
          <w:rFonts w:ascii="Arial" w:hAnsi="Arial" w:cs="Arial"/>
          <w:lang w:val="es-ES"/>
        </w:rPr>
        <w:t>Contenido de humedad cambios dimensiónales, densidad y peso específico (relación entre la masa y el volumen) expansión y conductividad térmica (Directamente proporcional al contenido de humedad) Transición y absorción del sonido. Conductividad eléctrica (varía según las 3 dimensiones anatómicas de la madera)</w:t>
      </w:r>
    </w:p>
    <w:p w14:paraId="1628F4A6" w14:textId="77777777" w:rsidR="00093722" w:rsidRPr="00093722" w:rsidRDefault="00093722" w:rsidP="00093722">
      <w:pPr>
        <w:pStyle w:val="Prrafodelista"/>
        <w:ind w:left="504"/>
        <w:rPr>
          <w:rFonts w:ascii="Arial" w:hAnsi="Arial" w:cs="Arial"/>
          <w:bCs/>
          <w:lang w:val="es-ES"/>
        </w:rPr>
      </w:pPr>
      <w:r w:rsidRPr="00093722">
        <w:rPr>
          <w:rFonts w:ascii="Arial" w:hAnsi="Arial" w:cs="Arial"/>
          <w:bCs/>
          <w:lang w:val="es-ES"/>
        </w:rPr>
        <w:t>Propiedades de la madera seca –</w:t>
      </w:r>
    </w:p>
    <w:p w14:paraId="3C3E4BC9" w14:textId="77777777" w:rsidR="00093722" w:rsidRPr="00093722" w:rsidRDefault="00093722" w:rsidP="00824384">
      <w:pPr>
        <w:pStyle w:val="Prrafodelista"/>
        <w:numPr>
          <w:ilvl w:val="0"/>
          <w:numId w:val="36"/>
        </w:numPr>
        <w:jc w:val="both"/>
        <w:rPr>
          <w:rFonts w:ascii="Arial" w:hAnsi="Arial" w:cs="Arial"/>
          <w:lang w:val="es-ES"/>
        </w:rPr>
      </w:pPr>
      <w:r w:rsidRPr="00093722">
        <w:rPr>
          <w:rFonts w:ascii="Arial" w:hAnsi="Arial" w:cs="Arial"/>
          <w:lang w:val="es-ES"/>
        </w:rPr>
        <w:t>Menor peso.</w:t>
      </w:r>
    </w:p>
    <w:p w14:paraId="3CEE42CC" w14:textId="77777777" w:rsidR="00093722" w:rsidRPr="00093722" w:rsidRDefault="00093722" w:rsidP="00824384">
      <w:pPr>
        <w:pStyle w:val="Prrafodelista"/>
        <w:numPr>
          <w:ilvl w:val="0"/>
          <w:numId w:val="36"/>
        </w:numPr>
        <w:jc w:val="both"/>
        <w:rPr>
          <w:rFonts w:ascii="Arial" w:hAnsi="Arial" w:cs="Arial"/>
          <w:lang w:val="es-ES"/>
        </w:rPr>
      </w:pPr>
      <w:r w:rsidRPr="00093722">
        <w:rPr>
          <w:rFonts w:ascii="Arial" w:hAnsi="Arial" w:cs="Arial"/>
          <w:lang w:val="es-ES"/>
        </w:rPr>
        <w:t>Mayor capacidad mecánica.</w:t>
      </w:r>
    </w:p>
    <w:p w14:paraId="1B8571B7" w14:textId="77777777" w:rsidR="00093722" w:rsidRPr="00093722" w:rsidRDefault="00093722" w:rsidP="00824384">
      <w:pPr>
        <w:pStyle w:val="Prrafodelista"/>
        <w:numPr>
          <w:ilvl w:val="0"/>
          <w:numId w:val="36"/>
        </w:numPr>
        <w:jc w:val="both"/>
        <w:rPr>
          <w:rFonts w:ascii="Arial" w:hAnsi="Arial" w:cs="Arial"/>
          <w:lang w:val="es-ES"/>
        </w:rPr>
      </w:pPr>
      <w:r w:rsidRPr="00093722">
        <w:rPr>
          <w:rFonts w:ascii="Arial" w:hAnsi="Arial" w:cs="Arial"/>
          <w:lang w:val="es-ES"/>
        </w:rPr>
        <w:t>Mejor estabilidad dimensional.</w:t>
      </w:r>
    </w:p>
    <w:p w14:paraId="696838A5" w14:textId="77777777" w:rsidR="00093722" w:rsidRPr="00093722" w:rsidRDefault="00093722" w:rsidP="00824384">
      <w:pPr>
        <w:pStyle w:val="Prrafodelista"/>
        <w:numPr>
          <w:ilvl w:val="0"/>
          <w:numId w:val="36"/>
        </w:numPr>
        <w:jc w:val="both"/>
        <w:rPr>
          <w:rFonts w:ascii="Arial" w:hAnsi="Arial" w:cs="Arial"/>
          <w:lang w:val="es-ES"/>
        </w:rPr>
      </w:pPr>
      <w:r w:rsidRPr="00093722">
        <w:rPr>
          <w:rFonts w:ascii="Arial" w:hAnsi="Arial" w:cs="Arial"/>
          <w:lang w:val="es-ES"/>
        </w:rPr>
        <w:t>Menor susceptibilidad al ataque de agentes orgánicos.</w:t>
      </w:r>
    </w:p>
    <w:p w14:paraId="5E51F080" w14:textId="77777777" w:rsidR="00093722" w:rsidRPr="00093722" w:rsidRDefault="00093722" w:rsidP="00824384">
      <w:pPr>
        <w:pStyle w:val="Prrafodelista"/>
        <w:numPr>
          <w:ilvl w:val="0"/>
          <w:numId w:val="36"/>
        </w:numPr>
        <w:jc w:val="both"/>
        <w:rPr>
          <w:rFonts w:ascii="Arial" w:hAnsi="Arial" w:cs="Arial"/>
          <w:lang w:val="es-ES"/>
        </w:rPr>
      </w:pPr>
      <w:r w:rsidRPr="00093722">
        <w:rPr>
          <w:rFonts w:ascii="Arial" w:hAnsi="Arial" w:cs="Arial"/>
          <w:lang w:val="es-ES"/>
        </w:rPr>
        <w:t>Mejor aislamiento térmico, acústico y eléctrico.</w:t>
      </w:r>
    </w:p>
    <w:p w14:paraId="0884412F" w14:textId="77777777" w:rsidR="00093722" w:rsidRPr="00093722" w:rsidRDefault="00093722" w:rsidP="00824384">
      <w:pPr>
        <w:pStyle w:val="Prrafodelista"/>
        <w:numPr>
          <w:ilvl w:val="0"/>
          <w:numId w:val="36"/>
        </w:numPr>
        <w:jc w:val="both"/>
        <w:rPr>
          <w:rFonts w:ascii="Arial" w:hAnsi="Arial" w:cs="Arial"/>
          <w:lang w:val="es-ES"/>
        </w:rPr>
      </w:pPr>
      <w:r w:rsidRPr="00093722">
        <w:rPr>
          <w:rFonts w:ascii="Arial" w:hAnsi="Arial" w:cs="Arial"/>
          <w:lang w:val="es-ES"/>
        </w:rPr>
        <w:t>Mejor penetración de preservantes en tratamientos industriales.</w:t>
      </w:r>
    </w:p>
    <w:p w14:paraId="54C56404" w14:textId="77777777" w:rsidR="00093722" w:rsidRPr="00093722" w:rsidRDefault="00093722" w:rsidP="00824384">
      <w:pPr>
        <w:pStyle w:val="Prrafodelista"/>
        <w:numPr>
          <w:ilvl w:val="0"/>
          <w:numId w:val="36"/>
        </w:numPr>
        <w:jc w:val="both"/>
        <w:rPr>
          <w:rFonts w:ascii="Arial" w:hAnsi="Arial" w:cs="Arial"/>
          <w:lang w:val="es-ES"/>
        </w:rPr>
      </w:pPr>
      <w:r w:rsidRPr="00093722">
        <w:rPr>
          <w:rFonts w:ascii="Arial" w:hAnsi="Arial" w:cs="Arial"/>
          <w:lang w:val="es-ES"/>
        </w:rPr>
        <w:t>Aplicación más eficiente de pinturas y barnices</w:t>
      </w:r>
    </w:p>
    <w:p w14:paraId="339AD348" w14:textId="77777777" w:rsidR="00093722" w:rsidRPr="00093722" w:rsidRDefault="00093722" w:rsidP="00093722">
      <w:pPr>
        <w:pStyle w:val="Prrafodelista"/>
        <w:ind w:left="504"/>
        <w:jc w:val="both"/>
        <w:rPr>
          <w:rFonts w:ascii="Arial" w:hAnsi="Arial" w:cs="Arial"/>
          <w:lang w:val="es-ES"/>
        </w:rPr>
      </w:pPr>
    </w:p>
    <w:p w14:paraId="55A8453A" w14:textId="77777777" w:rsidR="00093722" w:rsidRPr="00093722" w:rsidRDefault="00093722" w:rsidP="00093722">
      <w:pPr>
        <w:pStyle w:val="Prrafodelista"/>
        <w:ind w:left="504"/>
        <w:rPr>
          <w:rFonts w:ascii="Arial" w:hAnsi="Arial" w:cs="Arial"/>
          <w:bCs/>
          <w:lang w:val="es-ES"/>
        </w:rPr>
      </w:pPr>
      <w:r w:rsidRPr="00093722">
        <w:rPr>
          <w:rFonts w:ascii="Arial" w:hAnsi="Arial" w:cs="Arial"/>
          <w:bCs/>
          <w:lang w:val="es-ES"/>
        </w:rPr>
        <w:t>Reconocimiento según el sentido de su fibra -</w:t>
      </w:r>
    </w:p>
    <w:p w14:paraId="33749445" w14:textId="77777777" w:rsidR="00093722" w:rsidRPr="00093722" w:rsidRDefault="00093722" w:rsidP="00093722">
      <w:pPr>
        <w:pStyle w:val="Prrafodelista"/>
        <w:spacing w:line="240" w:lineRule="auto"/>
        <w:ind w:left="504"/>
        <w:rPr>
          <w:rFonts w:ascii="Arial" w:hAnsi="Arial" w:cs="Arial"/>
          <w:lang w:val="es-ES"/>
        </w:rPr>
      </w:pPr>
      <w:r w:rsidRPr="00093722">
        <w:rPr>
          <w:rFonts w:ascii="Arial" w:hAnsi="Arial" w:cs="Arial"/>
          <w:lang w:val="es-ES"/>
        </w:rPr>
        <w:t>El largo de una pieza de madera se estima en el sentido que sigue la fibra o hilo, y no por su mayor dimensión. El ancho de una madera se estima en el sentido contrario (perpendicular) al que sigue la fibra es decir al revés.</w:t>
      </w:r>
    </w:p>
    <w:p w14:paraId="1A68D883" w14:textId="77777777" w:rsidR="00093722" w:rsidRPr="00093722" w:rsidRDefault="00093722" w:rsidP="00093722">
      <w:pPr>
        <w:pStyle w:val="Prrafodelista"/>
        <w:ind w:left="504"/>
        <w:rPr>
          <w:rFonts w:ascii="Arial" w:hAnsi="Arial" w:cs="Arial"/>
          <w:lang w:val="es-ES"/>
        </w:rPr>
      </w:pPr>
      <w:r w:rsidRPr="00093722">
        <w:rPr>
          <w:rFonts w:ascii="Arial" w:hAnsi="Arial" w:cs="Arial"/>
          <w:lang w:val="es-ES"/>
        </w:rPr>
        <w:t>En conclusión, el hilo de una madera determina su largo y al revés su ancho.</w:t>
      </w:r>
    </w:p>
    <w:p w14:paraId="4346CAF8" w14:textId="77777777" w:rsidR="00093722" w:rsidRPr="00093722" w:rsidRDefault="00093722" w:rsidP="00093722">
      <w:pPr>
        <w:pStyle w:val="Prrafodelista"/>
        <w:ind w:left="504"/>
        <w:jc w:val="both"/>
        <w:rPr>
          <w:rFonts w:ascii="Arial" w:hAnsi="Arial" w:cs="Arial"/>
          <w:lang w:val="es-ES"/>
        </w:rPr>
      </w:pPr>
    </w:p>
    <w:p w14:paraId="0DE55A79" w14:textId="77777777" w:rsidR="00093722" w:rsidRPr="00093722" w:rsidRDefault="00093722" w:rsidP="00093722">
      <w:pPr>
        <w:pStyle w:val="Prrafodelista"/>
        <w:spacing w:line="240" w:lineRule="auto"/>
        <w:ind w:left="504"/>
        <w:rPr>
          <w:rFonts w:ascii="Arial" w:hAnsi="Arial" w:cs="Arial"/>
          <w:bCs/>
          <w:lang w:val="es-ES"/>
        </w:rPr>
      </w:pPr>
      <w:r w:rsidRPr="00093722">
        <w:rPr>
          <w:rFonts w:ascii="Arial" w:hAnsi="Arial" w:cs="Arial"/>
          <w:bCs/>
          <w:lang w:val="es-ES"/>
        </w:rPr>
        <w:t>Especificación de calidad -</w:t>
      </w:r>
    </w:p>
    <w:p w14:paraId="32CC8749" w14:textId="77777777" w:rsidR="00093722" w:rsidRPr="00093722" w:rsidRDefault="00093722" w:rsidP="00824384">
      <w:pPr>
        <w:pStyle w:val="Prrafodelista"/>
        <w:numPr>
          <w:ilvl w:val="0"/>
          <w:numId w:val="35"/>
        </w:numPr>
        <w:spacing w:line="240" w:lineRule="auto"/>
        <w:jc w:val="both"/>
        <w:rPr>
          <w:rFonts w:ascii="Arial" w:hAnsi="Arial" w:cs="Arial"/>
          <w:lang w:val="es-ES"/>
        </w:rPr>
      </w:pPr>
      <w:r w:rsidRPr="00093722">
        <w:rPr>
          <w:rFonts w:ascii="Arial" w:hAnsi="Arial" w:cs="Arial"/>
          <w:lang w:val="es-ES"/>
        </w:rPr>
        <w:t>La madera será del tipo seleccionado, debiendo presentar fibras rectas u oblicuas con dureza de suave a media.</w:t>
      </w:r>
    </w:p>
    <w:p w14:paraId="6B6EBF41" w14:textId="77777777" w:rsidR="00093722" w:rsidRPr="00093722" w:rsidRDefault="00093722" w:rsidP="00824384">
      <w:pPr>
        <w:pStyle w:val="Prrafodelista"/>
        <w:numPr>
          <w:ilvl w:val="0"/>
          <w:numId w:val="35"/>
        </w:numPr>
        <w:spacing w:line="240" w:lineRule="auto"/>
        <w:jc w:val="both"/>
        <w:rPr>
          <w:rFonts w:ascii="Arial" w:hAnsi="Arial" w:cs="Arial"/>
          <w:lang w:val="es-ES"/>
        </w:rPr>
      </w:pPr>
      <w:r w:rsidRPr="00093722">
        <w:rPr>
          <w:rFonts w:ascii="Arial" w:hAnsi="Arial" w:cs="Arial"/>
          <w:lang w:val="es-ES"/>
        </w:rPr>
        <w:t>No tendrá defectos de estructura, madera tensionada, comprimida, nudos grandes, etc.</w:t>
      </w:r>
    </w:p>
    <w:p w14:paraId="12AC023F" w14:textId="77777777" w:rsidR="00093722" w:rsidRPr="00093722" w:rsidRDefault="00093722" w:rsidP="00824384">
      <w:pPr>
        <w:pStyle w:val="Prrafodelista"/>
        <w:numPr>
          <w:ilvl w:val="0"/>
          <w:numId w:val="35"/>
        </w:numPr>
        <w:spacing w:line="240" w:lineRule="auto"/>
        <w:jc w:val="both"/>
        <w:rPr>
          <w:rFonts w:ascii="Arial" w:hAnsi="Arial" w:cs="Arial"/>
          <w:lang w:val="es-ES"/>
        </w:rPr>
      </w:pPr>
      <w:r w:rsidRPr="00093722">
        <w:rPr>
          <w:rFonts w:ascii="Arial" w:hAnsi="Arial" w:cs="Arial"/>
          <w:lang w:val="es-ES"/>
        </w:rPr>
        <w:t>Podrá tener nudos sanos, duros y cerrados no mayores de 30 mm, de diámetro.</w:t>
      </w:r>
    </w:p>
    <w:p w14:paraId="6BDEF86F" w14:textId="77777777" w:rsidR="00093722" w:rsidRPr="00093722" w:rsidRDefault="00093722" w:rsidP="00824384">
      <w:pPr>
        <w:pStyle w:val="Prrafodelista"/>
        <w:numPr>
          <w:ilvl w:val="0"/>
          <w:numId w:val="35"/>
        </w:numPr>
        <w:spacing w:line="240" w:lineRule="auto"/>
        <w:rPr>
          <w:rFonts w:ascii="Arial" w:hAnsi="Arial" w:cs="Arial"/>
          <w:lang w:val="es-ES"/>
        </w:rPr>
      </w:pPr>
      <w:r w:rsidRPr="00093722">
        <w:rPr>
          <w:rFonts w:ascii="Arial" w:hAnsi="Arial" w:cs="Arial"/>
          <w:lang w:val="es-ES"/>
        </w:rPr>
        <w:t>Debe tener buen comportamiento el secado (Relación Contracción tangencial radial menor de 2.0), sin torcimientos, colapso, etc.</w:t>
      </w:r>
    </w:p>
    <w:p w14:paraId="63EDBA73" w14:textId="77777777" w:rsidR="00093722" w:rsidRPr="00093722" w:rsidRDefault="00093722" w:rsidP="00824384">
      <w:pPr>
        <w:pStyle w:val="Prrafodelista"/>
        <w:numPr>
          <w:ilvl w:val="0"/>
          <w:numId w:val="35"/>
        </w:numPr>
        <w:spacing w:line="240" w:lineRule="auto"/>
        <w:rPr>
          <w:rFonts w:ascii="Arial" w:hAnsi="Arial" w:cs="Arial"/>
          <w:lang w:val="es-ES"/>
        </w:rPr>
      </w:pPr>
      <w:r w:rsidRPr="00093722">
        <w:rPr>
          <w:rFonts w:ascii="Arial" w:hAnsi="Arial" w:cs="Arial"/>
          <w:lang w:val="es-ES"/>
        </w:rPr>
        <w:t>No se admitirá más de un nudo de 30 mm, de diámetro (o su equivalente en área) por cada medio metro de longitud del elemento, o un número mayor de nudos cuya área total sea mayor que un nudo de 30 mm, de diámetro.</w:t>
      </w:r>
    </w:p>
    <w:p w14:paraId="3216BEFF" w14:textId="77777777" w:rsidR="00093722" w:rsidRPr="00093722" w:rsidRDefault="00093722" w:rsidP="00824384">
      <w:pPr>
        <w:pStyle w:val="Prrafodelista"/>
        <w:numPr>
          <w:ilvl w:val="0"/>
          <w:numId w:val="35"/>
        </w:numPr>
        <w:spacing w:line="240" w:lineRule="auto"/>
        <w:rPr>
          <w:rFonts w:ascii="Arial" w:hAnsi="Arial" w:cs="Arial"/>
          <w:lang w:val="es-ES"/>
        </w:rPr>
      </w:pPr>
      <w:r w:rsidRPr="00093722">
        <w:rPr>
          <w:rFonts w:ascii="Arial" w:hAnsi="Arial" w:cs="Arial"/>
          <w:lang w:val="es-ES"/>
        </w:rPr>
        <w:t>No se admitirá cavidades de resinas mayores de 3 mm, de ancho por 200 mm, de largo en P.O y otras coníferas.</w:t>
      </w:r>
    </w:p>
    <w:p w14:paraId="2DAA01B9" w14:textId="77777777" w:rsidR="00093722" w:rsidRPr="00093722" w:rsidRDefault="00093722" w:rsidP="00824384">
      <w:pPr>
        <w:pStyle w:val="Prrafodelista"/>
        <w:numPr>
          <w:ilvl w:val="0"/>
          <w:numId w:val="35"/>
        </w:numPr>
        <w:spacing w:line="240" w:lineRule="auto"/>
        <w:rPr>
          <w:rFonts w:ascii="Arial" w:hAnsi="Arial" w:cs="Arial"/>
          <w:lang w:val="es-ES"/>
        </w:rPr>
      </w:pPr>
      <w:r w:rsidRPr="00093722">
        <w:rPr>
          <w:rFonts w:ascii="Arial" w:hAnsi="Arial" w:cs="Arial"/>
          <w:lang w:val="es-ES"/>
        </w:rPr>
        <w:t>La madera debe ser durable, resistente al ataque de hongos e insectos y aceptar fácilmente tratamientos con sustancias químicas a fin de aumentar su duración.</w:t>
      </w:r>
    </w:p>
    <w:p w14:paraId="6E10DBD0" w14:textId="77777777" w:rsidR="00093722" w:rsidRPr="00093722" w:rsidRDefault="00093722" w:rsidP="00824384">
      <w:pPr>
        <w:pStyle w:val="Prrafodelista"/>
        <w:numPr>
          <w:ilvl w:val="0"/>
          <w:numId w:val="35"/>
        </w:numPr>
        <w:spacing w:line="240" w:lineRule="auto"/>
        <w:rPr>
          <w:rFonts w:ascii="Arial" w:hAnsi="Arial" w:cs="Arial"/>
          <w:lang w:val="es-ES"/>
        </w:rPr>
      </w:pPr>
      <w:r w:rsidRPr="00093722">
        <w:rPr>
          <w:rFonts w:ascii="Arial" w:hAnsi="Arial" w:cs="Arial"/>
          <w:lang w:val="es-ES"/>
        </w:rPr>
        <w:t>Los elementos podrán tener hendiduras superficiales cuya longitud no sea mayor que el ancho de la pieza, exceptuándose las hendiduras propias del secado con las limitaciones antes anotadas.</w:t>
      </w:r>
    </w:p>
    <w:p w14:paraId="17CDB0F4" w14:textId="77777777" w:rsidR="00093722" w:rsidRPr="00093722" w:rsidRDefault="00093722" w:rsidP="00824384">
      <w:pPr>
        <w:pStyle w:val="Prrafodelista"/>
        <w:numPr>
          <w:ilvl w:val="0"/>
          <w:numId w:val="35"/>
        </w:numPr>
        <w:spacing w:line="240" w:lineRule="auto"/>
        <w:rPr>
          <w:rFonts w:ascii="Arial" w:hAnsi="Arial" w:cs="Arial"/>
          <w:lang w:val="es-ES"/>
        </w:rPr>
      </w:pPr>
      <w:r w:rsidRPr="00093722">
        <w:rPr>
          <w:rFonts w:ascii="Arial" w:hAnsi="Arial" w:cs="Arial"/>
          <w:lang w:val="es-ES"/>
        </w:rPr>
        <w:t>El contenido de humedad de la madera no deberá ser mayor de la humedad de equilibrio con el medio ambiente, no pudiendo ser menor del 14% al momento de su colocación.</w:t>
      </w:r>
    </w:p>
    <w:p w14:paraId="490A33D1" w14:textId="77777777" w:rsidR="00093722" w:rsidRPr="00093722" w:rsidRDefault="00093722" w:rsidP="00093722">
      <w:pPr>
        <w:pStyle w:val="Prrafodelista"/>
        <w:ind w:left="504"/>
        <w:jc w:val="both"/>
        <w:rPr>
          <w:rFonts w:ascii="Arial" w:hAnsi="Arial" w:cs="Arial"/>
          <w:lang w:val="es-ES"/>
        </w:rPr>
      </w:pPr>
    </w:p>
    <w:p w14:paraId="2772B517" w14:textId="77777777" w:rsidR="00093722" w:rsidRPr="00093722" w:rsidRDefault="00093722" w:rsidP="00093722">
      <w:pPr>
        <w:pStyle w:val="Prrafodelista"/>
        <w:ind w:left="504"/>
        <w:rPr>
          <w:rFonts w:ascii="Arial" w:hAnsi="Arial" w:cs="Arial"/>
          <w:bCs/>
          <w:lang w:val="es-ES"/>
        </w:rPr>
      </w:pPr>
      <w:r w:rsidRPr="00093722">
        <w:rPr>
          <w:rFonts w:ascii="Arial" w:hAnsi="Arial" w:cs="Arial"/>
          <w:bCs/>
          <w:lang w:val="es-ES"/>
        </w:rPr>
        <w:t>Materiales –</w:t>
      </w:r>
    </w:p>
    <w:p w14:paraId="7699F6DD" w14:textId="77777777" w:rsidR="00093722" w:rsidRPr="00093722" w:rsidRDefault="00093722" w:rsidP="00093722">
      <w:pPr>
        <w:pStyle w:val="Prrafodelista"/>
        <w:ind w:left="504"/>
        <w:rPr>
          <w:rFonts w:ascii="Arial" w:hAnsi="Arial" w:cs="Arial"/>
          <w:lang w:val="es-ES"/>
        </w:rPr>
      </w:pPr>
      <w:r w:rsidRPr="00093722">
        <w:rPr>
          <w:rFonts w:ascii="Arial" w:hAnsi="Arial" w:cs="Arial"/>
          <w:lang w:val="es-ES"/>
        </w:rPr>
        <w:t>Madera Cedro Larga –</w:t>
      </w:r>
    </w:p>
    <w:p w14:paraId="0BA06F61" w14:textId="77777777" w:rsidR="00093722" w:rsidRPr="00093722" w:rsidRDefault="00093722" w:rsidP="00093722">
      <w:pPr>
        <w:pStyle w:val="Prrafodelista"/>
        <w:spacing w:line="240" w:lineRule="auto"/>
        <w:ind w:left="504"/>
        <w:rPr>
          <w:rFonts w:ascii="Arial" w:hAnsi="Arial" w:cs="Arial"/>
          <w:lang w:val="es-ES"/>
        </w:rPr>
      </w:pPr>
      <w:r w:rsidRPr="00093722">
        <w:rPr>
          <w:rFonts w:ascii="Arial" w:hAnsi="Arial" w:cs="Arial"/>
          <w:lang w:val="es-ES"/>
        </w:rPr>
        <w:t>De primera calidad, de color uniforme, libre de manchas, estrías, rajaduras y nudos que pudieran afectar la apariencia final del trabajo. El contenido de humedad de toda la madera no excederá del 12% en el momento de su instalación. Las dimensiones de las piezas de madera, están determinadas en los planos correspondientes y están referidas a las medidas terminadas (cepillada y lijada).</w:t>
      </w:r>
    </w:p>
    <w:p w14:paraId="24DD8FB7" w14:textId="77777777" w:rsidR="00093722" w:rsidRPr="00093722" w:rsidRDefault="00093722" w:rsidP="00093722">
      <w:pPr>
        <w:pStyle w:val="Prrafodelista"/>
        <w:spacing w:line="240" w:lineRule="auto"/>
        <w:ind w:left="504"/>
        <w:rPr>
          <w:rFonts w:ascii="Arial" w:hAnsi="Arial" w:cs="Arial"/>
          <w:lang w:val="es-ES"/>
        </w:rPr>
      </w:pPr>
      <w:r w:rsidRPr="00093722">
        <w:rPr>
          <w:rFonts w:ascii="Arial" w:hAnsi="Arial" w:cs="Arial"/>
          <w:lang w:val="es-ES"/>
        </w:rPr>
        <w:t>Se utilizará madera Cedro de primera calidad en Marcos, Cercos, Jambas, Hojas de Puerta, armazón de puertas y tabiques, Rodones, Aplicas y Junquillos.</w:t>
      </w:r>
    </w:p>
    <w:p w14:paraId="62DF3127" w14:textId="77777777" w:rsidR="00093722" w:rsidRPr="00093722" w:rsidRDefault="00093722" w:rsidP="00093722">
      <w:pPr>
        <w:pStyle w:val="Prrafodelista"/>
        <w:spacing w:line="240" w:lineRule="auto"/>
        <w:ind w:left="504"/>
        <w:jc w:val="both"/>
        <w:rPr>
          <w:rFonts w:ascii="Arial" w:hAnsi="Arial" w:cs="Arial"/>
          <w:lang w:val="es-ES"/>
        </w:rPr>
      </w:pPr>
      <w:r w:rsidRPr="00093722">
        <w:rPr>
          <w:rFonts w:ascii="Arial" w:hAnsi="Arial" w:cs="Arial"/>
          <w:lang w:val="es-ES"/>
        </w:rPr>
        <w:t>Plancha de fibras aglomeradas de madera prensada con revestimiento de melanina para los muebles de atención y los muebles de cocina.</w:t>
      </w:r>
    </w:p>
    <w:p w14:paraId="276D7E8F" w14:textId="77777777" w:rsidR="00093722" w:rsidRPr="00093722" w:rsidRDefault="00093722" w:rsidP="00093722">
      <w:pPr>
        <w:pStyle w:val="Prrafodelista"/>
        <w:spacing w:line="240" w:lineRule="auto"/>
        <w:ind w:left="504"/>
        <w:jc w:val="both"/>
        <w:rPr>
          <w:rFonts w:ascii="Arial" w:hAnsi="Arial" w:cs="Arial"/>
          <w:bCs/>
          <w:lang w:val="es-ES"/>
        </w:rPr>
      </w:pPr>
      <w:r w:rsidRPr="00093722">
        <w:rPr>
          <w:rFonts w:ascii="Arial" w:hAnsi="Arial" w:cs="Arial"/>
          <w:bCs/>
          <w:lang w:val="es-ES"/>
        </w:rPr>
        <w:t>Pegamento-</w:t>
      </w:r>
    </w:p>
    <w:p w14:paraId="2E9D022D" w14:textId="77777777" w:rsidR="00093722" w:rsidRPr="00093722" w:rsidRDefault="00093722" w:rsidP="00093722">
      <w:pPr>
        <w:pStyle w:val="Prrafodelista"/>
        <w:spacing w:line="240" w:lineRule="auto"/>
        <w:ind w:left="504"/>
        <w:rPr>
          <w:rFonts w:ascii="Arial" w:hAnsi="Arial" w:cs="Arial"/>
          <w:lang w:val="es-ES"/>
        </w:rPr>
      </w:pPr>
      <w:r w:rsidRPr="00093722">
        <w:rPr>
          <w:rFonts w:ascii="Arial" w:hAnsi="Arial" w:cs="Arial"/>
          <w:lang w:val="es-ES"/>
        </w:rPr>
        <w:t>Cola Sintética de calidad garantizada del tipo repelente a la polilla y demás insectos destructores de la madera.</w:t>
      </w:r>
    </w:p>
    <w:p w14:paraId="58694419" w14:textId="77777777" w:rsidR="00093722" w:rsidRPr="00093722" w:rsidRDefault="00093722" w:rsidP="00093722">
      <w:pPr>
        <w:pStyle w:val="Prrafodelista"/>
        <w:spacing w:line="240" w:lineRule="auto"/>
        <w:ind w:left="504"/>
        <w:rPr>
          <w:rFonts w:ascii="Arial" w:hAnsi="Arial" w:cs="Arial"/>
          <w:bCs/>
          <w:lang w:val="es-ES"/>
        </w:rPr>
      </w:pPr>
      <w:r w:rsidRPr="00093722">
        <w:rPr>
          <w:rFonts w:ascii="Arial" w:hAnsi="Arial" w:cs="Arial"/>
          <w:bCs/>
          <w:lang w:val="es-ES"/>
        </w:rPr>
        <w:t>Triplay -</w:t>
      </w:r>
    </w:p>
    <w:p w14:paraId="5966656C" w14:textId="77777777" w:rsidR="00093722" w:rsidRPr="00093722" w:rsidRDefault="00093722" w:rsidP="00093722">
      <w:pPr>
        <w:pStyle w:val="Prrafodelista"/>
        <w:spacing w:line="240" w:lineRule="auto"/>
        <w:ind w:left="504"/>
        <w:rPr>
          <w:rFonts w:ascii="Arial" w:hAnsi="Arial" w:cs="Arial"/>
          <w:lang w:val="es-ES"/>
        </w:rPr>
      </w:pPr>
      <w:r w:rsidRPr="00093722">
        <w:rPr>
          <w:rFonts w:ascii="Arial" w:hAnsi="Arial" w:cs="Arial"/>
          <w:lang w:val="es-ES"/>
        </w:rPr>
        <w:t>Tablero formado por tres chapas de madera encolada de modo que las fibras de dos chapas consecutivas formen un ángulo de 90 grados aproximadamente. Las chapas correspondientes a las caras serán de madera de la misma calidad. La cola será preservante antipolilla.</w:t>
      </w:r>
    </w:p>
    <w:p w14:paraId="484DC11E" w14:textId="77777777" w:rsidR="00093722" w:rsidRPr="00093722" w:rsidRDefault="00093722" w:rsidP="00824384">
      <w:pPr>
        <w:pStyle w:val="Prrafodelista"/>
        <w:numPr>
          <w:ilvl w:val="0"/>
          <w:numId w:val="34"/>
        </w:numPr>
        <w:spacing w:line="240" w:lineRule="auto"/>
        <w:rPr>
          <w:rFonts w:ascii="Arial" w:hAnsi="Arial" w:cs="Arial"/>
          <w:lang w:val="es-ES"/>
        </w:rPr>
      </w:pPr>
      <w:r w:rsidRPr="00093722">
        <w:rPr>
          <w:rFonts w:ascii="Arial" w:hAnsi="Arial" w:cs="Arial"/>
          <w:lang w:val="es-ES"/>
        </w:rPr>
        <w:t>Dimensiones:</w:t>
      </w:r>
    </w:p>
    <w:p w14:paraId="69F6706A" w14:textId="77777777" w:rsidR="00093722" w:rsidRPr="00093722" w:rsidRDefault="00093722" w:rsidP="00093722">
      <w:pPr>
        <w:pStyle w:val="Prrafodelista"/>
        <w:spacing w:line="240" w:lineRule="auto"/>
        <w:ind w:left="504"/>
        <w:rPr>
          <w:rFonts w:ascii="Arial" w:hAnsi="Arial" w:cs="Arial"/>
          <w:lang w:val="es-ES"/>
        </w:rPr>
      </w:pPr>
      <w:r w:rsidRPr="00093722">
        <w:rPr>
          <w:rFonts w:ascii="Arial" w:hAnsi="Arial" w:cs="Arial"/>
          <w:lang w:val="es-ES"/>
        </w:rPr>
        <w:lastRenderedPageBreak/>
        <w:t>Las dimensiones de los tableros serán de 4' x 8', en los espesores indicados en los planos de detalle correspondientes. La tolerancia admisible para el largo y ancho del tablero será de 6 mm. y de 4 mm. para el espesor.</w:t>
      </w:r>
    </w:p>
    <w:p w14:paraId="2E438E84" w14:textId="77777777" w:rsidR="00093722" w:rsidRPr="00093722" w:rsidRDefault="00093722" w:rsidP="00824384">
      <w:pPr>
        <w:pStyle w:val="Prrafodelista"/>
        <w:numPr>
          <w:ilvl w:val="0"/>
          <w:numId w:val="34"/>
        </w:numPr>
        <w:spacing w:line="240" w:lineRule="auto"/>
        <w:rPr>
          <w:rFonts w:ascii="Arial" w:hAnsi="Arial" w:cs="Arial"/>
          <w:lang w:val="es-ES"/>
        </w:rPr>
      </w:pPr>
      <w:r w:rsidRPr="00093722">
        <w:rPr>
          <w:rFonts w:ascii="Arial" w:hAnsi="Arial" w:cs="Arial"/>
          <w:lang w:val="es-ES"/>
        </w:rPr>
        <w:t>Clasificación:</w:t>
      </w:r>
    </w:p>
    <w:p w14:paraId="70BF2907" w14:textId="77777777" w:rsidR="00093722" w:rsidRPr="00093722" w:rsidRDefault="00093722" w:rsidP="00093722">
      <w:pPr>
        <w:pStyle w:val="Prrafodelista"/>
        <w:spacing w:line="240" w:lineRule="auto"/>
        <w:ind w:left="504"/>
        <w:rPr>
          <w:rFonts w:ascii="Arial" w:hAnsi="Arial" w:cs="Arial"/>
          <w:lang w:val="es-ES"/>
        </w:rPr>
      </w:pPr>
      <w:r w:rsidRPr="00093722">
        <w:rPr>
          <w:rFonts w:ascii="Arial" w:hAnsi="Arial" w:cs="Arial"/>
          <w:lang w:val="es-ES"/>
        </w:rPr>
        <w:t>El triplay a emplearse será de Clase C, según la clasificación establecida en la norma ITINTEC 10:03-003.</w:t>
      </w:r>
    </w:p>
    <w:p w14:paraId="7095F1E4" w14:textId="77777777" w:rsidR="00093722" w:rsidRPr="00093722" w:rsidRDefault="00093722" w:rsidP="00824384">
      <w:pPr>
        <w:pStyle w:val="Prrafodelista"/>
        <w:numPr>
          <w:ilvl w:val="0"/>
          <w:numId w:val="34"/>
        </w:numPr>
        <w:spacing w:line="240" w:lineRule="auto"/>
        <w:rPr>
          <w:rFonts w:ascii="Arial" w:hAnsi="Arial" w:cs="Arial"/>
          <w:lang w:val="es-ES"/>
        </w:rPr>
      </w:pPr>
      <w:r w:rsidRPr="00093722">
        <w:rPr>
          <w:rFonts w:ascii="Arial" w:hAnsi="Arial" w:cs="Arial"/>
          <w:lang w:val="es-ES"/>
        </w:rPr>
        <w:t>Características:</w:t>
      </w:r>
    </w:p>
    <w:p w14:paraId="436DBDE0" w14:textId="77777777" w:rsidR="00093722" w:rsidRPr="00093722" w:rsidRDefault="00093722" w:rsidP="00093722">
      <w:pPr>
        <w:pStyle w:val="Prrafodelista"/>
        <w:spacing w:line="240" w:lineRule="auto"/>
        <w:ind w:left="504"/>
        <w:rPr>
          <w:rFonts w:ascii="Arial" w:hAnsi="Arial" w:cs="Arial"/>
          <w:lang w:val="es-ES"/>
        </w:rPr>
      </w:pPr>
      <w:r w:rsidRPr="00093722">
        <w:rPr>
          <w:rFonts w:ascii="Arial" w:hAnsi="Arial" w:cs="Arial"/>
          <w:lang w:val="es-ES"/>
        </w:rPr>
        <w:t>Se utilizará triplay con caras de lupuna y decorativo según se indiquen en los planos. Deberá cumplir con las características establecidas en las normas ITINTEC 10:03-001 a 10:30-005.</w:t>
      </w:r>
    </w:p>
    <w:p w14:paraId="641A1290" w14:textId="77777777" w:rsidR="00093722" w:rsidRPr="00093722" w:rsidRDefault="00093722" w:rsidP="00093722">
      <w:pPr>
        <w:pStyle w:val="Prrafodelista"/>
        <w:spacing w:line="240" w:lineRule="auto"/>
        <w:ind w:left="504"/>
        <w:rPr>
          <w:rFonts w:ascii="Arial" w:hAnsi="Arial" w:cs="Arial"/>
          <w:lang w:val="es-ES"/>
        </w:rPr>
      </w:pPr>
      <w:r w:rsidRPr="00093722">
        <w:rPr>
          <w:rFonts w:ascii="Arial" w:hAnsi="Arial" w:cs="Arial"/>
          <w:lang w:val="es-ES"/>
        </w:rPr>
        <w:t>Clavos para Madera C/C Promedio</w:t>
      </w:r>
    </w:p>
    <w:p w14:paraId="5747167F" w14:textId="77777777" w:rsidR="00093722" w:rsidRPr="00093722" w:rsidRDefault="00093722" w:rsidP="00093722">
      <w:pPr>
        <w:pStyle w:val="Prrafodelista"/>
        <w:spacing w:line="240" w:lineRule="auto"/>
        <w:ind w:left="504"/>
        <w:rPr>
          <w:rFonts w:ascii="Arial" w:hAnsi="Arial" w:cs="Arial"/>
          <w:lang w:val="es-ES"/>
        </w:rPr>
      </w:pPr>
      <w:r w:rsidRPr="00093722">
        <w:rPr>
          <w:rFonts w:ascii="Arial" w:hAnsi="Arial" w:cs="Arial"/>
          <w:lang w:val="es-ES"/>
        </w:rPr>
        <w:t>Cristal Templado gris 6mm incluye accesorios de fijación Lija para madera</w:t>
      </w:r>
    </w:p>
    <w:p w14:paraId="5D36ED76" w14:textId="77777777" w:rsidR="00093722" w:rsidRPr="00093722" w:rsidRDefault="00093722" w:rsidP="00093722">
      <w:pPr>
        <w:pStyle w:val="Prrafodelista"/>
        <w:spacing w:line="240" w:lineRule="auto"/>
        <w:ind w:left="504"/>
        <w:rPr>
          <w:rFonts w:ascii="Arial" w:hAnsi="Arial" w:cs="Arial"/>
          <w:bCs/>
          <w:lang w:val="es-ES"/>
        </w:rPr>
      </w:pPr>
      <w:r w:rsidRPr="00093722">
        <w:rPr>
          <w:rFonts w:ascii="Arial" w:hAnsi="Arial" w:cs="Arial"/>
          <w:bCs/>
          <w:lang w:val="es-ES"/>
        </w:rPr>
        <w:t>Otros Materiales –</w:t>
      </w:r>
    </w:p>
    <w:p w14:paraId="1F40B437" w14:textId="77777777" w:rsidR="00093722" w:rsidRPr="00093722" w:rsidRDefault="00093722" w:rsidP="00093722">
      <w:pPr>
        <w:pStyle w:val="Prrafodelista"/>
        <w:spacing w:line="240" w:lineRule="auto"/>
        <w:ind w:left="504"/>
        <w:rPr>
          <w:rFonts w:ascii="Arial" w:hAnsi="Arial" w:cs="Arial"/>
          <w:lang w:val="es-ES"/>
        </w:rPr>
      </w:pPr>
      <w:r w:rsidRPr="00093722">
        <w:rPr>
          <w:rFonts w:ascii="Arial" w:hAnsi="Arial" w:cs="Arial"/>
          <w:lang w:val="es-ES"/>
        </w:rPr>
        <w:t>Clavos, Pernos, Tornillos, Grapas, Tarugos, Tapacantos, etc, serán de las medidas y materiales indicados en planos, en las cantidades necesarias para cumplir su objetivo.</w:t>
      </w:r>
    </w:p>
    <w:p w14:paraId="104E6E7C" w14:textId="77777777" w:rsidR="00093722" w:rsidRPr="00093722" w:rsidRDefault="00093722" w:rsidP="00093722">
      <w:pPr>
        <w:pStyle w:val="Prrafodelista"/>
        <w:ind w:left="504"/>
        <w:rPr>
          <w:rFonts w:ascii="Arial" w:hAnsi="Arial" w:cs="Arial"/>
          <w:bCs/>
          <w:lang w:val="es-ES"/>
        </w:rPr>
      </w:pPr>
      <w:r w:rsidRPr="00093722">
        <w:rPr>
          <w:rFonts w:ascii="Arial" w:hAnsi="Arial" w:cs="Arial"/>
          <w:bCs/>
          <w:lang w:val="es-ES"/>
        </w:rPr>
        <w:t>Trabajos comprendidos-</w:t>
      </w:r>
    </w:p>
    <w:p w14:paraId="2BF14FFC" w14:textId="77777777" w:rsidR="00093722" w:rsidRPr="00093722" w:rsidRDefault="00093722" w:rsidP="00093722">
      <w:pPr>
        <w:pStyle w:val="Prrafodelista"/>
        <w:spacing w:line="240" w:lineRule="auto"/>
        <w:ind w:left="504"/>
        <w:rPr>
          <w:rFonts w:ascii="Arial" w:hAnsi="Arial" w:cs="Arial"/>
          <w:lang w:val="es-ES"/>
        </w:rPr>
      </w:pPr>
      <w:r w:rsidRPr="00093722">
        <w:rPr>
          <w:rFonts w:ascii="Arial" w:hAnsi="Arial" w:cs="Arial"/>
          <w:lang w:val="es-ES"/>
        </w:rPr>
        <w:t>Las piezas descritas en la presente especificación no constituyen una relación limitativa, que excluya los otros trabajos que se encuentran indicados y/o detallados en los planos ni tampoco los demás trabajos de carpintería de madera que sea necesario para completar el proyecto, todos los cuales deberán ser ejecutados por el Contratista.</w:t>
      </w:r>
    </w:p>
    <w:p w14:paraId="63962E37" w14:textId="77777777" w:rsidR="00093722" w:rsidRPr="00093722" w:rsidRDefault="00093722" w:rsidP="00093722">
      <w:pPr>
        <w:pStyle w:val="Prrafodelista"/>
        <w:ind w:left="504"/>
        <w:jc w:val="both"/>
        <w:rPr>
          <w:rFonts w:ascii="Arial" w:hAnsi="Arial" w:cs="Arial"/>
          <w:lang w:val="es-ES"/>
        </w:rPr>
      </w:pPr>
    </w:p>
    <w:p w14:paraId="1377F29D" w14:textId="77777777" w:rsidR="00093722" w:rsidRPr="00093722" w:rsidRDefault="00093722" w:rsidP="00093722">
      <w:pPr>
        <w:pStyle w:val="Prrafodelista"/>
        <w:ind w:left="504"/>
        <w:jc w:val="both"/>
        <w:rPr>
          <w:rFonts w:ascii="Arial" w:hAnsi="Arial" w:cs="Arial"/>
          <w:bCs/>
          <w:lang w:val="es-ES"/>
        </w:rPr>
      </w:pPr>
      <w:r w:rsidRPr="00093722">
        <w:rPr>
          <w:rFonts w:ascii="Arial" w:hAnsi="Arial" w:cs="Arial"/>
          <w:bCs/>
          <w:lang w:val="es-ES"/>
        </w:rPr>
        <w:t>Especificaciones constructivas -</w:t>
      </w:r>
    </w:p>
    <w:p w14:paraId="7BA32375" w14:textId="77777777" w:rsidR="00093722" w:rsidRPr="00093722" w:rsidRDefault="00093722" w:rsidP="00093722">
      <w:pPr>
        <w:pStyle w:val="Prrafodelista"/>
        <w:ind w:left="504"/>
        <w:jc w:val="both"/>
        <w:rPr>
          <w:rFonts w:ascii="Arial" w:hAnsi="Arial" w:cs="Arial"/>
          <w:lang w:val="es-ES"/>
        </w:rPr>
      </w:pPr>
      <w:r w:rsidRPr="00093722">
        <w:rPr>
          <w:rFonts w:ascii="Arial" w:hAnsi="Arial" w:cs="Arial"/>
          <w:lang w:val="es-ES"/>
        </w:rPr>
        <w:t>Marcos para Puertas:</w:t>
      </w:r>
    </w:p>
    <w:p w14:paraId="3C944913" w14:textId="77777777" w:rsidR="00093722" w:rsidRPr="00093722" w:rsidRDefault="00093722" w:rsidP="00824384">
      <w:pPr>
        <w:pStyle w:val="Prrafodelista"/>
        <w:numPr>
          <w:ilvl w:val="0"/>
          <w:numId w:val="33"/>
        </w:numPr>
        <w:spacing w:line="240" w:lineRule="auto"/>
        <w:jc w:val="both"/>
        <w:rPr>
          <w:rFonts w:ascii="Arial" w:hAnsi="Arial" w:cs="Arial"/>
          <w:lang w:val="es-ES"/>
        </w:rPr>
      </w:pPr>
      <w:r w:rsidRPr="00093722">
        <w:rPr>
          <w:rFonts w:ascii="Arial" w:hAnsi="Arial" w:cs="Arial"/>
          <w:lang w:val="es-ES"/>
        </w:rPr>
        <w:t>Las superficies de los elementos se entregarán limpias y planas, con uniones ensambladas nítidas y adecuadas.</w:t>
      </w:r>
    </w:p>
    <w:p w14:paraId="1FC42443" w14:textId="77777777" w:rsidR="00093722" w:rsidRPr="00093722" w:rsidRDefault="00093722" w:rsidP="00824384">
      <w:pPr>
        <w:pStyle w:val="Prrafodelista"/>
        <w:numPr>
          <w:ilvl w:val="0"/>
          <w:numId w:val="33"/>
        </w:numPr>
        <w:spacing w:line="240" w:lineRule="auto"/>
        <w:jc w:val="both"/>
        <w:rPr>
          <w:rFonts w:ascii="Arial" w:hAnsi="Arial" w:cs="Arial"/>
          <w:lang w:val="es-ES"/>
        </w:rPr>
      </w:pPr>
      <w:r w:rsidRPr="00093722">
        <w:rPr>
          <w:rFonts w:ascii="Arial" w:hAnsi="Arial" w:cs="Arial"/>
          <w:lang w:val="es-ES"/>
        </w:rPr>
        <w:t>Los astillados de moldurado o cepillados no podrán tener más de 3 mm. de profundidad.</w:t>
      </w:r>
    </w:p>
    <w:p w14:paraId="42AFE752" w14:textId="77777777" w:rsidR="00093722" w:rsidRPr="00093722" w:rsidRDefault="00093722" w:rsidP="00824384">
      <w:pPr>
        <w:pStyle w:val="Prrafodelista"/>
        <w:numPr>
          <w:ilvl w:val="0"/>
          <w:numId w:val="33"/>
        </w:numPr>
        <w:spacing w:line="240" w:lineRule="auto"/>
        <w:jc w:val="both"/>
        <w:rPr>
          <w:rFonts w:ascii="Arial" w:hAnsi="Arial" w:cs="Arial"/>
          <w:lang w:val="es-ES"/>
        </w:rPr>
      </w:pPr>
      <w:r w:rsidRPr="00093722">
        <w:rPr>
          <w:rFonts w:ascii="Arial" w:hAnsi="Arial" w:cs="Arial"/>
          <w:lang w:val="es-ES"/>
        </w:rPr>
        <w:t>Las uniones serán mediante espigas pasantes y además llevará elementos de sujeción.</w:t>
      </w:r>
    </w:p>
    <w:p w14:paraId="714A0B7A" w14:textId="77777777" w:rsidR="00093722" w:rsidRPr="00093722" w:rsidRDefault="00093722" w:rsidP="00824384">
      <w:pPr>
        <w:pStyle w:val="Prrafodelista"/>
        <w:numPr>
          <w:ilvl w:val="0"/>
          <w:numId w:val="33"/>
        </w:numPr>
        <w:spacing w:line="240" w:lineRule="auto"/>
        <w:jc w:val="both"/>
        <w:rPr>
          <w:rFonts w:ascii="Arial" w:hAnsi="Arial" w:cs="Arial"/>
          <w:lang w:val="es-ES"/>
        </w:rPr>
      </w:pPr>
      <w:r w:rsidRPr="00093722">
        <w:rPr>
          <w:rFonts w:ascii="Arial" w:hAnsi="Arial" w:cs="Arial"/>
          <w:lang w:val="es-ES"/>
        </w:rPr>
        <w:t>La carpintería deberá ser colocada en blanco, perfectamente pulida y lijada para recibir posteriormente el tratamiento de pintura.</w:t>
      </w:r>
    </w:p>
    <w:p w14:paraId="40A74D98" w14:textId="77777777" w:rsidR="00093722" w:rsidRPr="00093722" w:rsidRDefault="00093722" w:rsidP="00824384">
      <w:pPr>
        <w:pStyle w:val="Prrafodelista"/>
        <w:numPr>
          <w:ilvl w:val="0"/>
          <w:numId w:val="33"/>
        </w:numPr>
        <w:spacing w:line="240" w:lineRule="auto"/>
        <w:jc w:val="both"/>
        <w:rPr>
          <w:rFonts w:ascii="Arial" w:hAnsi="Arial" w:cs="Arial"/>
          <w:lang w:val="es-ES"/>
        </w:rPr>
      </w:pPr>
      <w:r w:rsidRPr="00093722">
        <w:rPr>
          <w:rFonts w:ascii="Arial" w:hAnsi="Arial" w:cs="Arial"/>
          <w:lang w:val="es-ES"/>
        </w:rPr>
        <w:t>Se fijarán a los muros mediante tarugos o tacos.</w:t>
      </w:r>
    </w:p>
    <w:p w14:paraId="6D5886E0" w14:textId="77777777" w:rsidR="00093722" w:rsidRPr="00093722" w:rsidRDefault="00093722" w:rsidP="00824384">
      <w:pPr>
        <w:pStyle w:val="Prrafodelista"/>
        <w:numPr>
          <w:ilvl w:val="0"/>
          <w:numId w:val="33"/>
        </w:numPr>
        <w:spacing w:line="240" w:lineRule="auto"/>
        <w:rPr>
          <w:rFonts w:ascii="Arial" w:hAnsi="Arial" w:cs="Arial"/>
          <w:lang w:val="es-ES"/>
        </w:rPr>
      </w:pPr>
      <w:r w:rsidRPr="00093722">
        <w:rPr>
          <w:rFonts w:ascii="Arial" w:hAnsi="Arial" w:cs="Arial"/>
          <w:lang w:val="es-ES"/>
        </w:rPr>
        <w:t>Los marcos de las puertas se fijarán a la albañilería por intermedio de tornillos a los tacos de madera alquitranada los que deben de haber quedado convenientemente asegurados en el momento de ejecución de los muros.</w:t>
      </w:r>
    </w:p>
    <w:p w14:paraId="783B243A" w14:textId="77777777" w:rsidR="00093722" w:rsidRPr="00093722" w:rsidRDefault="00093722" w:rsidP="00824384">
      <w:pPr>
        <w:pStyle w:val="Prrafodelista"/>
        <w:numPr>
          <w:ilvl w:val="0"/>
          <w:numId w:val="33"/>
        </w:numPr>
        <w:spacing w:line="240" w:lineRule="auto"/>
        <w:rPr>
          <w:rFonts w:ascii="Arial" w:hAnsi="Arial" w:cs="Arial"/>
          <w:lang w:val="es-ES"/>
        </w:rPr>
      </w:pPr>
      <w:r w:rsidRPr="00093722">
        <w:rPr>
          <w:rFonts w:ascii="Arial" w:hAnsi="Arial" w:cs="Arial"/>
          <w:lang w:val="es-ES"/>
        </w:rPr>
        <w:t>Los marcos que van sobre el concreto sin revestir se fijarán mediante clavos de acero disparados con herramienta especial.</w:t>
      </w:r>
    </w:p>
    <w:p w14:paraId="0FE9B1CB" w14:textId="77777777" w:rsidR="00093722" w:rsidRPr="00093722" w:rsidRDefault="00093722" w:rsidP="00824384">
      <w:pPr>
        <w:pStyle w:val="Prrafodelista"/>
        <w:numPr>
          <w:ilvl w:val="0"/>
          <w:numId w:val="33"/>
        </w:numPr>
        <w:spacing w:line="240" w:lineRule="auto"/>
        <w:rPr>
          <w:rFonts w:ascii="Arial" w:hAnsi="Arial" w:cs="Arial"/>
          <w:lang w:val="es-ES"/>
        </w:rPr>
      </w:pPr>
      <w:r w:rsidRPr="00093722">
        <w:rPr>
          <w:rFonts w:ascii="Arial" w:hAnsi="Arial" w:cs="Arial"/>
          <w:lang w:val="es-ES"/>
        </w:rPr>
        <w:t>La madera empleada deberá ser nueva, de calidad adecuada y sin estar afectada por insectos xilórganos.</w:t>
      </w:r>
    </w:p>
    <w:p w14:paraId="135681CE" w14:textId="77777777" w:rsidR="00093722" w:rsidRPr="00093722" w:rsidRDefault="00093722" w:rsidP="00093722">
      <w:pPr>
        <w:pStyle w:val="Prrafodelista"/>
        <w:ind w:left="504"/>
        <w:jc w:val="both"/>
        <w:rPr>
          <w:rFonts w:ascii="Arial" w:hAnsi="Arial" w:cs="Arial"/>
          <w:lang w:val="es-ES"/>
        </w:rPr>
      </w:pPr>
    </w:p>
    <w:p w14:paraId="78BE7321" w14:textId="77777777" w:rsidR="00093722" w:rsidRPr="00093722" w:rsidRDefault="00093722" w:rsidP="00093722">
      <w:pPr>
        <w:pStyle w:val="Prrafodelista"/>
        <w:ind w:left="504"/>
        <w:rPr>
          <w:rFonts w:ascii="Arial" w:hAnsi="Arial" w:cs="Arial"/>
          <w:bCs/>
          <w:lang w:val="es-ES"/>
        </w:rPr>
      </w:pPr>
      <w:r w:rsidRPr="00093722">
        <w:rPr>
          <w:rFonts w:ascii="Arial" w:hAnsi="Arial" w:cs="Arial"/>
          <w:bCs/>
          <w:lang w:val="es-ES"/>
        </w:rPr>
        <w:t>Preparación del Material –</w:t>
      </w:r>
    </w:p>
    <w:p w14:paraId="3D53BB24" w14:textId="77777777" w:rsidR="00093722" w:rsidRPr="00093722" w:rsidRDefault="00093722" w:rsidP="00093722">
      <w:pPr>
        <w:pStyle w:val="Prrafodelista"/>
        <w:spacing w:line="240" w:lineRule="auto"/>
        <w:ind w:left="504"/>
        <w:rPr>
          <w:rFonts w:ascii="Arial" w:hAnsi="Arial" w:cs="Arial"/>
          <w:lang w:val="es-ES"/>
        </w:rPr>
      </w:pPr>
      <w:r w:rsidRPr="00093722">
        <w:rPr>
          <w:rFonts w:ascii="Arial" w:hAnsi="Arial" w:cs="Arial"/>
          <w:lang w:val="es-ES"/>
        </w:rPr>
        <w:t>Toda la Madera destinada para las Obras de Carpintería, previamente habilitada, deberá ser sometida a un proceso de secado natural o al horno, que garantice la calidad, apariencia y durabilidad de los elementos construidos con dicho material. Las planchas de Aglomerado con revestimiento Melamínico, serán cortadas a escuadra, con sierra y disco incisor, para evitar desgarramientos en la superficie del aglomerado.</w:t>
      </w:r>
    </w:p>
    <w:p w14:paraId="503F1B2F" w14:textId="77777777" w:rsidR="00093722" w:rsidRPr="00093722" w:rsidRDefault="00093722" w:rsidP="00093722">
      <w:pPr>
        <w:pStyle w:val="Prrafodelista"/>
        <w:ind w:left="504"/>
        <w:jc w:val="both"/>
        <w:rPr>
          <w:rFonts w:ascii="Arial" w:hAnsi="Arial" w:cs="Arial"/>
          <w:lang w:val="es-ES"/>
        </w:rPr>
      </w:pPr>
    </w:p>
    <w:p w14:paraId="2002C260" w14:textId="77777777" w:rsidR="00093722" w:rsidRPr="00093722" w:rsidRDefault="00093722" w:rsidP="00093722">
      <w:pPr>
        <w:pStyle w:val="Prrafodelista"/>
        <w:ind w:left="504"/>
        <w:rPr>
          <w:rFonts w:ascii="Arial" w:hAnsi="Arial" w:cs="Arial"/>
          <w:bCs/>
          <w:lang w:val="es-ES"/>
        </w:rPr>
      </w:pPr>
      <w:r w:rsidRPr="00093722">
        <w:rPr>
          <w:rFonts w:ascii="Arial" w:hAnsi="Arial" w:cs="Arial"/>
          <w:bCs/>
          <w:lang w:val="es-ES"/>
        </w:rPr>
        <w:t>Procedimiento –</w:t>
      </w:r>
    </w:p>
    <w:p w14:paraId="24E7B0B9" w14:textId="77777777" w:rsidR="00093722" w:rsidRPr="00093722" w:rsidRDefault="00093722" w:rsidP="00093722">
      <w:pPr>
        <w:pStyle w:val="Prrafodelista"/>
        <w:ind w:left="504"/>
        <w:jc w:val="both"/>
        <w:rPr>
          <w:rFonts w:ascii="Arial" w:hAnsi="Arial" w:cs="Arial"/>
          <w:lang w:val="es-ES"/>
        </w:rPr>
      </w:pPr>
    </w:p>
    <w:p w14:paraId="6773667F" w14:textId="77777777" w:rsidR="00093722" w:rsidRPr="00093722" w:rsidRDefault="00093722" w:rsidP="00093722">
      <w:pPr>
        <w:pStyle w:val="Prrafodelista"/>
        <w:spacing w:line="240" w:lineRule="auto"/>
        <w:ind w:left="504"/>
        <w:rPr>
          <w:rFonts w:ascii="Arial" w:hAnsi="Arial" w:cs="Arial"/>
          <w:lang w:val="es-ES"/>
        </w:rPr>
      </w:pPr>
      <w:r w:rsidRPr="00093722">
        <w:rPr>
          <w:rFonts w:ascii="Arial" w:hAnsi="Arial" w:cs="Arial"/>
          <w:lang w:val="es-ES"/>
        </w:rPr>
        <w:lastRenderedPageBreak/>
        <w:t>Una vez conseguido el secado natural o al horno, se procederá al corte y cepillado de las piezas de madera, de acuerdo a los detalles y medidas indicadas en los planos. Para iniciar el proceso de ensamblado de cada uno de los elementos de Carpintería.</w:t>
      </w:r>
    </w:p>
    <w:p w14:paraId="5130064E" w14:textId="77777777" w:rsidR="00093722" w:rsidRPr="00093722" w:rsidRDefault="00093722" w:rsidP="00093722">
      <w:pPr>
        <w:pStyle w:val="Prrafodelista"/>
        <w:spacing w:line="240" w:lineRule="auto"/>
        <w:ind w:left="504"/>
        <w:rPr>
          <w:rFonts w:ascii="Arial" w:hAnsi="Arial" w:cs="Arial"/>
          <w:lang w:val="es-ES"/>
        </w:rPr>
      </w:pPr>
      <w:r w:rsidRPr="00093722">
        <w:rPr>
          <w:rFonts w:ascii="Arial" w:hAnsi="Arial" w:cs="Arial"/>
          <w:lang w:val="es-ES"/>
        </w:rPr>
        <w:t>Todas las uniones de contacto entre las piezas serán cepilladas, encoladas y prensadas de manera que no presente rendijas ni grietas entre piezas. Las superficies de las piezas de madera, deberán ser cepilladas y lijadas de modo que formen planos completamente lisos con aristas definidas, quedando preparadas, para recibir el acabado correspondiente.</w:t>
      </w:r>
    </w:p>
    <w:p w14:paraId="3A6EB4F4" w14:textId="77777777" w:rsidR="00093722" w:rsidRPr="00093722" w:rsidRDefault="00093722" w:rsidP="00093722">
      <w:pPr>
        <w:pStyle w:val="Prrafodelista"/>
        <w:spacing w:line="240" w:lineRule="auto"/>
        <w:ind w:left="504"/>
        <w:rPr>
          <w:rFonts w:ascii="Arial" w:hAnsi="Arial" w:cs="Arial"/>
          <w:lang w:val="es-ES"/>
        </w:rPr>
      </w:pPr>
      <w:r w:rsidRPr="00093722">
        <w:rPr>
          <w:rFonts w:ascii="Arial" w:hAnsi="Arial" w:cs="Arial"/>
          <w:lang w:val="es-ES"/>
        </w:rPr>
        <w:t>Una vez ensambladas las piezas, se procederá a lijar y limpiar las mismas para ser pintadas con la pintura indicada como acabado, para protegerlas de los rigores del clima. La madera debe ofrecer una durabilidad natural y estar adecuadamente preservada.</w:t>
      </w:r>
    </w:p>
    <w:p w14:paraId="4420CD95" w14:textId="77777777" w:rsidR="00093722" w:rsidRPr="00093722" w:rsidRDefault="00093722" w:rsidP="00093722">
      <w:pPr>
        <w:pStyle w:val="Prrafodelista"/>
        <w:spacing w:line="240" w:lineRule="auto"/>
        <w:ind w:left="504"/>
        <w:rPr>
          <w:rFonts w:ascii="Arial" w:hAnsi="Arial" w:cs="Arial"/>
          <w:lang w:val="es-ES"/>
        </w:rPr>
      </w:pPr>
      <w:r w:rsidRPr="00093722">
        <w:rPr>
          <w:rFonts w:ascii="Arial" w:hAnsi="Arial" w:cs="Arial"/>
          <w:lang w:val="es-ES"/>
        </w:rPr>
        <w:t>Ningún elemento de madera será colocado en obra sin antes contar con la aprobación del Inspector o Supervisor.</w:t>
      </w:r>
    </w:p>
    <w:p w14:paraId="397B97E8" w14:textId="77777777" w:rsidR="00093722" w:rsidRPr="00093722" w:rsidRDefault="00093722" w:rsidP="00093722">
      <w:pPr>
        <w:pStyle w:val="Prrafodelista"/>
        <w:spacing w:line="240" w:lineRule="auto"/>
        <w:ind w:left="504"/>
        <w:rPr>
          <w:rFonts w:ascii="Arial" w:hAnsi="Arial" w:cs="Arial"/>
          <w:lang w:val="es-ES"/>
        </w:rPr>
      </w:pPr>
      <w:r w:rsidRPr="00093722">
        <w:rPr>
          <w:rFonts w:ascii="Arial" w:hAnsi="Arial" w:cs="Arial"/>
          <w:lang w:val="es-ES"/>
        </w:rPr>
        <w:t>Todos los elementos de madera fabricados serán cuidadosamente protegidos de golpes, abolladuras o manchas hasta la entrega de la obra, siendo responsabilidad del constructor el cambio de piezas dañadas.</w:t>
      </w:r>
    </w:p>
    <w:p w14:paraId="557F83C2" w14:textId="77777777" w:rsidR="00093722" w:rsidRPr="00093722" w:rsidRDefault="00093722" w:rsidP="00093722">
      <w:pPr>
        <w:pStyle w:val="Prrafodelista"/>
        <w:spacing w:line="240" w:lineRule="auto"/>
        <w:ind w:left="504"/>
        <w:rPr>
          <w:rFonts w:ascii="Arial" w:hAnsi="Arial" w:cs="Arial"/>
          <w:lang w:val="es-ES"/>
        </w:rPr>
      </w:pPr>
      <w:r w:rsidRPr="00093722">
        <w:rPr>
          <w:rFonts w:ascii="Arial" w:hAnsi="Arial" w:cs="Arial"/>
          <w:lang w:val="es-ES"/>
        </w:rPr>
        <w:t>El Supervisor deberá aprobar piezas y modelos, quedando como muestras. Los elementos que se envíen a la obra, deberán mantener las mismas características. Las puertas en general son elementos conformados por: Marcos, Jambas, Hojas de Puerta, Rodones, Aplicas y Junquillos, que serán debidamente ensamblados con piezas de dimensiones y características indicadas en planos. Los tipos de hojas, características y dimensiones estarán especificados en los planos de Arquitectura y su ubicación en el Cuadro de Acabados.</w:t>
      </w:r>
    </w:p>
    <w:p w14:paraId="17EE9992" w14:textId="77777777" w:rsidR="00093722" w:rsidRPr="00093722" w:rsidRDefault="00093722" w:rsidP="00093722">
      <w:pPr>
        <w:pStyle w:val="Prrafodelista"/>
        <w:spacing w:line="240" w:lineRule="auto"/>
        <w:ind w:left="504"/>
        <w:rPr>
          <w:rFonts w:ascii="Arial" w:hAnsi="Arial" w:cs="Arial"/>
          <w:lang w:val="es-ES"/>
        </w:rPr>
      </w:pPr>
      <w:r w:rsidRPr="00093722">
        <w:rPr>
          <w:rFonts w:ascii="Arial" w:hAnsi="Arial" w:cs="Arial"/>
          <w:lang w:val="es-ES"/>
        </w:rPr>
        <w:t>Las hojas armadas deberán resistir un esfuerzo mínimo a la rotura por compresión de 2 Kg/cm2.</w:t>
      </w:r>
    </w:p>
    <w:p w14:paraId="378645B0" w14:textId="77777777" w:rsidR="00093722" w:rsidRPr="00093722" w:rsidRDefault="00093722" w:rsidP="00093722">
      <w:pPr>
        <w:pStyle w:val="Prrafodelista"/>
        <w:spacing w:line="240" w:lineRule="auto"/>
        <w:ind w:left="504"/>
        <w:rPr>
          <w:rFonts w:ascii="Arial" w:hAnsi="Arial" w:cs="Arial"/>
          <w:lang w:val="es-ES"/>
        </w:rPr>
      </w:pPr>
      <w:r w:rsidRPr="00093722">
        <w:rPr>
          <w:rFonts w:ascii="Arial" w:hAnsi="Arial" w:cs="Arial"/>
          <w:lang w:val="es-ES"/>
        </w:rPr>
        <w:t>Las tolerancias máximas permitidas serán:</w:t>
      </w:r>
    </w:p>
    <w:p w14:paraId="352C4E00" w14:textId="77777777" w:rsidR="00093722" w:rsidRPr="00093722" w:rsidRDefault="00093722" w:rsidP="00093722">
      <w:pPr>
        <w:pStyle w:val="Prrafodelista"/>
        <w:ind w:left="504"/>
        <w:jc w:val="both"/>
        <w:rPr>
          <w:rFonts w:ascii="Arial" w:hAnsi="Arial" w:cs="Arial"/>
          <w:lang w:val="es-ES"/>
        </w:rPr>
      </w:pPr>
      <w:r w:rsidRPr="00093722">
        <w:rPr>
          <w:rFonts w:ascii="Arial" w:hAnsi="Arial" w:cs="Arial"/>
          <w:lang w:val="es-ES"/>
        </w:rPr>
        <w:t>Largo</w:t>
      </w:r>
      <w:r w:rsidRPr="00093722">
        <w:rPr>
          <w:rFonts w:ascii="Arial" w:hAnsi="Arial" w:cs="Arial"/>
          <w:lang w:val="es-ES"/>
        </w:rPr>
        <w:tab/>
        <w:t>- + 4 mm.</w:t>
      </w:r>
    </w:p>
    <w:p w14:paraId="7C1CF76A" w14:textId="77777777" w:rsidR="00093722" w:rsidRPr="00093722" w:rsidRDefault="00093722" w:rsidP="00093722">
      <w:pPr>
        <w:pStyle w:val="Prrafodelista"/>
        <w:ind w:left="504"/>
        <w:jc w:val="both"/>
        <w:rPr>
          <w:rFonts w:ascii="Arial" w:hAnsi="Arial" w:cs="Arial"/>
          <w:lang w:val="es-ES"/>
        </w:rPr>
      </w:pPr>
      <w:r w:rsidRPr="00093722">
        <w:rPr>
          <w:rFonts w:ascii="Arial" w:hAnsi="Arial" w:cs="Arial"/>
          <w:lang w:val="es-ES"/>
        </w:rPr>
        <w:t>Ancho</w:t>
      </w:r>
      <w:r w:rsidRPr="00093722">
        <w:rPr>
          <w:rFonts w:ascii="Arial" w:hAnsi="Arial" w:cs="Arial"/>
          <w:lang w:val="es-ES"/>
        </w:rPr>
        <w:tab/>
        <w:t>- + 2 mm.</w:t>
      </w:r>
    </w:p>
    <w:p w14:paraId="7E4CA234" w14:textId="77777777" w:rsidR="00093722" w:rsidRPr="00093722" w:rsidRDefault="00093722" w:rsidP="00093722">
      <w:pPr>
        <w:pStyle w:val="Prrafodelista"/>
        <w:ind w:left="504"/>
        <w:jc w:val="both"/>
        <w:rPr>
          <w:rFonts w:ascii="Arial" w:hAnsi="Arial" w:cs="Arial"/>
          <w:lang w:val="es-ES"/>
        </w:rPr>
      </w:pPr>
      <w:r w:rsidRPr="00093722">
        <w:rPr>
          <w:rFonts w:ascii="Arial" w:hAnsi="Arial" w:cs="Arial"/>
          <w:lang w:val="es-ES"/>
        </w:rPr>
        <w:t>Espesor</w:t>
      </w:r>
      <w:r w:rsidRPr="00093722">
        <w:rPr>
          <w:rFonts w:ascii="Arial" w:hAnsi="Arial" w:cs="Arial"/>
          <w:lang w:val="es-ES"/>
        </w:rPr>
        <w:tab/>
        <w:t>- + 1 ½ mm.</w:t>
      </w:r>
    </w:p>
    <w:p w14:paraId="5CF7991A" w14:textId="77777777" w:rsidR="00093722" w:rsidRPr="00093722" w:rsidRDefault="00093722" w:rsidP="00093722">
      <w:pPr>
        <w:pStyle w:val="Prrafodelista"/>
        <w:spacing w:line="240" w:lineRule="auto"/>
        <w:ind w:left="504"/>
        <w:jc w:val="both"/>
        <w:rPr>
          <w:rFonts w:ascii="Arial" w:hAnsi="Arial" w:cs="Arial"/>
          <w:lang w:val="es-ES"/>
        </w:rPr>
      </w:pPr>
      <w:r w:rsidRPr="00093722">
        <w:rPr>
          <w:rFonts w:ascii="Arial" w:hAnsi="Arial" w:cs="Arial"/>
          <w:lang w:val="es-ES"/>
        </w:rPr>
        <w:t>Deformación de la hoja</w:t>
      </w:r>
      <w:r w:rsidRPr="00093722">
        <w:rPr>
          <w:rFonts w:ascii="Arial" w:hAnsi="Arial" w:cs="Arial"/>
          <w:lang w:val="es-ES"/>
        </w:rPr>
        <w:tab/>
        <w:t>No más de 6 mm. Luz entre la hoja y el piso terminado</w:t>
      </w:r>
      <w:r w:rsidRPr="00093722">
        <w:rPr>
          <w:rFonts w:ascii="Arial" w:hAnsi="Arial" w:cs="Arial"/>
          <w:lang w:val="es-ES"/>
        </w:rPr>
        <w:tab/>
        <w:t>No más de 4 mm.</w:t>
      </w:r>
    </w:p>
    <w:p w14:paraId="21B97029" w14:textId="77777777" w:rsidR="00093722" w:rsidRPr="00093722" w:rsidRDefault="00093722" w:rsidP="00093722">
      <w:pPr>
        <w:pStyle w:val="Prrafodelista"/>
        <w:ind w:left="504"/>
        <w:jc w:val="both"/>
        <w:rPr>
          <w:rFonts w:ascii="Arial" w:hAnsi="Arial" w:cs="Arial"/>
          <w:lang w:val="es-ES"/>
        </w:rPr>
      </w:pPr>
      <w:r w:rsidRPr="00093722">
        <w:rPr>
          <w:rFonts w:ascii="Arial" w:hAnsi="Arial" w:cs="Arial"/>
          <w:lang w:val="es-ES"/>
        </w:rPr>
        <w:t>Desplome de ventanas y puertas</w:t>
      </w:r>
      <w:r w:rsidRPr="00093722">
        <w:rPr>
          <w:rFonts w:ascii="Arial" w:hAnsi="Arial" w:cs="Arial"/>
          <w:lang w:val="es-ES"/>
        </w:rPr>
        <w:tab/>
        <w:t>No mayor de 1 mm por mil de alto.</w:t>
      </w:r>
    </w:p>
    <w:p w14:paraId="53C475BC" w14:textId="77777777" w:rsidR="008C7190" w:rsidRPr="00093722" w:rsidRDefault="008C7190" w:rsidP="008C7190">
      <w:pPr>
        <w:pStyle w:val="Prrafodelista"/>
        <w:spacing w:line="240" w:lineRule="auto"/>
        <w:ind w:left="504"/>
        <w:jc w:val="both"/>
        <w:rPr>
          <w:rFonts w:ascii="Arial" w:hAnsi="Arial" w:cs="Arial"/>
          <w:b/>
          <w:u w:val="single"/>
          <w:lang w:val="es-ES"/>
        </w:rPr>
      </w:pPr>
    </w:p>
    <w:p w14:paraId="32E588B6" w14:textId="2F7C7FAA" w:rsidR="008C7190" w:rsidRDefault="00184A0B" w:rsidP="00184A0B">
      <w:pPr>
        <w:pStyle w:val="Prrafodelista"/>
        <w:numPr>
          <w:ilvl w:val="3"/>
          <w:numId w:val="15"/>
        </w:numPr>
        <w:tabs>
          <w:tab w:val="left" w:pos="567"/>
          <w:tab w:val="left" w:pos="1134"/>
        </w:tabs>
        <w:autoSpaceDE w:val="0"/>
        <w:autoSpaceDN w:val="0"/>
        <w:adjustRightInd w:val="0"/>
        <w:spacing w:after="0" w:line="240" w:lineRule="auto"/>
        <w:contextualSpacing w:val="0"/>
        <w:jc w:val="both"/>
        <w:rPr>
          <w:rFonts w:ascii="Arial" w:hAnsi="Arial" w:cs="Arial"/>
          <w:b/>
          <w:bCs/>
          <w:color w:val="000000"/>
        </w:rPr>
      </w:pPr>
      <w:r w:rsidRPr="00184A0B">
        <w:rPr>
          <w:rFonts w:ascii="Arial" w:hAnsi="Arial" w:cs="Arial"/>
          <w:b/>
          <w:bCs/>
          <w:color w:val="000000"/>
        </w:rPr>
        <w:t>PUERTA BATIENTE DE DOS HOJAS CON MARCO DE MADERA CEDRO, BASTIDOR DE MADERA TORNILLO CON REVESTIMIENTO EN PLANCHA MDF Y DETALLE DE VIDRIO EN FRESQUILLO SUPERIOR (h/puerta: 2.10, h/fresquillo vidrio: 0.65) INCLUYE BARNIZADO SATINADO</w:t>
      </w:r>
    </w:p>
    <w:p w14:paraId="563A58C6" w14:textId="4D581842" w:rsidR="00184A0B" w:rsidRDefault="00184A0B" w:rsidP="00184A0B">
      <w:pPr>
        <w:tabs>
          <w:tab w:val="left" w:pos="567"/>
          <w:tab w:val="left" w:pos="1134"/>
        </w:tabs>
        <w:autoSpaceDE w:val="0"/>
        <w:autoSpaceDN w:val="0"/>
        <w:adjustRightInd w:val="0"/>
        <w:spacing w:after="0" w:line="240" w:lineRule="auto"/>
        <w:jc w:val="both"/>
        <w:rPr>
          <w:rFonts w:ascii="Arial" w:hAnsi="Arial" w:cs="Arial"/>
          <w:b/>
          <w:bCs/>
          <w:color w:val="000000"/>
        </w:rPr>
      </w:pPr>
    </w:p>
    <w:p w14:paraId="04FF5300" w14:textId="2956F186" w:rsidR="00F20238" w:rsidRPr="00F20238" w:rsidRDefault="00F20238" w:rsidP="00F20238">
      <w:pPr>
        <w:tabs>
          <w:tab w:val="left" w:pos="567"/>
          <w:tab w:val="left" w:pos="1134"/>
        </w:tabs>
        <w:autoSpaceDE w:val="0"/>
        <w:autoSpaceDN w:val="0"/>
        <w:adjustRightInd w:val="0"/>
        <w:spacing w:after="0" w:line="240" w:lineRule="auto"/>
        <w:jc w:val="both"/>
        <w:rPr>
          <w:rFonts w:ascii="Arial" w:hAnsi="Arial" w:cs="Arial"/>
          <w:b/>
          <w:bCs/>
          <w:color w:val="000000"/>
        </w:rPr>
      </w:pPr>
      <w:r w:rsidRPr="00F20238">
        <w:rPr>
          <w:rFonts w:ascii="Arial" w:hAnsi="Arial" w:cs="Arial"/>
          <w:b/>
          <w:bCs/>
          <w:color w:val="000000"/>
        </w:rPr>
        <w:t>Descripción</w:t>
      </w:r>
      <w:r>
        <w:rPr>
          <w:rFonts w:ascii="Arial" w:hAnsi="Arial" w:cs="Arial"/>
          <w:b/>
          <w:bCs/>
          <w:color w:val="000000"/>
        </w:rPr>
        <w:t>:</w:t>
      </w:r>
    </w:p>
    <w:p w14:paraId="521FDE85" w14:textId="77777777" w:rsidR="00F20238" w:rsidRPr="00F20238" w:rsidRDefault="00F20238" w:rsidP="00F20238">
      <w:pPr>
        <w:tabs>
          <w:tab w:val="left" w:pos="567"/>
          <w:tab w:val="left" w:pos="1134"/>
        </w:tabs>
        <w:autoSpaceDE w:val="0"/>
        <w:autoSpaceDN w:val="0"/>
        <w:adjustRightInd w:val="0"/>
        <w:spacing w:after="0" w:line="240" w:lineRule="auto"/>
        <w:jc w:val="both"/>
        <w:rPr>
          <w:rFonts w:ascii="Arial" w:hAnsi="Arial" w:cs="Arial"/>
          <w:bCs/>
          <w:color w:val="000000"/>
        </w:rPr>
      </w:pPr>
      <w:r w:rsidRPr="00F20238">
        <w:rPr>
          <w:rFonts w:ascii="Arial" w:hAnsi="Arial" w:cs="Arial"/>
          <w:bCs/>
          <w:color w:val="000000"/>
        </w:rPr>
        <w:t>Suministro e instalación completa de puerta batiente de dos hojas, con marco fabricado en madera cedro, bastidor interior en madera tornillo, revestido en ambas caras con plancha MDF, e incorporando un detalle de vidrio en fresquillo superior de 0.65 m de altura, para una altura total de 2.10 m. Todo el conjunto será barnizado con acabado satinado, incluyendo bisagras, cerradura, manijas y selladores. El sistema deberá ser instalado conforme a planos, garantizando funcionalidad, alineación, estabilidad y buena terminación.</w:t>
      </w:r>
    </w:p>
    <w:p w14:paraId="2BA88503" w14:textId="77777777" w:rsidR="00F20238" w:rsidRPr="00F20238" w:rsidRDefault="00F20238" w:rsidP="00F20238">
      <w:pPr>
        <w:tabs>
          <w:tab w:val="left" w:pos="567"/>
          <w:tab w:val="left" w:pos="1134"/>
        </w:tabs>
        <w:autoSpaceDE w:val="0"/>
        <w:autoSpaceDN w:val="0"/>
        <w:adjustRightInd w:val="0"/>
        <w:spacing w:after="0" w:line="240" w:lineRule="auto"/>
        <w:jc w:val="both"/>
        <w:rPr>
          <w:rFonts w:ascii="Arial" w:hAnsi="Arial" w:cs="Arial"/>
          <w:b/>
          <w:bCs/>
          <w:color w:val="000000"/>
        </w:rPr>
      </w:pPr>
    </w:p>
    <w:p w14:paraId="7B037EC1" w14:textId="44ECFB22" w:rsidR="00F20238" w:rsidRPr="00F20238" w:rsidRDefault="00F20238" w:rsidP="00F20238">
      <w:pPr>
        <w:tabs>
          <w:tab w:val="left" w:pos="567"/>
          <w:tab w:val="left" w:pos="1134"/>
        </w:tabs>
        <w:autoSpaceDE w:val="0"/>
        <w:autoSpaceDN w:val="0"/>
        <w:adjustRightInd w:val="0"/>
        <w:spacing w:after="0" w:line="240" w:lineRule="auto"/>
        <w:jc w:val="both"/>
        <w:rPr>
          <w:rFonts w:ascii="Arial" w:hAnsi="Arial" w:cs="Arial"/>
          <w:b/>
          <w:bCs/>
          <w:color w:val="000000"/>
        </w:rPr>
      </w:pPr>
      <w:r w:rsidRPr="00F20238">
        <w:rPr>
          <w:rFonts w:ascii="Arial" w:hAnsi="Arial" w:cs="Arial"/>
          <w:b/>
          <w:bCs/>
          <w:color w:val="000000"/>
        </w:rPr>
        <w:t>Materiales</w:t>
      </w:r>
      <w:r>
        <w:rPr>
          <w:rFonts w:ascii="Arial" w:hAnsi="Arial" w:cs="Arial"/>
          <w:b/>
          <w:bCs/>
          <w:color w:val="000000"/>
        </w:rPr>
        <w:t>:</w:t>
      </w:r>
    </w:p>
    <w:p w14:paraId="5022BAEF" w14:textId="77777777" w:rsidR="00F20238" w:rsidRPr="00F20238" w:rsidRDefault="00F20238" w:rsidP="00F20238">
      <w:pPr>
        <w:tabs>
          <w:tab w:val="left" w:pos="567"/>
          <w:tab w:val="left" w:pos="1134"/>
        </w:tabs>
        <w:autoSpaceDE w:val="0"/>
        <w:autoSpaceDN w:val="0"/>
        <w:adjustRightInd w:val="0"/>
        <w:spacing w:after="0" w:line="240" w:lineRule="auto"/>
        <w:jc w:val="both"/>
        <w:rPr>
          <w:rFonts w:ascii="Arial" w:hAnsi="Arial" w:cs="Arial"/>
          <w:bCs/>
          <w:color w:val="000000"/>
        </w:rPr>
      </w:pPr>
      <w:r w:rsidRPr="00F20238">
        <w:rPr>
          <w:rFonts w:ascii="Arial" w:hAnsi="Arial" w:cs="Arial"/>
          <w:bCs/>
          <w:color w:val="000000"/>
        </w:rPr>
        <w:t>Marco de madera cedro seco y curado</w:t>
      </w:r>
    </w:p>
    <w:p w14:paraId="07CEACA5" w14:textId="77777777" w:rsidR="00F20238" w:rsidRPr="00F20238" w:rsidRDefault="00F20238" w:rsidP="00F20238">
      <w:pPr>
        <w:tabs>
          <w:tab w:val="left" w:pos="567"/>
          <w:tab w:val="left" w:pos="1134"/>
        </w:tabs>
        <w:autoSpaceDE w:val="0"/>
        <w:autoSpaceDN w:val="0"/>
        <w:adjustRightInd w:val="0"/>
        <w:spacing w:after="0" w:line="240" w:lineRule="auto"/>
        <w:jc w:val="both"/>
        <w:rPr>
          <w:rFonts w:ascii="Arial" w:hAnsi="Arial" w:cs="Arial"/>
          <w:bCs/>
          <w:color w:val="000000"/>
        </w:rPr>
      </w:pPr>
      <w:r w:rsidRPr="00F20238">
        <w:rPr>
          <w:rFonts w:ascii="Arial" w:hAnsi="Arial" w:cs="Arial"/>
          <w:bCs/>
          <w:color w:val="000000"/>
        </w:rPr>
        <w:t>Bastidor de hojas en madera tornillo</w:t>
      </w:r>
    </w:p>
    <w:p w14:paraId="0DDFD9AC" w14:textId="77777777" w:rsidR="00F20238" w:rsidRPr="00F20238" w:rsidRDefault="00F20238" w:rsidP="00F20238">
      <w:pPr>
        <w:tabs>
          <w:tab w:val="left" w:pos="567"/>
          <w:tab w:val="left" w:pos="1134"/>
        </w:tabs>
        <w:autoSpaceDE w:val="0"/>
        <w:autoSpaceDN w:val="0"/>
        <w:adjustRightInd w:val="0"/>
        <w:spacing w:after="0" w:line="240" w:lineRule="auto"/>
        <w:jc w:val="both"/>
        <w:rPr>
          <w:rFonts w:ascii="Arial" w:hAnsi="Arial" w:cs="Arial"/>
          <w:bCs/>
          <w:color w:val="000000"/>
        </w:rPr>
      </w:pPr>
      <w:r w:rsidRPr="00F20238">
        <w:rPr>
          <w:rFonts w:ascii="Arial" w:hAnsi="Arial" w:cs="Arial"/>
          <w:bCs/>
          <w:color w:val="000000"/>
        </w:rPr>
        <w:t>Revestimiento en MDF (espesor: 6 a 9 mm por cara)</w:t>
      </w:r>
    </w:p>
    <w:p w14:paraId="3B4C19BB" w14:textId="77777777" w:rsidR="00F20238" w:rsidRPr="00F20238" w:rsidRDefault="00F20238" w:rsidP="00F20238">
      <w:pPr>
        <w:tabs>
          <w:tab w:val="left" w:pos="567"/>
          <w:tab w:val="left" w:pos="1134"/>
        </w:tabs>
        <w:autoSpaceDE w:val="0"/>
        <w:autoSpaceDN w:val="0"/>
        <w:adjustRightInd w:val="0"/>
        <w:spacing w:after="0" w:line="240" w:lineRule="auto"/>
        <w:jc w:val="both"/>
        <w:rPr>
          <w:rFonts w:ascii="Arial" w:hAnsi="Arial" w:cs="Arial"/>
          <w:bCs/>
          <w:color w:val="000000"/>
        </w:rPr>
      </w:pPr>
      <w:r w:rsidRPr="00F20238">
        <w:rPr>
          <w:rFonts w:ascii="Arial" w:hAnsi="Arial" w:cs="Arial"/>
          <w:bCs/>
          <w:color w:val="000000"/>
        </w:rPr>
        <w:t>Vidrio incoloro templado o crudo para fresquillo superior (espesor 6–8 mm)</w:t>
      </w:r>
    </w:p>
    <w:p w14:paraId="6F54D5F6" w14:textId="77777777" w:rsidR="00F20238" w:rsidRPr="00F20238" w:rsidRDefault="00F20238" w:rsidP="00F20238">
      <w:pPr>
        <w:tabs>
          <w:tab w:val="left" w:pos="567"/>
          <w:tab w:val="left" w:pos="1134"/>
        </w:tabs>
        <w:autoSpaceDE w:val="0"/>
        <w:autoSpaceDN w:val="0"/>
        <w:adjustRightInd w:val="0"/>
        <w:spacing w:after="0" w:line="240" w:lineRule="auto"/>
        <w:jc w:val="both"/>
        <w:rPr>
          <w:rFonts w:ascii="Arial" w:hAnsi="Arial" w:cs="Arial"/>
          <w:bCs/>
          <w:color w:val="000000"/>
        </w:rPr>
      </w:pPr>
      <w:r w:rsidRPr="00F20238">
        <w:rPr>
          <w:rFonts w:ascii="Arial" w:hAnsi="Arial" w:cs="Arial"/>
          <w:bCs/>
          <w:color w:val="000000"/>
        </w:rPr>
        <w:lastRenderedPageBreak/>
        <w:t>Perfil divisor de madera entre puerta y fresquillo</w:t>
      </w:r>
    </w:p>
    <w:p w14:paraId="5501E5CA" w14:textId="77777777" w:rsidR="00F20238" w:rsidRPr="00F20238" w:rsidRDefault="00F20238" w:rsidP="00F20238">
      <w:pPr>
        <w:tabs>
          <w:tab w:val="left" w:pos="567"/>
          <w:tab w:val="left" w:pos="1134"/>
        </w:tabs>
        <w:autoSpaceDE w:val="0"/>
        <w:autoSpaceDN w:val="0"/>
        <w:adjustRightInd w:val="0"/>
        <w:spacing w:after="0" w:line="240" w:lineRule="auto"/>
        <w:jc w:val="both"/>
        <w:rPr>
          <w:rFonts w:ascii="Arial" w:hAnsi="Arial" w:cs="Arial"/>
          <w:bCs/>
          <w:color w:val="000000"/>
        </w:rPr>
      </w:pPr>
      <w:r w:rsidRPr="00F20238">
        <w:rPr>
          <w:rFonts w:ascii="Arial" w:hAnsi="Arial" w:cs="Arial"/>
          <w:bCs/>
          <w:color w:val="000000"/>
        </w:rPr>
        <w:t>Barniz poliuretano o sintético satinado (interior o exterior, según uso)</w:t>
      </w:r>
    </w:p>
    <w:p w14:paraId="6314E7C7" w14:textId="77777777" w:rsidR="00F20238" w:rsidRPr="00F20238" w:rsidRDefault="00F20238" w:rsidP="00F20238">
      <w:pPr>
        <w:tabs>
          <w:tab w:val="left" w:pos="567"/>
          <w:tab w:val="left" w:pos="1134"/>
        </w:tabs>
        <w:autoSpaceDE w:val="0"/>
        <w:autoSpaceDN w:val="0"/>
        <w:adjustRightInd w:val="0"/>
        <w:spacing w:after="0" w:line="240" w:lineRule="auto"/>
        <w:jc w:val="both"/>
        <w:rPr>
          <w:rFonts w:ascii="Arial" w:hAnsi="Arial" w:cs="Arial"/>
          <w:bCs/>
          <w:color w:val="000000"/>
        </w:rPr>
      </w:pPr>
      <w:r w:rsidRPr="00F20238">
        <w:rPr>
          <w:rFonts w:ascii="Arial" w:hAnsi="Arial" w:cs="Arial"/>
          <w:bCs/>
          <w:color w:val="000000"/>
        </w:rPr>
        <w:t>Bisagras reforzadas de acero o latón (mínimo 3 por hoja)</w:t>
      </w:r>
    </w:p>
    <w:p w14:paraId="656FFE18" w14:textId="77777777" w:rsidR="00F20238" w:rsidRPr="00F20238" w:rsidRDefault="00F20238" w:rsidP="00F20238">
      <w:pPr>
        <w:tabs>
          <w:tab w:val="left" w:pos="567"/>
          <w:tab w:val="left" w:pos="1134"/>
        </w:tabs>
        <w:autoSpaceDE w:val="0"/>
        <w:autoSpaceDN w:val="0"/>
        <w:adjustRightInd w:val="0"/>
        <w:spacing w:after="0" w:line="240" w:lineRule="auto"/>
        <w:jc w:val="both"/>
        <w:rPr>
          <w:rFonts w:ascii="Arial" w:hAnsi="Arial" w:cs="Arial"/>
          <w:bCs/>
          <w:color w:val="000000"/>
        </w:rPr>
      </w:pPr>
      <w:r w:rsidRPr="00F20238">
        <w:rPr>
          <w:rFonts w:ascii="Arial" w:hAnsi="Arial" w:cs="Arial"/>
          <w:bCs/>
          <w:color w:val="000000"/>
        </w:rPr>
        <w:t>Cerradura tipo embutida con manija o pestillo (según uso)</w:t>
      </w:r>
    </w:p>
    <w:p w14:paraId="3A3F0C4C" w14:textId="77777777" w:rsidR="00F20238" w:rsidRPr="00F20238" w:rsidRDefault="00F20238" w:rsidP="00F20238">
      <w:pPr>
        <w:tabs>
          <w:tab w:val="left" w:pos="567"/>
          <w:tab w:val="left" w:pos="1134"/>
        </w:tabs>
        <w:autoSpaceDE w:val="0"/>
        <w:autoSpaceDN w:val="0"/>
        <w:adjustRightInd w:val="0"/>
        <w:spacing w:after="0" w:line="240" w:lineRule="auto"/>
        <w:jc w:val="both"/>
        <w:rPr>
          <w:rFonts w:ascii="Arial" w:hAnsi="Arial" w:cs="Arial"/>
          <w:bCs/>
          <w:color w:val="000000"/>
        </w:rPr>
      </w:pPr>
      <w:r w:rsidRPr="00F20238">
        <w:rPr>
          <w:rFonts w:ascii="Arial" w:hAnsi="Arial" w:cs="Arial"/>
          <w:bCs/>
          <w:color w:val="000000"/>
        </w:rPr>
        <w:t>Sellador de poro para madera</w:t>
      </w:r>
    </w:p>
    <w:p w14:paraId="47598252" w14:textId="77777777" w:rsidR="00F20238" w:rsidRPr="00F20238" w:rsidRDefault="00F20238" w:rsidP="00F20238">
      <w:pPr>
        <w:tabs>
          <w:tab w:val="left" w:pos="567"/>
          <w:tab w:val="left" w:pos="1134"/>
        </w:tabs>
        <w:autoSpaceDE w:val="0"/>
        <w:autoSpaceDN w:val="0"/>
        <w:adjustRightInd w:val="0"/>
        <w:spacing w:after="0" w:line="240" w:lineRule="auto"/>
        <w:jc w:val="both"/>
        <w:rPr>
          <w:rFonts w:ascii="Arial" w:hAnsi="Arial" w:cs="Arial"/>
          <w:bCs/>
          <w:color w:val="000000"/>
        </w:rPr>
      </w:pPr>
      <w:r w:rsidRPr="00F20238">
        <w:rPr>
          <w:rFonts w:ascii="Arial" w:hAnsi="Arial" w:cs="Arial"/>
          <w:bCs/>
          <w:color w:val="000000"/>
        </w:rPr>
        <w:t>Adhesivos para madera y vidrio</w:t>
      </w:r>
    </w:p>
    <w:p w14:paraId="460A630D" w14:textId="77777777" w:rsidR="00F20238" w:rsidRPr="00F20238" w:rsidRDefault="00F20238" w:rsidP="00F20238">
      <w:pPr>
        <w:tabs>
          <w:tab w:val="left" w:pos="567"/>
          <w:tab w:val="left" w:pos="1134"/>
        </w:tabs>
        <w:autoSpaceDE w:val="0"/>
        <w:autoSpaceDN w:val="0"/>
        <w:adjustRightInd w:val="0"/>
        <w:spacing w:after="0" w:line="240" w:lineRule="auto"/>
        <w:jc w:val="both"/>
        <w:rPr>
          <w:rFonts w:ascii="Arial" w:hAnsi="Arial" w:cs="Arial"/>
          <w:bCs/>
          <w:color w:val="000000"/>
        </w:rPr>
      </w:pPr>
      <w:r w:rsidRPr="00F20238">
        <w:rPr>
          <w:rFonts w:ascii="Arial" w:hAnsi="Arial" w:cs="Arial"/>
          <w:bCs/>
          <w:color w:val="000000"/>
        </w:rPr>
        <w:t>Elementos de fijación: tornillos, clavos, tarugos, espigas, anclajes</w:t>
      </w:r>
    </w:p>
    <w:p w14:paraId="1786B1F5" w14:textId="77777777" w:rsidR="00F20238" w:rsidRPr="00F20238" w:rsidRDefault="00F20238" w:rsidP="00F20238">
      <w:pPr>
        <w:tabs>
          <w:tab w:val="left" w:pos="567"/>
          <w:tab w:val="left" w:pos="1134"/>
        </w:tabs>
        <w:autoSpaceDE w:val="0"/>
        <w:autoSpaceDN w:val="0"/>
        <w:adjustRightInd w:val="0"/>
        <w:spacing w:after="0" w:line="240" w:lineRule="auto"/>
        <w:jc w:val="both"/>
        <w:rPr>
          <w:rFonts w:ascii="Arial" w:hAnsi="Arial" w:cs="Arial"/>
          <w:b/>
          <w:bCs/>
          <w:color w:val="000000"/>
        </w:rPr>
      </w:pPr>
    </w:p>
    <w:p w14:paraId="2565BB61" w14:textId="39C32782" w:rsidR="00F20238" w:rsidRPr="00F20238" w:rsidRDefault="00F20238" w:rsidP="00F20238">
      <w:pPr>
        <w:tabs>
          <w:tab w:val="left" w:pos="567"/>
          <w:tab w:val="left" w:pos="1134"/>
        </w:tabs>
        <w:autoSpaceDE w:val="0"/>
        <w:autoSpaceDN w:val="0"/>
        <w:adjustRightInd w:val="0"/>
        <w:spacing w:after="0" w:line="240" w:lineRule="auto"/>
        <w:jc w:val="both"/>
        <w:rPr>
          <w:rFonts w:ascii="Arial" w:hAnsi="Arial" w:cs="Arial"/>
          <w:b/>
          <w:bCs/>
          <w:color w:val="000000"/>
        </w:rPr>
      </w:pPr>
      <w:r w:rsidRPr="00F20238">
        <w:rPr>
          <w:rFonts w:ascii="Arial" w:hAnsi="Arial" w:cs="Arial"/>
          <w:b/>
          <w:bCs/>
          <w:color w:val="000000"/>
        </w:rPr>
        <w:t>Equipos requeridos</w:t>
      </w:r>
      <w:r>
        <w:rPr>
          <w:rFonts w:ascii="Arial" w:hAnsi="Arial" w:cs="Arial"/>
          <w:b/>
          <w:bCs/>
          <w:color w:val="000000"/>
        </w:rPr>
        <w:t>:</w:t>
      </w:r>
    </w:p>
    <w:p w14:paraId="4AD234A1" w14:textId="77777777" w:rsidR="00F20238" w:rsidRPr="00F20238" w:rsidRDefault="00F20238" w:rsidP="00F20238">
      <w:pPr>
        <w:tabs>
          <w:tab w:val="left" w:pos="567"/>
          <w:tab w:val="left" w:pos="1134"/>
        </w:tabs>
        <w:autoSpaceDE w:val="0"/>
        <w:autoSpaceDN w:val="0"/>
        <w:adjustRightInd w:val="0"/>
        <w:spacing w:after="0" w:line="240" w:lineRule="auto"/>
        <w:jc w:val="both"/>
        <w:rPr>
          <w:rFonts w:ascii="Arial" w:hAnsi="Arial" w:cs="Arial"/>
          <w:bCs/>
          <w:color w:val="000000"/>
        </w:rPr>
      </w:pPr>
      <w:r w:rsidRPr="00F20238">
        <w:rPr>
          <w:rFonts w:ascii="Arial" w:hAnsi="Arial" w:cs="Arial"/>
          <w:bCs/>
          <w:color w:val="000000"/>
        </w:rPr>
        <w:t>Taladro con brocas para madera y concreto</w:t>
      </w:r>
    </w:p>
    <w:p w14:paraId="3263338C" w14:textId="77777777" w:rsidR="00F20238" w:rsidRPr="00F20238" w:rsidRDefault="00F20238" w:rsidP="00F20238">
      <w:pPr>
        <w:tabs>
          <w:tab w:val="left" w:pos="567"/>
          <w:tab w:val="left" w:pos="1134"/>
        </w:tabs>
        <w:autoSpaceDE w:val="0"/>
        <w:autoSpaceDN w:val="0"/>
        <w:adjustRightInd w:val="0"/>
        <w:spacing w:after="0" w:line="240" w:lineRule="auto"/>
        <w:jc w:val="both"/>
        <w:rPr>
          <w:rFonts w:ascii="Arial" w:hAnsi="Arial" w:cs="Arial"/>
          <w:bCs/>
          <w:color w:val="000000"/>
        </w:rPr>
      </w:pPr>
      <w:r w:rsidRPr="00F20238">
        <w:rPr>
          <w:rFonts w:ascii="Arial" w:hAnsi="Arial" w:cs="Arial"/>
          <w:bCs/>
          <w:color w:val="000000"/>
        </w:rPr>
        <w:t>Cepillo y lijadora eléctrica</w:t>
      </w:r>
    </w:p>
    <w:p w14:paraId="54A4BD02" w14:textId="77777777" w:rsidR="00F20238" w:rsidRPr="00F20238" w:rsidRDefault="00F20238" w:rsidP="00F20238">
      <w:pPr>
        <w:tabs>
          <w:tab w:val="left" w:pos="567"/>
          <w:tab w:val="left" w:pos="1134"/>
        </w:tabs>
        <w:autoSpaceDE w:val="0"/>
        <w:autoSpaceDN w:val="0"/>
        <w:adjustRightInd w:val="0"/>
        <w:spacing w:after="0" w:line="240" w:lineRule="auto"/>
        <w:jc w:val="both"/>
        <w:rPr>
          <w:rFonts w:ascii="Arial" w:hAnsi="Arial" w:cs="Arial"/>
          <w:bCs/>
          <w:color w:val="000000"/>
        </w:rPr>
      </w:pPr>
      <w:r w:rsidRPr="00F20238">
        <w:rPr>
          <w:rFonts w:ascii="Arial" w:hAnsi="Arial" w:cs="Arial"/>
          <w:bCs/>
          <w:color w:val="000000"/>
        </w:rPr>
        <w:t>Pistola para barniz o brochas de calidad</w:t>
      </w:r>
    </w:p>
    <w:p w14:paraId="7E964F7E" w14:textId="77777777" w:rsidR="00F20238" w:rsidRPr="00F20238" w:rsidRDefault="00F20238" w:rsidP="00F20238">
      <w:pPr>
        <w:tabs>
          <w:tab w:val="left" w:pos="567"/>
          <w:tab w:val="left" w:pos="1134"/>
        </w:tabs>
        <w:autoSpaceDE w:val="0"/>
        <w:autoSpaceDN w:val="0"/>
        <w:adjustRightInd w:val="0"/>
        <w:spacing w:after="0" w:line="240" w:lineRule="auto"/>
        <w:jc w:val="both"/>
        <w:rPr>
          <w:rFonts w:ascii="Arial" w:hAnsi="Arial" w:cs="Arial"/>
          <w:bCs/>
          <w:color w:val="000000"/>
        </w:rPr>
      </w:pPr>
      <w:r w:rsidRPr="00F20238">
        <w:rPr>
          <w:rFonts w:ascii="Arial" w:hAnsi="Arial" w:cs="Arial"/>
          <w:bCs/>
          <w:color w:val="000000"/>
        </w:rPr>
        <w:t>Herramientas manuales de carpintería (formón, martillo, nivel)</w:t>
      </w:r>
    </w:p>
    <w:p w14:paraId="7FE87C87" w14:textId="77777777" w:rsidR="00F20238" w:rsidRPr="00F20238" w:rsidRDefault="00F20238" w:rsidP="00F20238">
      <w:pPr>
        <w:tabs>
          <w:tab w:val="left" w:pos="567"/>
          <w:tab w:val="left" w:pos="1134"/>
        </w:tabs>
        <w:autoSpaceDE w:val="0"/>
        <w:autoSpaceDN w:val="0"/>
        <w:adjustRightInd w:val="0"/>
        <w:spacing w:after="0" w:line="240" w:lineRule="auto"/>
        <w:jc w:val="both"/>
        <w:rPr>
          <w:rFonts w:ascii="Arial" w:hAnsi="Arial" w:cs="Arial"/>
          <w:bCs/>
          <w:color w:val="000000"/>
        </w:rPr>
      </w:pPr>
      <w:r w:rsidRPr="00F20238">
        <w:rPr>
          <w:rFonts w:ascii="Arial" w:hAnsi="Arial" w:cs="Arial"/>
          <w:bCs/>
          <w:color w:val="000000"/>
        </w:rPr>
        <w:t>Ventosas para manipular el vidrio</w:t>
      </w:r>
    </w:p>
    <w:p w14:paraId="7922B7AA" w14:textId="77777777" w:rsidR="00F20238" w:rsidRPr="00F20238" w:rsidRDefault="00F20238" w:rsidP="00F20238">
      <w:pPr>
        <w:tabs>
          <w:tab w:val="left" w:pos="567"/>
          <w:tab w:val="left" w:pos="1134"/>
        </w:tabs>
        <w:autoSpaceDE w:val="0"/>
        <w:autoSpaceDN w:val="0"/>
        <w:adjustRightInd w:val="0"/>
        <w:spacing w:after="0" w:line="240" w:lineRule="auto"/>
        <w:jc w:val="both"/>
        <w:rPr>
          <w:rFonts w:ascii="Arial" w:hAnsi="Arial" w:cs="Arial"/>
          <w:bCs/>
          <w:color w:val="000000"/>
        </w:rPr>
      </w:pPr>
      <w:r w:rsidRPr="00F20238">
        <w:rPr>
          <w:rFonts w:ascii="Arial" w:hAnsi="Arial" w:cs="Arial"/>
          <w:bCs/>
          <w:color w:val="000000"/>
        </w:rPr>
        <w:t>Sierra circular o de banco</w:t>
      </w:r>
    </w:p>
    <w:p w14:paraId="72538C25" w14:textId="77777777" w:rsidR="00F20238" w:rsidRPr="00F20238" w:rsidRDefault="00F20238" w:rsidP="00F20238">
      <w:pPr>
        <w:tabs>
          <w:tab w:val="left" w:pos="567"/>
          <w:tab w:val="left" w:pos="1134"/>
        </w:tabs>
        <w:autoSpaceDE w:val="0"/>
        <w:autoSpaceDN w:val="0"/>
        <w:adjustRightInd w:val="0"/>
        <w:spacing w:after="0" w:line="240" w:lineRule="auto"/>
        <w:jc w:val="both"/>
        <w:rPr>
          <w:rFonts w:ascii="Arial" w:hAnsi="Arial" w:cs="Arial"/>
          <w:bCs/>
          <w:color w:val="000000"/>
        </w:rPr>
      </w:pPr>
      <w:r w:rsidRPr="00F20238">
        <w:rPr>
          <w:rFonts w:ascii="Arial" w:hAnsi="Arial" w:cs="Arial"/>
          <w:bCs/>
          <w:color w:val="000000"/>
        </w:rPr>
        <w:t>Elementos de seguridad personal (EPP)</w:t>
      </w:r>
    </w:p>
    <w:p w14:paraId="0A346ADF" w14:textId="77777777" w:rsidR="00F20238" w:rsidRPr="00F20238" w:rsidRDefault="00F20238" w:rsidP="00F20238">
      <w:pPr>
        <w:tabs>
          <w:tab w:val="left" w:pos="567"/>
          <w:tab w:val="left" w:pos="1134"/>
        </w:tabs>
        <w:autoSpaceDE w:val="0"/>
        <w:autoSpaceDN w:val="0"/>
        <w:adjustRightInd w:val="0"/>
        <w:spacing w:after="0" w:line="240" w:lineRule="auto"/>
        <w:jc w:val="both"/>
        <w:rPr>
          <w:rFonts w:ascii="Arial" w:hAnsi="Arial" w:cs="Arial"/>
          <w:b/>
          <w:bCs/>
          <w:color w:val="000000"/>
        </w:rPr>
      </w:pPr>
    </w:p>
    <w:p w14:paraId="17F49134" w14:textId="2FA8712D" w:rsidR="00F20238" w:rsidRPr="00F20238" w:rsidRDefault="00F20238" w:rsidP="00F20238">
      <w:pPr>
        <w:tabs>
          <w:tab w:val="left" w:pos="567"/>
          <w:tab w:val="left" w:pos="1134"/>
        </w:tabs>
        <w:autoSpaceDE w:val="0"/>
        <w:autoSpaceDN w:val="0"/>
        <w:adjustRightInd w:val="0"/>
        <w:spacing w:after="0" w:line="240" w:lineRule="auto"/>
        <w:jc w:val="both"/>
        <w:rPr>
          <w:rFonts w:ascii="Arial" w:hAnsi="Arial" w:cs="Arial"/>
          <w:b/>
          <w:bCs/>
          <w:color w:val="000000"/>
        </w:rPr>
      </w:pPr>
      <w:r w:rsidRPr="00F20238">
        <w:rPr>
          <w:rFonts w:ascii="Arial" w:hAnsi="Arial" w:cs="Arial"/>
          <w:b/>
          <w:bCs/>
          <w:color w:val="000000"/>
        </w:rPr>
        <w:t>Método de ejecución</w:t>
      </w:r>
      <w:r>
        <w:rPr>
          <w:rFonts w:ascii="Arial" w:hAnsi="Arial" w:cs="Arial"/>
          <w:b/>
          <w:bCs/>
          <w:color w:val="000000"/>
        </w:rPr>
        <w:t>:</w:t>
      </w:r>
    </w:p>
    <w:p w14:paraId="1C734778" w14:textId="77777777" w:rsidR="00F20238" w:rsidRPr="00F20238" w:rsidRDefault="00F20238" w:rsidP="00F20238">
      <w:pPr>
        <w:tabs>
          <w:tab w:val="left" w:pos="567"/>
          <w:tab w:val="left" w:pos="1134"/>
        </w:tabs>
        <w:autoSpaceDE w:val="0"/>
        <w:autoSpaceDN w:val="0"/>
        <w:adjustRightInd w:val="0"/>
        <w:spacing w:after="0" w:line="240" w:lineRule="auto"/>
        <w:jc w:val="both"/>
        <w:rPr>
          <w:rFonts w:ascii="Arial" w:hAnsi="Arial" w:cs="Arial"/>
          <w:bCs/>
          <w:color w:val="000000"/>
        </w:rPr>
      </w:pPr>
      <w:r w:rsidRPr="00F20238">
        <w:rPr>
          <w:rFonts w:ascii="Arial" w:hAnsi="Arial" w:cs="Arial"/>
          <w:bCs/>
          <w:color w:val="000000"/>
        </w:rPr>
        <w:t>Replanteo y preparación del vano: Verificación de medidas, plomos, niveles, y estado del muro.</w:t>
      </w:r>
    </w:p>
    <w:p w14:paraId="6D8D1CAD" w14:textId="77777777" w:rsidR="00F20238" w:rsidRPr="00F20238" w:rsidRDefault="00F20238" w:rsidP="00F20238">
      <w:pPr>
        <w:tabs>
          <w:tab w:val="left" w:pos="567"/>
          <w:tab w:val="left" w:pos="1134"/>
        </w:tabs>
        <w:autoSpaceDE w:val="0"/>
        <w:autoSpaceDN w:val="0"/>
        <w:adjustRightInd w:val="0"/>
        <w:spacing w:after="0" w:line="240" w:lineRule="auto"/>
        <w:jc w:val="both"/>
        <w:rPr>
          <w:rFonts w:ascii="Arial" w:hAnsi="Arial" w:cs="Arial"/>
          <w:bCs/>
          <w:color w:val="000000"/>
        </w:rPr>
      </w:pPr>
      <w:r w:rsidRPr="00F20238">
        <w:rPr>
          <w:rFonts w:ascii="Arial" w:hAnsi="Arial" w:cs="Arial"/>
          <w:bCs/>
          <w:color w:val="000000"/>
        </w:rPr>
        <w:t>Fabricación del marco y bastidores:</w:t>
      </w:r>
    </w:p>
    <w:p w14:paraId="512903E3" w14:textId="77777777" w:rsidR="00F20238" w:rsidRPr="00F20238" w:rsidRDefault="00F20238" w:rsidP="00F20238">
      <w:pPr>
        <w:tabs>
          <w:tab w:val="left" w:pos="567"/>
          <w:tab w:val="left" w:pos="1134"/>
        </w:tabs>
        <w:autoSpaceDE w:val="0"/>
        <w:autoSpaceDN w:val="0"/>
        <w:adjustRightInd w:val="0"/>
        <w:spacing w:after="0" w:line="240" w:lineRule="auto"/>
        <w:jc w:val="both"/>
        <w:rPr>
          <w:rFonts w:ascii="Arial" w:hAnsi="Arial" w:cs="Arial"/>
          <w:bCs/>
          <w:color w:val="000000"/>
        </w:rPr>
      </w:pPr>
      <w:r w:rsidRPr="00F20238">
        <w:rPr>
          <w:rFonts w:ascii="Arial" w:hAnsi="Arial" w:cs="Arial"/>
          <w:bCs/>
          <w:color w:val="000000"/>
        </w:rPr>
        <w:t>Corte y armado del marco de cedro.</w:t>
      </w:r>
    </w:p>
    <w:p w14:paraId="2FD0883D" w14:textId="77777777" w:rsidR="00F20238" w:rsidRPr="00F20238" w:rsidRDefault="00F20238" w:rsidP="00F20238">
      <w:pPr>
        <w:tabs>
          <w:tab w:val="left" w:pos="567"/>
          <w:tab w:val="left" w:pos="1134"/>
        </w:tabs>
        <w:autoSpaceDE w:val="0"/>
        <w:autoSpaceDN w:val="0"/>
        <w:adjustRightInd w:val="0"/>
        <w:spacing w:after="0" w:line="240" w:lineRule="auto"/>
        <w:jc w:val="both"/>
        <w:rPr>
          <w:rFonts w:ascii="Arial" w:hAnsi="Arial" w:cs="Arial"/>
          <w:bCs/>
          <w:color w:val="000000"/>
        </w:rPr>
      </w:pPr>
      <w:r w:rsidRPr="00F20238">
        <w:rPr>
          <w:rFonts w:ascii="Arial" w:hAnsi="Arial" w:cs="Arial"/>
          <w:bCs/>
          <w:color w:val="000000"/>
        </w:rPr>
        <w:t>Armado del bastidor de madera tornillo, respetando escuadra y dimensiones.</w:t>
      </w:r>
    </w:p>
    <w:p w14:paraId="2B73D019" w14:textId="77777777" w:rsidR="00F20238" w:rsidRPr="00F20238" w:rsidRDefault="00F20238" w:rsidP="00F20238">
      <w:pPr>
        <w:tabs>
          <w:tab w:val="left" w:pos="567"/>
          <w:tab w:val="left" w:pos="1134"/>
        </w:tabs>
        <w:autoSpaceDE w:val="0"/>
        <w:autoSpaceDN w:val="0"/>
        <w:adjustRightInd w:val="0"/>
        <w:spacing w:after="0" w:line="240" w:lineRule="auto"/>
        <w:jc w:val="both"/>
        <w:rPr>
          <w:rFonts w:ascii="Arial" w:hAnsi="Arial" w:cs="Arial"/>
          <w:bCs/>
          <w:color w:val="000000"/>
        </w:rPr>
      </w:pPr>
      <w:r w:rsidRPr="00F20238">
        <w:rPr>
          <w:rFonts w:ascii="Arial" w:hAnsi="Arial" w:cs="Arial"/>
          <w:bCs/>
          <w:color w:val="000000"/>
        </w:rPr>
        <w:t>Revestimiento de hojas con plancha MDF (encolado y clavado).</w:t>
      </w:r>
    </w:p>
    <w:p w14:paraId="15031AD6" w14:textId="77777777" w:rsidR="00F20238" w:rsidRPr="00F20238" w:rsidRDefault="00F20238" w:rsidP="00F20238">
      <w:pPr>
        <w:tabs>
          <w:tab w:val="left" w:pos="567"/>
          <w:tab w:val="left" w:pos="1134"/>
        </w:tabs>
        <w:autoSpaceDE w:val="0"/>
        <w:autoSpaceDN w:val="0"/>
        <w:adjustRightInd w:val="0"/>
        <w:spacing w:after="0" w:line="240" w:lineRule="auto"/>
        <w:jc w:val="both"/>
        <w:rPr>
          <w:rFonts w:ascii="Arial" w:hAnsi="Arial" w:cs="Arial"/>
          <w:bCs/>
          <w:color w:val="000000"/>
        </w:rPr>
      </w:pPr>
    </w:p>
    <w:p w14:paraId="33294FB8" w14:textId="77777777" w:rsidR="00F20238" w:rsidRPr="00F20238" w:rsidRDefault="00F20238" w:rsidP="00F20238">
      <w:pPr>
        <w:tabs>
          <w:tab w:val="left" w:pos="567"/>
          <w:tab w:val="left" w:pos="1134"/>
        </w:tabs>
        <w:autoSpaceDE w:val="0"/>
        <w:autoSpaceDN w:val="0"/>
        <w:adjustRightInd w:val="0"/>
        <w:spacing w:after="0" w:line="240" w:lineRule="auto"/>
        <w:jc w:val="both"/>
        <w:rPr>
          <w:rFonts w:ascii="Arial" w:hAnsi="Arial" w:cs="Arial"/>
          <w:bCs/>
          <w:color w:val="000000"/>
        </w:rPr>
      </w:pPr>
      <w:r w:rsidRPr="00F20238">
        <w:rPr>
          <w:rFonts w:ascii="Arial" w:hAnsi="Arial" w:cs="Arial"/>
          <w:bCs/>
          <w:color w:val="000000"/>
        </w:rPr>
        <w:t>Montaje del fresquillo superior:</w:t>
      </w:r>
    </w:p>
    <w:p w14:paraId="15AE8218" w14:textId="77777777" w:rsidR="00F20238" w:rsidRPr="00F20238" w:rsidRDefault="00F20238" w:rsidP="00F20238">
      <w:pPr>
        <w:tabs>
          <w:tab w:val="left" w:pos="567"/>
          <w:tab w:val="left" w:pos="1134"/>
        </w:tabs>
        <w:autoSpaceDE w:val="0"/>
        <w:autoSpaceDN w:val="0"/>
        <w:adjustRightInd w:val="0"/>
        <w:spacing w:after="0" w:line="240" w:lineRule="auto"/>
        <w:jc w:val="both"/>
        <w:rPr>
          <w:rFonts w:ascii="Arial" w:hAnsi="Arial" w:cs="Arial"/>
          <w:bCs/>
          <w:color w:val="000000"/>
        </w:rPr>
      </w:pPr>
      <w:r w:rsidRPr="00F20238">
        <w:rPr>
          <w:rFonts w:ascii="Arial" w:hAnsi="Arial" w:cs="Arial"/>
          <w:bCs/>
          <w:color w:val="000000"/>
        </w:rPr>
        <w:t>Instalación del vidrio templado o crudo sobre perfil de madera.</w:t>
      </w:r>
    </w:p>
    <w:p w14:paraId="34A50514" w14:textId="77777777" w:rsidR="00F20238" w:rsidRPr="00F20238" w:rsidRDefault="00F20238" w:rsidP="00F20238">
      <w:pPr>
        <w:tabs>
          <w:tab w:val="left" w:pos="567"/>
          <w:tab w:val="left" w:pos="1134"/>
        </w:tabs>
        <w:autoSpaceDE w:val="0"/>
        <w:autoSpaceDN w:val="0"/>
        <w:adjustRightInd w:val="0"/>
        <w:spacing w:after="0" w:line="240" w:lineRule="auto"/>
        <w:jc w:val="both"/>
        <w:rPr>
          <w:rFonts w:ascii="Arial" w:hAnsi="Arial" w:cs="Arial"/>
          <w:bCs/>
          <w:color w:val="000000"/>
        </w:rPr>
      </w:pPr>
      <w:r w:rsidRPr="00F20238">
        <w:rPr>
          <w:rFonts w:ascii="Arial" w:hAnsi="Arial" w:cs="Arial"/>
          <w:bCs/>
          <w:color w:val="000000"/>
        </w:rPr>
        <w:t>Fijación del mismo con masilla, burletes o silicona neutra.</w:t>
      </w:r>
    </w:p>
    <w:p w14:paraId="2F505F39" w14:textId="77777777" w:rsidR="00F20238" w:rsidRPr="00F20238" w:rsidRDefault="00F20238" w:rsidP="00F20238">
      <w:pPr>
        <w:tabs>
          <w:tab w:val="left" w:pos="567"/>
          <w:tab w:val="left" w:pos="1134"/>
        </w:tabs>
        <w:autoSpaceDE w:val="0"/>
        <w:autoSpaceDN w:val="0"/>
        <w:adjustRightInd w:val="0"/>
        <w:spacing w:after="0" w:line="240" w:lineRule="auto"/>
        <w:jc w:val="both"/>
        <w:rPr>
          <w:rFonts w:ascii="Arial" w:hAnsi="Arial" w:cs="Arial"/>
          <w:bCs/>
          <w:color w:val="000000"/>
        </w:rPr>
      </w:pPr>
      <w:r w:rsidRPr="00F20238">
        <w:rPr>
          <w:rFonts w:ascii="Arial" w:hAnsi="Arial" w:cs="Arial"/>
          <w:bCs/>
          <w:color w:val="000000"/>
        </w:rPr>
        <w:t>Instalación en obra:</w:t>
      </w:r>
    </w:p>
    <w:p w14:paraId="7AAF4688" w14:textId="77777777" w:rsidR="00F20238" w:rsidRPr="00F20238" w:rsidRDefault="00F20238" w:rsidP="00F20238">
      <w:pPr>
        <w:tabs>
          <w:tab w:val="left" w:pos="567"/>
          <w:tab w:val="left" w:pos="1134"/>
        </w:tabs>
        <w:autoSpaceDE w:val="0"/>
        <w:autoSpaceDN w:val="0"/>
        <w:adjustRightInd w:val="0"/>
        <w:spacing w:after="0" w:line="240" w:lineRule="auto"/>
        <w:jc w:val="both"/>
        <w:rPr>
          <w:rFonts w:ascii="Arial" w:hAnsi="Arial" w:cs="Arial"/>
          <w:bCs/>
          <w:color w:val="000000"/>
        </w:rPr>
      </w:pPr>
      <w:r w:rsidRPr="00F20238">
        <w:rPr>
          <w:rFonts w:ascii="Arial" w:hAnsi="Arial" w:cs="Arial"/>
          <w:bCs/>
          <w:color w:val="000000"/>
        </w:rPr>
        <w:t>Fijación del marco al vano con tarugos o pernos.</w:t>
      </w:r>
    </w:p>
    <w:p w14:paraId="5BCBC9E3" w14:textId="77777777" w:rsidR="00F20238" w:rsidRPr="00F20238" w:rsidRDefault="00F20238" w:rsidP="00F20238">
      <w:pPr>
        <w:tabs>
          <w:tab w:val="left" w:pos="567"/>
          <w:tab w:val="left" w:pos="1134"/>
        </w:tabs>
        <w:autoSpaceDE w:val="0"/>
        <w:autoSpaceDN w:val="0"/>
        <w:adjustRightInd w:val="0"/>
        <w:spacing w:after="0" w:line="240" w:lineRule="auto"/>
        <w:jc w:val="both"/>
        <w:rPr>
          <w:rFonts w:ascii="Arial" w:hAnsi="Arial" w:cs="Arial"/>
          <w:bCs/>
          <w:color w:val="000000"/>
        </w:rPr>
      </w:pPr>
      <w:r w:rsidRPr="00F20238">
        <w:rPr>
          <w:rFonts w:ascii="Arial" w:hAnsi="Arial" w:cs="Arial"/>
          <w:bCs/>
          <w:color w:val="000000"/>
        </w:rPr>
        <w:t>Colocación de las hojas con bisagras alineadas.</w:t>
      </w:r>
    </w:p>
    <w:p w14:paraId="70223A5B" w14:textId="77777777" w:rsidR="00F20238" w:rsidRPr="00F20238" w:rsidRDefault="00F20238" w:rsidP="00F20238">
      <w:pPr>
        <w:tabs>
          <w:tab w:val="left" w:pos="567"/>
          <w:tab w:val="left" w:pos="1134"/>
        </w:tabs>
        <w:autoSpaceDE w:val="0"/>
        <w:autoSpaceDN w:val="0"/>
        <w:adjustRightInd w:val="0"/>
        <w:spacing w:after="0" w:line="240" w:lineRule="auto"/>
        <w:jc w:val="both"/>
        <w:rPr>
          <w:rFonts w:ascii="Arial" w:hAnsi="Arial" w:cs="Arial"/>
          <w:bCs/>
          <w:color w:val="000000"/>
        </w:rPr>
      </w:pPr>
      <w:r w:rsidRPr="00F20238">
        <w:rPr>
          <w:rFonts w:ascii="Arial" w:hAnsi="Arial" w:cs="Arial"/>
          <w:bCs/>
          <w:color w:val="000000"/>
        </w:rPr>
        <w:t>Instalación de cerradura, manijas, pasadores si aplica.</w:t>
      </w:r>
    </w:p>
    <w:p w14:paraId="7AF2DC53" w14:textId="77777777" w:rsidR="00F20238" w:rsidRPr="00F20238" w:rsidRDefault="00F20238" w:rsidP="00F20238">
      <w:pPr>
        <w:tabs>
          <w:tab w:val="left" w:pos="567"/>
          <w:tab w:val="left" w:pos="1134"/>
        </w:tabs>
        <w:autoSpaceDE w:val="0"/>
        <w:autoSpaceDN w:val="0"/>
        <w:adjustRightInd w:val="0"/>
        <w:spacing w:after="0" w:line="240" w:lineRule="auto"/>
        <w:jc w:val="both"/>
        <w:rPr>
          <w:rFonts w:ascii="Arial" w:hAnsi="Arial" w:cs="Arial"/>
          <w:bCs/>
          <w:color w:val="000000"/>
        </w:rPr>
      </w:pPr>
      <w:r w:rsidRPr="00F20238">
        <w:rPr>
          <w:rFonts w:ascii="Arial" w:hAnsi="Arial" w:cs="Arial"/>
          <w:bCs/>
          <w:color w:val="000000"/>
        </w:rPr>
        <w:t>Lijado y barnizado:</w:t>
      </w:r>
    </w:p>
    <w:p w14:paraId="347750C5" w14:textId="77777777" w:rsidR="00F20238" w:rsidRPr="00F20238" w:rsidRDefault="00F20238" w:rsidP="00F20238">
      <w:pPr>
        <w:tabs>
          <w:tab w:val="left" w:pos="567"/>
          <w:tab w:val="left" w:pos="1134"/>
        </w:tabs>
        <w:autoSpaceDE w:val="0"/>
        <w:autoSpaceDN w:val="0"/>
        <w:adjustRightInd w:val="0"/>
        <w:spacing w:after="0" w:line="240" w:lineRule="auto"/>
        <w:jc w:val="both"/>
        <w:rPr>
          <w:rFonts w:ascii="Arial" w:hAnsi="Arial" w:cs="Arial"/>
          <w:bCs/>
          <w:color w:val="000000"/>
        </w:rPr>
      </w:pPr>
      <w:r w:rsidRPr="00F20238">
        <w:rPr>
          <w:rFonts w:ascii="Arial" w:hAnsi="Arial" w:cs="Arial"/>
          <w:bCs/>
          <w:color w:val="000000"/>
        </w:rPr>
        <w:t>Lijado de toda la superficie (puerta y marco).</w:t>
      </w:r>
    </w:p>
    <w:p w14:paraId="3A7B6469" w14:textId="77777777" w:rsidR="00F20238" w:rsidRPr="00F20238" w:rsidRDefault="00F20238" w:rsidP="00F20238">
      <w:pPr>
        <w:tabs>
          <w:tab w:val="left" w:pos="567"/>
          <w:tab w:val="left" w:pos="1134"/>
        </w:tabs>
        <w:autoSpaceDE w:val="0"/>
        <w:autoSpaceDN w:val="0"/>
        <w:adjustRightInd w:val="0"/>
        <w:spacing w:after="0" w:line="240" w:lineRule="auto"/>
        <w:jc w:val="both"/>
        <w:rPr>
          <w:rFonts w:ascii="Arial" w:hAnsi="Arial" w:cs="Arial"/>
          <w:bCs/>
          <w:color w:val="000000"/>
        </w:rPr>
      </w:pPr>
      <w:r w:rsidRPr="00F20238">
        <w:rPr>
          <w:rFonts w:ascii="Arial" w:hAnsi="Arial" w:cs="Arial"/>
          <w:bCs/>
          <w:color w:val="000000"/>
        </w:rPr>
        <w:t>Aplicación de sellador de poro.</w:t>
      </w:r>
    </w:p>
    <w:p w14:paraId="53E68904" w14:textId="77777777" w:rsidR="00F20238" w:rsidRPr="00F20238" w:rsidRDefault="00F20238" w:rsidP="00F20238">
      <w:pPr>
        <w:tabs>
          <w:tab w:val="left" w:pos="567"/>
          <w:tab w:val="left" w:pos="1134"/>
        </w:tabs>
        <w:autoSpaceDE w:val="0"/>
        <w:autoSpaceDN w:val="0"/>
        <w:adjustRightInd w:val="0"/>
        <w:spacing w:after="0" w:line="240" w:lineRule="auto"/>
        <w:jc w:val="both"/>
        <w:rPr>
          <w:rFonts w:ascii="Arial" w:hAnsi="Arial" w:cs="Arial"/>
          <w:bCs/>
          <w:color w:val="000000"/>
        </w:rPr>
      </w:pPr>
      <w:r w:rsidRPr="00F20238">
        <w:rPr>
          <w:rFonts w:ascii="Arial" w:hAnsi="Arial" w:cs="Arial"/>
          <w:bCs/>
          <w:color w:val="000000"/>
        </w:rPr>
        <w:t>Aplicación de dos o más manos de barniz satinado, con lijado intermedio.</w:t>
      </w:r>
    </w:p>
    <w:p w14:paraId="3C3B587E" w14:textId="77777777" w:rsidR="00F20238" w:rsidRPr="00F20238" w:rsidRDefault="00F20238" w:rsidP="00F20238">
      <w:pPr>
        <w:tabs>
          <w:tab w:val="left" w:pos="567"/>
          <w:tab w:val="left" w:pos="1134"/>
        </w:tabs>
        <w:autoSpaceDE w:val="0"/>
        <w:autoSpaceDN w:val="0"/>
        <w:adjustRightInd w:val="0"/>
        <w:spacing w:after="0" w:line="240" w:lineRule="auto"/>
        <w:jc w:val="both"/>
        <w:rPr>
          <w:rFonts w:ascii="Arial" w:hAnsi="Arial" w:cs="Arial"/>
          <w:bCs/>
          <w:color w:val="000000"/>
        </w:rPr>
      </w:pPr>
      <w:r w:rsidRPr="00F20238">
        <w:rPr>
          <w:rFonts w:ascii="Arial" w:hAnsi="Arial" w:cs="Arial"/>
          <w:bCs/>
          <w:color w:val="000000"/>
        </w:rPr>
        <w:t>Ajustes y limpieza: Comprobación del funcionamiento, sellado de juntas y limpieza final del área.</w:t>
      </w:r>
    </w:p>
    <w:p w14:paraId="4BBE9D82" w14:textId="77777777" w:rsidR="00F20238" w:rsidRPr="00F20238" w:rsidRDefault="00F20238" w:rsidP="00F20238">
      <w:pPr>
        <w:tabs>
          <w:tab w:val="left" w:pos="567"/>
          <w:tab w:val="left" w:pos="1134"/>
        </w:tabs>
        <w:autoSpaceDE w:val="0"/>
        <w:autoSpaceDN w:val="0"/>
        <w:adjustRightInd w:val="0"/>
        <w:spacing w:after="0" w:line="240" w:lineRule="auto"/>
        <w:jc w:val="both"/>
        <w:rPr>
          <w:rFonts w:ascii="Arial" w:hAnsi="Arial" w:cs="Arial"/>
          <w:b/>
          <w:bCs/>
          <w:color w:val="000000"/>
        </w:rPr>
      </w:pPr>
    </w:p>
    <w:p w14:paraId="6AAD65DB" w14:textId="023F17F7" w:rsidR="00F20238" w:rsidRPr="00F20238" w:rsidRDefault="00F20238" w:rsidP="00F20238">
      <w:pPr>
        <w:tabs>
          <w:tab w:val="left" w:pos="567"/>
          <w:tab w:val="left" w:pos="1134"/>
        </w:tabs>
        <w:autoSpaceDE w:val="0"/>
        <w:autoSpaceDN w:val="0"/>
        <w:adjustRightInd w:val="0"/>
        <w:spacing w:after="0" w:line="240" w:lineRule="auto"/>
        <w:jc w:val="both"/>
        <w:rPr>
          <w:rFonts w:ascii="Arial" w:hAnsi="Arial" w:cs="Arial"/>
          <w:b/>
          <w:bCs/>
          <w:color w:val="000000"/>
        </w:rPr>
      </w:pPr>
      <w:r w:rsidRPr="00F20238">
        <w:rPr>
          <w:rFonts w:ascii="Arial" w:hAnsi="Arial" w:cs="Arial"/>
          <w:b/>
          <w:bCs/>
          <w:color w:val="000000"/>
        </w:rPr>
        <w:t>Unidad de medida</w:t>
      </w:r>
      <w:r>
        <w:rPr>
          <w:rFonts w:ascii="Arial" w:hAnsi="Arial" w:cs="Arial"/>
          <w:b/>
          <w:bCs/>
          <w:color w:val="000000"/>
        </w:rPr>
        <w:t>:</w:t>
      </w:r>
    </w:p>
    <w:p w14:paraId="19297667" w14:textId="77777777" w:rsidR="00F20238" w:rsidRPr="00F20238" w:rsidRDefault="00F20238" w:rsidP="00F20238">
      <w:pPr>
        <w:tabs>
          <w:tab w:val="left" w:pos="567"/>
          <w:tab w:val="left" w:pos="1134"/>
        </w:tabs>
        <w:autoSpaceDE w:val="0"/>
        <w:autoSpaceDN w:val="0"/>
        <w:adjustRightInd w:val="0"/>
        <w:spacing w:after="0" w:line="240" w:lineRule="auto"/>
        <w:jc w:val="both"/>
        <w:rPr>
          <w:rFonts w:ascii="Arial" w:hAnsi="Arial" w:cs="Arial"/>
          <w:bCs/>
          <w:color w:val="000000"/>
        </w:rPr>
      </w:pPr>
      <w:r w:rsidRPr="00F20238">
        <w:rPr>
          <w:rFonts w:ascii="Arial" w:hAnsi="Arial" w:cs="Arial"/>
          <w:bCs/>
          <w:color w:val="000000"/>
        </w:rPr>
        <w:t>Unidad (u)</w:t>
      </w:r>
    </w:p>
    <w:p w14:paraId="66AFF9D9" w14:textId="77777777" w:rsidR="00F20238" w:rsidRPr="00F20238" w:rsidRDefault="00F20238" w:rsidP="00F20238">
      <w:pPr>
        <w:tabs>
          <w:tab w:val="left" w:pos="567"/>
          <w:tab w:val="left" w:pos="1134"/>
        </w:tabs>
        <w:autoSpaceDE w:val="0"/>
        <w:autoSpaceDN w:val="0"/>
        <w:adjustRightInd w:val="0"/>
        <w:spacing w:after="0" w:line="240" w:lineRule="auto"/>
        <w:jc w:val="both"/>
        <w:rPr>
          <w:rFonts w:ascii="Arial" w:hAnsi="Arial" w:cs="Arial"/>
          <w:b/>
          <w:bCs/>
          <w:color w:val="000000"/>
        </w:rPr>
      </w:pPr>
    </w:p>
    <w:p w14:paraId="0810EF06" w14:textId="0B920A26" w:rsidR="00F20238" w:rsidRPr="00F20238" w:rsidRDefault="00F20238" w:rsidP="00F20238">
      <w:pPr>
        <w:tabs>
          <w:tab w:val="left" w:pos="567"/>
          <w:tab w:val="left" w:pos="1134"/>
        </w:tabs>
        <w:autoSpaceDE w:val="0"/>
        <w:autoSpaceDN w:val="0"/>
        <w:adjustRightInd w:val="0"/>
        <w:spacing w:after="0" w:line="240" w:lineRule="auto"/>
        <w:jc w:val="both"/>
        <w:rPr>
          <w:rFonts w:ascii="Arial" w:hAnsi="Arial" w:cs="Arial"/>
          <w:b/>
          <w:bCs/>
          <w:color w:val="000000"/>
        </w:rPr>
      </w:pPr>
      <w:r w:rsidRPr="00F20238">
        <w:rPr>
          <w:rFonts w:ascii="Arial" w:hAnsi="Arial" w:cs="Arial"/>
          <w:b/>
          <w:bCs/>
          <w:color w:val="000000"/>
        </w:rPr>
        <w:t>Método de medición</w:t>
      </w:r>
      <w:r>
        <w:rPr>
          <w:rFonts w:ascii="Arial" w:hAnsi="Arial" w:cs="Arial"/>
          <w:b/>
          <w:bCs/>
          <w:color w:val="000000"/>
        </w:rPr>
        <w:t>:</w:t>
      </w:r>
    </w:p>
    <w:p w14:paraId="0CAE6FF5" w14:textId="77777777" w:rsidR="00F20238" w:rsidRPr="00F20238" w:rsidRDefault="00F20238" w:rsidP="00F20238">
      <w:pPr>
        <w:tabs>
          <w:tab w:val="left" w:pos="567"/>
          <w:tab w:val="left" w:pos="1134"/>
        </w:tabs>
        <w:autoSpaceDE w:val="0"/>
        <w:autoSpaceDN w:val="0"/>
        <w:adjustRightInd w:val="0"/>
        <w:spacing w:after="0" w:line="240" w:lineRule="auto"/>
        <w:jc w:val="both"/>
        <w:rPr>
          <w:rFonts w:ascii="Arial" w:hAnsi="Arial" w:cs="Arial"/>
          <w:bCs/>
          <w:color w:val="000000"/>
        </w:rPr>
      </w:pPr>
      <w:r w:rsidRPr="00F20238">
        <w:rPr>
          <w:rFonts w:ascii="Arial" w:hAnsi="Arial" w:cs="Arial"/>
          <w:bCs/>
          <w:color w:val="000000"/>
        </w:rPr>
        <w:t>Se medirá por unidad completamente instalada, considerando:</w:t>
      </w:r>
    </w:p>
    <w:p w14:paraId="5E7217F8" w14:textId="77777777" w:rsidR="00F20238" w:rsidRPr="00F20238" w:rsidRDefault="00F20238" w:rsidP="00F20238">
      <w:pPr>
        <w:tabs>
          <w:tab w:val="left" w:pos="567"/>
          <w:tab w:val="left" w:pos="1134"/>
        </w:tabs>
        <w:autoSpaceDE w:val="0"/>
        <w:autoSpaceDN w:val="0"/>
        <w:adjustRightInd w:val="0"/>
        <w:spacing w:after="0" w:line="240" w:lineRule="auto"/>
        <w:jc w:val="both"/>
        <w:rPr>
          <w:rFonts w:ascii="Arial" w:hAnsi="Arial" w:cs="Arial"/>
          <w:bCs/>
          <w:color w:val="000000"/>
        </w:rPr>
      </w:pPr>
      <w:r w:rsidRPr="00F20238">
        <w:rPr>
          <w:rFonts w:ascii="Arial" w:hAnsi="Arial" w:cs="Arial"/>
          <w:bCs/>
          <w:color w:val="000000"/>
        </w:rPr>
        <w:t>Marco de madera de cedro</w:t>
      </w:r>
    </w:p>
    <w:p w14:paraId="7517A016" w14:textId="77777777" w:rsidR="00F20238" w:rsidRPr="00F20238" w:rsidRDefault="00F20238" w:rsidP="00F20238">
      <w:pPr>
        <w:tabs>
          <w:tab w:val="left" w:pos="567"/>
          <w:tab w:val="left" w:pos="1134"/>
        </w:tabs>
        <w:autoSpaceDE w:val="0"/>
        <w:autoSpaceDN w:val="0"/>
        <w:adjustRightInd w:val="0"/>
        <w:spacing w:after="0" w:line="240" w:lineRule="auto"/>
        <w:jc w:val="both"/>
        <w:rPr>
          <w:rFonts w:ascii="Arial" w:hAnsi="Arial" w:cs="Arial"/>
          <w:bCs/>
          <w:color w:val="000000"/>
        </w:rPr>
      </w:pPr>
      <w:r w:rsidRPr="00F20238">
        <w:rPr>
          <w:rFonts w:ascii="Arial" w:hAnsi="Arial" w:cs="Arial"/>
          <w:bCs/>
          <w:color w:val="000000"/>
        </w:rPr>
        <w:t>Hojas de puerta (bastidor de madera + MDF)</w:t>
      </w:r>
    </w:p>
    <w:p w14:paraId="1BFD2B9A" w14:textId="77777777" w:rsidR="00F20238" w:rsidRPr="00F20238" w:rsidRDefault="00F20238" w:rsidP="00F20238">
      <w:pPr>
        <w:tabs>
          <w:tab w:val="left" w:pos="567"/>
          <w:tab w:val="left" w:pos="1134"/>
        </w:tabs>
        <w:autoSpaceDE w:val="0"/>
        <w:autoSpaceDN w:val="0"/>
        <w:adjustRightInd w:val="0"/>
        <w:spacing w:after="0" w:line="240" w:lineRule="auto"/>
        <w:jc w:val="both"/>
        <w:rPr>
          <w:rFonts w:ascii="Arial" w:hAnsi="Arial" w:cs="Arial"/>
          <w:bCs/>
          <w:color w:val="000000"/>
        </w:rPr>
      </w:pPr>
      <w:r w:rsidRPr="00F20238">
        <w:rPr>
          <w:rFonts w:ascii="Arial" w:hAnsi="Arial" w:cs="Arial"/>
          <w:bCs/>
          <w:color w:val="000000"/>
        </w:rPr>
        <w:t>Fresquillo con vidrio instalado</w:t>
      </w:r>
    </w:p>
    <w:p w14:paraId="3E572CF7" w14:textId="77777777" w:rsidR="00F20238" w:rsidRPr="00F20238" w:rsidRDefault="00F20238" w:rsidP="00F20238">
      <w:pPr>
        <w:tabs>
          <w:tab w:val="left" w:pos="567"/>
          <w:tab w:val="left" w:pos="1134"/>
        </w:tabs>
        <w:autoSpaceDE w:val="0"/>
        <w:autoSpaceDN w:val="0"/>
        <w:adjustRightInd w:val="0"/>
        <w:spacing w:after="0" w:line="240" w:lineRule="auto"/>
        <w:jc w:val="both"/>
        <w:rPr>
          <w:rFonts w:ascii="Arial" w:hAnsi="Arial" w:cs="Arial"/>
          <w:bCs/>
          <w:color w:val="000000"/>
        </w:rPr>
      </w:pPr>
      <w:r w:rsidRPr="00F20238">
        <w:rPr>
          <w:rFonts w:ascii="Arial" w:hAnsi="Arial" w:cs="Arial"/>
          <w:bCs/>
          <w:color w:val="000000"/>
        </w:rPr>
        <w:t>Herrajes, barniz y funcionamiento correcto</w:t>
      </w:r>
    </w:p>
    <w:p w14:paraId="3164E808" w14:textId="77777777" w:rsidR="00F20238" w:rsidRPr="00F20238" w:rsidRDefault="00F20238" w:rsidP="00F20238">
      <w:pPr>
        <w:tabs>
          <w:tab w:val="left" w:pos="567"/>
          <w:tab w:val="left" w:pos="1134"/>
        </w:tabs>
        <w:autoSpaceDE w:val="0"/>
        <w:autoSpaceDN w:val="0"/>
        <w:adjustRightInd w:val="0"/>
        <w:spacing w:after="0" w:line="240" w:lineRule="auto"/>
        <w:jc w:val="both"/>
        <w:rPr>
          <w:rFonts w:ascii="Arial" w:hAnsi="Arial" w:cs="Arial"/>
          <w:b/>
          <w:bCs/>
          <w:color w:val="000000"/>
        </w:rPr>
      </w:pPr>
    </w:p>
    <w:p w14:paraId="07264EC1" w14:textId="77107FBB" w:rsidR="00F20238" w:rsidRPr="00F20238" w:rsidRDefault="00F20238" w:rsidP="00F20238">
      <w:pPr>
        <w:tabs>
          <w:tab w:val="left" w:pos="567"/>
          <w:tab w:val="left" w:pos="1134"/>
        </w:tabs>
        <w:autoSpaceDE w:val="0"/>
        <w:autoSpaceDN w:val="0"/>
        <w:adjustRightInd w:val="0"/>
        <w:spacing w:after="0" w:line="240" w:lineRule="auto"/>
        <w:jc w:val="both"/>
        <w:rPr>
          <w:rFonts w:ascii="Arial" w:hAnsi="Arial" w:cs="Arial"/>
          <w:b/>
          <w:bCs/>
          <w:color w:val="000000"/>
        </w:rPr>
      </w:pPr>
      <w:r w:rsidRPr="00F20238">
        <w:rPr>
          <w:rFonts w:ascii="Arial" w:hAnsi="Arial" w:cs="Arial"/>
          <w:b/>
          <w:bCs/>
          <w:color w:val="000000"/>
        </w:rPr>
        <w:t>Bases de pago</w:t>
      </w:r>
      <w:r>
        <w:rPr>
          <w:rFonts w:ascii="Arial" w:hAnsi="Arial" w:cs="Arial"/>
          <w:b/>
          <w:bCs/>
          <w:color w:val="000000"/>
        </w:rPr>
        <w:t>:</w:t>
      </w:r>
    </w:p>
    <w:p w14:paraId="63A7FF67" w14:textId="77777777" w:rsidR="00F20238" w:rsidRPr="00F20238" w:rsidRDefault="00F20238" w:rsidP="00F20238">
      <w:pPr>
        <w:tabs>
          <w:tab w:val="left" w:pos="567"/>
          <w:tab w:val="left" w:pos="1134"/>
        </w:tabs>
        <w:autoSpaceDE w:val="0"/>
        <w:autoSpaceDN w:val="0"/>
        <w:adjustRightInd w:val="0"/>
        <w:spacing w:after="0" w:line="240" w:lineRule="auto"/>
        <w:jc w:val="both"/>
        <w:rPr>
          <w:rFonts w:ascii="Arial" w:hAnsi="Arial" w:cs="Arial"/>
          <w:bCs/>
          <w:color w:val="000000"/>
        </w:rPr>
      </w:pPr>
      <w:r w:rsidRPr="00F20238">
        <w:rPr>
          <w:rFonts w:ascii="Arial" w:hAnsi="Arial" w:cs="Arial"/>
          <w:bCs/>
          <w:color w:val="000000"/>
        </w:rPr>
        <w:t>El pago se efectuará por unidad totalmente instalada y aprobada, conforme a planos, especificaciones y verificación en obra.</w:t>
      </w:r>
    </w:p>
    <w:p w14:paraId="31B60B1C" w14:textId="77777777" w:rsidR="00F20238" w:rsidRPr="00F20238" w:rsidRDefault="00F20238" w:rsidP="00F20238">
      <w:pPr>
        <w:tabs>
          <w:tab w:val="left" w:pos="567"/>
          <w:tab w:val="left" w:pos="1134"/>
        </w:tabs>
        <w:autoSpaceDE w:val="0"/>
        <w:autoSpaceDN w:val="0"/>
        <w:adjustRightInd w:val="0"/>
        <w:spacing w:after="0" w:line="240" w:lineRule="auto"/>
        <w:jc w:val="both"/>
        <w:rPr>
          <w:rFonts w:ascii="Arial" w:hAnsi="Arial" w:cs="Arial"/>
          <w:bCs/>
          <w:color w:val="000000"/>
        </w:rPr>
      </w:pPr>
      <w:r w:rsidRPr="00F20238">
        <w:rPr>
          <w:rFonts w:ascii="Arial" w:hAnsi="Arial" w:cs="Arial"/>
          <w:bCs/>
          <w:color w:val="000000"/>
        </w:rPr>
        <w:t>El precio unitario incluirá:</w:t>
      </w:r>
    </w:p>
    <w:p w14:paraId="1AF1C551" w14:textId="77777777" w:rsidR="00F20238" w:rsidRPr="00F20238" w:rsidRDefault="00F20238" w:rsidP="00F20238">
      <w:pPr>
        <w:tabs>
          <w:tab w:val="left" w:pos="567"/>
          <w:tab w:val="left" w:pos="1134"/>
        </w:tabs>
        <w:autoSpaceDE w:val="0"/>
        <w:autoSpaceDN w:val="0"/>
        <w:adjustRightInd w:val="0"/>
        <w:spacing w:after="0" w:line="240" w:lineRule="auto"/>
        <w:jc w:val="both"/>
        <w:rPr>
          <w:rFonts w:ascii="Arial" w:hAnsi="Arial" w:cs="Arial"/>
          <w:bCs/>
          <w:color w:val="000000"/>
        </w:rPr>
      </w:pPr>
      <w:r w:rsidRPr="00F20238">
        <w:rPr>
          <w:rFonts w:ascii="Arial" w:hAnsi="Arial" w:cs="Arial"/>
          <w:bCs/>
          <w:color w:val="000000"/>
        </w:rPr>
        <w:t>Suministro de todos los materiales (madera, MDF, vidrio, herrajes, barniz)</w:t>
      </w:r>
    </w:p>
    <w:p w14:paraId="45D6083A" w14:textId="77777777" w:rsidR="00F20238" w:rsidRPr="00F20238" w:rsidRDefault="00F20238" w:rsidP="00F20238">
      <w:pPr>
        <w:tabs>
          <w:tab w:val="left" w:pos="567"/>
          <w:tab w:val="left" w:pos="1134"/>
        </w:tabs>
        <w:autoSpaceDE w:val="0"/>
        <w:autoSpaceDN w:val="0"/>
        <w:adjustRightInd w:val="0"/>
        <w:spacing w:after="0" w:line="240" w:lineRule="auto"/>
        <w:jc w:val="both"/>
        <w:rPr>
          <w:rFonts w:ascii="Arial" w:hAnsi="Arial" w:cs="Arial"/>
          <w:bCs/>
          <w:color w:val="000000"/>
        </w:rPr>
      </w:pPr>
      <w:r w:rsidRPr="00F20238">
        <w:rPr>
          <w:rFonts w:ascii="Arial" w:hAnsi="Arial" w:cs="Arial"/>
          <w:bCs/>
          <w:color w:val="000000"/>
        </w:rPr>
        <w:t>Mano de obra calificada en carpintería</w:t>
      </w:r>
    </w:p>
    <w:p w14:paraId="73EC37E7" w14:textId="77777777" w:rsidR="00F20238" w:rsidRPr="00F20238" w:rsidRDefault="00F20238" w:rsidP="00F20238">
      <w:pPr>
        <w:tabs>
          <w:tab w:val="left" w:pos="567"/>
          <w:tab w:val="left" w:pos="1134"/>
        </w:tabs>
        <w:autoSpaceDE w:val="0"/>
        <w:autoSpaceDN w:val="0"/>
        <w:adjustRightInd w:val="0"/>
        <w:spacing w:after="0" w:line="240" w:lineRule="auto"/>
        <w:jc w:val="both"/>
        <w:rPr>
          <w:rFonts w:ascii="Arial" w:hAnsi="Arial" w:cs="Arial"/>
          <w:bCs/>
          <w:color w:val="000000"/>
        </w:rPr>
      </w:pPr>
      <w:r w:rsidRPr="00F20238">
        <w:rPr>
          <w:rFonts w:ascii="Arial" w:hAnsi="Arial" w:cs="Arial"/>
          <w:bCs/>
          <w:color w:val="000000"/>
        </w:rPr>
        <w:lastRenderedPageBreak/>
        <w:t>Instalación, barnizado, limpieza y puesta en funcionamiento</w:t>
      </w:r>
    </w:p>
    <w:p w14:paraId="47A774D7" w14:textId="7C93E6A5" w:rsidR="00184A0B" w:rsidRPr="00F20238" w:rsidRDefault="00F20238" w:rsidP="00F20238">
      <w:pPr>
        <w:tabs>
          <w:tab w:val="left" w:pos="567"/>
          <w:tab w:val="left" w:pos="1134"/>
        </w:tabs>
        <w:autoSpaceDE w:val="0"/>
        <w:autoSpaceDN w:val="0"/>
        <w:adjustRightInd w:val="0"/>
        <w:spacing w:after="0" w:line="240" w:lineRule="auto"/>
        <w:jc w:val="both"/>
        <w:rPr>
          <w:rFonts w:ascii="Arial" w:hAnsi="Arial" w:cs="Arial"/>
          <w:bCs/>
          <w:color w:val="000000"/>
        </w:rPr>
      </w:pPr>
      <w:r w:rsidRPr="00F20238">
        <w:rPr>
          <w:rFonts w:ascii="Arial" w:hAnsi="Arial" w:cs="Arial"/>
          <w:bCs/>
          <w:color w:val="000000"/>
        </w:rPr>
        <w:t>Transporte, herramientas y equipos requeridos</w:t>
      </w:r>
    </w:p>
    <w:p w14:paraId="58600B1E" w14:textId="1E587CD2" w:rsidR="00184A0B" w:rsidRPr="00F20238" w:rsidRDefault="00184A0B" w:rsidP="00184A0B">
      <w:pPr>
        <w:tabs>
          <w:tab w:val="left" w:pos="567"/>
          <w:tab w:val="left" w:pos="1134"/>
        </w:tabs>
        <w:autoSpaceDE w:val="0"/>
        <w:autoSpaceDN w:val="0"/>
        <w:adjustRightInd w:val="0"/>
        <w:spacing w:after="0" w:line="240" w:lineRule="auto"/>
        <w:jc w:val="both"/>
        <w:rPr>
          <w:rFonts w:ascii="Arial" w:hAnsi="Arial" w:cs="Arial"/>
          <w:bCs/>
          <w:color w:val="000000"/>
        </w:rPr>
      </w:pPr>
    </w:p>
    <w:p w14:paraId="1EED3423" w14:textId="6C08C433" w:rsidR="00F64A09" w:rsidRPr="00184A0B" w:rsidRDefault="00184A0B" w:rsidP="00184A0B">
      <w:pPr>
        <w:pStyle w:val="Prrafodelista"/>
        <w:numPr>
          <w:ilvl w:val="3"/>
          <w:numId w:val="15"/>
        </w:numPr>
        <w:tabs>
          <w:tab w:val="left" w:pos="567"/>
          <w:tab w:val="left" w:pos="1134"/>
        </w:tabs>
        <w:autoSpaceDE w:val="0"/>
        <w:autoSpaceDN w:val="0"/>
        <w:adjustRightInd w:val="0"/>
        <w:spacing w:after="0" w:line="240" w:lineRule="auto"/>
        <w:contextualSpacing w:val="0"/>
        <w:jc w:val="both"/>
        <w:rPr>
          <w:rFonts w:ascii="Arial" w:hAnsi="Arial" w:cs="Arial"/>
          <w:b/>
          <w:bCs/>
          <w:color w:val="000000"/>
        </w:rPr>
      </w:pPr>
      <w:r w:rsidRPr="00184A0B">
        <w:rPr>
          <w:rFonts w:ascii="Arial" w:hAnsi="Arial" w:cs="Arial"/>
          <w:b/>
          <w:bCs/>
          <w:color w:val="000000"/>
        </w:rPr>
        <w:t>PUERTA BATIENTE DE UNA HOJA CON MARCO DE MADERA CEDRO, BASTIDOR DE MADERA TORNILLO CON REVESTIMIENTO EN PLANCHA MDF Y DETALLE DE VIDRIO EN FRESQUILLO SUPERIOR (h/puerta: 2.10, h/fresquillo vidrio: 0.50 - 0.65) INCLUYE BARNIZADO SATINADO</w:t>
      </w:r>
    </w:p>
    <w:p w14:paraId="3A04F096" w14:textId="323920A4" w:rsidR="00FE1809" w:rsidRPr="00FE1809" w:rsidRDefault="00FE1809" w:rsidP="00FE1809">
      <w:pPr>
        <w:autoSpaceDE w:val="0"/>
        <w:autoSpaceDN w:val="0"/>
        <w:adjustRightInd w:val="0"/>
        <w:spacing w:after="0" w:line="240" w:lineRule="auto"/>
        <w:rPr>
          <w:rFonts w:ascii="Arial" w:hAnsi="Arial" w:cs="Arial"/>
          <w:b/>
          <w:color w:val="000000"/>
        </w:rPr>
      </w:pPr>
      <w:r w:rsidRPr="00FE1809">
        <w:rPr>
          <w:rFonts w:ascii="Arial" w:hAnsi="Arial" w:cs="Arial"/>
          <w:b/>
          <w:color w:val="000000"/>
        </w:rPr>
        <w:t>Descripción</w:t>
      </w:r>
      <w:r>
        <w:rPr>
          <w:rFonts w:ascii="Arial" w:hAnsi="Arial" w:cs="Arial"/>
          <w:b/>
          <w:color w:val="000000"/>
        </w:rPr>
        <w:t>:</w:t>
      </w:r>
    </w:p>
    <w:p w14:paraId="6A8E86BA" w14:textId="77777777" w:rsidR="00FE1809" w:rsidRPr="00FE1809" w:rsidRDefault="00FE1809" w:rsidP="00FE1809">
      <w:pPr>
        <w:autoSpaceDE w:val="0"/>
        <w:autoSpaceDN w:val="0"/>
        <w:adjustRightInd w:val="0"/>
        <w:spacing w:after="0" w:line="240" w:lineRule="auto"/>
        <w:rPr>
          <w:rFonts w:ascii="Arial" w:hAnsi="Arial" w:cs="Arial"/>
          <w:color w:val="000000"/>
        </w:rPr>
      </w:pPr>
      <w:r w:rsidRPr="00FE1809">
        <w:rPr>
          <w:rFonts w:ascii="Arial" w:hAnsi="Arial" w:cs="Arial"/>
          <w:color w:val="000000"/>
        </w:rPr>
        <w:t>Suministro e instalación de puerta batiente de una hoja, con marco de madera de cedro y bastidor de madera tornillo, revestido en ambas caras con plancha MDF. La puerta incorpora un detalle de fresquillo superior con vidrio, de altura variable entre 0.50 m a 0.65 m, de acuerdo con planos del proyecto. Todo el conjunto será barnizado con acabado satinado, e incluirá bisagras, cerradura, manija, burletes y accesorios de fijación. Instalación completa según diseño arquitectónico y normativa vigente.</w:t>
      </w:r>
    </w:p>
    <w:p w14:paraId="78D37E69" w14:textId="77777777" w:rsidR="00FE1809" w:rsidRPr="00FE1809" w:rsidRDefault="00FE1809" w:rsidP="00FE1809">
      <w:pPr>
        <w:autoSpaceDE w:val="0"/>
        <w:autoSpaceDN w:val="0"/>
        <w:adjustRightInd w:val="0"/>
        <w:spacing w:after="0" w:line="240" w:lineRule="auto"/>
        <w:rPr>
          <w:rFonts w:ascii="Arial" w:hAnsi="Arial" w:cs="Arial"/>
          <w:color w:val="000000"/>
        </w:rPr>
      </w:pPr>
    </w:p>
    <w:p w14:paraId="64A5711D" w14:textId="04597F26" w:rsidR="00FE1809" w:rsidRPr="00FE1809" w:rsidRDefault="00FE1809" w:rsidP="00FE1809">
      <w:pPr>
        <w:autoSpaceDE w:val="0"/>
        <w:autoSpaceDN w:val="0"/>
        <w:adjustRightInd w:val="0"/>
        <w:spacing w:after="0" w:line="240" w:lineRule="auto"/>
        <w:rPr>
          <w:rFonts w:ascii="Arial" w:hAnsi="Arial" w:cs="Arial"/>
          <w:b/>
          <w:color w:val="000000"/>
        </w:rPr>
      </w:pPr>
      <w:r w:rsidRPr="00FE1809">
        <w:rPr>
          <w:rFonts w:ascii="Arial" w:hAnsi="Arial" w:cs="Arial"/>
          <w:b/>
          <w:color w:val="000000"/>
        </w:rPr>
        <w:t>Materiales</w:t>
      </w:r>
      <w:r>
        <w:rPr>
          <w:rFonts w:ascii="Arial" w:hAnsi="Arial" w:cs="Arial"/>
          <w:b/>
          <w:color w:val="000000"/>
        </w:rPr>
        <w:t>:</w:t>
      </w:r>
    </w:p>
    <w:p w14:paraId="39F13FD3" w14:textId="77777777" w:rsidR="00FE1809" w:rsidRPr="00FE1809" w:rsidRDefault="00FE1809" w:rsidP="00FE1809">
      <w:pPr>
        <w:autoSpaceDE w:val="0"/>
        <w:autoSpaceDN w:val="0"/>
        <w:adjustRightInd w:val="0"/>
        <w:spacing w:after="0" w:line="240" w:lineRule="auto"/>
        <w:rPr>
          <w:rFonts w:ascii="Arial" w:hAnsi="Arial" w:cs="Arial"/>
          <w:color w:val="000000"/>
        </w:rPr>
      </w:pPr>
      <w:r w:rsidRPr="00FE1809">
        <w:rPr>
          <w:rFonts w:ascii="Arial" w:hAnsi="Arial" w:cs="Arial"/>
          <w:color w:val="000000"/>
        </w:rPr>
        <w:t>Madera cedro para el marco (seca, curada y sin defectos)</w:t>
      </w:r>
    </w:p>
    <w:p w14:paraId="2E4FAA98" w14:textId="77777777" w:rsidR="00FE1809" w:rsidRPr="00FE1809" w:rsidRDefault="00FE1809" w:rsidP="00FE1809">
      <w:pPr>
        <w:autoSpaceDE w:val="0"/>
        <w:autoSpaceDN w:val="0"/>
        <w:adjustRightInd w:val="0"/>
        <w:spacing w:after="0" w:line="240" w:lineRule="auto"/>
        <w:rPr>
          <w:rFonts w:ascii="Arial" w:hAnsi="Arial" w:cs="Arial"/>
          <w:color w:val="000000"/>
        </w:rPr>
      </w:pPr>
      <w:r w:rsidRPr="00FE1809">
        <w:rPr>
          <w:rFonts w:ascii="Arial" w:hAnsi="Arial" w:cs="Arial"/>
          <w:color w:val="000000"/>
        </w:rPr>
        <w:t>Madera tornillo para el bastidor de la hoja</w:t>
      </w:r>
    </w:p>
    <w:p w14:paraId="42909828" w14:textId="77777777" w:rsidR="00FE1809" w:rsidRPr="00FE1809" w:rsidRDefault="00FE1809" w:rsidP="00FE1809">
      <w:pPr>
        <w:autoSpaceDE w:val="0"/>
        <w:autoSpaceDN w:val="0"/>
        <w:adjustRightInd w:val="0"/>
        <w:spacing w:after="0" w:line="240" w:lineRule="auto"/>
        <w:rPr>
          <w:rFonts w:ascii="Arial" w:hAnsi="Arial" w:cs="Arial"/>
          <w:color w:val="000000"/>
        </w:rPr>
      </w:pPr>
      <w:r w:rsidRPr="00FE1809">
        <w:rPr>
          <w:rFonts w:ascii="Arial" w:hAnsi="Arial" w:cs="Arial"/>
          <w:color w:val="000000"/>
        </w:rPr>
        <w:t>Plancha MDF de espesor 6 mm a 9 mm para revestimiento de hoja</w:t>
      </w:r>
    </w:p>
    <w:p w14:paraId="2A8909C0" w14:textId="77777777" w:rsidR="00FE1809" w:rsidRPr="00FE1809" w:rsidRDefault="00FE1809" w:rsidP="00FE1809">
      <w:pPr>
        <w:autoSpaceDE w:val="0"/>
        <w:autoSpaceDN w:val="0"/>
        <w:adjustRightInd w:val="0"/>
        <w:spacing w:after="0" w:line="240" w:lineRule="auto"/>
        <w:rPr>
          <w:rFonts w:ascii="Arial" w:hAnsi="Arial" w:cs="Arial"/>
          <w:color w:val="000000"/>
        </w:rPr>
      </w:pPr>
      <w:r w:rsidRPr="00FE1809">
        <w:rPr>
          <w:rFonts w:ascii="Arial" w:hAnsi="Arial" w:cs="Arial"/>
          <w:color w:val="000000"/>
        </w:rPr>
        <w:t>Vidrio templado o crudo para fresquillo superior (espesor 6–8 mm)</w:t>
      </w:r>
    </w:p>
    <w:p w14:paraId="6F30457D" w14:textId="77777777" w:rsidR="00FE1809" w:rsidRPr="00FE1809" w:rsidRDefault="00FE1809" w:rsidP="00FE1809">
      <w:pPr>
        <w:autoSpaceDE w:val="0"/>
        <w:autoSpaceDN w:val="0"/>
        <w:adjustRightInd w:val="0"/>
        <w:spacing w:after="0" w:line="240" w:lineRule="auto"/>
        <w:rPr>
          <w:rFonts w:ascii="Arial" w:hAnsi="Arial" w:cs="Arial"/>
          <w:color w:val="000000"/>
        </w:rPr>
      </w:pPr>
      <w:r w:rsidRPr="00FE1809">
        <w:rPr>
          <w:rFonts w:ascii="Arial" w:hAnsi="Arial" w:cs="Arial"/>
          <w:color w:val="000000"/>
        </w:rPr>
        <w:t>Perfil divisor de madera entre puerta y fresquillo</w:t>
      </w:r>
    </w:p>
    <w:p w14:paraId="17022C40" w14:textId="77777777" w:rsidR="00FE1809" w:rsidRPr="00FE1809" w:rsidRDefault="00FE1809" w:rsidP="00FE1809">
      <w:pPr>
        <w:autoSpaceDE w:val="0"/>
        <w:autoSpaceDN w:val="0"/>
        <w:adjustRightInd w:val="0"/>
        <w:spacing w:after="0" w:line="240" w:lineRule="auto"/>
        <w:rPr>
          <w:rFonts w:ascii="Arial" w:hAnsi="Arial" w:cs="Arial"/>
          <w:color w:val="000000"/>
        </w:rPr>
      </w:pPr>
      <w:r w:rsidRPr="00FE1809">
        <w:rPr>
          <w:rFonts w:ascii="Arial" w:hAnsi="Arial" w:cs="Arial"/>
          <w:color w:val="000000"/>
        </w:rPr>
        <w:t>Bisagras reforzadas (latón o acero inoxidable)</w:t>
      </w:r>
    </w:p>
    <w:p w14:paraId="40E3F9F1" w14:textId="77777777" w:rsidR="00FE1809" w:rsidRPr="00FE1809" w:rsidRDefault="00FE1809" w:rsidP="00FE1809">
      <w:pPr>
        <w:autoSpaceDE w:val="0"/>
        <w:autoSpaceDN w:val="0"/>
        <w:adjustRightInd w:val="0"/>
        <w:spacing w:after="0" w:line="240" w:lineRule="auto"/>
        <w:rPr>
          <w:rFonts w:ascii="Arial" w:hAnsi="Arial" w:cs="Arial"/>
          <w:color w:val="000000"/>
        </w:rPr>
      </w:pPr>
      <w:r w:rsidRPr="00FE1809">
        <w:rPr>
          <w:rFonts w:ascii="Arial" w:hAnsi="Arial" w:cs="Arial"/>
          <w:color w:val="000000"/>
        </w:rPr>
        <w:t>Cerradura tipo embutida o de pestillo con manija</w:t>
      </w:r>
    </w:p>
    <w:p w14:paraId="46FEC58C" w14:textId="77777777" w:rsidR="00FE1809" w:rsidRPr="00FE1809" w:rsidRDefault="00FE1809" w:rsidP="00FE1809">
      <w:pPr>
        <w:autoSpaceDE w:val="0"/>
        <w:autoSpaceDN w:val="0"/>
        <w:adjustRightInd w:val="0"/>
        <w:spacing w:after="0" w:line="240" w:lineRule="auto"/>
        <w:rPr>
          <w:rFonts w:ascii="Arial" w:hAnsi="Arial" w:cs="Arial"/>
          <w:color w:val="000000"/>
        </w:rPr>
      </w:pPr>
      <w:r w:rsidRPr="00FE1809">
        <w:rPr>
          <w:rFonts w:ascii="Arial" w:hAnsi="Arial" w:cs="Arial"/>
          <w:color w:val="000000"/>
        </w:rPr>
        <w:t>Barniz satinado (poliuretánico o sintético, según uso)</w:t>
      </w:r>
    </w:p>
    <w:p w14:paraId="4BA2BE5D" w14:textId="77777777" w:rsidR="00FE1809" w:rsidRPr="00FE1809" w:rsidRDefault="00FE1809" w:rsidP="00FE1809">
      <w:pPr>
        <w:autoSpaceDE w:val="0"/>
        <w:autoSpaceDN w:val="0"/>
        <w:adjustRightInd w:val="0"/>
        <w:spacing w:after="0" w:line="240" w:lineRule="auto"/>
        <w:rPr>
          <w:rFonts w:ascii="Arial" w:hAnsi="Arial" w:cs="Arial"/>
          <w:color w:val="000000"/>
        </w:rPr>
      </w:pPr>
      <w:r w:rsidRPr="00FE1809">
        <w:rPr>
          <w:rFonts w:ascii="Arial" w:hAnsi="Arial" w:cs="Arial"/>
          <w:color w:val="000000"/>
        </w:rPr>
        <w:t>Sellador de poro para madera</w:t>
      </w:r>
    </w:p>
    <w:p w14:paraId="39D41283" w14:textId="77777777" w:rsidR="00FE1809" w:rsidRPr="00FE1809" w:rsidRDefault="00FE1809" w:rsidP="00FE1809">
      <w:pPr>
        <w:autoSpaceDE w:val="0"/>
        <w:autoSpaceDN w:val="0"/>
        <w:adjustRightInd w:val="0"/>
        <w:spacing w:after="0" w:line="240" w:lineRule="auto"/>
        <w:rPr>
          <w:rFonts w:ascii="Arial" w:hAnsi="Arial" w:cs="Arial"/>
          <w:color w:val="000000"/>
        </w:rPr>
      </w:pPr>
      <w:r w:rsidRPr="00FE1809">
        <w:rPr>
          <w:rFonts w:ascii="Arial" w:hAnsi="Arial" w:cs="Arial"/>
          <w:color w:val="000000"/>
        </w:rPr>
        <w:t>Silicona estructural o neutra, masillas o burletes</w:t>
      </w:r>
    </w:p>
    <w:p w14:paraId="2DB90CFD" w14:textId="77777777" w:rsidR="00FE1809" w:rsidRPr="00FE1809" w:rsidRDefault="00FE1809" w:rsidP="00FE1809">
      <w:pPr>
        <w:autoSpaceDE w:val="0"/>
        <w:autoSpaceDN w:val="0"/>
        <w:adjustRightInd w:val="0"/>
        <w:spacing w:after="0" w:line="240" w:lineRule="auto"/>
        <w:rPr>
          <w:rFonts w:ascii="Arial" w:hAnsi="Arial" w:cs="Arial"/>
          <w:color w:val="000000"/>
        </w:rPr>
      </w:pPr>
      <w:r w:rsidRPr="00FE1809">
        <w:rPr>
          <w:rFonts w:ascii="Arial" w:hAnsi="Arial" w:cs="Arial"/>
          <w:color w:val="000000"/>
        </w:rPr>
        <w:t>Elementos de fijación: tornillos, clavos, tarugos</w:t>
      </w:r>
    </w:p>
    <w:p w14:paraId="2F341C61" w14:textId="77777777" w:rsidR="00FE1809" w:rsidRPr="00FE1809" w:rsidRDefault="00FE1809" w:rsidP="00FE1809">
      <w:pPr>
        <w:autoSpaceDE w:val="0"/>
        <w:autoSpaceDN w:val="0"/>
        <w:adjustRightInd w:val="0"/>
        <w:spacing w:after="0" w:line="240" w:lineRule="auto"/>
        <w:rPr>
          <w:rFonts w:ascii="Arial" w:hAnsi="Arial" w:cs="Arial"/>
          <w:color w:val="000000"/>
        </w:rPr>
      </w:pPr>
    </w:p>
    <w:p w14:paraId="7D31803D" w14:textId="391B8378" w:rsidR="00FE1809" w:rsidRPr="00755E3F" w:rsidRDefault="00FE1809" w:rsidP="00FE1809">
      <w:pPr>
        <w:autoSpaceDE w:val="0"/>
        <w:autoSpaceDN w:val="0"/>
        <w:adjustRightInd w:val="0"/>
        <w:spacing w:after="0" w:line="240" w:lineRule="auto"/>
        <w:rPr>
          <w:rFonts w:ascii="Arial" w:hAnsi="Arial" w:cs="Arial"/>
          <w:b/>
          <w:color w:val="000000"/>
        </w:rPr>
      </w:pPr>
      <w:r w:rsidRPr="00755E3F">
        <w:rPr>
          <w:rFonts w:ascii="Arial" w:hAnsi="Arial" w:cs="Arial"/>
          <w:b/>
          <w:color w:val="000000"/>
        </w:rPr>
        <w:t>E</w:t>
      </w:r>
      <w:r w:rsidR="00755E3F" w:rsidRPr="00755E3F">
        <w:rPr>
          <w:rFonts w:ascii="Arial" w:hAnsi="Arial" w:cs="Arial"/>
          <w:b/>
          <w:color w:val="000000"/>
        </w:rPr>
        <w:t>quipos requeridos</w:t>
      </w:r>
      <w:r w:rsidR="00755E3F">
        <w:rPr>
          <w:rFonts w:ascii="Arial" w:hAnsi="Arial" w:cs="Arial"/>
          <w:b/>
          <w:color w:val="000000"/>
        </w:rPr>
        <w:t>:</w:t>
      </w:r>
    </w:p>
    <w:p w14:paraId="6F119D8B" w14:textId="77777777" w:rsidR="00FE1809" w:rsidRPr="00FE1809" w:rsidRDefault="00FE1809" w:rsidP="00FE1809">
      <w:pPr>
        <w:autoSpaceDE w:val="0"/>
        <w:autoSpaceDN w:val="0"/>
        <w:adjustRightInd w:val="0"/>
        <w:spacing w:after="0" w:line="240" w:lineRule="auto"/>
        <w:rPr>
          <w:rFonts w:ascii="Arial" w:hAnsi="Arial" w:cs="Arial"/>
          <w:color w:val="000000"/>
        </w:rPr>
      </w:pPr>
      <w:r w:rsidRPr="00FE1809">
        <w:rPr>
          <w:rFonts w:ascii="Arial" w:hAnsi="Arial" w:cs="Arial"/>
          <w:color w:val="000000"/>
        </w:rPr>
        <w:t>Taladro con brocas para madera y concreto</w:t>
      </w:r>
    </w:p>
    <w:p w14:paraId="50629EEB" w14:textId="77777777" w:rsidR="00FE1809" w:rsidRPr="00FE1809" w:rsidRDefault="00FE1809" w:rsidP="00FE1809">
      <w:pPr>
        <w:autoSpaceDE w:val="0"/>
        <w:autoSpaceDN w:val="0"/>
        <w:adjustRightInd w:val="0"/>
        <w:spacing w:after="0" w:line="240" w:lineRule="auto"/>
        <w:rPr>
          <w:rFonts w:ascii="Arial" w:hAnsi="Arial" w:cs="Arial"/>
          <w:color w:val="000000"/>
        </w:rPr>
      </w:pPr>
      <w:r w:rsidRPr="00FE1809">
        <w:rPr>
          <w:rFonts w:ascii="Arial" w:hAnsi="Arial" w:cs="Arial"/>
          <w:color w:val="000000"/>
        </w:rPr>
        <w:t>Lijadora eléctrica y manual</w:t>
      </w:r>
    </w:p>
    <w:p w14:paraId="6C16C4EF" w14:textId="77777777" w:rsidR="00FE1809" w:rsidRPr="00FE1809" w:rsidRDefault="00FE1809" w:rsidP="00FE1809">
      <w:pPr>
        <w:autoSpaceDE w:val="0"/>
        <w:autoSpaceDN w:val="0"/>
        <w:adjustRightInd w:val="0"/>
        <w:spacing w:after="0" w:line="240" w:lineRule="auto"/>
        <w:rPr>
          <w:rFonts w:ascii="Arial" w:hAnsi="Arial" w:cs="Arial"/>
          <w:color w:val="000000"/>
        </w:rPr>
      </w:pPr>
      <w:r w:rsidRPr="00FE1809">
        <w:rPr>
          <w:rFonts w:ascii="Arial" w:hAnsi="Arial" w:cs="Arial"/>
          <w:color w:val="000000"/>
        </w:rPr>
        <w:t>Cepillo y formón de carpintero</w:t>
      </w:r>
    </w:p>
    <w:p w14:paraId="20AC0E97" w14:textId="77777777" w:rsidR="00FE1809" w:rsidRPr="00FE1809" w:rsidRDefault="00FE1809" w:rsidP="00FE1809">
      <w:pPr>
        <w:autoSpaceDE w:val="0"/>
        <w:autoSpaceDN w:val="0"/>
        <w:adjustRightInd w:val="0"/>
        <w:spacing w:after="0" w:line="240" w:lineRule="auto"/>
        <w:rPr>
          <w:rFonts w:ascii="Arial" w:hAnsi="Arial" w:cs="Arial"/>
          <w:color w:val="000000"/>
        </w:rPr>
      </w:pPr>
      <w:r w:rsidRPr="00FE1809">
        <w:rPr>
          <w:rFonts w:ascii="Arial" w:hAnsi="Arial" w:cs="Arial"/>
          <w:color w:val="000000"/>
        </w:rPr>
        <w:t>Pistola para barniz o brochas de acabado fino</w:t>
      </w:r>
    </w:p>
    <w:p w14:paraId="55C8658F" w14:textId="77777777" w:rsidR="00FE1809" w:rsidRPr="00FE1809" w:rsidRDefault="00FE1809" w:rsidP="00FE1809">
      <w:pPr>
        <w:autoSpaceDE w:val="0"/>
        <w:autoSpaceDN w:val="0"/>
        <w:adjustRightInd w:val="0"/>
        <w:spacing w:after="0" w:line="240" w:lineRule="auto"/>
        <w:rPr>
          <w:rFonts w:ascii="Arial" w:hAnsi="Arial" w:cs="Arial"/>
          <w:color w:val="000000"/>
        </w:rPr>
      </w:pPr>
      <w:r w:rsidRPr="00FE1809">
        <w:rPr>
          <w:rFonts w:ascii="Arial" w:hAnsi="Arial" w:cs="Arial"/>
          <w:color w:val="000000"/>
        </w:rPr>
        <w:t>Ventosas para manipular vidrio</w:t>
      </w:r>
    </w:p>
    <w:p w14:paraId="343F587F" w14:textId="77777777" w:rsidR="00FE1809" w:rsidRPr="00FE1809" w:rsidRDefault="00FE1809" w:rsidP="00FE1809">
      <w:pPr>
        <w:autoSpaceDE w:val="0"/>
        <w:autoSpaceDN w:val="0"/>
        <w:adjustRightInd w:val="0"/>
        <w:spacing w:after="0" w:line="240" w:lineRule="auto"/>
        <w:rPr>
          <w:rFonts w:ascii="Arial" w:hAnsi="Arial" w:cs="Arial"/>
          <w:color w:val="000000"/>
        </w:rPr>
      </w:pPr>
      <w:r w:rsidRPr="00FE1809">
        <w:rPr>
          <w:rFonts w:ascii="Arial" w:hAnsi="Arial" w:cs="Arial"/>
          <w:color w:val="000000"/>
        </w:rPr>
        <w:t>Sierra circular o escuadradora</w:t>
      </w:r>
    </w:p>
    <w:p w14:paraId="21E708BF" w14:textId="77777777" w:rsidR="00FE1809" w:rsidRPr="00FE1809" w:rsidRDefault="00FE1809" w:rsidP="00FE1809">
      <w:pPr>
        <w:autoSpaceDE w:val="0"/>
        <w:autoSpaceDN w:val="0"/>
        <w:adjustRightInd w:val="0"/>
        <w:spacing w:after="0" w:line="240" w:lineRule="auto"/>
        <w:rPr>
          <w:rFonts w:ascii="Arial" w:hAnsi="Arial" w:cs="Arial"/>
          <w:color w:val="000000"/>
        </w:rPr>
      </w:pPr>
      <w:r w:rsidRPr="00FE1809">
        <w:rPr>
          <w:rFonts w:ascii="Arial" w:hAnsi="Arial" w:cs="Arial"/>
          <w:color w:val="000000"/>
        </w:rPr>
        <w:t>Nivel, plomada, metro y cinta</w:t>
      </w:r>
    </w:p>
    <w:p w14:paraId="44986BB7" w14:textId="77777777" w:rsidR="00FE1809" w:rsidRPr="00FE1809" w:rsidRDefault="00FE1809" w:rsidP="00FE1809">
      <w:pPr>
        <w:autoSpaceDE w:val="0"/>
        <w:autoSpaceDN w:val="0"/>
        <w:adjustRightInd w:val="0"/>
        <w:spacing w:after="0" w:line="240" w:lineRule="auto"/>
        <w:rPr>
          <w:rFonts w:ascii="Arial" w:hAnsi="Arial" w:cs="Arial"/>
          <w:color w:val="000000"/>
        </w:rPr>
      </w:pPr>
      <w:r w:rsidRPr="00FE1809">
        <w:rPr>
          <w:rFonts w:ascii="Arial" w:hAnsi="Arial" w:cs="Arial"/>
          <w:color w:val="000000"/>
        </w:rPr>
        <w:t>EPP (guantes, gafas, mascarilla, protección auditiva)</w:t>
      </w:r>
    </w:p>
    <w:p w14:paraId="26691297" w14:textId="77777777" w:rsidR="00FE1809" w:rsidRPr="00FE1809" w:rsidRDefault="00FE1809" w:rsidP="00FE1809">
      <w:pPr>
        <w:autoSpaceDE w:val="0"/>
        <w:autoSpaceDN w:val="0"/>
        <w:adjustRightInd w:val="0"/>
        <w:spacing w:after="0" w:line="240" w:lineRule="auto"/>
        <w:rPr>
          <w:rFonts w:ascii="Arial" w:hAnsi="Arial" w:cs="Arial"/>
          <w:color w:val="000000"/>
        </w:rPr>
      </w:pPr>
    </w:p>
    <w:p w14:paraId="27FAECCB" w14:textId="5E1DD346" w:rsidR="00FE1809" w:rsidRPr="00755E3F" w:rsidRDefault="00FE1809" w:rsidP="00FE1809">
      <w:pPr>
        <w:autoSpaceDE w:val="0"/>
        <w:autoSpaceDN w:val="0"/>
        <w:adjustRightInd w:val="0"/>
        <w:spacing w:after="0" w:line="240" w:lineRule="auto"/>
        <w:rPr>
          <w:rFonts w:ascii="Arial" w:hAnsi="Arial" w:cs="Arial"/>
          <w:b/>
          <w:color w:val="000000"/>
        </w:rPr>
      </w:pPr>
      <w:r w:rsidRPr="00755E3F">
        <w:rPr>
          <w:rFonts w:ascii="Arial" w:hAnsi="Arial" w:cs="Arial"/>
          <w:b/>
          <w:color w:val="000000"/>
        </w:rPr>
        <w:t>M</w:t>
      </w:r>
      <w:r w:rsidR="00755E3F" w:rsidRPr="00755E3F">
        <w:rPr>
          <w:rFonts w:ascii="Arial" w:hAnsi="Arial" w:cs="Arial"/>
          <w:b/>
          <w:color w:val="000000"/>
        </w:rPr>
        <w:t>étodo de ejecución</w:t>
      </w:r>
      <w:r w:rsidR="00755E3F">
        <w:rPr>
          <w:rFonts w:ascii="Arial" w:hAnsi="Arial" w:cs="Arial"/>
          <w:b/>
          <w:color w:val="000000"/>
        </w:rPr>
        <w:t>:</w:t>
      </w:r>
    </w:p>
    <w:p w14:paraId="605AFB97" w14:textId="77777777" w:rsidR="00FE1809" w:rsidRPr="00FE1809" w:rsidRDefault="00FE1809" w:rsidP="00FE1809">
      <w:pPr>
        <w:autoSpaceDE w:val="0"/>
        <w:autoSpaceDN w:val="0"/>
        <w:adjustRightInd w:val="0"/>
        <w:spacing w:after="0" w:line="240" w:lineRule="auto"/>
        <w:rPr>
          <w:rFonts w:ascii="Arial" w:hAnsi="Arial" w:cs="Arial"/>
          <w:color w:val="000000"/>
        </w:rPr>
      </w:pPr>
      <w:r w:rsidRPr="00FE1809">
        <w:rPr>
          <w:rFonts w:ascii="Arial" w:hAnsi="Arial" w:cs="Arial"/>
          <w:color w:val="000000"/>
        </w:rPr>
        <w:t>Replanteo del vano: Verificación de medidas, escuadra y nivel del vano según planos.</w:t>
      </w:r>
    </w:p>
    <w:p w14:paraId="545D7265" w14:textId="77777777" w:rsidR="00FE1809" w:rsidRPr="00FE1809" w:rsidRDefault="00FE1809" w:rsidP="00FE1809">
      <w:pPr>
        <w:autoSpaceDE w:val="0"/>
        <w:autoSpaceDN w:val="0"/>
        <w:adjustRightInd w:val="0"/>
        <w:spacing w:after="0" w:line="240" w:lineRule="auto"/>
        <w:rPr>
          <w:rFonts w:ascii="Arial" w:hAnsi="Arial" w:cs="Arial"/>
          <w:color w:val="000000"/>
        </w:rPr>
      </w:pPr>
      <w:r w:rsidRPr="00FE1809">
        <w:rPr>
          <w:rFonts w:ascii="Arial" w:hAnsi="Arial" w:cs="Arial"/>
          <w:color w:val="000000"/>
        </w:rPr>
        <w:t>Armado del marco: Corte y ensamblado del marco de madera cedro. Fijación al muro mediante tarugos o pernos.</w:t>
      </w:r>
    </w:p>
    <w:p w14:paraId="63C0A6A3" w14:textId="77777777" w:rsidR="00FE1809" w:rsidRPr="00FE1809" w:rsidRDefault="00FE1809" w:rsidP="00FE1809">
      <w:pPr>
        <w:autoSpaceDE w:val="0"/>
        <w:autoSpaceDN w:val="0"/>
        <w:adjustRightInd w:val="0"/>
        <w:spacing w:after="0" w:line="240" w:lineRule="auto"/>
        <w:rPr>
          <w:rFonts w:ascii="Arial" w:hAnsi="Arial" w:cs="Arial"/>
          <w:color w:val="000000"/>
        </w:rPr>
      </w:pPr>
      <w:r w:rsidRPr="00FE1809">
        <w:rPr>
          <w:rFonts w:ascii="Arial" w:hAnsi="Arial" w:cs="Arial"/>
          <w:color w:val="000000"/>
        </w:rPr>
        <w:t>Fabricación de la hoja:</w:t>
      </w:r>
    </w:p>
    <w:p w14:paraId="6A720389" w14:textId="77777777" w:rsidR="00FE1809" w:rsidRPr="00FE1809" w:rsidRDefault="00FE1809" w:rsidP="00FE1809">
      <w:pPr>
        <w:autoSpaceDE w:val="0"/>
        <w:autoSpaceDN w:val="0"/>
        <w:adjustRightInd w:val="0"/>
        <w:spacing w:after="0" w:line="240" w:lineRule="auto"/>
        <w:rPr>
          <w:rFonts w:ascii="Arial" w:hAnsi="Arial" w:cs="Arial"/>
          <w:color w:val="000000"/>
        </w:rPr>
      </w:pPr>
      <w:r w:rsidRPr="00FE1809">
        <w:rPr>
          <w:rFonts w:ascii="Arial" w:hAnsi="Arial" w:cs="Arial"/>
          <w:color w:val="000000"/>
        </w:rPr>
        <w:t>Armado del bastidor de madera tornillo.</w:t>
      </w:r>
    </w:p>
    <w:p w14:paraId="6ABE63CD" w14:textId="77777777" w:rsidR="00FE1809" w:rsidRPr="00FE1809" w:rsidRDefault="00FE1809" w:rsidP="00FE1809">
      <w:pPr>
        <w:autoSpaceDE w:val="0"/>
        <w:autoSpaceDN w:val="0"/>
        <w:adjustRightInd w:val="0"/>
        <w:spacing w:after="0" w:line="240" w:lineRule="auto"/>
        <w:rPr>
          <w:rFonts w:ascii="Arial" w:hAnsi="Arial" w:cs="Arial"/>
          <w:color w:val="000000"/>
        </w:rPr>
      </w:pPr>
      <w:r w:rsidRPr="00FE1809">
        <w:rPr>
          <w:rFonts w:ascii="Arial" w:hAnsi="Arial" w:cs="Arial"/>
          <w:color w:val="000000"/>
        </w:rPr>
        <w:t>Revestimiento en ambas caras con plancha MDF encolada y clavada.</w:t>
      </w:r>
    </w:p>
    <w:p w14:paraId="32C8D313" w14:textId="77777777" w:rsidR="00FE1809" w:rsidRPr="00FE1809" w:rsidRDefault="00FE1809" w:rsidP="00FE1809">
      <w:pPr>
        <w:autoSpaceDE w:val="0"/>
        <w:autoSpaceDN w:val="0"/>
        <w:adjustRightInd w:val="0"/>
        <w:spacing w:after="0" w:line="240" w:lineRule="auto"/>
        <w:rPr>
          <w:rFonts w:ascii="Arial" w:hAnsi="Arial" w:cs="Arial"/>
          <w:color w:val="000000"/>
        </w:rPr>
      </w:pPr>
      <w:r w:rsidRPr="00FE1809">
        <w:rPr>
          <w:rFonts w:ascii="Arial" w:hAnsi="Arial" w:cs="Arial"/>
          <w:color w:val="000000"/>
        </w:rPr>
        <w:t>Lijado de superficie y preparación para barnizado.</w:t>
      </w:r>
    </w:p>
    <w:p w14:paraId="50960F8C" w14:textId="77777777" w:rsidR="00FE1809" w:rsidRPr="00FE1809" w:rsidRDefault="00FE1809" w:rsidP="00FE1809">
      <w:pPr>
        <w:autoSpaceDE w:val="0"/>
        <w:autoSpaceDN w:val="0"/>
        <w:adjustRightInd w:val="0"/>
        <w:spacing w:after="0" w:line="240" w:lineRule="auto"/>
        <w:rPr>
          <w:rFonts w:ascii="Arial" w:hAnsi="Arial" w:cs="Arial"/>
          <w:color w:val="000000"/>
        </w:rPr>
      </w:pPr>
      <w:r w:rsidRPr="00FE1809">
        <w:rPr>
          <w:rFonts w:ascii="Arial" w:hAnsi="Arial" w:cs="Arial"/>
          <w:color w:val="000000"/>
        </w:rPr>
        <w:t>Instalación del fresquillo:</w:t>
      </w:r>
    </w:p>
    <w:p w14:paraId="3A47814A" w14:textId="77777777" w:rsidR="00FE1809" w:rsidRPr="00FE1809" w:rsidRDefault="00FE1809" w:rsidP="00FE1809">
      <w:pPr>
        <w:autoSpaceDE w:val="0"/>
        <w:autoSpaceDN w:val="0"/>
        <w:adjustRightInd w:val="0"/>
        <w:spacing w:after="0" w:line="240" w:lineRule="auto"/>
        <w:rPr>
          <w:rFonts w:ascii="Arial" w:hAnsi="Arial" w:cs="Arial"/>
          <w:color w:val="000000"/>
        </w:rPr>
      </w:pPr>
      <w:r w:rsidRPr="00FE1809">
        <w:rPr>
          <w:rFonts w:ascii="Arial" w:hAnsi="Arial" w:cs="Arial"/>
          <w:color w:val="000000"/>
        </w:rPr>
        <w:t>Colocación del vidrio en fresquillo superior (0.50–0.65 m de altura).</w:t>
      </w:r>
    </w:p>
    <w:p w14:paraId="498BDE85" w14:textId="77777777" w:rsidR="00FE1809" w:rsidRPr="00FE1809" w:rsidRDefault="00FE1809" w:rsidP="00FE1809">
      <w:pPr>
        <w:autoSpaceDE w:val="0"/>
        <w:autoSpaceDN w:val="0"/>
        <w:adjustRightInd w:val="0"/>
        <w:spacing w:after="0" w:line="240" w:lineRule="auto"/>
        <w:rPr>
          <w:rFonts w:ascii="Arial" w:hAnsi="Arial" w:cs="Arial"/>
          <w:color w:val="000000"/>
        </w:rPr>
      </w:pPr>
      <w:r w:rsidRPr="00FE1809">
        <w:rPr>
          <w:rFonts w:ascii="Arial" w:hAnsi="Arial" w:cs="Arial"/>
          <w:color w:val="000000"/>
        </w:rPr>
        <w:t>Sujeción mediante ranura de madera, burletes o silicona neutra.</w:t>
      </w:r>
    </w:p>
    <w:p w14:paraId="780F3E71" w14:textId="77777777" w:rsidR="00FE1809" w:rsidRPr="00FE1809" w:rsidRDefault="00FE1809" w:rsidP="00FE1809">
      <w:pPr>
        <w:autoSpaceDE w:val="0"/>
        <w:autoSpaceDN w:val="0"/>
        <w:adjustRightInd w:val="0"/>
        <w:spacing w:after="0" w:line="240" w:lineRule="auto"/>
        <w:rPr>
          <w:rFonts w:ascii="Arial" w:hAnsi="Arial" w:cs="Arial"/>
          <w:color w:val="000000"/>
        </w:rPr>
      </w:pPr>
      <w:r w:rsidRPr="00FE1809">
        <w:rPr>
          <w:rFonts w:ascii="Arial" w:hAnsi="Arial" w:cs="Arial"/>
          <w:color w:val="000000"/>
        </w:rPr>
        <w:t>Montaje de la hoja:</w:t>
      </w:r>
    </w:p>
    <w:p w14:paraId="2A8D6EA0" w14:textId="77777777" w:rsidR="00FE1809" w:rsidRPr="00FE1809" w:rsidRDefault="00FE1809" w:rsidP="00FE1809">
      <w:pPr>
        <w:autoSpaceDE w:val="0"/>
        <w:autoSpaceDN w:val="0"/>
        <w:adjustRightInd w:val="0"/>
        <w:spacing w:after="0" w:line="240" w:lineRule="auto"/>
        <w:rPr>
          <w:rFonts w:ascii="Arial" w:hAnsi="Arial" w:cs="Arial"/>
          <w:color w:val="000000"/>
        </w:rPr>
      </w:pPr>
      <w:r w:rsidRPr="00FE1809">
        <w:rPr>
          <w:rFonts w:ascii="Arial" w:hAnsi="Arial" w:cs="Arial"/>
          <w:color w:val="000000"/>
        </w:rPr>
        <w:t>Instalación de bisagras, fijación de la hoja al marco.</w:t>
      </w:r>
    </w:p>
    <w:p w14:paraId="502C482F" w14:textId="77777777" w:rsidR="00FE1809" w:rsidRPr="00FE1809" w:rsidRDefault="00FE1809" w:rsidP="00FE1809">
      <w:pPr>
        <w:autoSpaceDE w:val="0"/>
        <w:autoSpaceDN w:val="0"/>
        <w:adjustRightInd w:val="0"/>
        <w:spacing w:after="0" w:line="240" w:lineRule="auto"/>
        <w:rPr>
          <w:rFonts w:ascii="Arial" w:hAnsi="Arial" w:cs="Arial"/>
          <w:color w:val="000000"/>
        </w:rPr>
      </w:pPr>
      <w:r w:rsidRPr="00FE1809">
        <w:rPr>
          <w:rFonts w:ascii="Arial" w:hAnsi="Arial" w:cs="Arial"/>
          <w:color w:val="000000"/>
        </w:rPr>
        <w:t>Ajuste de cerradura, manija y topes.</w:t>
      </w:r>
    </w:p>
    <w:p w14:paraId="41453DA5" w14:textId="77777777" w:rsidR="00FE1809" w:rsidRPr="00FE1809" w:rsidRDefault="00FE1809" w:rsidP="00FE1809">
      <w:pPr>
        <w:autoSpaceDE w:val="0"/>
        <w:autoSpaceDN w:val="0"/>
        <w:adjustRightInd w:val="0"/>
        <w:spacing w:after="0" w:line="240" w:lineRule="auto"/>
        <w:rPr>
          <w:rFonts w:ascii="Arial" w:hAnsi="Arial" w:cs="Arial"/>
          <w:color w:val="000000"/>
        </w:rPr>
      </w:pPr>
      <w:r w:rsidRPr="00FE1809">
        <w:rPr>
          <w:rFonts w:ascii="Arial" w:hAnsi="Arial" w:cs="Arial"/>
          <w:color w:val="000000"/>
        </w:rPr>
        <w:t>Barnizado:</w:t>
      </w:r>
    </w:p>
    <w:p w14:paraId="6CC6CDCA" w14:textId="77777777" w:rsidR="00FE1809" w:rsidRPr="00FE1809" w:rsidRDefault="00FE1809" w:rsidP="00FE1809">
      <w:pPr>
        <w:autoSpaceDE w:val="0"/>
        <w:autoSpaceDN w:val="0"/>
        <w:adjustRightInd w:val="0"/>
        <w:spacing w:after="0" w:line="240" w:lineRule="auto"/>
        <w:rPr>
          <w:rFonts w:ascii="Arial" w:hAnsi="Arial" w:cs="Arial"/>
          <w:color w:val="000000"/>
        </w:rPr>
      </w:pPr>
      <w:r w:rsidRPr="00FE1809">
        <w:rPr>
          <w:rFonts w:ascii="Arial" w:hAnsi="Arial" w:cs="Arial"/>
          <w:color w:val="000000"/>
        </w:rPr>
        <w:t>Aplicación de sellador de poro.</w:t>
      </w:r>
    </w:p>
    <w:p w14:paraId="05F3D8F8" w14:textId="77777777" w:rsidR="00FE1809" w:rsidRPr="00FE1809" w:rsidRDefault="00FE1809" w:rsidP="00FE1809">
      <w:pPr>
        <w:autoSpaceDE w:val="0"/>
        <w:autoSpaceDN w:val="0"/>
        <w:adjustRightInd w:val="0"/>
        <w:spacing w:after="0" w:line="240" w:lineRule="auto"/>
        <w:rPr>
          <w:rFonts w:ascii="Arial" w:hAnsi="Arial" w:cs="Arial"/>
          <w:color w:val="000000"/>
        </w:rPr>
      </w:pPr>
      <w:r w:rsidRPr="00FE1809">
        <w:rPr>
          <w:rFonts w:ascii="Arial" w:hAnsi="Arial" w:cs="Arial"/>
          <w:color w:val="000000"/>
        </w:rPr>
        <w:lastRenderedPageBreak/>
        <w:t>Aplicación de mínimo dos manos de barniz satinado, con lijado fino entre capas.</w:t>
      </w:r>
    </w:p>
    <w:p w14:paraId="3C9343E1" w14:textId="77777777" w:rsidR="00FE1809" w:rsidRPr="00FE1809" w:rsidRDefault="00FE1809" w:rsidP="00FE1809">
      <w:pPr>
        <w:autoSpaceDE w:val="0"/>
        <w:autoSpaceDN w:val="0"/>
        <w:adjustRightInd w:val="0"/>
        <w:spacing w:after="0" w:line="240" w:lineRule="auto"/>
        <w:rPr>
          <w:rFonts w:ascii="Arial" w:hAnsi="Arial" w:cs="Arial"/>
          <w:color w:val="000000"/>
        </w:rPr>
      </w:pPr>
      <w:r w:rsidRPr="00FE1809">
        <w:rPr>
          <w:rFonts w:ascii="Arial" w:hAnsi="Arial" w:cs="Arial"/>
          <w:color w:val="000000"/>
        </w:rPr>
        <w:t>Pruebas y limpieza final: Verificación de funcionamiento, ajustes finales y limpieza del área intervenida.</w:t>
      </w:r>
    </w:p>
    <w:p w14:paraId="789FD23F" w14:textId="77777777" w:rsidR="00FE1809" w:rsidRPr="00FE1809" w:rsidRDefault="00FE1809" w:rsidP="00FE1809">
      <w:pPr>
        <w:autoSpaceDE w:val="0"/>
        <w:autoSpaceDN w:val="0"/>
        <w:adjustRightInd w:val="0"/>
        <w:spacing w:after="0" w:line="240" w:lineRule="auto"/>
        <w:rPr>
          <w:rFonts w:ascii="Arial" w:hAnsi="Arial" w:cs="Arial"/>
          <w:color w:val="000000"/>
        </w:rPr>
      </w:pPr>
    </w:p>
    <w:p w14:paraId="2651ADFA" w14:textId="59BF57A2" w:rsidR="00FE1809" w:rsidRPr="00755E3F" w:rsidRDefault="00FE1809" w:rsidP="00FE1809">
      <w:pPr>
        <w:autoSpaceDE w:val="0"/>
        <w:autoSpaceDN w:val="0"/>
        <w:adjustRightInd w:val="0"/>
        <w:spacing w:after="0" w:line="240" w:lineRule="auto"/>
        <w:rPr>
          <w:rFonts w:ascii="Arial" w:hAnsi="Arial" w:cs="Arial"/>
          <w:b/>
          <w:color w:val="000000"/>
        </w:rPr>
      </w:pPr>
      <w:r w:rsidRPr="00755E3F">
        <w:rPr>
          <w:rFonts w:ascii="Arial" w:hAnsi="Arial" w:cs="Arial"/>
          <w:b/>
          <w:color w:val="000000"/>
        </w:rPr>
        <w:t>U</w:t>
      </w:r>
      <w:r w:rsidR="00755E3F" w:rsidRPr="00755E3F">
        <w:rPr>
          <w:rFonts w:ascii="Arial" w:hAnsi="Arial" w:cs="Arial"/>
          <w:b/>
          <w:color w:val="000000"/>
        </w:rPr>
        <w:t>nidad de medida</w:t>
      </w:r>
      <w:r w:rsidR="00755E3F">
        <w:rPr>
          <w:rFonts w:ascii="Arial" w:hAnsi="Arial" w:cs="Arial"/>
          <w:b/>
          <w:color w:val="000000"/>
        </w:rPr>
        <w:t>:</w:t>
      </w:r>
    </w:p>
    <w:p w14:paraId="268C29A9" w14:textId="77777777" w:rsidR="00FE1809" w:rsidRPr="00FE1809" w:rsidRDefault="00FE1809" w:rsidP="00FE1809">
      <w:pPr>
        <w:autoSpaceDE w:val="0"/>
        <w:autoSpaceDN w:val="0"/>
        <w:adjustRightInd w:val="0"/>
        <w:spacing w:after="0" w:line="240" w:lineRule="auto"/>
        <w:rPr>
          <w:rFonts w:ascii="Arial" w:hAnsi="Arial" w:cs="Arial"/>
          <w:color w:val="000000"/>
        </w:rPr>
      </w:pPr>
      <w:r w:rsidRPr="00FE1809">
        <w:rPr>
          <w:rFonts w:ascii="Arial" w:hAnsi="Arial" w:cs="Arial"/>
          <w:color w:val="000000"/>
        </w:rPr>
        <w:t>Unidad (u)</w:t>
      </w:r>
    </w:p>
    <w:p w14:paraId="6A270A10" w14:textId="77777777" w:rsidR="00FE1809" w:rsidRPr="00FE1809" w:rsidRDefault="00FE1809" w:rsidP="00FE1809">
      <w:pPr>
        <w:autoSpaceDE w:val="0"/>
        <w:autoSpaceDN w:val="0"/>
        <w:adjustRightInd w:val="0"/>
        <w:spacing w:after="0" w:line="240" w:lineRule="auto"/>
        <w:rPr>
          <w:rFonts w:ascii="Arial" w:hAnsi="Arial" w:cs="Arial"/>
          <w:color w:val="000000"/>
        </w:rPr>
      </w:pPr>
    </w:p>
    <w:p w14:paraId="76BA0790" w14:textId="46DEA3DB" w:rsidR="00FE1809" w:rsidRPr="00755E3F" w:rsidRDefault="00FE1809" w:rsidP="00FE1809">
      <w:pPr>
        <w:autoSpaceDE w:val="0"/>
        <w:autoSpaceDN w:val="0"/>
        <w:adjustRightInd w:val="0"/>
        <w:spacing w:after="0" w:line="240" w:lineRule="auto"/>
        <w:rPr>
          <w:rFonts w:ascii="Arial" w:hAnsi="Arial" w:cs="Arial"/>
          <w:b/>
          <w:color w:val="000000"/>
        </w:rPr>
      </w:pPr>
      <w:r w:rsidRPr="00755E3F">
        <w:rPr>
          <w:rFonts w:ascii="Arial" w:hAnsi="Arial" w:cs="Arial"/>
          <w:b/>
          <w:color w:val="000000"/>
        </w:rPr>
        <w:t>M</w:t>
      </w:r>
      <w:r w:rsidR="00755E3F" w:rsidRPr="00755E3F">
        <w:rPr>
          <w:rFonts w:ascii="Arial" w:hAnsi="Arial" w:cs="Arial"/>
          <w:b/>
          <w:color w:val="000000"/>
        </w:rPr>
        <w:t>étodo de medición</w:t>
      </w:r>
    </w:p>
    <w:p w14:paraId="59C113E6" w14:textId="77777777" w:rsidR="00FE1809" w:rsidRPr="00FE1809" w:rsidRDefault="00FE1809" w:rsidP="00FE1809">
      <w:pPr>
        <w:autoSpaceDE w:val="0"/>
        <w:autoSpaceDN w:val="0"/>
        <w:adjustRightInd w:val="0"/>
        <w:spacing w:after="0" w:line="240" w:lineRule="auto"/>
        <w:rPr>
          <w:rFonts w:ascii="Arial" w:hAnsi="Arial" w:cs="Arial"/>
          <w:color w:val="000000"/>
        </w:rPr>
      </w:pPr>
      <w:r w:rsidRPr="00FE1809">
        <w:rPr>
          <w:rFonts w:ascii="Arial" w:hAnsi="Arial" w:cs="Arial"/>
          <w:color w:val="000000"/>
        </w:rPr>
        <w:t>Se medirá por unidad completamente instalada, que incluya:</w:t>
      </w:r>
    </w:p>
    <w:p w14:paraId="3594A276" w14:textId="77777777" w:rsidR="00FE1809" w:rsidRPr="00FE1809" w:rsidRDefault="00FE1809" w:rsidP="00FE1809">
      <w:pPr>
        <w:autoSpaceDE w:val="0"/>
        <w:autoSpaceDN w:val="0"/>
        <w:adjustRightInd w:val="0"/>
        <w:spacing w:after="0" w:line="240" w:lineRule="auto"/>
        <w:rPr>
          <w:rFonts w:ascii="Arial" w:hAnsi="Arial" w:cs="Arial"/>
          <w:color w:val="000000"/>
        </w:rPr>
      </w:pPr>
      <w:r w:rsidRPr="00FE1809">
        <w:rPr>
          <w:rFonts w:ascii="Arial" w:hAnsi="Arial" w:cs="Arial"/>
          <w:color w:val="000000"/>
        </w:rPr>
        <w:t>Marco de cedro</w:t>
      </w:r>
    </w:p>
    <w:p w14:paraId="29CABF45" w14:textId="77777777" w:rsidR="00FE1809" w:rsidRPr="00FE1809" w:rsidRDefault="00FE1809" w:rsidP="00FE1809">
      <w:pPr>
        <w:autoSpaceDE w:val="0"/>
        <w:autoSpaceDN w:val="0"/>
        <w:adjustRightInd w:val="0"/>
        <w:spacing w:after="0" w:line="240" w:lineRule="auto"/>
        <w:rPr>
          <w:rFonts w:ascii="Arial" w:hAnsi="Arial" w:cs="Arial"/>
          <w:color w:val="000000"/>
        </w:rPr>
      </w:pPr>
      <w:r w:rsidRPr="00FE1809">
        <w:rPr>
          <w:rFonts w:ascii="Arial" w:hAnsi="Arial" w:cs="Arial"/>
          <w:color w:val="000000"/>
        </w:rPr>
        <w:t>Hoja con bastidor de madera tornillo + MDF</w:t>
      </w:r>
    </w:p>
    <w:p w14:paraId="634E0432" w14:textId="77777777" w:rsidR="00FE1809" w:rsidRPr="00FE1809" w:rsidRDefault="00FE1809" w:rsidP="00FE1809">
      <w:pPr>
        <w:autoSpaceDE w:val="0"/>
        <w:autoSpaceDN w:val="0"/>
        <w:adjustRightInd w:val="0"/>
        <w:spacing w:after="0" w:line="240" w:lineRule="auto"/>
        <w:rPr>
          <w:rFonts w:ascii="Arial" w:hAnsi="Arial" w:cs="Arial"/>
          <w:color w:val="000000"/>
        </w:rPr>
      </w:pPr>
      <w:r w:rsidRPr="00FE1809">
        <w:rPr>
          <w:rFonts w:ascii="Arial" w:hAnsi="Arial" w:cs="Arial"/>
          <w:color w:val="000000"/>
        </w:rPr>
        <w:t>Fresquillo con vidrio</w:t>
      </w:r>
    </w:p>
    <w:p w14:paraId="03BBD3C8" w14:textId="77777777" w:rsidR="00FE1809" w:rsidRPr="00FE1809" w:rsidRDefault="00FE1809" w:rsidP="00FE1809">
      <w:pPr>
        <w:autoSpaceDE w:val="0"/>
        <w:autoSpaceDN w:val="0"/>
        <w:adjustRightInd w:val="0"/>
        <w:spacing w:after="0" w:line="240" w:lineRule="auto"/>
        <w:rPr>
          <w:rFonts w:ascii="Arial" w:hAnsi="Arial" w:cs="Arial"/>
          <w:color w:val="000000"/>
        </w:rPr>
      </w:pPr>
      <w:r w:rsidRPr="00FE1809">
        <w:rPr>
          <w:rFonts w:ascii="Arial" w:hAnsi="Arial" w:cs="Arial"/>
          <w:color w:val="000000"/>
        </w:rPr>
        <w:t>Herrajes, accesorios y acabado barnizado</w:t>
      </w:r>
    </w:p>
    <w:p w14:paraId="540CA006" w14:textId="77777777" w:rsidR="00FE1809" w:rsidRPr="00FE1809" w:rsidRDefault="00FE1809" w:rsidP="00FE1809">
      <w:pPr>
        <w:autoSpaceDE w:val="0"/>
        <w:autoSpaceDN w:val="0"/>
        <w:adjustRightInd w:val="0"/>
        <w:spacing w:after="0" w:line="240" w:lineRule="auto"/>
        <w:rPr>
          <w:rFonts w:ascii="Arial" w:hAnsi="Arial" w:cs="Arial"/>
          <w:color w:val="000000"/>
        </w:rPr>
      </w:pPr>
      <w:r w:rsidRPr="00FE1809">
        <w:rPr>
          <w:rFonts w:ascii="Arial" w:hAnsi="Arial" w:cs="Arial"/>
          <w:color w:val="000000"/>
        </w:rPr>
        <w:t>Funcionamiento operativo verificado</w:t>
      </w:r>
    </w:p>
    <w:p w14:paraId="0363F142" w14:textId="77777777" w:rsidR="00FE1809" w:rsidRPr="00FE1809" w:rsidRDefault="00FE1809" w:rsidP="00FE1809">
      <w:pPr>
        <w:autoSpaceDE w:val="0"/>
        <w:autoSpaceDN w:val="0"/>
        <w:adjustRightInd w:val="0"/>
        <w:spacing w:after="0" w:line="240" w:lineRule="auto"/>
        <w:rPr>
          <w:rFonts w:ascii="Arial" w:hAnsi="Arial" w:cs="Arial"/>
          <w:color w:val="000000"/>
        </w:rPr>
      </w:pPr>
    </w:p>
    <w:p w14:paraId="2C2B13BF" w14:textId="120B4814" w:rsidR="00FE1809" w:rsidRPr="00755E3F" w:rsidRDefault="00FE1809" w:rsidP="00FE1809">
      <w:pPr>
        <w:autoSpaceDE w:val="0"/>
        <w:autoSpaceDN w:val="0"/>
        <w:adjustRightInd w:val="0"/>
        <w:spacing w:after="0" w:line="240" w:lineRule="auto"/>
        <w:rPr>
          <w:rFonts w:ascii="Arial" w:hAnsi="Arial" w:cs="Arial"/>
          <w:b/>
          <w:color w:val="000000"/>
        </w:rPr>
      </w:pPr>
      <w:r w:rsidRPr="00755E3F">
        <w:rPr>
          <w:rFonts w:ascii="Arial" w:hAnsi="Arial" w:cs="Arial"/>
          <w:b/>
          <w:color w:val="000000"/>
        </w:rPr>
        <w:t>B</w:t>
      </w:r>
      <w:r w:rsidR="00755E3F" w:rsidRPr="00755E3F">
        <w:rPr>
          <w:rFonts w:ascii="Arial" w:hAnsi="Arial" w:cs="Arial"/>
          <w:b/>
          <w:color w:val="000000"/>
        </w:rPr>
        <w:t>ases de pago</w:t>
      </w:r>
      <w:r w:rsidR="00755E3F">
        <w:rPr>
          <w:rFonts w:ascii="Arial" w:hAnsi="Arial" w:cs="Arial"/>
          <w:b/>
          <w:color w:val="000000"/>
        </w:rPr>
        <w:t>:</w:t>
      </w:r>
    </w:p>
    <w:p w14:paraId="0BA144A8" w14:textId="77777777" w:rsidR="00FE1809" w:rsidRPr="00FE1809" w:rsidRDefault="00FE1809" w:rsidP="00FE1809">
      <w:pPr>
        <w:autoSpaceDE w:val="0"/>
        <w:autoSpaceDN w:val="0"/>
        <w:adjustRightInd w:val="0"/>
        <w:spacing w:after="0" w:line="240" w:lineRule="auto"/>
        <w:rPr>
          <w:rFonts w:ascii="Arial" w:hAnsi="Arial" w:cs="Arial"/>
          <w:color w:val="000000"/>
        </w:rPr>
      </w:pPr>
      <w:r w:rsidRPr="00FE1809">
        <w:rPr>
          <w:rFonts w:ascii="Arial" w:hAnsi="Arial" w:cs="Arial"/>
          <w:color w:val="000000"/>
        </w:rPr>
        <w:t>El pago se realizará por unidad instalada y conforme, de acuerdo con planos, especificaciones técnicas y validación del supervisor de obra.</w:t>
      </w:r>
    </w:p>
    <w:p w14:paraId="03A1B4A7" w14:textId="77777777" w:rsidR="00FE1809" w:rsidRPr="00FE1809" w:rsidRDefault="00FE1809" w:rsidP="00FE1809">
      <w:pPr>
        <w:autoSpaceDE w:val="0"/>
        <w:autoSpaceDN w:val="0"/>
        <w:adjustRightInd w:val="0"/>
        <w:spacing w:after="0" w:line="240" w:lineRule="auto"/>
        <w:rPr>
          <w:rFonts w:ascii="Arial" w:hAnsi="Arial" w:cs="Arial"/>
          <w:color w:val="000000"/>
        </w:rPr>
      </w:pPr>
      <w:r w:rsidRPr="00FE1809">
        <w:rPr>
          <w:rFonts w:ascii="Arial" w:hAnsi="Arial" w:cs="Arial"/>
          <w:color w:val="000000"/>
        </w:rPr>
        <w:t>El precio unitario incluirá:</w:t>
      </w:r>
    </w:p>
    <w:p w14:paraId="19D59C43" w14:textId="77777777" w:rsidR="00FE1809" w:rsidRPr="00FE1809" w:rsidRDefault="00FE1809" w:rsidP="00FE1809">
      <w:pPr>
        <w:autoSpaceDE w:val="0"/>
        <w:autoSpaceDN w:val="0"/>
        <w:adjustRightInd w:val="0"/>
        <w:spacing w:after="0" w:line="240" w:lineRule="auto"/>
        <w:rPr>
          <w:rFonts w:ascii="Arial" w:hAnsi="Arial" w:cs="Arial"/>
          <w:color w:val="000000"/>
        </w:rPr>
      </w:pPr>
      <w:r w:rsidRPr="00FE1809">
        <w:rPr>
          <w:rFonts w:ascii="Arial" w:hAnsi="Arial" w:cs="Arial"/>
          <w:color w:val="000000"/>
        </w:rPr>
        <w:t>Suministro de todos los materiales (madera, vidrio, MDF, herrajes, barniz)</w:t>
      </w:r>
    </w:p>
    <w:p w14:paraId="351534F1" w14:textId="77777777" w:rsidR="00FE1809" w:rsidRPr="00FE1809" w:rsidRDefault="00FE1809" w:rsidP="00FE1809">
      <w:pPr>
        <w:autoSpaceDE w:val="0"/>
        <w:autoSpaceDN w:val="0"/>
        <w:adjustRightInd w:val="0"/>
        <w:spacing w:after="0" w:line="240" w:lineRule="auto"/>
        <w:rPr>
          <w:rFonts w:ascii="Arial" w:hAnsi="Arial" w:cs="Arial"/>
          <w:color w:val="000000"/>
        </w:rPr>
      </w:pPr>
      <w:r w:rsidRPr="00FE1809">
        <w:rPr>
          <w:rFonts w:ascii="Arial" w:hAnsi="Arial" w:cs="Arial"/>
          <w:color w:val="000000"/>
        </w:rPr>
        <w:t>Mano de obra especializada en carpintería</w:t>
      </w:r>
    </w:p>
    <w:p w14:paraId="5FA53380" w14:textId="77777777" w:rsidR="00FE1809" w:rsidRPr="00FE1809" w:rsidRDefault="00FE1809" w:rsidP="00FE1809">
      <w:pPr>
        <w:autoSpaceDE w:val="0"/>
        <w:autoSpaceDN w:val="0"/>
        <w:adjustRightInd w:val="0"/>
        <w:spacing w:after="0" w:line="240" w:lineRule="auto"/>
        <w:rPr>
          <w:rFonts w:ascii="Arial" w:hAnsi="Arial" w:cs="Arial"/>
          <w:color w:val="000000"/>
        </w:rPr>
      </w:pPr>
      <w:r w:rsidRPr="00FE1809">
        <w:rPr>
          <w:rFonts w:ascii="Arial" w:hAnsi="Arial" w:cs="Arial"/>
          <w:color w:val="000000"/>
        </w:rPr>
        <w:t>Herramientas, transporte y montaje</w:t>
      </w:r>
    </w:p>
    <w:p w14:paraId="57312145" w14:textId="77777777" w:rsidR="00FE1809" w:rsidRPr="00FE1809" w:rsidRDefault="00FE1809" w:rsidP="00FE1809">
      <w:pPr>
        <w:autoSpaceDE w:val="0"/>
        <w:autoSpaceDN w:val="0"/>
        <w:adjustRightInd w:val="0"/>
        <w:spacing w:after="0" w:line="240" w:lineRule="auto"/>
        <w:rPr>
          <w:rFonts w:ascii="Arial" w:hAnsi="Arial" w:cs="Arial"/>
          <w:color w:val="000000"/>
        </w:rPr>
      </w:pPr>
      <w:r w:rsidRPr="00FE1809">
        <w:rPr>
          <w:rFonts w:ascii="Arial" w:hAnsi="Arial" w:cs="Arial"/>
          <w:color w:val="000000"/>
        </w:rPr>
        <w:t>Aplicación de barniz satinado, limpieza final y entrega funcional</w:t>
      </w:r>
    </w:p>
    <w:p w14:paraId="2545C1D3" w14:textId="77777777" w:rsidR="00F20238" w:rsidRDefault="00F20238" w:rsidP="000B5F93">
      <w:pPr>
        <w:autoSpaceDE w:val="0"/>
        <w:autoSpaceDN w:val="0"/>
        <w:adjustRightInd w:val="0"/>
        <w:spacing w:after="0" w:line="240" w:lineRule="auto"/>
        <w:rPr>
          <w:rFonts w:ascii="Arial" w:hAnsi="Arial" w:cs="Arial"/>
          <w:color w:val="000000"/>
        </w:rPr>
      </w:pPr>
    </w:p>
    <w:p w14:paraId="33A39D52" w14:textId="0866D316" w:rsidR="00AC7DB8" w:rsidRPr="00545BE8" w:rsidRDefault="00184A0B" w:rsidP="00184A0B">
      <w:pPr>
        <w:pStyle w:val="Prrafodelista"/>
        <w:numPr>
          <w:ilvl w:val="3"/>
          <w:numId w:val="15"/>
        </w:numPr>
        <w:tabs>
          <w:tab w:val="left" w:pos="567"/>
          <w:tab w:val="left" w:pos="1134"/>
        </w:tabs>
        <w:autoSpaceDE w:val="0"/>
        <w:autoSpaceDN w:val="0"/>
        <w:adjustRightInd w:val="0"/>
        <w:spacing w:after="0" w:line="240" w:lineRule="auto"/>
        <w:contextualSpacing w:val="0"/>
        <w:jc w:val="both"/>
        <w:rPr>
          <w:rFonts w:ascii="Arial" w:hAnsi="Arial" w:cs="Arial"/>
          <w:b/>
          <w:bCs/>
          <w:color w:val="000000"/>
        </w:rPr>
      </w:pPr>
      <w:r w:rsidRPr="00184A0B">
        <w:rPr>
          <w:rFonts w:ascii="Arial" w:hAnsi="Arial" w:cs="Arial"/>
          <w:b/>
          <w:bCs/>
          <w:color w:val="000000"/>
        </w:rPr>
        <w:t>PUERTA BATIENTE DE UNA HOJA CON MARCO DE MADERA CEDRO, BASTIDOR DE MADERA TORNILLO CON REVESTIMIENTO EN PLANCHA MDF Y DETALLE APERSIANADO EN LA PARTE INFERIOR. INCLUYE BARNIZADO SATINADO</w:t>
      </w:r>
    </w:p>
    <w:p w14:paraId="7F05680B" w14:textId="27E8E8C9" w:rsidR="00AC7DB8" w:rsidRDefault="00AC7DB8" w:rsidP="00AC7DB8">
      <w:pPr>
        <w:tabs>
          <w:tab w:val="left" w:pos="567"/>
          <w:tab w:val="left" w:pos="1134"/>
        </w:tabs>
        <w:autoSpaceDE w:val="0"/>
        <w:autoSpaceDN w:val="0"/>
        <w:adjustRightInd w:val="0"/>
        <w:spacing w:after="0" w:line="240" w:lineRule="auto"/>
        <w:jc w:val="both"/>
        <w:rPr>
          <w:rFonts w:ascii="Arial" w:hAnsi="Arial" w:cs="Arial"/>
          <w:b/>
          <w:bCs/>
          <w:color w:val="000000"/>
        </w:rPr>
      </w:pPr>
    </w:p>
    <w:p w14:paraId="6CFFDEF4" w14:textId="77777777" w:rsidR="00184A0B" w:rsidRPr="00102152" w:rsidRDefault="00184A0B" w:rsidP="00184A0B">
      <w:pPr>
        <w:tabs>
          <w:tab w:val="left" w:pos="567"/>
          <w:tab w:val="left" w:pos="1134"/>
        </w:tabs>
        <w:autoSpaceDE w:val="0"/>
        <w:autoSpaceDN w:val="0"/>
        <w:adjustRightInd w:val="0"/>
        <w:spacing w:after="0" w:line="240" w:lineRule="auto"/>
        <w:jc w:val="both"/>
        <w:rPr>
          <w:rFonts w:ascii="Arial" w:hAnsi="Arial" w:cs="Arial"/>
          <w:b/>
          <w:bCs/>
          <w:color w:val="000000"/>
        </w:rPr>
      </w:pPr>
      <w:r w:rsidRPr="00102152">
        <w:rPr>
          <w:rFonts w:ascii="Arial" w:hAnsi="Arial" w:cs="Arial"/>
          <w:b/>
          <w:bCs/>
          <w:color w:val="000000"/>
        </w:rPr>
        <w:t>D</w:t>
      </w:r>
      <w:r>
        <w:rPr>
          <w:rFonts w:ascii="Arial" w:hAnsi="Arial" w:cs="Arial"/>
          <w:b/>
          <w:bCs/>
          <w:color w:val="000000"/>
        </w:rPr>
        <w:t>escripción:</w:t>
      </w:r>
    </w:p>
    <w:p w14:paraId="2F19326C" w14:textId="77777777" w:rsidR="00184A0B" w:rsidRPr="00102152" w:rsidRDefault="00184A0B" w:rsidP="00184A0B">
      <w:pPr>
        <w:tabs>
          <w:tab w:val="left" w:pos="567"/>
          <w:tab w:val="left" w:pos="1134"/>
        </w:tabs>
        <w:autoSpaceDE w:val="0"/>
        <w:autoSpaceDN w:val="0"/>
        <w:adjustRightInd w:val="0"/>
        <w:spacing w:after="0" w:line="240" w:lineRule="auto"/>
        <w:jc w:val="both"/>
        <w:rPr>
          <w:rFonts w:ascii="Arial" w:hAnsi="Arial" w:cs="Arial"/>
          <w:bCs/>
          <w:color w:val="000000"/>
        </w:rPr>
      </w:pPr>
      <w:r w:rsidRPr="00102152">
        <w:rPr>
          <w:rFonts w:ascii="Arial" w:hAnsi="Arial" w:cs="Arial"/>
          <w:bCs/>
          <w:color w:val="000000"/>
        </w:rPr>
        <w:t>Suministro e instalación de puerta batiente de una hoja construida con marco de madera sólida de cedro, bastidor interno de madera tornillo, revestimiento en ambas caras con plancha MDF de 6 mm, e inserto inferior apersianado (rejilla fija de madera) como elemento de ventilación o diseño. El acabado final será con barniz satinado poliuretánico aplicado en taller. La puerta incluye herrajes completos de funcionamiento e instalación terminada.</w:t>
      </w:r>
    </w:p>
    <w:p w14:paraId="74B035C5" w14:textId="77777777" w:rsidR="00184A0B" w:rsidRPr="00102152" w:rsidRDefault="00184A0B" w:rsidP="00184A0B">
      <w:pPr>
        <w:tabs>
          <w:tab w:val="left" w:pos="567"/>
          <w:tab w:val="left" w:pos="1134"/>
        </w:tabs>
        <w:autoSpaceDE w:val="0"/>
        <w:autoSpaceDN w:val="0"/>
        <w:adjustRightInd w:val="0"/>
        <w:spacing w:after="0" w:line="240" w:lineRule="auto"/>
        <w:jc w:val="both"/>
        <w:rPr>
          <w:rFonts w:ascii="Arial" w:hAnsi="Arial" w:cs="Arial"/>
          <w:bCs/>
          <w:color w:val="000000"/>
        </w:rPr>
      </w:pPr>
    </w:p>
    <w:p w14:paraId="270BACEC" w14:textId="77777777" w:rsidR="00184A0B" w:rsidRPr="00102152" w:rsidRDefault="00184A0B" w:rsidP="00184A0B">
      <w:pPr>
        <w:tabs>
          <w:tab w:val="left" w:pos="567"/>
          <w:tab w:val="left" w:pos="1134"/>
        </w:tabs>
        <w:autoSpaceDE w:val="0"/>
        <w:autoSpaceDN w:val="0"/>
        <w:adjustRightInd w:val="0"/>
        <w:spacing w:after="0" w:line="240" w:lineRule="auto"/>
        <w:jc w:val="both"/>
        <w:rPr>
          <w:rFonts w:ascii="Arial" w:hAnsi="Arial" w:cs="Arial"/>
          <w:b/>
          <w:bCs/>
          <w:color w:val="000000"/>
        </w:rPr>
      </w:pPr>
      <w:r w:rsidRPr="00102152">
        <w:rPr>
          <w:rFonts w:ascii="Arial" w:hAnsi="Arial" w:cs="Arial"/>
          <w:b/>
          <w:bCs/>
          <w:color w:val="000000"/>
        </w:rPr>
        <w:t>Materiales</w:t>
      </w:r>
      <w:r>
        <w:rPr>
          <w:rFonts w:ascii="Arial" w:hAnsi="Arial" w:cs="Arial"/>
          <w:b/>
          <w:bCs/>
          <w:color w:val="000000"/>
        </w:rPr>
        <w:t>:</w:t>
      </w:r>
    </w:p>
    <w:p w14:paraId="05F59202" w14:textId="77777777" w:rsidR="00184A0B" w:rsidRPr="00102152" w:rsidRDefault="00184A0B" w:rsidP="00184A0B">
      <w:pPr>
        <w:tabs>
          <w:tab w:val="left" w:pos="567"/>
          <w:tab w:val="left" w:pos="1134"/>
        </w:tabs>
        <w:autoSpaceDE w:val="0"/>
        <w:autoSpaceDN w:val="0"/>
        <w:adjustRightInd w:val="0"/>
        <w:spacing w:after="0" w:line="240" w:lineRule="auto"/>
        <w:jc w:val="both"/>
        <w:rPr>
          <w:rFonts w:ascii="Arial" w:hAnsi="Arial" w:cs="Arial"/>
          <w:bCs/>
          <w:color w:val="000000"/>
        </w:rPr>
      </w:pPr>
      <w:r w:rsidRPr="00102152">
        <w:rPr>
          <w:rFonts w:ascii="Arial" w:hAnsi="Arial" w:cs="Arial"/>
          <w:bCs/>
          <w:color w:val="000000"/>
        </w:rPr>
        <w:t>Madera maciza de cedro (para marco).</w:t>
      </w:r>
    </w:p>
    <w:p w14:paraId="38EF1A03" w14:textId="77777777" w:rsidR="00184A0B" w:rsidRPr="00102152" w:rsidRDefault="00184A0B" w:rsidP="00184A0B">
      <w:pPr>
        <w:tabs>
          <w:tab w:val="left" w:pos="567"/>
          <w:tab w:val="left" w:pos="1134"/>
        </w:tabs>
        <w:autoSpaceDE w:val="0"/>
        <w:autoSpaceDN w:val="0"/>
        <w:adjustRightInd w:val="0"/>
        <w:spacing w:after="0" w:line="240" w:lineRule="auto"/>
        <w:jc w:val="both"/>
        <w:rPr>
          <w:rFonts w:ascii="Arial" w:hAnsi="Arial" w:cs="Arial"/>
          <w:bCs/>
          <w:color w:val="000000"/>
        </w:rPr>
      </w:pPr>
    </w:p>
    <w:p w14:paraId="47C5C346" w14:textId="77777777" w:rsidR="00184A0B" w:rsidRPr="00102152" w:rsidRDefault="00184A0B" w:rsidP="00184A0B">
      <w:pPr>
        <w:tabs>
          <w:tab w:val="left" w:pos="567"/>
          <w:tab w:val="left" w:pos="1134"/>
        </w:tabs>
        <w:autoSpaceDE w:val="0"/>
        <w:autoSpaceDN w:val="0"/>
        <w:adjustRightInd w:val="0"/>
        <w:spacing w:after="0" w:line="240" w:lineRule="auto"/>
        <w:jc w:val="both"/>
        <w:rPr>
          <w:rFonts w:ascii="Arial" w:hAnsi="Arial" w:cs="Arial"/>
          <w:bCs/>
          <w:color w:val="000000"/>
        </w:rPr>
      </w:pPr>
      <w:r w:rsidRPr="00102152">
        <w:rPr>
          <w:rFonts w:ascii="Arial" w:hAnsi="Arial" w:cs="Arial"/>
          <w:bCs/>
          <w:color w:val="000000"/>
        </w:rPr>
        <w:t>Madera tornillo seca (para bastidor estructural de la hoja).</w:t>
      </w:r>
    </w:p>
    <w:p w14:paraId="08E13AA3" w14:textId="77777777" w:rsidR="00184A0B" w:rsidRPr="00102152" w:rsidRDefault="00184A0B" w:rsidP="00184A0B">
      <w:pPr>
        <w:tabs>
          <w:tab w:val="left" w:pos="567"/>
          <w:tab w:val="left" w:pos="1134"/>
        </w:tabs>
        <w:autoSpaceDE w:val="0"/>
        <w:autoSpaceDN w:val="0"/>
        <w:adjustRightInd w:val="0"/>
        <w:spacing w:after="0" w:line="240" w:lineRule="auto"/>
        <w:jc w:val="both"/>
        <w:rPr>
          <w:rFonts w:ascii="Arial" w:hAnsi="Arial" w:cs="Arial"/>
          <w:bCs/>
          <w:color w:val="000000"/>
        </w:rPr>
      </w:pPr>
      <w:r w:rsidRPr="00102152">
        <w:rPr>
          <w:rFonts w:ascii="Arial" w:hAnsi="Arial" w:cs="Arial"/>
          <w:bCs/>
          <w:color w:val="000000"/>
        </w:rPr>
        <w:t>Plancha MDF de 6 mm (revestimiento superficial).</w:t>
      </w:r>
    </w:p>
    <w:p w14:paraId="43932966" w14:textId="77777777" w:rsidR="00184A0B" w:rsidRPr="00102152" w:rsidRDefault="00184A0B" w:rsidP="00184A0B">
      <w:pPr>
        <w:tabs>
          <w:tab w:val="left" w:pos="567"/>
          <w:tab w:val="left" w:pos="1134"/>
        </w:tabs>
        <w:autoSpaceDE w:val="0"/>
        <w:autoSpaceDN w:val="0"/>
        <w:adjustRightInd w:val="0"/>
        <w:spacing w:after="0" w:line="240" w:lineRule="auto"/>
        <w:jc w:val="both"/>
        <w:rPr>
          <w:rFonts w:ascii="Arial" w:hAnsi="Arial" w:cs="Arial"/>
          <w:bCs/>
          <w:color w:val="000000"/>
        </w:rPr>
      </w:pPr>
      <w:r w:rsidRPr="00102152">
        <w:rPr>
          <w:rFonts w:ascii="Arial" w:hAnsi="Arial" w:cs="Arial"/>
          <w:bCs/>
          <w:color w:val="000000"/>
        </w:rPr>
        <w:t>Listones de madera (cedro o tornillo) para confeccionar las persianas inferiores (rejillas).</w:t>
      </w:r>
    </w:p>
    <w:p w14:paraId="7FA81201" w14:textId="77777777" w:rsidR="00184A0B" w:rsidRPr="00102152" w:rsidRDefault="00184A0B" w:rsidP="00184A0B">
      <w:pPr>
        <w:tabs>
          <w:tab w:val="left" w:pos="567"/>
          <w:tab w:val="left" w:pos="1134"/>
        </w:tabs>
        <w:autoSpaceDE w:val="0"/>
        <w:autoSpaceDN w:val="0"/>
        <w:adjustRightInd w:val="0"/>
        <w:spacing w:after="0" w:line="240" w:lineRule="auto"/>
        <w:jc w:val="both"/>
        <w:rPr>
          <w:rFonts w:ascii="Arial" w:hAnsi="Arial" w:cs="Arial"/>
          <w:bCs/>
          <w:color w:val="000000"/>
        </w:rPr>
      </w:pPr>
      <w:r w:rsidRPr="00102152">
        <w:rPr>
          <w:rFonts w:ascii="Arial" w:hAnsi="Arial" w:cs="Arial"/>
          <w:bCs/>
          <w:color w:val="000000"/>
        </w:rPr>
        <w:t>Barniz satinado poliuretánico (transparente y resistente).</w:t>
      </w:r>
    </w:p>
    <w:p w14:paraId="6DC7BC67" w14:textId="77777777" w:rsidR="00184A0B" w:rsidRPr="00102152" w:rsidRDefault="00184A0B" w:rsidP="00184A0B">
      <w:pPr>
        <w:tabs>
          <w:tab w:val="left" w:pos="567"/>
          <w:tab w:val="left" w:pos="1134"/>
        </w:tabs>
        <w:autoSpaceDE w:val="0"/>
        <w:autoSpaceDN w:val="0"/>
        <w:adjustRightInd w:val="0"/>
        <w:spacing w:after="0" w:line="240" w:lineRule="auto"/>
        <w:jc w:val="both"/>
        <w:rPr>
          <w:rFonts w:ascii="Arial" w:hAnsi="Arial" w:cs="Arial"/>
          <w:bCs/>
          <w:color w:val="000000"/>
        </w:rPr>
      </w:pPr>
      <w:r w:rsidRPr="00102152">
        <w:rPr>
          <w:rFonts w:ascii="Arial" w:hAnsi="Arial" w:cs="Arial"/>
          <w:bCs/>
          <w:color w:val="000000"/>
        </w:rPr>
        <w:t>Sellador para madera (base previa al barniz).</w:t>
      </w:r>
    </w:p>
    <w:p w14:paraId="2293A7FE" w14:textId="77777777" w:rsidR="00184A0B" w:rsidRPr="00102152" w:rsidRDefault="00184A0B" w:rsidP="00184A0B">
      <w:pPr>
        <w:tabs>
          <w:tab w:val="left" w:pos="567"/>
          <w:tab w:val="left" w:pos="1134"/>
        </w:tabs>
        <w:autoSpaceDE w:val="0"/>
        <w:autoSpaceDN w:val="0"/>
        <w:adjustRightInd w:val="0"/>
        <w:spacing w:after="0" w:line="240" w:lineRule="auto"/>
        <w:jc w:val="both"/>
        <w:rPr>
          <w:rFonts w:ascii="Arial" w:hAnsi="Arial" w:cs="Arial"/>
          <w:bCs/>
          <w:color w:val="000000"/>
        </w:rPr>
      </w:pPr>
      <w:r w:rsidRPr="00102152">
        <w:rPr>
          <w:rFonts w:ascii="Arial" w:hAnsi="Arial" w:cs="Arial"/>
          <w:bCs/>
          <w:color w:val="000000"/>
        </w:rPr>
        <w:t>Pegamento vinílico o de poliuretano (para uniones).</w:t>
      </w:r>
    </w:p>
    <w:p w14:paraId="15A07665" w14:textId="77777777" w:rsidR="00184A0B" w:rsidRPr="00102152" w:rsidRDefault="00184A0B" w:rsidP="00184A0B">
      <w:pPr>
        <w:tabs>
          <w:tab w:val="left" w:pos="567"/>
          <w:tab w:val="left" w:pos="1134"/>
        </w:tabs>
        <w:autoSpaceDE w:val="0"/>
        <w:autoSpaceDN w:val="0"/>
        <w:adjustRightInd w:val="0"/>
        <w:spacing w:after="0" w:line="240" w:lineRule="auto"/>
        <w:jc w:val="both"/>
        <w:rPr>
          <w:rFonts w:ascii="Arial" w:hAnsi="Arial" w:cs="Arial"/>
          <w:bCs/>
          <w:color w:val="000000"/>
        </w:rPr>
      </w:pPr>
      <w:r w:rsidRPr="00102152">
        <w:rPr>
          <w:rFonts w:ascii="Arial" w:hAnsi="Arial" w:cs="Arial"/>
          <w:bCs/>
          <w:color w:val="000000"/>
        </w:rPr>
        <w:t>Bisagras, cerradura, manija y herrajes.</w:t>
      </w:r>
    </w:p>
    <w:p w14:paraId="47EAC03B" w14:textId="77777777" w:rsidR="00184A0B" w:rsidRPr="00102152" w:rsidRDefault="00184A0B" w:rsidP="00184A0B">
      <w:pPr>
        <w:tabs>
          <w:tab w:val="left" w:pos="567"/>
          <w:tab w:val="left" w:pos="1134"/>
        </w:tabs>
        <w:autoSpaceDE w:val="0"/>
        <w:autoSpaceDN w:val="0"/>
        <w:adjustRightInd w:val="0"/>
        <w:spacing w:after="0" w:line="240" w:lineRule="auto"/>
        <w:jc w:val="both"/>
        <w:rPr>
          <w:rFonts w:ascii="Arial" w:hAnsi="Arial" w:cs="Arial"/>
          <w:bCs/>
          <w:color w:val="000000"/>
        </w:rPr>
      </w:pPr>
      <w:r w:rsidRPr="00102152">
        <w:rPr>
          <w:rFonts w:ascii="Arial" w:hAnsi="Arial" w:cs="Arial"/>
          <w:bCs/>
          <w:color w:val="000000"/>
        </w:rPr>
        <w:t>Selladores acrílicos o siliconados.</w:t>
      </w:r>
    </w:p>
    <w:p w14:paraId="13DD7279" w14:textId="77777777" w:rsidR="00184A0B" w:rsidRPr="00102152" w:rsidRDefault="00184A0B" w:rsidP="00184A0B">
      <w:pPr>
        <w:tabs>
          <w:tab w:val="left" w:pos="567"/>
          <w:tab w:val="left" w:pos="1134"/>
        </w:tabs>
        <w:autoSpaceDE w:val="0"/>
        <w:autoSpaceDN w:val="0"/>
        <w:adjustRightInd w:val="0"/>
        <w:spacing w:after="0" w:line="240" w:lineRule="auto"/>
        <w:jc w:val="both"/>
        <w:rPr>
          <w:rFonts w:ascii="Arial" w:hAnsi="Arial" w:cs="Arial"/>
          <w:bCs/>
          <w:color w:val="000000"/>
        </w:rPr>
      </w:pPr>
    </w:p>
    <w:p w14:paraId="317D5A09" w14:textId="77777777" w:rsidR="00184A0B" w:rsidRPr="00DF04E4" w:rsidRDefault="00184A0B" w:rsidP="00184A0B">
      <w:pPr>
        <w:tabs>
          <w:tab w:val="left" w:pos="567"/>
          <w:tab w:val="left" w:pos="1134"/>
        </w:tabs>
        <w:autoSpaceDE w:val="0"/>
        <w:autoSpaceDN w:val="0"/>
        <w:adjustRightInd w:val="0"/>
        <w:spacing w:after="0" w:line="240" w:lineRule="auto"/>
        <w:jc w:val="both"/>
        <w:rPr>
          <w:rFonts w:ascii="Arial" w:hAnsi="Arial" w:cs="Arial"/>
          <w:b/>
          <w:bCs/>
          <w:color w:val="000000"/>
        </w:rPr>
      </w:pPr>
      <w:r w:rsidRPr="00DF04E4">
        <w:rPr>
          <w:rFonts w:ascii="Arial" w:hAnsi="Arial" w:cs="Arial"/>
          <w:b/>
          <w:bCs/>
          <w:color w:val="000000"/>
        </w:rPr>
        <w:t>Equipos requeridos</w:t>
      </w:r>
      <w:r>
        <w:rPr>
          <w:rFonts w:ascii="Arial" w:hAnsi="Arial" w:cs="Arial"/>
          <w:b/>
          <w:bCs/>
          <w:color w:val="000000"/>
        </w:rPr>
        <w:t>:</w:t>
      </w:r>
    </w:p>
    <w:p w14:paraId="30F3C916" w14:textId="77777777" w:rsidR="00184A0B" w:rsidRPr="00102152" w:rsidRDefault="00184A0B" w:rsidP="00184A0B">
      <w:pPr>
        <w:tabs>
          <w:tab w:val="left" w:pos="567"/>
          <w:tab w:val="left" w:pos="1134"/>
        </w:tabs>
        <w:autoSpaceDE w:val="0"/>
        <w:autoSpaceDN w:val="0"/>
        <w:adjustRightInd w:val="0"/>
        <w:spacing w:after="0" w:line="240" w:lineRule="auto"/>
        <w:jc w:val="both"/>
        <w:rPr>
          <w:rFonts w:ascii="Arial" w:hAnsi="Arial" w:cs="Arial"/>
          <w:bCs/>
          <w:color w:val="000000"/>
        </w:rPr>
      </w:pPr>
      <w:r w:rsidRPr="00102152">
        <w:rPr>
          <w:rFonts w:ascii="Arial" w:hAnsi="Arial" w:cs="Arial"/>
          <w:bCs/>
          <w:color w:val="000000"/>
        </w:rPr>
        <w:t>Sierra escuadradora y caladora.</w:t>
      </w:r>
    </w:p>
    <w:p w14:paraId="13762537" w14:textId="77777777" w:rsidR="00184A0B" w:rsidRPr="00102152" w:rsidRDefault="00184A0B" w:rsidP="00184A0B">
      <w:pPr>
        <w:tabs>
          <w:tab w:val="left" w:pos="567"/>
          <w:tab w:val="left" w:pos="1134"/>
        </w:tabs>
        <w:autoSpaceDE w:val="0"/>
        <w:autoSpaceDN w:val="0"/>
        <w:adjustRightInd w:val="0"/>
        <w:spacing w:after="0" w:line="240" w:lineRule="auto"/>
        <w:jc w:val="both"/>
        <w:rPr>
          <w:rFonts w:ascii="Arial" w:hAnsi="Arial" w:cs="Arial"/>
          <w:bCs/>
          <w:color w:val="000000"/>
        </w:rPr>
      </w:pPr>
      <w:r w:rsidRPr="00102152">
        <w:rPr>
          <w:rFonts w:ascii="Arial" w:hAnsi="Arial" w:cs="Arial"/>
          <w:bCs/>
          <w:color w:val="000000"/>
        </w:rPr>
        <w:t>Lijadora orbital o de banda.</w:t>
      </w:r>
    </w:p>
    <w:p w14:paraId="367E68C0" w14:textId="77777777" w:rsidR="00184A0B" w:rsidRPr="00102152" w:rsidRDefault="00184A0B" w:rsidP="00184A0B">
      <w:pPr>
        <w:tabs>
          <w:tab w:val="left" w:pos="567"/>
          <w:tab w:val="left" w:pos="1134"/>
        </w:tabs>
        <w:autoSpaceDE w:val="0"/>
        <w:autoSpaceDN w:val="0"/>
        <w:adjustRightInd w:val="0"/>
        <w:spacing w:after="0" w:line="240" w:lineRule="auto"/>
        <w:jc w:val="both"/>
        <w:rPr>
          <w:rFonts w:ascii="Arial" w:hAnsi="Arial" w:cs="Arial"/>
          <w:bCs/>
          <w:color w:val="000000"/>
        </w:rPr>
      </w:pPr>
      <w:r w:rsidRPr="00102152">
        <w:rPr>
          <w:rFonts w:ascii="Arial" w:hAnsi="Arial" w:cs="Arial"/>
          <w:bCs/>
          <w:color w:val="000000"/>
        </w:rPr>
        <w:t>Compresor y pistola para barnizar (o brocha/rodillo si aplica).</w:t>
      </w:r>
    </w:p>
    <w:p w14:paraId="2A856950" w14:textId="77777777" w:rsidR="00184A0B" w:rsidRPr="00102152" w:rsidRDefault="00184A0B" w:rsidP="00184A0B">
      <w:pPr>
        <w:tabs>
          <w:tab w:val="left" w:pos="567"/>
          <w:tab w:val="left" w:pos="1134"/>
        </w:tabs>
        <w:autoSpaceDE w:val="0"/>
        <w:autoSpaceDN w:val="0"/>
        <w:adjustRightInd w:val="0"/>
        <w:spacing w:after="0" w:line="240" w:lineRule="auto"/>
        <w:jc w:val="both"/>
        <w:rPr>
          <w:rFonts w:ascii="Arial" w:hAnsi="Arial" w:cs="Arial"/>
          <w:bCs/>
          <w:color w:val="000000"/>
        </w:rPr>
      </w:pPr>
      <w:r w:rsidRPr="00102152">
        <w:rPr>
          <w:rFonts w:ascii="Arial" w:hAnsi="Arial" w:cs="Arial"/>
          <w:bCs/>
          <w:color w:val="000000"/>
        </w:rPr>
        <w:t>Taladro percutor, atornillador.</w:t>
      </w:r>
    </w:p>
    <w:p w14:paraId="5B25FA8D" w14:textId="77777777" w:rsidR="00184A0B" w:rsidRPr="00102152" w:rsidRDefault="00184A0B" w:rsidP="00184A0B">
      <w:pPr>
        <w:tabs>
          <w:tab w:val="left" w:pos="567"/>
          <w:tab w:val="left" w:pos="1134"/>
        </w:tabs>
        <w:autoSpaceDE w:val="0"/>
        <w:autoSpaceDN w:val="0"/>
        <w:adjustRightInd w:val="0"/>
        <w:spacing w:after="0" w:line="240" w:lineRule="auto"/>
        <w:jc w:val="both"/>
        <w:rPr>
          <w:rFonts w:ascii="Arial" w:hAnsi="Arial" w:cs="Arial"/>
          <w:bCs/>
          <w:color w:val="000000"/>
        </w:rPr>
      </w:pPr>
      <w:r w:rsidRPr="00102152">
        <w:rPr>
          <w:rFonts w:ascii="Arial" w:hAnsi="Arial" w:cs="Arial"/>
          <w:bCs/>
          <w:color w:val="000000"/>
        </w:rPr>
        <w:t>Prensas, martillos, niveles, escuadra.</w:t>
      </w:r>
    </w:p>
    <w:p w14:paraId="5B09E0EB" w14:textId="77777777" w:rsidR="00184A0B" w:rsidRPr="00102152" w:rsidRDefault="00184A0B" w:rsidP="00184A0B">
      <w:pPr>
        <w:tabs>
          <w:tab w:val="left" w:pos="567"/>
          <w:tab w:val="left" w:pos="1134"/>
        </w:tabs>
        <w:autoSpaceDE w:val="0"/>
        <w:autoSpaceDN w:val="0"/>
        <w:adjustRightInd w:val="0"/>
        <w:spacing w:after="0" w:line="240" w:lineRule="auto"/>
        <w:jc w:val="both"/>
        <w:rPr>
          <w:rFonts w:ascii="Arial" w:hAnsi="Arial" w:cs="Arial"/>
          <w:bCs/>
          <w:color w:val="000000"/>
        </w:rPr>
      </w:pPr>
      <w:r w:rsidRPr="00102152">
        <w:rPr>
          <w:rFonts w:ascii="Arial" w:hAnsi="Arial" w:cs="Arial"/>
          <w:bCs/>
          <w:color w:val="000000"/>
        </w:rPr>
        <w:lastRenderedPageBreak/>
        <w:t>Elementos de seguridad (EPP): guantes, gafas, mascarilla.</w:t>
      </w:r>
    </w:p>
    <w:p w14:paraId="25066E37" w14:textId="77777777" w:rsidR="00184A0B" w:rsidRPr="00102152" w:rsidRDefault="00184A0B" w:rsidP="00184A0B">
      <w:pPr>
        <w:tabs>
          <w:tab w:val="left" w:pos="567"/>
          <w:tab w:val="left" w:pos="1134"/>
        </w:tabs>
        <w:autoSpaceDE w:val="0"/>
        <w:autoSpaceDN w:val="0"/>
        <w:adjustRightInd w:val="0"/>
        <w:spacing w:after="0" w:line="240" w:lineRule="auto"/>
        <w:jc w:val="both"/>
        <w:rPr>
          <w:rFonts w:ascii="Arial" w:hAnsi="Arial" w:cs="Arial"/>
          <w:bCs/>
          <w:color w:val="000000"/>
        </w:rPr>
      </w:pPr>
    </w:p>
    <w:p w14:paraId="02BEFB77" w14:textId="77777777" w:rsidR="00184A0B" w:rsidRPr="00DF04E4" w:rsidRDefault="00184A0B" w:rsidP="00184A0B">
      <w:pPr>
        <w:tabs>
          <w:tab w:val="left" w:pos="567"/>
          <w:tab w:val="left" w:pos="1134"/>
        </w:tabs>
        <w:autoSpaceDE w:val="0"/>
        <w:autoSpaceDN w:val="0"/>
        <w:adjustRightInd w:val="0"/>
        <w:spacing w:after="0" w:line="240" w:lineRule="auto"/>
        <w:jc w:val="both"/>
        <w:rPr>
          <w:rFonts w:ascii="Arial" w:hAnsi="Arial" w:cs="Arial"/>
          <w:b/>
          <w:bCs/>
          <w:color w:val="000000"/>
        </w:rPr>
      </w:pPr>
      <w:r w:rsidRPr="00DF04E4">
        <w:rPr>
          <w:rFonts w:ascii="Arial" w:hAnsi="Arial" w:cs="Arial"/>
          <w:b/>
          <w:bCs/>
          <w:color w:val="000000"/>
        </w:rPr>
        <w:t>Método de ejecución</w:t>
      </w:r>
      <w:r>
        <w:rPr>
          <w:rFonts w:ascii="Arial" w:hAnsi="Arial" w:cs="Arial"/>
          <w:b/>
          <w:bCs/>
          <w:color w:val="000000"/>
        </w:rPr>
        <w:t>:</w:t>
      </w:r>
    </w:p>
    <w:p w14:paraId="73C1C2A5" w14:textId="77777777" w:rsidR="00184A0B" w:rsidRPr="00102152" w:rsidRDefault="00184A0B" w:rsidP="00184A0B">
      <w:pPr>
        <w:tabs>
          <w:tab w:val="left" w:pos="567"/>
          <w:tab w:val="left" w:pos="1134"/>
        </w:tabs>
        <w:autoSpaceDE w:val="0"/>
        <w:autoSpaceDN w:val="0"/>
        <w:adjustRightInd w:val="0"/>
        <w:spacing w:after="0" w:line="240" w:lineRule="auto"/>
        <w:jc w:val="both"/>
        <w:rPr>
          <w:rFonts w:ascii="Arial" w:hAnsi="Arial" w:cs="Arial"/>
          <w:bCs/>
          <w:color w:val="000000"/>
        </w:rPr>
      </w:pPr>
      <w:r w:rsidRPr="00102152">
        <w:rPr>
          <w:rFonts w:ascii="Arial" w:hAnsi="Arial" w:cs="Arial"/>
          <w:bCs/>
          <w:color w:val="000000"/>
        </w:rPr>
        <w:t>Corte y armado del marco de cedro, fijado con tarugos y adhesivo estructural.</w:t>
      </w:r>
    </w:p>
    <w:p w14:paraId="6B55198B" w14:textId="77777777" w:rsidR="00184A0B" w:rsidRPr="00102152" w:rsidRDefault="00184A0B" w:rsidP="00184A0B">
      <w:pPr>
        <w:tabs>
          <w:tab w:val="left" w:pos="567"/>
          <w:tab w:val="left" w:pos="1134"/>
        </w:tabs>
        <w:autoSpaceDE w:val="0"/>
        <w:autoSpaceDN w:val="0"/>
        <w:adjustRightInd w:val="0"/>
        <w:spacing w:after="0" w:line="240" w:lineRule="auto"/>
        <w:jc w:val="both"/>
        <w:rPr>
          <w:rFonts w:ascii="Arial" w:hAnsi="Arial" w:cs="Arial"/>
          <w:bCs/>
          <w:color w:val="000000"/>
        </w:rPr>
      </w:pPr>
      <w:r w:rsidRPr="00102152">
        <w:rPr>
          <w:rFonts w:ascii="Arial" w:hAnsi="Arial" w:cs="Arial"/>
          <w:bCs/>
          <w:color w:val="000000"/>
        </w:rPr>
        <w:t>Fabricación del bastidor de la hoja con madera tornillo, dimensionado según el vano.</w:t>
      </w:r>
    </w:p>
    <w:p w14:paraId="3AC1E61A" w14:textId="77777777" w:rsidR="00184A0B" w:rsidRPr="00102152" w:rsidRDefault="00184A0B" w:rsidP="00184A0B">
      <w:pPr>
        <w:tabs>
          <w:tab w:val="left" w:pos="567"/>
          <w:tab w:val="left" w:pos="1134"/>
        </w:tabs>
        <w:autoSpaceDE w:val="0"/>
        <w:autoSpaceDN w:val="0"/>
        <w:adjustRightInd w:val="0"/>
        <w:spacing w:after="0" w:line="240" w:lineRule="auto"/>
        <w:jc w:val="both"/>
        <w:rPr>
          <w:rFonts w:ascii="Arial" w:hAnsi="Arial" w:cs="Arial"/>
          <w:bCs/>
          <w:color w:val="000000"/>
        </w:rPr>
      </w:pPr>
      <w:r w:rsidRPr="00102152">
        <w:rPr>
          <w:rFonts w:ascii="Arial" w:hAnsi="Arial" w:cs="Arial"/>
          <w:bCs/>
          <w:color w:val="000000"/>
        </w:rPr>
        <w:t>Revestimiento de la hoja con planchas MDF, adheridas con cola y prensadas.</w:t>
      </w:r>
    </w:p>
    <w:p w14:paraId="3BA54FFB" w14:textId="77777777" w:rsidR="00184A0B" w:rsidRPr="00102152" w:rsidRDefault="00184A0B" w:rsidP="00184A0B">
      <w:pPr>
        <w:tabs>
          <w:tab w:val="left" w:pos="567"/>
          <w:tab w:val="left" w:pos="1134"/>
        </w:tabs>
        <w:autoSpaceDE w:val="0"/>
        <w:autoSpaceDN w:val="0"/>
        <w:adjustRightInd w:val="0"/>
        <w:spacing w:after="0" w:line="240" w:lineRule="auto"/>
        <w:jc w:val="both"/>
        <w:rPr>
          <w:rFonts w:ascii="Arial" w:hAnsi="Arial" w:cs="Arial"/>
          <w:bCs/>
          <w:color w:val="000000"/>
        </w:rPr>
      </w:pPr>
      <w:r w:rsidRPr="00102152">
        <w:rPr>
          <w:rFonts w:ascii="Arial" w:hAnsi="Arial" w:cs="Arial"/>
          <w:bCs/>
          <w:color w:val="000000"/>
        </w:rPr>
        <w:t>Confección del sector apersianado inferior: armado con listones delgados, fijos, dispuestos en ángulo regular sobre un marco interior (rejilla).</w:t>
      </w:r>
    </w:p>
    <w:p w14:paraId="4FFA3689" w14:textId="77777777" w:rsidR="00184A0B" w:rsidRPr="00102152" w:rsidRDefault="00184A0B" w:rsidP="00184A0B">
      <w:pPr>
        <w:tabs>
          <w:tab w:val="left" w:pos="567"/>
          <w:tab w:val="left" w:pos="1134"/>
        </w:tabs>
        <w:autoSpaceDE w:val="0"/>
        <w:autoSpaceDN w:val="0"/>
        <w:adjustRightInd w:val="0"/>
        <w:spacing w:after="0" w:line="240" w:lineRule="auto"/>
        <w:jc w:val="both"/>
        <w:rPr>
          <w:rFonts w:ascii="Arial" w:hAnsi="Arial" w:cs="Arial"/>
          <w:bCs/>
          <w:color w:val="000000"/>
        </w:rPr>
      </w:pPr>
      <w:r w:rsidRPr="00102152">
        <w:rPr>
          <w:rFonts w:ascii="Arial" w:hAnsi="Arial" w:cs="Arial"/>
          <w:bCs/>
          <w:color w:val="000000"/>
        </w:rPr>
        <w:t>Lijado completo de toda la superficie de la puerta y marco para uniformidad.</w:t>
      </w:r>
    </w:p>
    <w:p w14:paraId="4D0B0441" w14:textId="77777777" w:rsidR="00184A0B" w:rsidRPr="00102152" w:rsidRDefault="00184A0B" w:rsidP="00184A0B">
      <w:pPr>
        <w:tabs>
          <w:tab w:val="left" w:pos="567"/>
          <w:tab w:val="left" w:pos="1134"/>
        </w:tabs>
        <w:autoSpaceDE w:val="0"/>
        <w:autoSpaceDN w:val="0"/>
        <w:adjustRightInd w:val="0"/>
        <w:spacing w:after="0" w:line="240" w:lineRule="auto"/>
        <w:jc w:val="both"/>
        <w:rPr>
          <w:rFonts w:ascii="Arial" w:hAnsi="Arial" w:cs="Arial"/>
          <w:bCs/>
          <w:color w:val="000000"/>
        </w:rPr>
      </w:pPr>
      <w:r w:rsidRPr="00102152">
        <w:rPr>
          <w:rFonts w:ascii="Arial" w:hAnsi="Arial" w:cs="Arial"/>
          <w:bCs/>
          <w:color w:val="000000"/>
        </w:rPr>
        <w:t>Aplicación de sellador para madera, seguido por 2 a 3 manos de barniz satinado poliuretánico, con lijado fino entre capas.</w:t>
      </w:r>
    </w:p>
    <w:p w14:paraId="3AAF0D53" w14:textId="77777777" w:rsidR="00184A0B" w:rsidRPr="00102152" w:rsidRDefault="00184A0B" w:rsidP="00184A0B">
      <w:pPr>
        <w:tabs>
          <w:tab w:val="left" w:pos="567"/>
          <w:tab w:val="left" w:pos="1134"/>
        </w:tabs>
        <w:autoSpaceDE w:val="0"/>
        <w:autoSpaceDN w:val="0"/>
        <w:adjustRightInd w:val="0"/>
        <w:spacing w:after="0" w:line="240" w:lineRule="auto"/>
        <w:jc w:val="both"/>
        <w:rPr>
          <w:rFonts w:ascii="Arial" w:hAnsi="Arial" w:cs="Arial"/>
          <w:bCs/>
          <w:color w:val="000000"/>
        </w:rPr>
      </w:pPr>
      <w:r w:rsidRPr="00102152">
        <w:rPr>
          <w:rFonts w:ascii="Arial" w:hAnsi="Arial" w:cs="Arial"/>
          <w:bCs/>
          <w:color w:val="000000"/>
        </w:rPr>
        <w:t>Instalación en obra del conjunto marco-hoja, fijado y nivelado correctamente.</w:t>
      </w:r>
    </w:p>
    <w:p w14:paraId="689F0F94" w14:textId="77777777" w:rsidR="00184A0B" w:rsidRPr="00102152" w:rsidRDefault="00184A0B" w:rsidP="00184A0B">
      <w:pPr>
        <w:tabs>
          <w:tab w:val="left" w:pos="567"/>
          <w:tab w:val="left" w:pos="1134"/>
        </w:tabs>
        <w:autoSpaceDE w:val="0"/>
        <w:autoSpaceDN w:val="0"/>
        <w:adjustRightInd w:val="0"/>
        <w:spacing w:after="0" w:line="240" w:lineRule="auto"/>
        <w:jc w:val="both"/>
        <w:rPr>
          <w:rFonts w:ascii="Arial" w:hAnsi="Arial" w:cs="Arial"/>
          <w:bCs/>
          <w:color w:val="000000"/>
        </w:rPr>
      </w:pPr>
      <w:r w:rsidRPr="00102152">
        <w:rPr>
          <w:rFonts w:ascii="Arial" w:hAnsi="Arial" w:cs="Arial"/>
          <w:bCs/>
          <w:color w:val="000000"/>
        </w:rPr>
        <w:t>Colocación de herrajes (bisagras, cerradura, manija).</w:t>
      </w:r>
    </w:p>
    <w:p w14:paraId="39258638" w14:textId="77777777" w:rsidR="00184A0B" w:rsidRPr="00102152" w:rsidRDefault="00184A0B" w:rsidP="00184A0B">
      <w:pPr>
        <w:tabs>
          <w:tab w:val="left" w:pos="567"/>
          <w:tab w:val="left" w:pos="1134"/>
        </w:tabs>
        <w:autoSpaceDE w:val="0"/>
        <w:autoSpaceDN w:val="0"/>
        <w:adjustRightInd w:val="0"/>
        <w:spacing w:after="0" w:line="240" w:lineRule="auto"/>
        <w:jc w:val="both"/>
        <w:rPr>
          <w:rFonts w:ascii="Arial" w:hAnsi="Arial" w:cs="Arial"/>
          <w:bCs/>
          <w:color w:val="000000"/>
        </w:rPr>
      </w:pPr>
      <w:r w:rsidRPr="00102152">
        <w:rPr>
          <w:rFonts w:ascii="Arial" w:hAnsi="Arial" w:cs="Arial"/>
          <w:bCs/>
          <w:color w:val="000000"/>
        </w:rPr>
        <w:t>Aplicación de selladores en juntas perimetrales.</w:t>
      </w:r>
    </w:p>
    <w:p w14:paraId="6F9AE9EF" w14:textId="77777777" w:rsidR="00184A0B" w:rsidRPr="00102152" w:rsidRDefault="00184A0B" w:rsidP="00184A0B">
      <w:pPr>
        <w:tabs>
          <w:tab w:val="left" w:pos="567"/>
          <w:tab w:val="left" w:pos="1134"/>
        </w:tabs>
        <w:autoSpaceDE w:val="0"/>
        <w:autoSpaceDN w:val="0"/>
        <w:adjustRightInd w:val="0"/>
        <w:spacing w:after="0" w:line="240" w:lineRule="auto"/>
        <w:jc w:val="both"/>
        <w:rPr>
          <w:rFonts w:ascii="Arial" w:hAnsi="Arial" w:cs="Arial"/>
          <w:bCs/>
          <w:color w:val="000000"/>
        </w:rPr>
      </w:pPr>
      <w:r w:rsidRPr="00102152">
        <w:rPr>
          <w:rFonts w:ascii="Arial" w:hAnsi="Arial" w:cs="Arial"/>
          <w:bCs/>
          <w:color w:val="000000"/>
        </w:rPr>
        <w:t>Verificación de funcionamiento y limpieza final.</w:t>
      </w:r>
    </w:p>
    <w:p w14:paraId="250D5CA1" w14:textId="77777777" w:rsidR="00184A0B" w:rsidRPr="00102152" w:rsidRDefault="00184A0B" w:rsidP="00184A0B">
      <w:pPr>
        <w:tabs>
          <w:tab w:val="left" w:pos="567"/>
          <w:tab w:val="left" w:pos="1134"/>
        </w:tabs>
        <w:autoSpaceDE w:val="0"/>
        <w:autoSpaceDN w:val="0"/>
        <w:adjustRightInd w:val="0"/>
        <w:spacing w:after="0" w:line="240" w:lineRule="auto"/>
        <w:jc w:val="both"/>
        <w:rPr>
          <w:rFonts w:ascii="Arial" w:hAnsi="Arial" w:cs="Arial"/>
          <w:bCs/>
          <w:color w:val="000000"/>
        </w:rPr>
      </w:pPr>
    </w:p>
    <w:p w14:paraId="0CA7480F" w14:textId="77777777" w:rsidR="00184A0B" w:rsidRPr="006707AF" w:rsidRDefault="00184A0B" w:rsidP="00184A0B">
      <w:pPr>
        <w:tabs>
          <w:tab w:val="left" w:pos="567"/>
          <w:tab w:val="left" w:pos="1134"/>
        </w:tabs>
        <w:autoSpaceDE w:val="0"/>
        <w:autoSpaceDN w:val="0"/>
        <w:adjustRightInd w:val="0"/>
        <w:spacing w:after="0" w:line="240" w:lineRule="auto"/>
        <w:jc w:val="both"/>
        <w:rPr>
          <w:rFonts w:ascii="Arial" w:hAnsi="Arial" w:cs="Arial"/>
          <w:b/>
          <w:bCs/>
          <w:color w:val="000000"/>
        </w:rPr>
      </w:pPr>
      <w:r w:rsidRPr="006707AF">
        <w:rPr>
          <w:rFonts w:ascii="Arial" w:hAnsi="Arial" w:cs="Arial"/>
          <w:b/>
          <w:bCs/>
          <w:color w:val="000000"/>
        </w:rPr>
        <w:t>Unidad de medida</w:t>
      </w:r>
      <w:r>
        <w:rPr>
          <w:rFonts w:ascii="Arial" w:hAnsi="Arial" w:cs="Arial"/>
          <w:b/>
          <w:bCs/>
          <w:color w:val="000000"/>
        </w:rPr>
        <w:t>:</w:t>
      </w:r>
    </w:p>
    <w:p w14:paraId="08842A70" w14:textId="77777777" w:rsidR="00184A0B" w:rsidRPr="00102152" w:rsidRDefault="00184A0B" w:rsidP="00184A0B">
      <w:pPr>
        <w:tabs>
          <w:tab w:val="left" w:pos="567"/>
          <w:tab w:val="left" w:pos="1134"/>
        </w:tabs>
        <w:autoSpaceDE w:val="0"/>
        <w:autoSpaceDN w:val="0"/>
        <w:adjustRightInd w:val="0"/>
        <w:spacing w:after="0" w:line="240" w:lineRule="auto"/>
        <w:jc w:val="both"/>
        <w:rPr>
          <w:rFonts w:ascii="Arial" w:hAnsi="Arial" w:cs="Arial"/>
          <w:bCs/>
          <w:color w:val="000000"/>
        </w:rPr>
      </w:pPr>
      <w:r>
        <w:rPr>
          <w:rFonts w:ascii="Arial" w:hAnsi="Arial" w:cs="Arial"/>
          <w:bCs/>
          <w:color w:val="000000"/>
        </w:rPr>
        <w:t>Unidad</w:t>
      </w:r>
      <w:r w:rsidRPr="00102152">
        <w:rPr>
          <w:rFonts w:ascii="Arial" w:hAnsi="Arial" w:cs="Arial"/>
          <w:bCs/>
          <w:color w:val="000000"/>
        </w:rPr>
        <w:t xml:space="preserve"> (</w:t>
      </w:r>
      <w:r>
        <w:rPr>
          <w:rFonts w:ascii="Arial" w:hAnsi="Arial" w:cs="Arial"/>
          <w:bCs/>
          <w:color w:val="000000"/>
        </w:rPr>
        <w:t>und</w:t>
      </w:r>
      <w:r w:rsidRPr="00102152">
        <w:rPr>
          <w:rFonts w:ascii="Arial" w:hAnsi="Arial" w:cs="Arial"/>
          <w:bCs/>
          <w:color w:val="000000"/>
        </w:rPr>
        <w:t>) de puerta instalada, con acabado final.</w:t>
      </w:r>
    </w:p>
    <w:p w14:paraId="515CCD00" w14:textId="77777777" w:rsidR="00184A0B" w:rsidRPr="00102152" w:rsidRDefault="00184A0B" w:rsidP="00184A0B">
      <w:pPr>
        <w:tabs>
          <w:tab w:val="left" w:pos="567"/>
          <w:tab w:val="left" w:pos="1134"/>
        </w:tabs>
        <w:autoSpaceDE w:val="0"/>
        <w:autoSpaceDN w:val="0"/>
        <w:adjustRightInd w:val="0"/>
        <w:spacing w:after="0" w:line="240" w:lineRule="auto"/>
        <w:jc w:val="both"/>
        <w:rPr>
          <w:rFonts w:ascii="Arial" w:hAnsi="Arial" w:cs="Arial"/>
          <w:bCs/>
          <w:color w:val="000000"/>
        </w:rPr>
      </w:pPr>
    </w:p>
    <w:p w14:paraId="70314952" w14:textId="77777777" w:rsidR="00184A0B" w:rsidRPr="00102152" w:rsidRDefault="00184A0B" w:rsidP="00184A0B">
      <w:pPr>
        <w:tabs>
          <w:tab w:val="left" w:pos="567"/>
          <w:tab w:val="left" w:pos="1134"/>
        </w:tabs>
        <w:autoSpaceDE w:val="0"/>
        <w:autoSpaceDN w:val="0"/>
        <w:adjustRightInd w:val="0"/>
        <w:spacing w:after="0" w:line="240" w:lineRule="auto"/>
        <w:jc w:val="both"/>
        <w:rPr>
          <w:rFonts w:ascii="Arial" w:hAnsi="Arial" w:cs="Arial"/>
          <w:bCs/>
          <w:color w:val="000000"/>
        </w:rPr>
      </w:pPr>
      <w:r w:rsidRPr="006707AF">
        <w:rPr>
          <w:rFonts w:ascii="Arial" w:hAnsi="Arial" w:cs="Arial"/>
          <w:b/>
          <w:bCs/>
          <w:color w:val="000000"/>
        </w:rPr>
        <w:t>Bases de pago</w:t>
      </w:r>
      <w:r>
        <w:rPr>
          <w:rFonts w:ascii="Arial" w:hAnsi="Arial" w:cs="Arial"/>
          <w:b/>
          <w:bCs/>
          <w:color w:val="000000"/>
        </w:rPr>
        <w:t>:</w:t>
      </w:r>
    </w:p>
    <w:p w14:paraId="2DD6C434" w14:textId="77777777" w:rsidR="00184A0B" w:rsidRPr="00102152" w:rsidRDefault="00184A0B" w:rsidP="00184A0B">
      <w:pPr>
        <w:tabs>
          <w:tab w:val="left" w:pos="567"/>
          <w:tab w:val="left" w:pos="1134"/>
        </w:tabs>
        <w:autoSpaceDE w:val="0"/>
        <w:autoSpaceDN w:val="0"/>
        <w:adjustRightInd w:val="0"/>
        <w:spacing w:after="0" w:line="240" w:lineRule="auto"/>
        <w:jc w:val="both"/>
        <w:rPr>
          <w:rFonts w:ascii="Arial" w:hAnsi="Arial" w:cs="Arial"/>
          <w:bCs/>
          <w:color w:val="000000"/>
        </w:rPr>
      </w:pPr>
      <w:r w:rsidRPr="00102152">
        <w:rPr>
          <w:rFonts w:ascii="Arial" w:hAnsi="Arial" w:cs="Arial"/>
          <w:bCs/>
          <w:color w:val="000000"/>
        </w:rPr>
        <w:t xml:space="preserve">El pago se efectuará por </w:t>
      </w:r>
      <w:r>
        <w:rPr>
          <w:rFonts w:ascii="Arial" w:hAnsi="Arial" w:cs="Arial"/>
          <w:bCs/>
          <w:color w:val="000000"/>
        </w:rPr>
        <w:t>unidad</w:t>
      </w:r>
      <w:r w:rsidRPr="00102152">
        <w:rPr>
          <w:rFonts w:ascii="Arial" w:hAnsi="Arial" w:cs="Arial"/>
          <w:bCs/>
          <w:color w:val="000000"/>
        </w:rPr>
        <w:t xml:space="preserve"> (</w:t>
      </w:r>
      <w:r>
        <w:rPr>
          <w:rFonts w:ascii="Arial" w:hAnsi="Arial" w:cs="Arial"/>
          <w:bCs/>
          <w:color w:val="000000"/>
        </w:rPr>
        <w:t>und</w:t>
      </w:r>
      <w:r w:rsidRPr="00102152">
        <w:rPr>
          <w:rFonts w:ascii="Arial" w:hAnsi="Arial" w:cs="Arial"/>
          <w:bCs/>
          <w:color w:val="000000"/>
        </w:rPr>
        <w:t>) de puerta batiente de una hoja completamente instalada y barnizada, e incluye:</w:t>
      </w:r>
    </w:p>
    <w:p w14:paraId="2331CAA5" w14:textId="77777777" w:rsidR="00184A0B" w:rsidRPr="00102152" w:rsidRDefault="00184A0B" w:rsidP="00184A0B">
      <w:pPr>
        <w:tabs>
          <w:tab w:val="left" w:pos="567"/>
          <w:tab w:val="left" w:pos="1134"/>
        </w:tabs>
        <w:autoSpaceDE w:val="0"/>
        <w:autoSpaceDN w:val="0"/>
        <w:adjustRightInd w:val="0"/>
        <w:spacing w:after="0" w:line="240" w:lineRule="auto"/>
        <w:jc w:val="both"/>
        <w:rPr>
          <w:rFonts w:ascii="Arial" w:hAnsi="Arial" w:cs="Arial"/>
          <w:bCs/>
          <w:color w:val="000000"/>
        </w:rPr>
      </w:pPr>
      <w:r w:rsidRPr="00102152">
        <w:rPr>
          <w:rFonts w:ascii="Arial" w:hAnsi="Arial" w:cs="Arial"/>
          <w:bCs/>
          <w:color w:val="000000"/>
        </w:rPr>
        <w:t>Suministro de todos los materiales (madera, MDF, listones, herrajes, barniz).</w:t>
      </w:r>
    </w:p>
    <w:p w14:paraId="4837E7EB" w14:textId="77777777" w:rsidR="00184A0B" w:rsidRPr="00102152" w:rsidRDefault="00184A0B" w:rsidP="00184A0B">
      <w:pPr>
        <w:tabs>
          <w:tab w:val="left" w:pos="567"/>
          <w:tab w:val="left" w:pos="1134"/>
        </w:tabs>
        <w:autoSpaceDE w:val="0"/>
        <w:autoSpaceDN w:val="0"/>
        <w:adjustRightInd w:val="0"/>
        <w:spacing w:after="0" w:line="240" w:lineRule="auto"/>
        <w:jc w:val="both"/>
        <w:rPr>
          <w:rFonts w:ascii="Arial" w:hAnsi="Arial" w:cs="Arial"/>
          <w:bCs/>
          <w:color w:val="000000"/>
        </w:rPr>
      </w:pPr>
      <w:r w:rsidRPr="00102152">
        <w:rPr>
          <w:rFonts w:ascii="Arial" w:hAnsi="Arial" w:cs="Arial"/>
          <w:bCs/>
          <w:color w:val="000000"/>
        </w:rPr>
        <w:t>Mano de obra calificada para fabricación, instalación y acabado.</w:t>
      </w:r>
    </w:p>
    <w:p w14:paraId="23C90341" w14:textId="77777777" w:rsidR="00184A0B" w:rsidRPr="00102152" w:rsidRDefault="00184A0B" w:rsidP="00184A0B">
      <w:pPr>
        <w:tabs>
          <w:tab w:val="left" w:pos="567"/>
          <w:tab w:val="left" w:pos="1134"/>
        </w:tabs>
        <w:autoSpaceDE w:val="0"/>
        <w:autoSpaceDN w:val="0"/>
        <w:adjustRightInd w:val="0"/>
        <w:spacing w:after="0" w:line="240" w:lineRule="auto"/>
        <w:jc w:val="both"/>
        <w:rPr>
          <w:rFonts w:ascii="Arial" w:hAnsi="Arial" w:cs="Arial"/>
          <w:bCs/>
          <w:color w:val="000000"/>
        </w:rPr>
      </w:pPr>
      <w:r w:rsidRPr="00102152">
        <w:rPr>
          <w:rFonts w:ascii="Arial" w:hAnsi="Arial" w:cs="Arial"/>
          <w:bCs/>
          <w:color w:val="000000"/>
        </w:rPr>
        <w:t>Ejecución del detalle apersianado inferior (rejilla fija).</w:t>
      </w:r>
    </w:p>
    <w:p w14:paraId="718EA921" w14:textId="77777777" w:rsidR="00184A0B" w:rsidRPr="00102152" w:rsidRDefault="00184A0B" w:rsidP="00184A0B">
      <w:pPr>
        <w:tabs>
          <w:tab w:val="left" w:pos="567"/>
          <w:tab w:val="left" w:pos="1134"/>
        </w:tabs>
        <w:autoSpaceDE w:val="0"/>
        <w:autoSpaceDN w:val="0"/>
        <w:adjustRightInd w:val="0"/>
        <w:spacing w:after="0" w:line="240" w:lineRule="auto"/>
        <w:jc w:val="both"/>
        <w:rPr>
          <w:rFonts w:ascii="Arial" w:hAnsi="Arial" w:cs="Arial"/>
          <w:bCs/>
          <w:color w:val="000000"/>
        </w:rPr>
      </w:pPr>
      <w:r w:rsidRPr="00102152">
        <w:rPr>
          <w:rFonts w:ascii="Arial" w:hAnsi="Arial" w:cs="Arial"/>
          <w:bCs/>
          <w:color w:val="000000"/>
        </w:rPr>
        <w:t>Transporte, herramientas, limpieza y verificación operativa.</w:t>
      </w:r>
    </w:p>
    <w:p w14:paraId="08FB5300" w14:textId="77777777" w:rsidR="00184A0B" w:rsidRPr="00102152" w:rsidRDefault="00184A0B" w:rsidP="00184A0B">
      <w:pPr>
        <w:tabs>
          <w:tab w:val="left" w:pos="567"/>
          <w:tab w:val="left" w:pos="1134"/>
        </w:tabs>
        <w:autoSpaceDE w:val="0"/>
        <w:autoSpaceDN w:val="0"/>
        <w:adjustRightInd w:val="0"/>
        <w:spacing w:after="0" w:line="240" w:lineRule="auto"/>
        <w:jc w:val="both"/>
        <w:rPr>
          <w:rFonts w:ascii="Arial" w:hAnsi="Arial" w:cs="Arial"/>
          <w:bCs/>
          <w:color w:val="000000"/>
        </w:rPr>
      </w:pPr>
      <w:r w:rsidRPr="00102152">
        <w:rPr>
          <w:rFonts w:ascii="Arial" w:hAnsi="Arial" w:cs="Arial"/>
          <w:bCs/>
          <w:color w:val="000000"/>
        </w:rPr>
        <w:t>Aplicación de barniz satinado poliuretánico en taller o en obra.</w:t>
      </w:r>
    </w:p>
    <w:p w14:paraId="2CABCBCB" w14:textId="77777777" w:rsidR="00184A0B" w:rsidRPr="00102152" w:rsidRDefault="00184A0B" w:rsidP="00184A0B">
      <w:pPr>
        <w:tabs>
          <w:tab w:val="left" w:pos="567"/>
          <w:tab w:val="left" w:pos="1134"/>
        </w:tabs>
        <w:autoSpaceDE w:val="0"/>
        <w:autoSpaceDN w:val="0"/>
        <w:adjustRightInd w:val="0"/>
        <w:spacing w:after="0" w:line="240" w:lineRule="auto"/>
        <w:jc w:val="both"/>
        <w:rPr>
          <w:rFonts w:ascii="Arial" w:hAnsi="Arial" w:cs="Arial"/>
          <w:bCs/>
          <w:color w:val="000000"/>
        </w:rPr>
      </w:pPr>
      <w:r w:rsidRPr="00102152">
        <w:rPr>
          <w:rFonts w:ascii="Arial" w:hAnsi="Arial" w:cs="Arial"/>
          <w:bCs/>
          <w:color w:val="000000"/>
        </w:rPr>
        <w:t>La unidad será pagada una vez comprobado el correcto alineamiento, funcionamiento y calidad de acabado por la supervisión de obra.</w:t>
      </w:r>
    </w:p>
    <w:p w14:paraId="66709927" w14:textId="77777777" w:rsidR="002D1E27" w:rsidRPr="002D1E27" w:rsidRDefault="002D1E27" w:rsidP="005B75A6">
      <w:pPr>
        <w:tabs>
          <w:tab w:val="left" w:pos="567"/>
          <w:tab w:val="left" w:pos="1134"/>
        </w:tabs>
        <w:autoSpaceDE w:val="0"/>
        <w:autoSpaceDN w:val="0"/>
        <w:adjustRightInd w:val="0"/>
        <w:spacing w:after="0" w:line="240" w:lineRule="auto"/>
        <w:jc w:val="both"/>
        <w:rPr>
          <w:rFonts w:ascii="Arial" w:hAnsi="Arial" w:cs="Arial"/>
          <w:bCs/>
          <w:color w:val="000000"/>
        </w:rPr>
      </w:pPr>
    </w:p>
    <w:p w14:paraId="2C748AA3" w14:textId="7FBB120E" w:rsidR="00AC7DB8" w:rsidRDefault="00184A0B" w:rsidP="00184A0B">
      <w:pPr>
        <w:pStyle w:val="Prrafodelista"/>
        <w:numPr>
          <w:ilvl w:val="3"/>
          <w:numId w:val="15"/>
        </w:numPr>
        <w:tabs>
          <w:tab w:val="left" w:pos="567"/>
          <w:tab w:val="left" w:pos="1134"/>
        </w:tabs>
        <w:autoSpaceDE w:val="0"/>
        <w:autoSpaceDN w:val="0"/>
        <w:adjustRightInd w:val="0"/>
        <w:spacing w:after="0" w:line="240" w:lineRule="auto"/>
        <w:contextualSpacing w:val="0"/>
        <w:jc w:val="both"/>
        <w:rPr>
          <w:rFonts w:ascii="Arial" w:hAnsi="Arial" w:cs="Arial"/>
          <w:b/>
          <w:bCs/>
          <w:color w:val="000000"/>
        </w:rPr>
      </w:pPr>
      <w:r w:rsidRPr="00184A0B">
        <w:rPr>
          <w:rFonts w:ascii="Arial" w:hAnsi="Arial" w:cs="Arial"/>
          <w:b/>
          <w:bCs/>
          <w:color w:val="000000"/>
        </w:rPr>
        <w:t>PUERTA BATIENTE DE UNA HOJA CON MARCO DE MADERA CEDRO, BASTIDOR DE MADERA TORNILLO CON REVESTIMIENTO EN PLANCHA MDF Y NUCLEO AISLANTE TERMO ACÚSTICO (LANA DE VIDRIO) (h/puerta:2.10 sin fresquillo). INCLUYE BARNIZADO SATINADO</w:t>
      </w:r>
    </w:p>
    <w:p w14:paraId="58F64758" w14:textId="707D0439" w:rsidR="0023045C" w:rsidRDefault="0023045C" w:rsidP="00755E3F">
      <w:pPr>
        <w:tabs>
          <w:tab w:val="left" w:pos="567"/>
          <w:tab w:val="left" w:pos="1134"/>
        </w:tabs>
        <w:autoSpaceDE w:val="0"/>
        <w:autoSpaceDN w:val="0"/>
        <w:adjustRightInd w:val="0"/>
        <w:spacing w:after="0" w:line="240" w:lineRule="auto"/>
        <w:jc w:val="both"/>
        <w:rPr>
          <w:rFonts w:ascii="Arial" w:hAnsi="Arial" w:cs="Arial"/>
          <w:b/>
          <w:bCs/>
          <w:color w:val="000000"/>
        </w:rPr>
      </w:pPr>
    </w:p>
    <w:p w14:paraId="215D2EEF" w14:textId="17FBF943" w:rsidR="005455B1" w:rsidRPr="005455B1" w:rsidRDefault="005455B1" w:rsidP="005455B1">
      <w:pPr>
        <w:tabs>
          <w:tab w:val="left" w:pos="567"/>
          <w:tab w:val="left" w:pos="1134"/>
        </w:tabs>
        <w:autoSpaceDE w:val="0"/>
        <w:autoSpaceDN w:val="0"/>
        <w:adjustRightInd w:val="0"/>
        <w:spacing w:after="0" w:line="240" w:lineRule="auto"/>
        <w:jc w:val="both"/>
        <w:rPr>
          <w:rFonts w:ascii="Arial" w:hAnsi="Arial" w:cs="Arial"/>
          <w:b/>
          <w:bCs/>
          <w:color w:val="000000"/>
        </w:rPr>
      </w:pPr>
      <w:r w:rsidRPr="005455B1">
        <w:rPr>
          <w:rFonts w:ascii="Arial" w:hAnsi="Arial" w:cs="Arial"/>
          <w:b/>
          <w:bCs/>
          <w:color w:val="000000"/>
        </w:rPr>
        <w:t>Descripción</w:t>
      </w:r>
      <w:r>
        <w:rPr>
          <w:rFonts w:ascii="Arial" w:hAnsi="Arial" w:cs="Arial"/>
          <w:b/>
          <w:bCs/>
          <w:color w:val="000000"/>
        </w:rPr>
        <w:t>:</w:t>
      </w:r>
    </w:p>
    <w:p w14:paraId="0EDE3A01" w14:textId="77777777" w:rsidR="005455B1" w:rsidRPr="005455B1" w:rsidRDefault="005455B1" w:rsidP="005455B1">
      <w:pPr>
        <w:tabs>
          <w:tab w:val="left" w:pos="567"/>
          <w:tab w:val="left" w:pos="1134"/>
        </w:tabs>
        <w:autoSpaceDE w:val="0"/>
        <w:autoSpaceDN w:val="0"/>
        <w:adjustRightInd w:val="0"/>
        <w:spacing w:after="0" w:line="240" w:lineRule="auto"/>
        <w:jc w:val="both"/>
        <w:rPr>
          <w:rFonts w:ascii="Arial" w:hAnsi="Arial" w:cs="Arial"/>
          <w:bCs/>
          <w:color w:val="000000"/>
        </w:rPr>
      </w:pPr>
      <w:r w:rsidRPr="005455B1">
        <w:rPr>
          <w:rFonts w:ascii="Arial" w:hAnsi="Arial" w:cs="Arial"/>
          <w:bCs/>
          <w:color w:val="000000"/>
        </w:rPr>
        <w:t>Suministro e instalación de puerta batiente de una hoja de altura 2.10 m, conformada por un marco de madera de cedro, una hoja con bastidor de madera tornillo relleno con lana de vidrio como núcleo aislante termoacústico, revestido en ambas caras con plancha MDF. Todo el conjunto será barnizado con acabado satinado, e incluirá herrajes completos (bisagras, cerradura, manijas), sellado y funcionamiento correcto conforme a planos y especificaciones técnicas del proyecto.</w:t>
      </w:r>
    </w:p>
    <w:p w14:paraId="7E63EE29" w14:textId="77777777" w:rsidR="005455B1" w:rsidRPr="005455B1" w:rsidRDefault="005455B1" w:rsidP="005455B1">
      <w:pPr>
        <w:tabs>
          <w:tab w:val="left" w:pos="567"/>
          <w:tab w:val="left" w:pos="1134"/>
        </w:tabs>
        <w:autoSpaceDE w:val="0"/>
        <w:autoSpaceDN w:val="0"/>
        <w:adjustRightInd w:val="0"/>
        <w:spacing w:after="0" w:line="240" w:lineRule="auto"/>
        <w:jc w:val="both"/>
        <w:rPr>
          <w:rFonts w:ascii="Arial" w:hAnsi="Arial" w:cs="Arial"/>
          <w:b/>
          <w:bCs/>
          <w:color w:val="000000"/>
        </w:rPr>
      </w:pPr>
    </w:p>
    <w:p w14:paraId="5AB484C4" w14:textId="725DAA7C" w:rsidR="005455B1" w:rsidRPr="005455B1" w:rsidRDefault="005455B1" w:rsidP="005455B1">
      <w:pPr>
        <w:tabs>
          <w:tab w:val="left" w:pos="567"/>
          <w:tab w:val="left" w:pos="1134"/>
        </w:tabs>
        <w:autoSpaceDE w:val="0"/>
        <w:autoSpaceDN w:val="0"/>
        <w:adjustRightInd w:val="0"/>
        <w:spacing w:after="0" w:line="240" w:lineRule="auto"/>
        <w:jc w:val="both"/>
        <w:rPr>
          <w:rFonts w:ascii="Arial" w:hAnsi="Arial" w:cs="Arial"/>
          <w:b/>
          <w:bCs/>
          <w:color w:val="000000"/>
        </w:rPr>
      </w:pPr>
      <w:r w:rsidRPr="005455B1">
        <w:rPr>
          <w:rFonts w:ascii="Arial" w:hAnsi="Arial" w:cs="Arial"/>
          <w:b/>
          <w:bCs/>
          <w:color w:val="000000"/>
        </w:rPr>
        <w:t>Materiales</w:t>
      </w:r>
      <w:r>
        <w:rPr>
          <w:rFonts w:ascii="Arial" w:hAnsi="Arial" w:cs="Arial"/>
          <w:b/>
          <w:bCs/>
          <w:color w:val="000000"/>
        </w:rPr>
        <w:t>:</w:t>
      </w:r>
    </w:p>
    <w:p w14:paraId="5A56465E" w14:textId="77777777" w:rsidR="005455B1" w:rsidRPr="00A70C2D" w:rsidRDefault="005455B1" w:rsidP="005455B1">
      <w:pPr>
        <w:tabs>
          <w:tab w:val="left" w:pos="567"/>
          <w:tab w:val="left" w:pos="1134"/>
        </w:tabs>
        <w:autoSpaceDE w:val="0"/>
        <w:autoSpaceDN w:val="0"/>
        <w:adjustRightInd w:val="0"/>
        <w:spacing w:after="0" w:line="240" w:lineRule="auto"/>
        <w:jc w:val="both"/>
        <w:rPr>
          <w:rFonts w:ascii="Arial" w:hAnsi="Arial" w:cs="Arial"/>
          <w:bCs/>
          <w:color w:val="000000"/>
        </w:rPr>
      </w:pPr>
      <w:r w:rsidRPr="00A70C2D">
        <w:rPr>
          <w:rFonts w:ascii="Arial" w:hAnsi="Arial" w:cs="Arial"/>
          <w:bCs/>
          <w:color w:val="000000"/>
        </w:rPr>
        <w:t>Madera de cedro (seca y curada) para el marco</w:t>
      </w:r>
    </w:p>
    <w:p w14:paraId="4DEBD88E" w14:textId="77777777" w:rsidR="005455B1" w:rsidRPr="00A70C2D" w:rsidRDefault="005455B1" w:rsidP="005455B1">
      <w:pPr>
        <w:tabs>
          <w:tab w:val="left" w:pos="567"/>
          <w:tab w:val="left" w:pos="1134"/>
        </w:tabs>
        <w:autoSpaceDE w:val="0"/>
        <w:autoSpaceDN w:val="0"/>
        <w:adjustRightInd w:val="0"/>
        <w:spacing w:after="0" w:line="240" w:lineRule="auto"/>
        <w:jc w:val="both"/>
        <w:rPr>
          <w:rFonts w:ascii="Arial" w:hAnsi="Arial" w:cs="Arial"/>
          <w:bCs/>
          <w:color w:val="000000"/>
        </w:rPr>
      </w:pPr>
      <w:r w:rsidRPr="00A70C2D">
        <w:rPr>
          <w:rFonts w:ascii="Arial" w:hAnsi="Arial" w:cs="Arial"/>
          <w:bCs/>
          <w:color w:val="000000"/>
        </w:rPr>
        <w:t>Madera tornillo para bastidor interior de la hoja</w:t>
      </w:r>
    </w:p>
    <w:p w14:paraId="7C0ADC65" w14:textId="77777777" w:rsidR="005455B1" w:rsidRPr="00A70C2D" w:rsidRDefault="005455B1" w:rsidP="005455B1">
      <w:pPr>
        <w:tabs>
          <w:tab w:val="left" w:pos="567"/>
          <w:tab w:val="left" w:pos="1134"/>
        </w:tabs>
        <w:autoSpaceDE w:val="0"/>
        <w:autoSpaceDN w:val="0"/>
        <w:adjustRightInd w:val="0"/>
        <w:spacing w:after="0" w:line="240" w:lineRule="auto"/>
        <w:jc w:val="both"/>
        <w:rPr>
          <w:rFonts w:ascii="Arial" w:hAnsi="Arial" w:cs="Arial"/>
          <w:bCs/>
          <w:color w:val="000000"/>
        </w:rPr>
      </w:pPr>
      <w:r w:rsidRPr="00A70C2D">
        <w:rPr>
          <w:rFonts w:ascii="Arial" w:hAnsi="Arial" w:cs="Arial"/>
          <w:bCs/>
          <w:color w:val="000000"/>
        </w:rPr>
        <w:t>Lana de vidrio de alta densidad (mín. 40–50 kg/m³) como núcleo aislante termoacústico</w:t>
      </w:r>
    </w:p>
    <w:p w14:paraId="2EF5F279" w14:textId="77777777" w:rsidR="005455B1" w:rsidRPr="00A70C2D" w:rsidRDefault="005455B1" w:rsidP="005455B1">
      <w:pPr>
        <w:tabs>
          <w:tab w:val="left" w:pos="567"/>
          <w:tab w:val="left" w:pos="1134"/>
        </w:tabs>
        <w:autoSpaceDE w:val="0"/>
        <w:autoSpaceDN w:val="0"/>
        <w:adjustRightInd w:val="0"/>
        <w:spacing w:after="0" w:line="240" w:lineRule="auto"/>
        <w:jc w:val="both"/>
        <w:rPr>
          <w:rFonts w:ascii="Arial" w:hAnsi="Arial" w:cs="Arial"/>
          <w:bCs/>
          <w:color w:val="000000"/>
        </w:rPr>
      </w:pPr>
      <w:r w:rsidRPr="00A70C2D">
        <w:rPr>
          <w:rFonts w:ascii="Arial" w:hAnsi="Arial" w:cs="Arial"/>
          <w:bCs/>
          <w:color w:val="000000"/>
        </w:rPr>
        <w:t>Plancha MDF (espesor 6–9 mm) para revestimiento exterior de la hoja</w:t>
      </w:r>
    </w:p>
    <w:p w14:paraId="0E4B821B" w14:textId="77777777" w:rsidR="005455B1" w:rsidRPr="00A70C2D" w:rsidRDefault="005455B1" w:rsidP="005455B1">
      <w:pPr>
        <w:tabs>
          <w:tab w:val="left" w:pos="567"/>
          <w:tab w:val="left" w:pos="1134"/>
        </w:tabs>
        <w:autoSpaceDE w:val="0"/>
        <w:autoSpaceDN w:val="0"/>
        <w:adjustRightInd w:val="0"/>
        <w:spacing w:after="0" w:line="240" w:lineRule="auto"/>
        <w:jc w:val="both"/>
        <w:rPr>
          <w:rFonts w:ascii="Arial" w:hAnsi="Arial" w:cs="Arial"/>
          <w:bCs/>
          <w:color w:val="000000"/>
        </w:rPr>
      </w:pPr>
      <w:r w:rsidRPr="00A70C2D">
        <w:rPr>
          <w:rFonts w:ascii="Arial" w:hAnsi="Arial" w:cs="Arial"/>
          <w:bCs/>
          <w:color w:val="000000"/>
        </w:rPr>
        <w:t>Sellador de poro para madera</w:t>
      </w:r>
    </w:p>
    <w:p w14:paraId="6317D3B3" w14:textId="77777777" w:rsidR="005455B1" w:rsidRPr="00A70C2D" w:rsidRDefault="005455B1" w:rsidP="005455B1">
      <w:pPr>
        <w:tabs>
          <w:tab w:val="left" w:pos="567"/>
          <w:tab w:val="left" w:pos="1134"/>
        </w:tabs>
        <w:autoSpaceDE w:val="0"/>
        <w:autoSpaceDN w:val="0"/>
        <w:adjustRightInd w:val="0"/>
        <w:spacing w:after="0" w:line="240" w:lineRule="auto"/>
        <w:jc w:val="both"/>
        <w:rPr>
          <w:rFonts w:ascii="Arial" w:hAnsi="Arial" w:cs="Arial"/>
          <w:bCs/>
          <w:color w:val="000000"/>
        </w:rPr>
      </w:pPr>
      <w:r w:rsidRPr="00A70C2D">
        <w:rPr>
          <w:rFonts w:ascii="Arial" w:hAnsi="Arial" w:cs="Arial"/>
          <w:bCs/>
          <w:color w:val="000000"/>
        </w:rPr>
        <w:t>Barniz satinado poliuretánico o sintético (según uso interior o exterior)</w:t>
      </w:r>
    </w:p>
    <w:p w14:paraId="2E1CAE81" w14:textId="77777777" w:rsidR="005455B1" w:rsidRPr="00A70C2D" w:rsidRDefault="005455B1" w:rsidP="005455B1">
      <w:pPr>
        <w:tabs>
          <w:tab w:val="left" w:pos="567"/>
          <w:tab w:val="left" w:pos="1134"/>
        </w:tabs>
        <w:autoSpaceDE w:val="0"/>
        <w:autoSpaceDN w:val="0"/>
        <w:adjustRightInd w:val="0"/>
        <w:spacing w:after="0" w:line="240" w:lineRule="auto"/>
        <w:jc w:val="both"/>
        <w:rPr>
          <w:rFonts w:ascii="Arial" w:hAnsi="Arial" w:cs="Arial"/>
          <w:bCs/>
          <w:color w:val="000000"/>
        </w:rPr>
      </w:pPr>
      <w:r w:rsidRPr="00A70C2D">
        <w:rPr>
          <w:rFonts w:ascii="Arial" w:hAnsi="Arial" w:cs="Arial"/>
          <w:bCs/>
          <w:color w:val="000000"/>
        </w:rPr>
        <w:t>Bisagras reforzadas (latón o acero inoxidable, mínimo 3 unidades)</w:t>
      </w:r>
    </w:p>
    <w:p w14:paraId="6F2E647E" w14:textId="77777777" w:rsidR="005455B1" w:rsidRPr="00A70C2D" w:rsidRDefault="005455B1" w:rsidP="005455B1">
      <w:pPr>
        <w:tabs>
          <w:tab w:val="left" w:pos="567"/>
          <w:tab w:val="left" w:pos="1134"/>
        </w:tabs>
        <w:autoSpaceDE w:val="0"/>
        <w:autoSpaceDN w:val="0"/>
        <w:adjustRightInd w:val="0"/>
        <w:spacing w:after="0" w:line="240" w:lineRule="auto"/>
        <w:jc w:val="both"/>
        <w:rPr>
          <w:rFonts w:ascii="Arial" w:hAnsi="Arial" w:cs="Arial"/>
          <w:bCs/>
          <w:color w:val="000000"/>
        </w:rPr>
      </w:pPr>
      <w:r w:rsidRPr="00A70C2D">
        <w:rPr>
          <w:rFonts w:ascii="Arial" w:hAnsi="Arial" w:cs="Arial"/>
          <w:bCs/>
          <w:color w:val="000000"/>
        </w:rPr>
        <w:t>Cerradura embutida o de pomo con manija</w:t>
      </w:r>
    </w:p>
    <w:p w14:paraId="558DAAAC" w14:textId="77777777" w:rsidR="005455B1" w:rsidRPr="00A70C2D" w:rsidRDefault="005455B1" w:rsidP="005455B1">
      <w:pPr>
        <w:tabs>
          <w:tab w:val="left" w:pos="567"/>
          <w:tab w:val="left" w:pos="1134"/>
        </w:tabs>
        <w:autoSpaceDE w:val="0"/>
        <w:autoSpaceDN w:val="0"/>
        <w:adjustRightInd w:val="0"/>
        <w:spacing w:after="0" w:line="240" w:lineRule="auto"/>
        <w:jc w:val="both"/>
        <w:rPr>
          <w:rFonts w:ascii="Arial" w:hAnsi="Arial" w:cs="Arial"/>
          <w:bCs/>
          <w:color w:val="000000"/>
        </w:rPr>
      </w:pPr>
      <w:r w:rsidRPr="00A70C2D">
        <w:rPr>
          <w:rFonts w:ascii="Arial" w:hAnsi="Arial" w:cs="Arial"/>
          <w:bCs/>
          <w:color w:val="000000"/>
        </w:rPr>
        <w:t>Espuma expansiva o burletes (opcional)</w:t>
      </w:r>
    </w:p>
    <w:p w14:paraId="5077CF77" w14:textId="77777777" w:rsidR="005455B1" w:rsidRPr="00A70C2D" w:rsidRDefault="005455B1" w:rsidP="005455B1">
      <w:pPr>
        <w:tabs>
          <w:tab w:val="left" w:pos="567"/>
          <w:tab w:val="left" w:pos="1134"/>
        </w:tabs>
        <w:autoSpaceDE w:val="0"/>
        <w:autoSpaceDN w:val="0"/>
        <w:adjustRightInd w:val="0"/>
        <w:spacing w:after="0" w:line="240" w:lineRule="auto"/>
        <w:jc w:val="both"/>
        <w:rPr>
          <w:rFonts w:ascii="Arial" w:hAnsi="Arial" w:cs="Arial"/>
          <w:bCs/>
          <w:color w:val="000000"/>
        </w:rPr>
      </w:pPr>
      <w:r w:rsidRPr="00A70C2D">
        <w:rPr>
          <w:rFonts w:ascii="Arial" w:hAnsi="Arial" w:cs="Arial"/>
          <w:bCs/>
          <w:color w:val="000000"/>
        </w:rPr>
        <w:t>Adhesivo para madera y MDF</w:t>
      </w:r>
    </w:p>
    <w:p w14:paraId="16E574C6" w14:textId="77777777" w:rsidR="005455B1" w:rsidRPr="00A70C2D" w:rsidRDefault="005455B1" w:rsidP="005455B1">
      <w:pPr>
        <w:tabs>
          <w:tab w:val="left" w:pos="567"/>
          <w:tab w:val="left" w:pos="1134"/>
        </w:tabs>
        <w:autoSpaceDE w:val="0"/>
        <w:autoSpaceDN w:val="0"/>
        <w:adjustRightInd w:val="0"/>
        <w:spacing w:after="0" w:line="240" w:lineRule="auto"/>
        <w:jc w:val="both"/>
        <w:rPr>
          <w:rFonts w:ascii="Arial" w:hAnsi="Arial" w:cs="Arial"/>
          <w:bCs/>
          <w:color w:val="000000"/>
        </w:rPr>
      </w:pPr>
      <w:r w:rsidRPr="00A70C2D">
        <w:rPr>
          <w:rFonts w:ascii="Arial" w:hAnsi="Arial" w:cs="Arial"/>
          <w:bCs/>
          <w:color w:val="000000"/>
        </w:rPr>
        <w:t>Tornillos, tarugos, clavos y demás fijaciones</w:t>
      </w:r>
    </w:p>
    <w:p w14:paraId="7BBD8906" w14:textId="77777777" w:rsidR="005455B1" w:rsidRPr="005455B1" w:rsidRDefault="005455B1" w:rsidP="005455B1">
      <w:pPr>
        <w:tabs>
          <w:tab w:val="left" w:pos="567"/>
          <w:tab w:val="left" w:pos="1134"/>
        </w:tabs>
        <w:autoSpaceDE w:val="0"/>
        <w:autoSpaceDN w:val="0"/>
        <w:adjustRightInd w:val="0"/>
        <w:spacing w:after="0" w:line="240" w:lineRule="auto"/>
        <w:jc w:val="both"/>
        <w:rPr>
          <w:rFonts w:ascii="Arial" w:hAnsi="Arial" w:cs="Arial"/>
          <w:b/>
          <w:bCs/>
          <w:color w:val="000000"/>
        </w:rPr>
      </w:pPr>
    </w:p>
    <w:p w14:paraId="313E94C1" w14:textId="4162C436" w:rsidR="005455B1" w:rsidRPr="005455B1" w:rsidRDefault="005455B1" w:rsidP="005455B1">
      <w:pPr>
        <w:tabs>
          <w:tab w:val="left" w:pos="567"/>
          <w:tab w:val="left" w:pos="1134"/>
        </w:tabs>
        <w:autoSpaceDE w:val="0"/>
        <w:autoSpaceDN w:val="0"/>
        <w:adjustRightInd w:val="0"/>
        <w:spacing w:after="0" w:line="240" w:lineRule="auto"/>
        <w:jc w:val="both"/>
        <w:rPr>
          <w:rFonts w:ascii="Arial" w:hAnsi="Arial" w:cs="Arial"/>
          <w:b/>
          <w:bCs/>
          <w:color w:val="000000"/>
        </w:rPr>
      </w:pPr>
      <w:r w:rsidRPr="005455B1">
        <w:rPr>
          <w:rFonts w:ascii="Arial" w:hAnsi="Arial" w:cs="Arial"/>
          <w:b/>
          <w:bCs/>
          <w:color w:val="000000"/>
        </w:rPr>
        <w:t>E</w:t>
      </w:r>
      <w:r w:rsidR="00A70C2D" w:rsidRPr="005455B1">
        <w:rPr>
          <w:rFonts w:ascii="Arial" w:hAnsi="Arial" w:cs="Arial"/>
          <w:b/>
          <w:bCs/>
          <w:color w:val="000000"/>
        </w:rPr>
        <w:t>quipos requeridos</w:t>
      </w:r>
      <w:r w:rsidR="00A70C2D">
        <w:rPr>
          <w:rFonts w:ascii="Arial" w:hAnsi="Arial" w:cs="Arial"/>
          <w:b/>
          <w:bCs/>
          <w:color w:val="000000"/>
        </w:rPr>
        <w:t>:</w:t>
      </w:r>
    </w:p>
    <w:p w14:paraId="48DD8768" w14:textId="77777777" w:rsidR="005455B1" w:rsidRPr="00A70C2D" w:rsidRDefault="005455B1" w:rsidP="005455B1">
      <w:pPr>
        <w:tabs>
          <w:tab w:val="left" w:pos="567"/>
          <w:tab w:val="left" w:pos="1134"/>
        </w:tabs>
        <w:autoSpaceDE w:val="0"/>
        <w:autoSpaceDN w:val="0"/>
        <w:adjustRightInd w:val="0"/>
        <w:spacing w:after="0" w:line="240" w:lineRule="auto"/>
        <w:jc w:val="both"/>
        <w:rPr>
          <w:rFonts w:ascii="Arial" w:hAnsi="Arial" w:cs="Arial"/>
          <w:bCs/>
          <w:color w:val="000000"/>
        </w:rPr>
      </w:pPr>
      <w:r w:rsidRPr="00A70C2D">
        <w:rPr>
          <w:rFonts w:ascii="Arial" w:hAnsi="Arial" w:cs="Arial"/>
          <w:bCs/>
          <w:color w:val="000000"/>
        </w:rPr>
        <w:t>Taladro percutor con brocas para madera y concreto</w:t>
      </w:r>
    </w:p>
    <w:p w14:paraId="2650F12C" w14:textId="77777777" w:rsidR="005455B1" w:rsidRPr="00A70C2D" w:rsidRDefault="005455B1" w:rsidP="005455B1">
      <w:pPr>
        <w:tabs>
          <w:tab w:val="left" w:pos="567"/>
          <w:tab w:val="left" w:pos="1134"/>
        </w:tabs>
        <w:autoSpaceDE w:val="0"/>
        <w:autoSpaceDN w:val="0"/>
        <w:adjustRightInd w:val="0"/>
        <w:spacing w:after="0" w:line="240" w:lineRule="auto"/>
        <w:jc w:val="both"/>
        <w:rPr>
          <w:rFonts w:ascii="Arial" w:hAnsi="Arial" w:cs="Arial"/>
          <w:bCs/>
          <w:color w:val="000000"/>
        </w:rPr>
      </w:pPr>
      <w:r w:rsidRPr="00A70C2D">
        <w:rPr>
          <w:rFonts w:ascii="Arial" w:hAnsi="Arial" w:cs="Arial"/>
          <w:bCs/>
          <w:color w:val="000000"/>
        </w:rPr>
        <w:t>Lijadora eléctrica y cepillo de carpintero</w:t>
      </w:r>
    </w:p>
    <w:p w14:paraId="76D96039" w14:textId="77777777" w:rsidR="005455B1" w:rsidRPr="00A70C2D" w:rsidRDefault="005455B1" w:rsidP="005455B1">
      <w:pPr>
        <w:tabs>
          <w:tab w:val="left" w:pos="567"/>
          <w:tab w:val="left" w:pos="1134"/>
        </w:tabs>
        <w:autoSpaceDE w:val="0"/>
        <w:autoSpaceDN w:val="0"/>
        <w:adjustRightInd w:val="0"/>
        <w:spacing w:after="0" w:line="240" w:lineRule="auto"/>
        <w:jc w:val="both"/>
        <w:rPr>
          <w:rFonts w:ascii="Arial" w:hAnsi="Arial" w:cs="Arial"/>
          <w:bCs/>
          <w:color w:val="000000"/>
        </w:rPr>
      </w:pPr>
      <w:r w:rsidRPr="00A70C2D">
        <w:rPr>
          <w:rFonts w:ascii="Arial" w:hAnsi="Arial" w:cs="Arial"/>
          <w:bCs/>
          <w:color w:val="000000"/>
        </w:rPr>
        <w:t>Pistola o brocha para aplicación de barniz</w:t>
      </w:r>
    </w:p>
    <w:p w14:paraId="0FDA8C1A" w14:textId="77777777" w:rsidR="005455B1" w:rsidRPr="00A70C2D" w:rsidRDefault="005455B1" w:rsidP="005455B1">
      <w:pPr>
        <w:tabs>
          <w:tab w:val="left" w:pos="567"/>
          <w:tab w:val="left" w:pos="1134"/>
        </w:tabs>
        <w:autoSpaceDE w:val="0"/>
        <w:autoSpaceDN w:val="0"/>
        <w:adjustRightInd w:val="0"/>
        <w:spacing w:after="0" w:line="240" w:lineRule="auto"/>
        <w:jc w:val="both"/>
        <w:rPr>
          <w:rFonts w:ascii="Arial" w:hAnsi="Arial" w:cs="Arial"/>
          <w:bCs/>
          <w:color w:val="000000"/>
        </w:rPr>
      </w:pPr>
      <w:r w:rsidRPr="00A70C2D">
        <w:rPr>
          <w:rFonts w:ascii="Arial" w:hAnsi="Arial" w:cs="Arial"/>
          <w:bCs/>
          <w:color w:val="000000"/>
        </w:rPr>
        <w:t>Sierra circular o escuadradora</w:t>
      </w:r>
    </w:p>
    <w:p w14:paraId="29EE8E8D" w14:textId="77777777" w:rsidR="005455B1" w:rsidRPr="00A70C2D" w:rsidRDefault="005455B1" w:rsidP="005455B1">
      <w:pPr>
        <w:tabs>
          <w:tab w:val="left" w:pos="567"/>
          <w:tab w:val="left" w:pos="1134"/>
        </w:tabs>
        <w:autoSpaceDE w:val="0"/>
        <w:autoSpaceDN w:val="0"/>
        <w:adjustRightInd w:val="0"/>
        <w:spacing w:after="0" w:line="240" w:lineRule="auto"/>
        <w:jc w:val="both"/>
        <w:rPr>
          <w:rFonts w:ascii="Arial" w:hAnsi="Arial" w:cs="Arial"/>
          <w:bCs/>
          <w:color w:val="000000"/>
        </w:rPr>
      </w:pPr>
      <w:r w:rsidRPr="00A70C2D">
        <w:rPr>
          <w:rFonts w:ascii="Arial" w:hAnsi="Arial" w:cs="Arial"/>
          <w:bCs/>
          <w:color w:val="000000"/>
        </w:rPr>
        <w:t>Herramientas manuales de carpintería (formón, martillo, nivel)</w:t>
      </w:r>
    </w:p>
    <w:p w14:paraId="7B322DFF" w14:textId="77777777" w:rsidR="005455B1" w:rsidRPr="00A70C2D" w:rsidRDefault="005455B1" w:rsidP="005455B1">
      <w:pPr>
        <w:tabs>
          <w:tab w:val="left" w:pos="567"/>
          <w:tab w:val="left" w:pos="1134"/>
        </w:tabs>
        <w:autoSpaceDE w:val="0"/>
        <w:autoSpaceDN w:val="0"/>
        <w:adjustRightInd w:val="0"/>
        <w:spacing w:after="0" w:line="240" w:lineRule="auto"/>
        <w:jc w:val="both"/>
        <w:rPr>
          <w:rFonts w:ascii="Arial" w:hAnsi="Arial" w:cs="Arial"/>
          <w:bCs/>
          <w:color w:val="000000"/>
        </w:rPr>
      </w:pPr>
      <w:r w:rsidRPr="00A70C2D">
        <w:rPr>
          <w:rFonts w:ascii="Arial" w:hAnsi="Arial" w:cs="Arial"/>
          <w:bCs/>
          <w:color w:val="000000"/>
        </w:rPr>
        <w:t>EPP (guantes, gafas, mascarilla, protección auditiva)</w:t>
      </w:r>
    </w:p>
    <w:p w14:paraId="4F1B7B88" w14:textId="77777777" w:rsidR="005455B1" w:rsidRPr="005455B1" w:rsidRDefault="005455B1" w:rsidP="005455B1">
      <w:pPr>
        <w:tabs>
          <w:tab w:val="left" w:pos="567"/>
          <w:tab w:val="left" w:pos="1134"/>
        </w:tabs>
        <w:autoSpaceDE w:val="0"/>
        <w:autoSpaceDN w:val="0"/>
        <w:adjustRightInd w:val="0"/>
        <w:spacing w:after="0" w:line="240" w:lineRule="auto"/>
        <w:jc w:val="both"/>
        <w:rPr>
          <w:rFonts w:ascii="Arial" w:hAnsi="Arial" w:cs="Arial"/>
          <w:b/>
          <w:bCs/>
          <w:color w:val="000000"/>
        </w:rPr>
      </w:pPr>
    </w:p>
    <w:p w14:paraId="6C5EFFD2" w14:textId="7B7BADC3" w:rsidR="005455B1" w:rsidRPr="005455B1" w:rsidRDefault="005455B1" w:rsidP="005455B1">
      <w:pPr>
        <w:tabs>
          <w:tab w:val="left" w:pos="567"/>
          <w:tab w:val="left" w:pos="1134"/>
        </w:tabs>
        <w:autoSpaceDE w:val="0"/>
        <w:autoSpaceDN w:val="0"/>
        <w:adjustRightInd w:val="0"/>
        <w:spacing w:after="0" w:line="240" w:lineRule="auto"/>
        <w:jc w:val="both"/>
        <w:rPr>
          <w:rFonts w:ascii="Arial" w:hAnsi="Arial" w:cs="Arial"/>
          <w:b/>
          <w:bCs/>
          <w:color w:val="000000"/>
        </w:rPr>
      </w:pPr>
      <w:r w:rsidRPr="005455B1">
        <w:rPr>
          <w:rFonts w:ascii="Arial" w:hAnsi="Arial" w:cs="Arial"/>
          <w:b/>
          <w:bCs/>
          <w:color w:val="000000"/>
        </w:rPr>
        <w:t>M</w:t>
      </w:r>
      <w:r w:rsidR="00A70C2D" w:rsidRPr="005455B1">
        <w:rPr>
          <w:rFonts w:ascii="Arial" w:hAnsi="Arial" w:cs="Arial"/>
          <w:b/>
          <w:bCs/>
          <w:color w:val="000000"/>
        </w:rPr>
        <w:t>étodo de ejecución</w:t>
      </w:r>
    </w:p>
    <w:p w14:paraId="13891F51" w14:textId="77777777" w:rsidR="005455B1" w:rsidRPr="00A70C2D" w:rsidRDefault="005455B1" w:rsidP="005455B1">
      <w:pPr>
        <w:tabs>
          <w:tab w:val="left" w:pos="567"/>
          <w:tab w:val="left" w:pos="1134"/>
        </w:tabs>
        <w:autoSpaceDE w:val="0"/>
        <w:autoSpaceDN w:val="0"/>
        <w:adjustRightInd w:val="0"/>
        <w:spacing w:after="0" w:line="240" w:lineRule="auto"/>
        <w:jc w:val="both"/>
        <w:rPr>
          <w:rFonts w:ascii="Arial" w:hAnsi="Arial" w:cs="Arial"/>
          <w:bCs/>
          <w:color w:val="000000"/>
        </w:rPr>
      </w:pPr>
      <w:r w:rsidRPr="00A70C2D">
        <w:rPr>
          <w:rFonts w:ascii="Arial" w:hAnsi="Arial" w:cs="Arial"/>
          <w:bCs/>
          <w:color w:val="000000"/>
        </w:rPr>
        <w:t>Replanteo y preparación del vano: Verificar nivel, plomo, escuadra y medidas según planos.</w:t>
      </w:r>
    </w:p>
    <w:p w14:paraId="56D600F8" w14:textId="77777777" w:rsidR="005455B1" w:rsidRPr="00A70C2D" w:rsidRDefault="005455B1" w:rsidP="005455B1">
      <w:pPr>
        <w:tabs>
          <w:tab w:val="left" w:pos="567"/>
          <w:tab w:val="left" w:pos="1134"/>
        </w:tabs>
        <w:autoSpaceDE w:val="0"/>
        <w:autoSpaceDN w:val="0"/>
        <w:adjustRightInd w:val="0"/>
        <w:spacing w:after="0" w:line="240" w:lineRule="auto"/>
        <w:jc w:val="both"/>
        <w:rPr>
          <w:rFonts w:ascii="Arial" w:hAnsi="Arial" w:cs="Arial"/>
          <w:bCs/>
          <w:color w:val="000000"/>
        </w:rPr>
      </w:pPr>
      <w:r w:rsidRPr="00A70C2D">
        <w:rPr>
          <w:rFonts w:ascii="Arial" w:hAnsi="Arial" w:cs="Arial"/>
          <w:bCs/>
          <w:color w:val="000000"/>
        </w:rPr>
        <w:t>Fabricación del marco de cedro: Ensamble y fijación del marco al vano con anclajes apropiados.</w:t>
      </w:r>
    </w:p>
    <w:p w14:paraId="14B6FACB" w14:textId="77777777" w:rsidR="005455B1" w:rsidRPr="00A70C2D" w:rsidRDefault="005455B1" w:rsidP="005455B1">
      <w:pPr>
        <w:tabs>
          <w:tab w:val="left" w:pos="567"/>
          <w:tab w:val="left" w:pos="1134"/>
        </w:tabs>
        <w:autoSpaceDE w:val="0"/>
        <w:autoSpaceDN w:val="0"/>
        <w:adjustRightInd w:val="0"/>
        <w:spacing w:after="0" w:line="240" w:lineRule="auto"/>
        <w:jc w:val="both"/>
        <w:rPr>
          <w:rFonts w:ascii="Arial" w:hAnsi="Arial" w:cs="Arial"/>
          <w:bCs/>
          <w:color w:val="000000"/>
        </w:rPr>
      </w:pPr>
      <w:r w:rsidRPr="00A70C2D">
        <w:rPr>
          <w:rFonts w:ascii="Arial" w:hAnsi="Arial" w:cs="Arial"/>
          <w:bCs/>
          <w:color w:val="000000"/>
        </w:rPr>
        <w:t>Construcción de la hoja:</w:t>
      </w:r>
    </w:p>
    <w:p w14:paraId="40F1E53E" w14:textId="77777777" w:rsidR="005455B1" w:rsidRPr="00A70C2D" w:rsidRDefault="005455B1" w:rsidP="005455B1">
      <w:pPr>
        <w:tabs>
          <w:tab w:val="left" w:pos="567"/>
          <w:tab w:val="left" w:pos="1134"/>
        </w:tabs>
        <w:autoSpaceDE w:val="0"/>
        <w:autoSpaceDN w:val="0"/>
        <w:adjustRightInd w:val="0"/>
        <w:spacing w:after="0" w:line="240" w:lineRule="auto"/>
        <w:jc w:val="both"/>
        <w:rPr>
          <w:rFonts w:ascii="Arial" w:hAnsi="Arial" w:cs="Arial"/>
          <w:bCs/>
          <w:color w:val="000000"/>
        </w:rPr>
      </w:pPr>
      <w:r w:rsidRPr="00A70C2D">
        <w:rPr>
          <w:rFonts w:ascii="Arial" w:hAnsi="Arial" w:cs="Arial"/>
          <w:bCs/>
          <w:color w:val="000000"/>
        </w:rPr>
        <w:t>Armado del bastidor con madera tornillo.</w:t>
      </w:r>
    </w:p>
    <w:p w14:paraId="27E68034" w14:textId="77777777" w:rsidR="005455B1" w:rsidRPr="00A70C2D" w:rsidRDefault="005455B1" w:rsidP="005455B1">
      <w:pPr>
        <w:tabs>
          <w:tab w:val="left" w:pos="567"/>
          <w:tab w:val="left" w:pos="1134"/>
        </w:tabs>
        <w:autoSpaceDE w:val="0"/>
        <w:autoSpaceDN w:val="0"/>
        <w:adjustRightInd w:val="0"/>
        <w:spacing w:after="0" w:line="240" w:lineRule="auto"/>
        <w:jc w:val="both"/>
        <w:rPr>
          <w:rFonts w:ascii="Arial" w:hAnsi="Arial" w:cs="Arial"/>
          <w:bCs/>
          <w:color w:val="000000"/>
        </w:rPr>
      </w:pPr>
      <w:r w:rsidRPr="00A70C2D">
        <w:rPr>
          <w:rFonts w:ascii="Arial" w:hAnsi="Arial" w:cs="Arial"/>
          <w:bCs/>
          <w:color w:val="000000"/>
        </w:rPr>
        <w:t>Relleno del núcleo con lana de vidrio compactada, asegurando cobertura completa.</w:t>
      </w:r>
    </w:p>
    <w:p w14:paraId="00BA7FC9" w14:textId="77777777" w:rsidR="005455B1" w:rsidRPr="00A70C2D" w:rsidRDefault="005455B1" w:rsidP="005455B1">
      <w:pPr>
        <w:tabs>
          <w:tab w:val="left" w:pos="567"/>
          <w:tab w:val="left" w:pos="1134"/>
        </w:tabs>
        <w:autoSpaceDE w:val="0"/>
        <w:autoSpaceDN w:val="0"/>
        <w:adjustRightInd w:val="0"/>
        <w:spacing w:after="0" w:line="240" w:lineRule="auto"/>
        <w:jc w:val="both"/>
        <w:rPr>
          <w:rFonts w:ascii="Arial" w:hAnsi="Arial" w:cs="Arial"/>
          <w:bCs/>
          <w:color w:val="000000"/>
        </w:rPr>
      </w:pPr>
      <w:r w:rsidRPr="00A70C2D">
        <w:rPr>
          <w:rFonts w:ascii="Arial" w:hAnsi="Arial" w:cs="Arial"/>
          <w:bCs/>
          <w:color w:val="000000"/>
        </w:rPr>
        <w:t>Revestimiento con plancha MDF en ambas caras (encolado y clavado).</w:t>
      </w:r>
    </w:p>
    <w:p w14:paraId="56952B9F" w14:textId="77777777" w:rsidR="005455B1" w:rsidRPr="00A70C2D" w:rsidRDefault="005455B1" w:rsidP="005455B1">
      <w:pPr>
        <w:tabs>
          <w:tab w:val="left" w:pos="567"/>
          <w:tab w:val="left" w:pos="1134"/>
        </w:tabs>
        <w:autoSpaceDE w:val="0"/>
        <w:autoSpaceDN w:val="0"/>
        <w:adjustRightInd w:val="0"/>
        <w:spacing w:after="0" w:line="240" w:lineRule="auto"/>
        <w:jc w:val="both"/>
        <w:rPr>
          <w:rFonts w:ascii="Arial" w:hAnsi="Arial" w:cs="Arial"/>
          <w:bCs/>
          <w:color w:val="000000"/>
        </w:rPr>
      </w:pPr>
      <w:r w:rsidRPr="00A70C2D">
        <w:rPr>
          <w:rFonts w:ascii="Arial" w:hAnsi="Arial" w:cs="Arial"/>
          <w:bCs/>
          <w:color w:val="000000"/>
        </w:rPr>
        <w:t>Lijado y sellado de la superficie: Lijado de toda la puerta y aplicación de sellador de poro.</w:t>
      </w:r>
    </w:p>
    <w:p w14:paraId="1B76C0E9" w14:textId="77777777" w:rsidR="005455B1" w:rsidRPr="00A70C2D" w:rsidRDefault="005455B1" w:rsidP="005455B1">
      <w:pPr>
        <w:tabs>
          <w:tab w:val="left" w:pos="567"/>
          <w:tab w:val="left" w:pos="1134"/>
        </w:tabs>
        <w:autoSpaceDE w:val="0"/>
        <w:autoSpaceDN w:val="0"/>
        <w:adjustRightInd w:val="0"/>
        <w:spacing w:after="0" w:line="240" w:lineRule="auto"/>
        <w:jc w:val="both"/>
        <w:rPr>
          <w:rFonts w:ascii="Arial" w:hAnsi="Arial" w:cs="Arial"/>
          <w:bCs/>
          <w:color w:val="000000"/>
        </w:rPr>
      </w:pPr>
      <w:r w:rsidRPr="00A70C2D">
        <w:rPr>
          <w:rFonts w:ascii="Arial" w:hAnsi="Arial" w:cs="Arial"/>
          <w:bCs/>
          <w:color w:val="000000"/>
        </w:rPr>
        <w:t>Aplicación del barniz satinado:</w:t>
      </w:r>
    </w:p>
    <w:p w14:paraId="09C5D1D1" w14:textId="77777777" w:rsidR="005455B1" w:rsidRPr="00A70C2D" w:rsidRDefault="005455B1" w:rsidP="005455B1">
      <w:pPr>
        <w:tabs>
          <w:tab w:val="left" w:pos="567"/>
          <w:tab w:val="left" w:pos="1134"/>
        </w:tabs>
        <w:autoSpaceDE w:val="0"/>
        <w:autoSpaceDN w:val="0"/>
        <w:adjustRightInd w:val="0"/>
        <w:spacing w:after="0" w:line="240" w:lineRule="auto"/>
        <w:jc w:val="both"/>
        <w:rPr>
          <w:rFonts w:ascii="Arial" w:hAnsi="Arial" w:cs="Arial"/>
          <w:bCs/>
          <w:color w:val="000000"/>
        </w:rPr>
      </w:pPr>
      <w:r w:rsidRPr="00A70C2D">
        <w:rPr>
          <w:rFonts w:ascii="Arial" w:hAnsi="Arial" w:cs="Arial"/>
          <w:bCs/>
          <w:color w:val="000000"/>
        </w:rPr>
        <w:t>Aplicación de 2 a 3 capas con lijado intermedio.</w:t>
      </w:r>
    </w:p>
    <w:p w14:paraId="28063BA5" w14:textId="77777777" w:rsidR="005455B1" w:rsidRPr="00A70C2D" w:rsidRDefault="005455B1" w:rsidP="005455B1">
      <w:pPr>
        <w:tabs>
          <w:tab w:val="left" w:pos="567"/>
          <w:tab w:val="left" w:pos="1134"/>
        </w:tabs>
        <w:autoSpaceDE w:val="0"/>
        <w:autoSpaceDN w:val="0"/>
        <w:adjustRightInd w:val="0"/>
        <w:spacing w:after="0" w:line="240" w:lineRule="auto"/>
        <w:jc w:val="both"/>
        <w:rPr>
          <w:rFonts w:ascii="Arial" w:hAnsi="Arial" w:cs="Arial"/>
          <w:bCs/>
          <w:color w:val="000000"/>
        </w:rPr>
      </w:pPr>
      <w:r w:rsidRPr="00A70C2D">
        <w:rPr>
          <w:rFonts w:ascii="Arial" w:hAnsi="Arial" w:cs="Arial"/>
          <w:bCs/>
          <w:color w:val="000000"/>
        </w:rPr>
        <w:t>Instalación de herrajes:</w:t>
      </w:r>
    </w:p>
    <w:p w14:paraId="159555A9" w14:textId="77777777" w:rsidR="005455B1" w:rsidRPr="00A70C2D" w:rsidRDefault="005455B1" w:rsidP="005455B1">
      <w:pPr>
        <w:tabs>
          <w:tab w:val="left" w:pos="567"/>
          <w:tab w:val="left" w:pos="1134"/>
        </w:tabs>
        <w:autoSpaceDE w:val="0"/>
        <w:autoSpaceDN w:val="0"/>
        <w:adjustRightInd w:val="0"/>
        <w:spacing w:after="0" w:line="240" w:lineRule="auto"/>
        <w:jc w:val="both"/>
        <w:rPr>
          <w:rFonts w:ascii="Arial" w:hAnsi="Arial" w:cs="Arial"/>
          <w:bCs/>
          <w:color w:val="000000"/>
        </w:rPr>
      </w:pPr>
      <w:r w:rsidRPr="00A70C2D">
        <w:rPr>
          <w:rFonts w:ascii="Arial" w:hAnsi="Arial" w:cs="Arial"/>
          <w:bCs/>
          <w:color w:val="000000"/>
        </w:rPr>
        <w:t>Fijación de bisagras, cerradura, manijas y accesorios.</w:t>
      </w:r>
    </w:p>
    <w:p w14:paraId="1D03F68F" w14:textId="77777777" w:rsidR="005455B1" w:rsidRPr="00A70C2D" w:rsidRDefault="005455B1" w:rsidP="005455B1">
      <w:pPr>
        <w:tabs>
          <w:tab w:val="left" w:pos="567"/>
          <w:tab w:val="left" w:pos="1134"/>
        </w:tabs>
        <w:autoSpaceDE w:val="0"/>
        <w:autoSpaceDN w:val="0"/>
        <w:adjustRightInd w:val="0"/>
        <w:spacing w:after="0" w:line="240" w:lineRule="auto"/>
        <w:jc w:val="both"/>
        <w:rPr>
          <w:rFonts w:ascii="Arial" w:hAnsi="Arial" w:cs="Arial"/>
          <w:bCs/>
          <w:color w:val="000000"/>
        </w:rPr>
      </w:pPr>
    </w:p>
    <w:p w14:paraId="3C168E56" w14:textId="77777777" w:rsidR="005455B1" w:rsidRPr="00A70C2D" w:rsidRDefault="005455B1" w:rsidP="005455B1">
      <w:pPr>
        <w:tabs>
          <w:tab w:val="left" w:pos="567"/>
          <w:tab w:val="left" w:pos="1134"/>
        </w:tabs>
        <w:autoSpaceDE w:val="0"/>
        <w:autoSpaceDN w:val="0"/>
        <w:adjustRightInd w:val="0"/>
        <w:spacing w:after="0" w:line="240" w:lineRule="auto"/>
        <w:jc w:val="both"/>
        <w:rPr>
          <w:rFonts w:ascii="Arial" w:hAnsi="Arial" w:cs="Arial"/>
          <w:bCs/>
          <w:color w:val="000000"/>
        </w:rPr>
      </w:pPr>
      <w:r w:rsidRPr="00A70C2D">
        <w:rPr>
          <w:rFonts w:ascii="Arial" w:hAnsi="Arial" w:cs="Arial"/>
          <w:bCs/>
          <w:color w:val="000000"/>
        </w:rPr>
        <w:t>Montaje de la hoja al marco:</w:t>
      </w:r>
    </w:p>
    <w:p w14:paraId="0BA162B4" w14:textId="77777777" w:rsidR="005455B1" w:rsidRPr="00A70C2D" w:rsidRDefault="005455B1" w:rsidP="005455B1">
      <w:pPr>
        <w:tabs>
          <w:tab w:val="left" w:pos="567"/>
          <w:tab w:val="left" w:pos="1134"/>
        </w:tabs>
        <w:autoSpaceDE w:val="0"/>
        <w:autoSpaceDN w:val="0"/>
        <w:adjustRightInd w:val="0"/>
        <w:spacing w:after="0" w:line="240" w:lineRule="auto"/>
        <w:jc w:val="both"/>
        <w:rPr>
          <w:rFonts w:ascii="Arial" w:hAnsi="Arial" w:cs="Arial"/>
          <w:bCs/>
          <w:color w:val="000000"/>
        </w:rPr>
      </w:pPr>
      <w:r w:rsidRPr="00A70C2D">
        <w:rPr>
          <w:rFonts w:ascii="Arial" w:hAnsi="Arial" w:cs="Arial"/>
          <w:bCs/>
          <w:color w:val="000000"/>
        </w:rPr>
        <w:t>Alineación y ajuste funcional.</w:t>
      </w:r>
    </w:p>
    <w:p w14:paraId="3F1E9C1E" w14:textId="77777777" w:rsidR="005455B1" w:rsidRPr="00A70C2D" w:rsidRDefault="005455B1" w:rsidP="005455B1">
      <w:pPr>
        <w:tabs>
          <w:tab w:val="left" w:pos="567"/>
          <w:tab w:val="left" w:pos="1134"/>
        </w:tabs>
        <w:autoSpaceDE w:val="0"/>
        <w:autoSpaceDN w:val="0"/>
        <w:adjustRightInd w:val="0"/>
        <w:spacing w:after="0" w:line="240" w:lineRule="auto"/>
        <w:jc w:val="both"/>
        <w:rPr>
          <w:rFonts w:ascii="Arial" w:hAnsi="Arial" w:cs="Arial"/>
          <w:bCs/>
          <w:color w:val="000000"/>
        </w:rPr>
      </w:pPr>
      <w:r w:rsidRPr="00A70C2D">
        <w:rPr>
          <w:rFonts w:ascii="Arial" w:hAnsi="Arial" w:cs="Arial"/>
          <w:bCs/>
          <w:color w:val="000000"/>
        </w:rPr>
        <w:t>Sellado de perímetro si se requiere mayor aislamiento.</w:t>
      </w:r>
    </w:p>
    <w:p w14:paraId="0E5068A1" w14:textId="77777777" w:rsidR="005455B1" w:rsidRPr="00A70C2D" w:rsidRDefault="005455B1" w:rsidP="005455B1">
      <w:pPr>
        <w:tabs>
          <w:tab w:val="left" w:pos="567"/>
          <w:tab w:val="left" w:pos="1134"/>
        </w:tabs>
        <w:autoSpaceDE w:val="0"/>
        <w:autoSpaceDN w:val="0"/>
        <w:adjustRightInd w:val="0"/>
        <w:spacing w:after="0" w:line="240" w:lineRule="auto"/>
        <w:jc w:val="both"/>
        <w:rPr>
          <w:rFonts w:ascii="Arial" w:hAnsi="Arial" w:cs="Arial"/>
          <w:bCs/>
          <w:color w:val="000000"/>
        </w:rPr>
      </w:pPr>
      <w:r w:rsidRPr="00A70C2D">
        <w:rPr>
          <w:rFonts w:ascii="Arial" w:hAnsi="Arial" w:cs="Arial"/>
          <w:bCs/>
          <w:color w:val="000000"/>
        </w:rPr>
        <w:t>Prueba de funcionamiento y limpieza final.</w:t>
      </w:r>
    </w:p>
    <w:p w14:paraId="3DCAB00C" w14:textId="77777777" w:rsidR="005455B1" w:rsidRPr="005455B1" w:rsidRDefault="005455B1" w:rsidP="005455B1">
      <w:pPr>
        <w:tabs>
          <w:tab w:val="left" w:pos="567"/>
          <w:tab w:val="left" w:pos="1134"/>
        </w:tabs>
        <w:autoSpaceDE w:val="0"/>
        <w:autoSpaceDN w:val="0"/>
        <w:adjustRightInd w:val="0"/>
        <w:spacing w:after="0" w:line="240" w:lineRule="auto"/>
        <w:jc w:val="both"/>
        <w:rPr>
          <w:rFonts w:ascii="Arial" w:hAnsi="Arial" w:cs="Arial"/>
          <w:b/>
          <w:bCs/>
          <w:color w:val="000000"/>
        </w:rPr>
      </w:pPr>
    </w:p>
    <w:p w14:paraId="23D081BF" w14:textId="5F2C0326" w:rsidR="005455B1" w:rsidRPr="005455B1" w:rsidRDefault="005455B1" w:rsidP="005455B1">
      <w:pPr>
        <w:tabs>
          <w:tab w:val="left" w:pos="567"/>
          <w:tab w:val="left" w:pos="1134"/>
        </w:tabs>
        <w:autoSpaceDE w:val="0"/>
        <w:autoSpaceDN w:val="0"/>
        <w:adjustRightInd w:val="0"/>
        <w:spacing w:after="0" w:line="240" w:lineRule="auto"/>
        <w:jc w:val="both"/>
        <w:rPr>
          <w:rFonts w:ascii="Arial" w:hAnsi="Arial" w:cs="Arial"/>
          <w:b/>
          <w:bCs/>
          <w:color w:val="000000"/>
        </w:rPr>
      </w:pPr>
      <w:r w:rsidRPr="005455B1">
        <w:rPr>
          <w:rFonts w:ascii="Arial" w:hAnsi="Arial" w:cs="Arial"/>
          <w:b/>
          <w:bCs/>
          <w:color w:val="000000"/>
        </w:rPr>
        <w:t>U</w:t>
      </w:r>
      <w:r w:rsidR="00A70C2D" w:rsidRPr="005455B1">
        <w:rPr>
          <w:rFonts w:ascii="Arial" w:hAnsi="Arial" w:cs="Arial"/>
          <w:b/>
          <w:bCs/>
          <w:color w:val="000000"/>
        </w:rPr>
        <w:t>nidad de medida</w:t>
      </w:r>
      <w:r w:rsidR="00A70C2D">
        <w:rPr>
          <w:rFonts w:ascii="Arial" w:hAnsi="Arial" w:cs="Arial"/>
          <w:b/>
          <w:bCs/>
          <w:color w:val="000000"/>
        </w:rPr>
        <w:t>:</w:t>
      </w:r>
    </w:p>
    <w:p w14:paraId="110E3782" w14:textId="77777777" w:rsidR="005455B1" w:rsidRPr="00A70C2D" w:rsidRDefault="005455B1" w:rsidP="005455B1">
      <w:pPr>
        <w:tabs>
          <w:tab w:val="left" w:pos="567"/>
          <w:tab w:val="left" w:pos="1134"/>
        </w:tabs>
        <w:autoSpaceDE w:val="0"/>
        <w:autoSpaceDN w:val="0"/>
        <w:adjustRightInd w:val="0"/>
        <w:spacing w:after="0" w:line="240" w:lineRule="auto"/>
        <w:jc w:val="both"/>
        <w:rPr>
          <w:rFonts w:ascii="Arial" w:hAnsi="Arial" w:cs="Arial"/>
          <w:bCs/>
          <w:color w:val="000000"/>
        </w:rPr>
      </w:pPr>
      <w:r w:rsidRPr="00A70C2D">
        <w:rPr>
          <w:rFonts w:ascii="Arial" w:hAnsi="Arial" w:cs="Arial"/>
          <w:bCs/>
          <w:color w:val="000000"/>
        </w:rPr>
        <w:t>Unidad (u)</w:t>
      </w:r>
    </w:p>
    <w:p w14:paraId="697435C3" w14:textId="77777777" w:rsidR="005455B1" w:rsidRPr="005455B1" w:rsidRDefault="005455B1" w:rsidP="005455B1">
      <w:pPr>
        <w:tabs>
          <w:tab w:val="left" w:pos="567"/>
          <w:tab w:val="left" w:pos="1134"/>
        </w:tabs>
        <w:autoSpaceDE w:val="0"/>
        <w:autoSpaceDN w:val="0"/>
        <w:adjustRightInd w:val="0"/>
        <w:spacing w:after="0" w:line="240" w:lineRule="auto"/>
        <w:jc w:val="both"/>
        <w:rPr>
          <w:rFonts w:ascii="Arial" w:hAnsi="Arial" w:cs="Arial"/>
          <w:b/>
          <w:bCs/>
          <w:color w:val="000000"/>
        </w:rPr>
      </w:pPr>
    </w:p>
    <w:p w14:paraId="2A3F7B3E" w14:textId="33C77981" w:rsidR="005455B1" w:rsidRPr="005455B1" w:rsidRDefault="005455B1" w:rsidP="005455B1">
      <w:pPr>
        <w:tabs>
          <w:tab w:val="left" w:pos="567"/>
          <w:tab w:val="left" w:pos="1134"/>
        </w:tabs>
        <w:autoSpaceDE w:val="0"/>
        <w:autoSpaceDN w:val="0"/>
        <w:adjustRightInd w:val="0"/>
        <w:spacing w:after="0" w:line="240" w:lineRule="auto"/>
        <w:jc w:val="both"/>
        <w:rPr>
          <w:rFonts w:ascii="Arial" w:hAnsi="Arial" w:cs="Arial"/>
          <w:b/>
          <w:bCs/>
          <w:color w:val="000000"/>
        </w:rPr>
      </w:pPr>
      <w:r w:rsidRPr="005455B1">
        <w:rPr>
          <w:rFonts w:ascii="Arial" w:hAnsi="Arial" w:cs="Arial"/>
          <w:b/>
          <w:bCs/>
          <w:color w:val="000000"/>
        </w:rPr>
        <w:t>M</w:t>
      </w:r>
      <w:r w:rsidR="00A70C2D" w:rsidRPr="005455B1">
        <w:rPr>
          <w:rFonts w:ascii="Arial" w:hAnsi="Arial" w:cs="Arial"/>
          <w:b/>
          <w:bCs/>
          <w:color w:val="000000"/>
        </w:rPr>
        <w:t>étodo de medición</w:t>
      </w:r>
      <w:r w:rsidR="00A70C2D">
        <w:rPr>
          <w:rFonts w:ascii="Arial" w:hAnsi="Arial" w:cs="Arial"/>
          <w:b/>
          <w:bCs/>
          <w:color w:val="000000"/>
        </w:rPr>
        <w:t>:</w:t>
      </w:r>
    </w:p>
    <w:p w14:paraId="6067C799" w14:textId="77777777" w:rsidR="005455B1" w:rsidRPr="00A70C2D" w:rsidRDefault="005455B1" w:rsidP="005455B1">
      <w:pPr>
        <w:tabs>
          <w:tab w:val="left" w:pos="567"/>
          <w:tab w:val="left" w:pos="1134"/>
        </w:tabs>
        <w:autoSpaceDE w:val="0"/>
        <w:autoSpaceDN w:val="0"/>
        <w:adjustRightInd w:val="0"/>
        <w:spacing w:after="0" w:line="240" w:lineRule="auto"/>
        <w:jc w:val="both"/>
        <w:rPr>
          <w:rFonts w:ascii="Arial" w:hAnsi="Arial" w:cs="Arial"/>
          <w:bCs/>
          <w:color w:val="000000"/>
        </w:rPr>
      </w:pPr>
      <w:r w:rsidRPr="00A70C2D">
        <w:rPr>
          <w:rFonts w:ascii="Arial" w:hAnsi="Arial" w:cs="Arial"/>
          <w:bCs/>
          <w:color w:val="000000"/>
        </w:rPr>
        <w:t>Se medirá por unidad completamente instalada y operativa, incluyendo:</w:t>
      </w:r>
    </w:p>
    <w:p w14:paraId="10993910" w14:textId="77777777" w:rsidR="005455B1" w:rsidRPr="00A70C2D" w:rsidRDefault="005455B1" w:rsidP="005455B1">
      <w:pPr>
        <w:tabs>
          <w:tab w:val="left" w:pos="567"/>
          <w:tab w:val="left" w:pos="1134"/>
        </w:tabs>
        <w:autoSpaceDE w:val="0"/>
        <w:autoSpaceDN w:val="0"/>
        <w:adjustRightInd w:val="0"/>
        <w:spacing w:after="0" w:line="240" w:lineRule="auto"/>
        <w:jc w:val="both"/>
        <w:rPr>
          <w:rFonts w:ascii="Arial" w:hAnsi="Arial" w:cs="Arial"/>
          <w:bCs/>
          <w:color w:val="000000"/>
        </w:rPr>
      </w:pPr>
      <w:r w:rsidRPr="00A70C2D">
        <w:rPr>
          <w:rFonts w:ascii="Arial" w:hAnsi="Arial" w:cs="Arial"/>
          <w:bCs/>
          <w:color w:val="000000"/>
        </w:rPr>
        <w:t>Marco de madera de cedro</w:t>
      </w:r>
    </w:p>
    <w:p w14:paraId="5C9E33B1" w14:textId="77777777" w:rsidR="005455B1" w:rsidRPr="00A70C2D" w:rsidRDefault="005455B1" w:rsidP="005455B1">
      <w:pPr>
        <w:tabs>
          <w:tab w:val="left" w:pos="567"/>
          <w:tab w:val="left" w:pos="1134"/>
        </w:tabs>
        <w:autoSpaceDE w:val="0"/>
        <w:autoSpaceDN w:val="0"/>
        <w:adjustRightInd w:val="0"/>
        <w:spacing w:after="0" w:line="240" w:lineRule="auto"/>
        <w:jc w:val="both"/>
        <w:rPr>
          <w:rFonts w:ascii="Arial" w:hAnsi="Arial" w:cs="Arial"/>
          <w:bCs/>
          <w:color w:val="000000"/>
        </w:rPr>
      </w:pPr>
      <w:r w:rsidRPr="00A70C2D">
        <w:rPr>
          <w:rFonts w:ascii="Arial" w:hAnsi="Arial" w:cs="Arial"/>
          <w:bCs/>
          <w:color w:val="000000"/>
        </w:rPr>
        <w:t>Hoja con núcleo de lana de vidrio, bastidor de tornillo y revestimiento MDF</w:t>
      </w:r>
    </w:p>
    <w:p w14:paraId="61496413" w14:textId="77777777" w:rsidR="005455B1" w:rsidRPr="00A70C2D" w:rsidRDefault="005455B1" w:rsidP="005455B1">
      <w:pPr>
        <w:tabs>
          <w:tab w:val="left" w:pos="567"/>
          <w:tab w:val="left" w:pos="1134"/>
        </w:tabs>
        <w:autoSpaceDE w:val="0"/>
        <w:autoSpaceDN w:val="0"/>
        <w:adjustRightInd w:val="0"/>
        <w:spacing w:after="0" w:line="240" w:lineRule="auto"/>
        <w:jc w:val="both"/>
        <w:rPr>
          <w:rFonts w:ascii="Arial" w:hAnsi="Arial" w:cs="Arial"/>
          <w:bCs/>
          <w:color w:val="000000"/>
        </w:rPr>
      </w:pPr>
      <w:r w:rsidRPr="00A70C2D">
        <w:rPr>
          <w:rFonts w:ascii="Arial" w:hAnsi="Arial" w:cs="Arial"/>
          <w:bCs/>
          <w:color w:val="000000"/>
        </w:rPr>
        <w:t>Herrajes y acabados</w:t>
      </w:r>
    </w:p>
    <w:p w14:paraId="77093BA7" w14:textId="77777777" w:rsidR="005455B1" w:rsidRPr="00A70C2D" w:rsidRDefault="005455B1" w:rsidP="005455B1">
      <w:pPr>
        <w:tabs>
          <w:tab w:val="left" w:pos="567"/>
          <w:tab w:val="left" w:pos="1134"/>
        </w:tabs>
        <w:autoSpaceDE w:val="0"/>
        <w:autoSpaceDN w:val="0"/>
        <w:adjustRightInd w:val="0"/>
        <w:spacing w:after="0" w:line="240" w:lineRule="auto"/>
        <w:jc w:val="both"/>
        <w:rPr>
          <w:rFonts w:ascii="Arial" w:hAnsi="Arial" w:cs="Arial"/>
          <w:bCs/>
          <w:color w:val="000000"/>
        </w:rPr>
      </w:pPr>
      <w:r w:rsidRPr="00A70C2D">
        <w:rPr>
          <w:rFonts w:ascii="Arial" w:hAnsi="Arial" w:cs="Arial"/>
          <w:bCs/>
          <w:color w:val="000000"/>
        </w:rPr>
        <w:t>Barnizado satinado y funcionamiento comprobado</w:t>
      </w:r>
    </w:p>
    <w:p w14:paraId="38425A73" w14:textId="77777777" w:rsidR="005455B1" w:rsidRPr="005455B1" w:rsidRDefault="005455B1" w:rsidP="005455B1">
      <w:pPr>
        <w:tabs>
          <w:tab w:val="left" w:pos="567"/>
          <w:tab w:val="left" w:pos="1134"/>
        </w:tabs>
        <w:autoSpaceDE w:val="0"/>
        <w:autoSpaceDN w:val="0"/>
        <w:adjustRightInd w:val="0"/>
        <w:spacing w:after="0" w:line="240" w:lineRule="auto"/>
        <w:jc w:val="both"/>
        <w:rPr>
          <w:rFonts w:ascii="Arial" w:hAnsi="Arial" w:cs="Arial"/>
          <w:b/>
          <w:bCs/>
          <w:color w:val="000000"/>
        </w:rPr>
      </w:pPr>
    </w:p>
    <w:p w14:paraId="6494AD17" w14:textId="4FA037F3" w:rsidR="005455B1" w:rsidRPr="005455B1" w:rsidRDefault="005455B1" w:rsidP="005455B1">
      <w:pPr>
        <w:tabs>
          <w:tab w:val="left" w:pos="567"/>
          <w:tab w:val="left" w:pos="1134"/>
        </w:tabs>
        <w:autoSpaceDE w:val="0"/>
        <w:autoSpaceDN w:val="0"/>
        <w:adjustRightInd w:val="0"/>
        <w:spacing w:after="0" w:line="240" w:lineRule="auto"/>
        <w:jc w:val="both"/>
        <w:rPr>
          <w:rFonts w:ascii="Arial" w:hAnsi="Arial" w:cs="Arial"/>
          <w:b/>
          <w:bCs/>
          <w:color w:val="000000"/>
        </w:rPr>
      </w:pPr>
      <w:r w:rsidRPr="005455B1">
        <w:rPr>
          <w:rFonts w:ascii="Arial" w:hAnsi="Arial" w:cs="Arial"/>
          <w:b/>
          <w:bCs/>
          <w:color w:val="000000"/>
        </w:rPr>
        <w:t>B</w:t>
      </w:r>
      <w:r w:rsidR="00A70C2D" w:rsidRPr="005455B1">
        <w:rPr>
          <w:rFonts w:ascii="Arial" w:hAnsi="Arial" w:cs="Arial"/>
          <w:b/>
          <w:bCs/>
          <w:color w:val="000000"/>
        </w:rPr>
        <w:t>ases de pago</w:t>
      </w:r>
      <w:r w:rsidR="00A70C2D">
        <w:rPr>
          <w:rFonts w:ascii="Arial" w:hAnsi="Arial" w:cs="Arial"/>
          <w:b/>
          <w:bCs/>
          <w:color w:val="000000"/>
        </w:rPr>
        <w:t>:</w:t>
      </w:r>
    </w:p>
    <w:p w14:paraId="36C137DA" w14:textId="0B3AC726" w:rsidR="005455B1" w:rsidRPr="00A70C2D" w:rsidRDefault="00A70C2D" w:rsidP="005455B1">
      <w:pPr>
        <w:tabs>
          <w:tab w:val="left" w:pos="567"/>
          <w:tab w:val="left" w:pos="1134"/>
        </w:tabs>
        <w:autoSpaceDE w:val="0"/>
        <w:autoSpaceDN w:val="0"/>
        <w:adjustRightInd w:val="0"/>
        <w:spacing w:after="0" w:line="240" w:lineRule="auto"/>
        <w:jc w:val="both"/>
        <w:rPr>
          <w:rFonts w:ascii="Arial" w:hAnsi="Arial" w:cs="Arial"/>
          <w:bCs/>
          <w:color w:val="000000"/>
        </w:rPr>
      </w:pPr>
      <w:r w:rsidRPr="00A70C2D">
        <w:rPr>
          <w:rFonts w:ascii="Arial" w:hAnsi="Arial" w:cs="Arial"/>
          <w:bCs/>
          <w:color w:val="000000"/>
        </w:rPr>
        <w:t>el pago se efectuará por unidad totalmente instalada y conforme, de acuerdo con los planos, especificaciones técnicas y aprobación del supervisor de obra.</w:t>
      </w:r>
    </w:p>
    <w:p w14:paraId="68BBA9E8" w14:textId="5D67CE36" w:rsidR="005455B1" w:rsidRPr="00A70C2D" w:rsidRDefault="00A70C2D" w:rsidP="005455B1">
      <w:pPr>
        <w:tabs>
          <w:tab w:val="left" w:pos="567"/>
          <w:tab w:val="left" w:pos="1134"/>
        </w:tabs>
        <w:autoSpaceDE w:val="0"/>
        <w:autoSpaceDN w:val="0"/>
        <w:adjustRightInd w:val="0"/>
        <w:spacing w:after="0" w:line="240" w:lineRule="auto"/>
        <w:jc w:val="both"/>
        <w:rPr>
          <w:rFonts w:ascii="Arial" w:hAnsi="Arial" w:cs="Arial"/>
          <w:bCs/>
          <w:color w:val="000000"/>
        </w:rPr>
      </w:pPr>
      <w:r w:rsidRPr="00A70C2D">
        <w:rPr>
          <w:rFonts w:ascii="Arial" w:hAnsi="Arial" w:cs="Arial"/>
          <w:bCs/>
          <w:color w:val="000000"/>
        </w:rPr>
        <w:t>el precio unitario incluirá:</w:t>
      </w:r>
    </w:p>
    <w:p w14:paraId="6BAC4565" w14:textId="3B52AB71" w:rsidR="005455B1" w:rsidRPr="00A70C2D" w:rsidRDefault="00A70C2D" w:rsidP="005455B1">
      <w:pPr>
        <w:tabs>
          <w:tab w:val="left" w:pos="567"/>
          <w:tab w:val="left" w:pos="1134"/>
        </w:tabs>
        <w:autoSpaceDE w:val="0"/>
        <w:autoSpaceDN w:val="0"/>
        <w:adjustRightInd w:val="0"/>
        <w:spacing w:after="0" w:line="240" w:lineRule="auto"/>
        <w:jc w:val="both"/>
        <w:rPr>
          <w:rFonts w:ascii="Arial" w:hAnsi="Arial" w:cs="Arial"/>
          <w:bCs/>
          <w:color w:val="000000"/>
        </w:rPr>
      </w:pPr>
      <w:r w:rsidRPr="00A70C2D">
        <w:rPr>
          <w:rFonts w:ascii="Arial" w:hAnsi="Arial" w:cs="Arial"/>
          <w:bCs/>
          <w:color w:val="000000"/>
        </w:rPr>
        <w:t>suministro de todos los materiales (madera, mdf, lana de vidrio, herrajes, barniz)</w:t>
      </w:r>
    </w:p>
    <w:p w14:paraId="55114797" w14:textId="0F9EC11C" w:rsidR="005455B1" w:rsidRPr="00A70C2D" w:rsidRDefault="00A70C2D" w:rsidP="005455B1">
      <w:pPr>
        <w:tabs>
          <w:tab w:val="left" w:pos="567"/>
          <w:tab w:val="left" w:pos="1134"/>
        </w:tabs>
        <w:autoSpaceDE w:val="0"/>
        <w:autoSpaceDN w:val="0"/>
        <w:adjustRightInd w:val="0"/>
        <w:spacing w:after="0" w:line="240" w:lineRule="auto"/>
        <w:jc w:val="both"/>
        <w:rPr>
          <w:rFonts w:ascii="Arial" w:hAnsi="Arial" w:cs="Arial"/>
          <w:bCs/>
          <w:color w:val="000000"/>
        </w:rPr>
      </w:pPr>
      <w:r w:rsidRPr="00A70C2D">
        <w:rPr>
          <w:rFonts w:ascii="Arial" w:hAnsi="Arial" w:cs="Arial"/>
          <w:bCs/>
          <w:color w:val="000000"/>
        </w:rPr>
        <w:t>mano de obra calificada para fabricación e instalación</w:t>
      </w:r>
    </w:p>
    <w:p w14:paraId="4213D8F6" w14:textId="145953AF" w:rsidR="005455B1" w:rsidRPr="00A70C2D" w:rsidRDefault="00A70C2D" w:rsidP="005455B1">
      <w:pPr>
        <w:tabs>
          <w:tab w:val="left" w:pos="567"/>
          <w:tab w:val="left" w:pos="1134"/>
        </w:tabs>
        <w:autoSpaceDE w:val="0"/>
        <w:autoSpaceDN w:val="0"/>
        <w:adjustRightInd w:val="0"/>
        <w:spacing w:after="0" w:line="240" w:lineRule="auto"/>
        <w:jc w:val="both"/>
        <w:rPr>
          <w:rFonts w:ascii="Arial" w:hAnsi="Arial" w:cs="Arial"/>
          <w:bCs/>
          <w:color w:val="000000"/>
        </w:rPr>
      </w:pPr>
      <w:r w:rsidRPr="00A70C2D">
        <w:rPr>
          <w:rFonts w:ascii="Arial" w:hAnsi="Arial" w:cs="Arial"/>
          <w:bCs/>
          <w:color w:val="000000"/>
        </w:rPr>
        <w:t>herramientas, transporte y montaje</w:t>
      </w:r>
    </w:p>
    <w:p w14:paraId="0FADDB29" w14:textId="1CCC3A3A" w:rsidR="005455B1" w:rsidRPr="00A70C2D" w:rsidRDefault="00A70C2D" w:rsidP="005455B1">
      <w:pPr>
        <w:tabs>
          <w:tab w:val="left" w:pos="567"/>
          <w:tab w:val="left" w:pos="1134"/>
        </w:tabs>
        <w:autoSpaceDE w:val="0"/>
        <w:autoSpaceDN w:val="0"/>
        <w:adjustRightInd w:val="0"/>
        <w:spacing w:after="0" w:line="240" w:lineRule="auto"/>
        <w:jc w:val="both"/>
        <w:rPr>
          <w:rFonts w:ascii="Arial" w:hAnsi="Arial" w:cs="Arial"/>
          <w:bCs/>
          <w:color w:val="000000"/>
        </w:rPr>
      </w:pPr>
      <w:r w:rsidRPr="00A70C2D">
        <w:rPr>
          <w:rFonts w:ascii="Arial" w:hAnsi="Arial" w:cs="Arial"/>
          <w:bCs/>
          <w:color w:val="000000"/>
        </w:rPr>
        <w:t>barnizado, sellado, limpieza y puesta en funcionamiento</w:t>
      </w:r>
    </w:p>
    <w:p w14:paraId="1BDB9BBA" w14:textId="6B9BE384" w:rsidR="00A50B8C" w:rsidRDefault="00A50B8C" w:rsidP="000B5F93">
      <w:pPr>
        <w:autoSpaceDE w:val="0"/>
        <w:autoSpaceDN w:val="0"/>
        <w:adjustRightInd w:val="0"/>
        <w:spacing w:after="0" w:line="240" w:lineRule="auto"/>
        <w:rPr>
          <w:rFonts w:ascii="Arial" w:hAnsi="Arial" w:cs="Arial"/>
          <w:color w:val="000000"/>
        </w:rPr>
      </w:pPr>
    </w:p>
    <w:p w14:paraId="753DF83A" w14:textId="0A8C5A6A" w:rsidR="00F223A4" w:rsidRDefault="00F223A4" w:rsidP="00824384">
      <w:pPr>
        <w:pStyle w:val="Prrafodelista"/>
        <w:numPr>
          <w:ilvl w:val="2"/>
          <w:numId w:val="15"/>
        </w:numPr>
        <w:spacing w:line="240" w:lineRule="auto"/>
        <w:jc w:val="both"/>
        <w:rPr>
          <w:rFonts w:ascii="Arial" w:hAnsi="Arial" w:cs="Arial"/>
          <w:b/>
          <w:u w:val="single"/>
        </w:rPr>
      </w:pPr>
      <w:r>
        <w:rPr>
          <w:rFonts w:ascii="Arial" w:hAnsi="Arial" w:cs="Arial"/>
          <w:b/>
          <w:u w:val="single"/>
        </w:rPr>
        <w:t>CARPINTERIA METÁLICA Y HERRERÍA</w:t>
      </w:r>
    </w:p>
    <w:p w14:paraId="45754CA1" w14:textId="77777777" w:rsidR="002B174C" w:rsidRDefault="002B174C" w:rsidP="002B174C">
      <w:pPr>
        <w:pStyle w:val="Prrafodelista"/>
        <w:spacing w:line="240" w:lineRule="auto"/>
        <w:ind w:left="504"/>
        <w:jc w:val="both"/>
        <w:rPr>
          <w:rFonts w:ascii="Arial" w:hAnsi="Arial" w:cs="Arial"/>
          <w:b/>
          <w:u w:val="single"/>
        </w:rPr>
      </w:pPr>
    </w:p>
    <w:p w14:paraId="34D49F7A" w14:textId="77777777" w:rsidR="002B174C" w:rsidRPr="002B174C" w:rsidRDefault="002B174C" w:rsidP="002B174C">
      <w:pPr>
        <w:autoSpaceDE w:val="0"/>
        <w:autoSpaceDN w:val="0"/>
        <w:adjustRightInd w:val="0"/>
        <w:spacing w:after="0" w:line="240" w:lineRule="auto"/>
        <w:rPr>
          <w:rFonts w:ascii="Arial" w:hAnsi="Arial" w:cs="Arial"/>
          <w:color w:val="000000"/>
        </w:rPr>
      </w:pPr>
      <w:r w:rsidRPr="002B174C">
        <w:rPr>
          <w:rFonts w:ascii="Arial" w:hAnsi="Arial" w:cs="Arial"/>
          <w:color w:val="000000"/>
        </w:rPr>
        <w:t xml:space="preserve">Este rubro comprende los trabajos que se ejecutan con elementos metálicos que no tengan función estructural resistente; bajo el contexto de carpintería metálica están comprendidas las puertas, ventanas, rejas y estructuras similares que se ejecutan con perfiles especiales, barras, planchas, platinas, etc. Deberá tenerse especial cuidado en </w:t>
      </w:r>
      <w:r w:rsidRPr="002B174C">
        <w:rPr>
          <w:rFonts w:ascii="Arial" w:hAnsi="Arial" w:cs="Arial"/>
          <w:color w:val="000000"/>
        </w:rPr>
        <w:lastRenderedPageBreak/>
        <w:t>proteger la carpintería durante el traslado, almacenamiento, y colocación en obra, de golpes que deformen su estructura, raspaduras, etc. Los elementos que acusen algún defecto deberán ser cambiados. Cuando no se indique específicamente el diseño de algún elemento, el Contratista presentará los planos detallados de su ejecución, así como la muestra de los perfiles y acabados para la aprobación del Ingeniero Inspector.</w:t>
      </w:r>
    </w:p>
    <w:p w14:paraId="5BF6DF17" w14:textId="117A114C" w:rsidR="002B174C" w:rsidRDefault="002B174C" w:rsidP="002B174C">
      <w:pPr>
        <w:autoSpaceDE w:val="0"/>
        <w:autoSpaceDN w:val="0"/>
        <w:adjustRightInd w:val="0"/>
        <w:spacing w:after="0" w:line="240" w:lineRule="auto"/>
        <w:rPr>
          <w:rFonts w:ascii="Arial" w:hAnsi="Arial" w:cs="Arial"/>
          <w:color w:val="000000"/>
        </w:rPr>
      </w:pPr>
      <w:r w:rsidRPr="002B174C">
        <w:rPr>
          <w:rFonts w:ascii="Arial" w:hAnsi="Arial" w:cs="Arial"/>
          <w:color w:val="000000"/>
        </w:rPr>
        <w:t xml:space="preserve">La carpintería metálica incluye la cerrajería necesaria para el buen funcionamiento, seguridad y acabado; debiendo el Contratista recabar la correspondiente aprobación del Ingeniero Inspector. </w:t>
      </w:r>
    </w:p>
    <w:p w14:paraId="12F658EB" w14:textId="77777777" w:rsidR="002B174C" w:rsidRPr="002B174C" w:rsidRDefault="002B174C" w:rsidP="002B174C">
      <w:pPr>
        <w:autoSpaceDE w:val="0"/>
        <w:autoSpaceDN w:val="0"/>
        <w:adjustRightInd w:val="0"/>
        <w:spacing w:after="0" w:line="240" w:lineRule="auto"/>
        <w:rPr>
          <w:rFonts w:ascii="Arial" w:hAnsi="Arial" w:cs="Arial"/>
          <w:color w:val="000000"/>
        </w:rPr>
      </w:pPr>
    </w:p>
    <w:p w14:paraId="28D9520B" w14:textId="4C690857" w:rsidR="002B174C" w:rsidRDefault="002B174C" w:rsidP="002B174C">
      <w:pPr>
        <w:autoSpaceDE w:val="0"/>
        <w:autoSpaceDN w:val="0"/>
        <w:adjustRightInd w:val="0"/>
        <w:spacing w:after="0" w:line="240" w:lineRule="auto"/>
        <w:rPr>
          <w:rFonts w:ascii="Arial" w:hAnsi="Arial" w:cs="Arial"/>
          <w:color w:val="000000"/>
        </w:rPr>
      </w:pPr>
      <w:r w:rsidRPr="002B174C">
        <w:rPr>
          <w:rFonts w:ascii="Arial" w:hAnsi="Arial" w:cs="Arial"/>
          <w:color w:val="000000"/>
        </w:rPr>
        <w:t>Material</w:t>
      </w:r>
    </w:p>
    <w:p w14:paraId="7471C765" w14:textId="77777777" w:rsidR="002B174C" w:rsidRPr="002B174C" w:rsidRDefault="002B174C" w:rsidP="002B174C">
      <w:pPr>
        <w:autoSpaceDE w:val="0"/>
        <w:autoSpaceDN w:val="0"/>
        <w:adjustRightInd w:val="0"/>
        <w:spacing w:after="0" w:line="240" w:lineRule="auto"/>
        <w:rPr>
          <w:rFonts w:ascii="Arial" w:hAnsi="Arial" w:cs="Arial"/>
          <w:color w:val="000000"/>
        </w:rPr>
      </w:pPr>
    </w:p>
    <w:p w14:paraId="342D3DEC" w14:textId="4584A14A" w:rsidR="002B174C" w:rsidRDefault="002B174C" w:rsidP="002B174C">
      <w:pPr>
        <w:autoSpaceDE w:val="0"/>
        <w:autoSpaceDN w:val="0"/>
        <w:adjustRightInd w:val="0"/>
        <w:spacing w:after="0" w:line="240" w:lineRule="auto"/>
        <w:rPr>
          <w:rFonts w:ascii="Arial" w:hAnsi="Arial" w:cs="Arial"/>
          <w:color w:val="000000"/>
        </w:rPr>
      </w:pPr>
      <w:r w:rsidRPr="002B174C">
        <w:rPr>
          <w:rFonts w:ascii="Arial" w:hAnsi="Arial" w:cs="Arial"/>
          <w:color w:val="000000"/>
        </w:rPr>
        <w:t>Los elementos a utilizarse serán perfiles, barras, tubos, platinas y planchas cuyas dimensiones están especificadas en los planos respectivos. Las barras, perfiles, tubos y planchas serán rectos, lisos, sin dobladuras, abolladuras ni oxidaciones, de formas geométricas bien definidas. La ejecución de la carpintería debe ser prolija, evitando las juntas con defectos de corte entre otros.</w:t>
      </w:r>
    </w:p>
    <w:p w14:paraId="0C2C719F" w14:textId="77777777" w:rsidR="002B174C" w:rsidRPr="002B174C" w:rsidRDefault="002B174C" w:rsidP="002B174C">
      <w:pPr>
        <w:autoSpaceDE w:val="0"/>
        <w:autoSpaceDN w:val="0"/>
        <w:adjustRightInd w:val="0"/>
        <w:spacing w:after="0" w:line="240" w:lineRule="auto"/>
        <w:rPr>
          <w:rFonts w:ascii="Arial" w:hAnsi="Arial" w:cs="Arial"/>
          <w:color w:val="000000"/>
        </w:rPr>
      </w:pPr>
    </w:p>
    <w:p w14:paraId="46AD5CFA" w14:textId="4BC1E999" w:rsidR="002B174C" w:rsidRDefault="002B174C" w:rsidP="002B174C">
      <w:pPr>
        <w:autoSpaceDE w:val="0"/>
        <w:autoSpaceDN w:val="0"/>
        <w:adjustRightInd w:val="0"/>
        <w:spacing w:after="0" w:line="240" w:lineRule="auto"/>
        <w:rPr>
          <w:rFonts w:ascii="Arial" w:hAnsi="Arial" w:cs="Arial"/>
          <w:color w:val="000000"/>
        </w:rPr>
      </w:pPr>
      <w:r w:rsidRPr="002B174C">
        <w:rPr>
          <w:rFonts w:ascii="Arial" w:hAnsi="Arial" w:cs="Arial"/>
          <w:color w:val="000000"/>
        </w:rPr>
        <w:t>Soldaduras</w:t>
      </w:r>
    </w:p>
    <w:p w14:paraId="692B6081" w14:textId="77777777" w:rsidR="002B174C" w:rsidRPr="002B174C" w:rsidRDefault="002B174C" w:rsidP="002B174C">
      <w:pPr>
        <w:autoSpaceDE w:val="0"/>
        <w:autoSpaceDN w:val="0"/>
        <w:adjustRightInd w:val="0"/>
        <w:spacing w:after="0" w:line="240" w:lineRule="auto"/>
        <w:rPr>
          <w:rFonts w:ascii="Arial" w:hAnsi="Arial" w:cs="Arial"/>
          <w:color w:val="000000"/>
        </w:rPr>
      </w:pPr>
    </w:p>
    <w:p w14:paraId="03D4BF49" w14:textId="77777777" w:rsidR="002B174C" w:rsidRPr="002B174C" w:rsidRDefault="002B174C" w:rsidP="002B174C">
      <w:pPr>
        <w:autoSpaceDE w:val="0"/>
        <w:autoSpaceDN w:val="0"/>
        <w:adjustRightInd w:val="0"/>
        <w:spacing w:after="0" w:line="240" w:lineRule="auto"/>
        <w:rPr>
          <w:rFonts w:ascii="Arial" w:hAnsi="Arial" w:cs="Arial"/>
          <w:color w:val="000000"/>
        </w:rPr>
      </w:pPr>
      <w:r w:rsidRPr="002B174C">
        <w:rPr>
          <w:rFonts w:ascii="Arial" w:hAnsi="Arial" w:cs="Arial"/>
          <w:color w:val="000000"/>
        </w:rPr>
        <w:t>La soldadura a emplearse estará de acuerdo con las especificaciones dadas por el fabricante, tanto con profundidad, forma y longitud de aplicación.</w:t>
      </w:r>
    </w:p>
    <w:p w14:paraId="13BB0C8B" w14:textId="77777777" w:rsidR="002B174C" w:rsidRPr="002B174C" w:rsidRDefault="002B174C" w:rsidP="002B174C">
      <w:pPr>
        <w:autoSpaceDE w:val="0"/>
        <w:autoSpaceDN w:val="0"/>
        <w:adjustRightInd w:val="0"/>
        <w:spacing w:after="0" w:line="240" w:lineRule="auto"/>
        <w:rPr>
          <w:rFonts w:ascii="Arial" w:hAnsi="Arial" w:cs="Arial"/>
          <w:color w:val="000000"/>
        </w:rPr>
      </w:pPr>
      <w:r w:rsidRPr="002B174C">
        <w:rPr>
          <w:rFonts w:ascii="Arial" w:hAnsi="Arial" w:cs="Arial"/>
          <w:color w:val="000000"/>
        </w:rPr>
        <w:t>Una vez ejecutada esta, debe ser esmerilada para que presente un acabado de superficie uniforme.</w:t>
      </w:r>
    </w:p>
    <w:p w14:paraId="09DCECBE" w14:textId="742A1E69" w:rsidR="002B174C" w:rsidRDefault="002B174C" w:rsidP="002B174C">
      <w:pPr>
        <w:autoSpaceDE w:val="0"/>
        <w:autoSpaceDN w:val="0"/>
        <w:adjustRightInd w:val="0"/>
        <w:spacing w:after="0" w:line="240" w:lineRule="auto"/>
        <w:rPr>
          <w:rFonts w:ascii="Arial" w:hAnsi="Arial" w:cs="Arial"/>
          <w:color w:val="000000"/>
        </w:rPr>
      </w:pPr>
      <w:r w:rsidRPr="002B174C">
        <w:rPr>
          <w:rFonts w:ascii="Arial" w:hAnsi="Arial" w:cs="Arial"/>
          <w:color w:val="000000"/>
        </w:rPr>
        <w:t>En el caso de trabajos con plancha delgada podrá usarse soldadura eléctrica del tipo de "punto".</w:t>
      </w:r>
    </w:p>
    <w:p w14:paraId="0EDD88F3" w14:textId="77777777" w:rsidR="002B174C" w:rsidRPr="002B174C" w:rsidRDefault="002B174C" w:rsidP="002B174C">
      <w:pPr>
        <w:autoSpaceDE w:val="0"/>
        <w:autoSpaceDN w:val="0"/>
        <w:adjustRightInd w:val="0"/>
        <w:spacing w:after="0" w:line="240" w:lineRule="auto"/>
        <w:rPr>
          <w:rFonts w:ascii="Arial" w:hAnsi="Arial" w:cs="Arial"/>
          <w:color w:val="000000"/>
        </w:rPr>
      </w:pPr>
    </w:p>
    <w:p w14:paraId="7B72E9FF" w14:textId="3C72EC8E" w:rsidR="002B174C" w:rsidRDefault="002B174C" w:rsidP="002B174C">
      <w:pPr>
        <w:autoSpaceDE w:val="0"/>
        <w:autoSpaceDN w:val="0"/>
        <w:adjustRightInd w:val="0"/>
        <w:spacing w:after="0" w:line="240" w:lineRule="auto"/>
        <w:rPr>
          <w:rFonts w:ascii="Arial" w:hAnsi="Arial" w:cs="Arial"/>
          <w:color w:val="000000"/>
        </w:rPr>
      </w:pPr>
      <w:r w:rsidRPr="002B174C">
        <w:rPr>
          <w:rFonts w:ascii="Arial" w:hAnsi="Arial" w:cs="Arial"/>
          <w:color w:val="000000"/>
        </w:rPr>
        <w:t>Trabajos Comprendidos</w:t>
      </w:r>
    </w:p>
    <w:p w14:paraId="1FE9CA2C" w14:textId="77777777" w:rsidR="002B174C" w:rsidRPr="002B174C" w:rsidRDefault="002B174C" w:rsidP="002B174C">
      <w:pPr>
        <w:autoSpaceDE w:val="0"/>
        <w:autoSpaceDN w:val="0"/>
        <w:adjustRightInd w:val="0"/>
        <w:spacing w:after="0" w:line="240" w:lineRule="auto"/>
        <w:rPr>
          <w:rFonts w:ascii="Arial" w:hAnsi="Arial" w:cs="Arial"/>
          <w:color w:val="000000"/>
        </w:rPr>
      </w:pPr>
    </w:p>
    <w:p w14:paraId="0287C597" w14:textId="1AD0A80B" w:rsidR="002B174C" w:rsidRDefault="002B174C" w:rsidP="002B174C">
      <w:pPr>
        <w:autoSpaceDE w:val="0"/>
        <w:autoSpaceDN w:val="0"/>
        <w:adjustRightInd w:val="0"/>
        <w:spacing w:after="0" w:line="240" w:lineRule="auto"/>
        <w:rPr>
          <w:rFonts w:ascii="Arial" w:hAnsi="Arial" w:cs="Arial"/>
          <w:color w:val="000000"/>
        </w:rPr>
      </w:pPr>
      <w:r w:rsidRPr="002B174C">
        <w:rPr>
          <w:rFonts w:ascii="Arial" w:hAnsi="Arial" w:cs="Arial"/>
          <w:color w:val="000000"/>
        </w:rPr>
        <w:t>El Contratista deberá ejecutar todos los trabajos de carpintería de fierro que se encuentran indicados y/o detallados en los planos, así como todos los trabajos que sean necesarios para completar el proyecto.</w:t>
      </w:r>
    </w:p>
    <w:p w14:paraId="51CB7208" w14:textId="77777777" w:rsidR="002B174C" w:rsidRPr="002B174C" w:rsidRDefault="002B174C" w:rsidP="002B174C">
      <w:pPr>
        <w:autoSpaceDE w:val="0"/>
        <w:autoSpaceDN w:val="0"/>
        <w:adjustRightInd w:val="0"/>
        <w:spacing w:after="0" w:line="240" w:lineRule="auto"/>
        <w:rPr>
          <w:rFonts w:ascii="Arial" w:hAnsi="Arial" w:cs="Arial"/>
          <w:color w:val="000000"/>
        </w:rPr>
      </w:pPr>
    </w:p>
    <w:p w14:paraId="2DB3DF57" w14:textId="2E80FD9C" w:rsidR="002B174C" w:rsidRDefault="002B174C" w:rsidP="002B174C">
      <w:pPr>
        <w:autoSpaceDE w:val="0"/>
        <w:autoSpaceDN w:val="0"/>
        <w:adjustRightInd w:val="0"/>
        <w:spacing w:after="0" w:line="240" w:lineRule="auto"/>
        <w:rPr>
          <w:rFonts w:ascii="Arial" w:hAnsi="Arial" w:cs="Arial"/>
          <w:color w:val="000000"/>
        </w:rPr>
      </w:pPr>
      <w:r w:rsidRPr="002B174C">
        <w:rPr>
          <w:rFonts w:ascii="Arial" w:hAnsi="Arial" w:cs="Arial"/>
          <w:color w:val="000000"/>
        </w:rPr>
        <w:t>Fabricación</w:t>
      </w:r>
    </w:p>
    <w:p w14:paraId="258E27EF" w14:textId="77777777" w:rsidR="002B174C" w:rsidRPr="002B174C" w:rsidRDefault="002B174C" w:rsidP="002B174C">
      <w:pPr>
        <w:autoSpaceDE w:val="0"/>
        <w:autoSpaceDN w:val="0"/>
        <w:adjustRightInd w:val="0"/>
        <w:spacing w:after="0" w:line="240" w:lineRule="auto"/>
        <w:rPr>
          <w:rFonts w:ascii="Arial" w:hAnsi="Arial" w:cs="Arial"/>
          <w:color w:val="000000"/>
        </w:rPr>
      </w:pPr>
    </w:p>
    <w:p w14:paraId="688BC9E6" w14:textId="7788F90A" w:rsidR="002B174C" w:rsidRDefault="002B174C" w:rsidP="002B174C">
      <w:pPr>
        <w:autoSpaceDE w:val="0"/>
        <w:autoSpaceDN w:val="0"/>
        <w:adjustRightInd w:val="0"/>
        <w:spacing w:after="0" w:line="240" w:lineRule="auto"/>
        <w:rPr>
          <w:rFonts w:ascii="Arial" w:hAnsi="Arial" w:cs="Arial"/>
          <w:color w:val="000000"/>
        </w:rPr>
      </w:pPr>
      <w:r w:rsidRPr="002B174C">
        <w:rPr>
          <w:rFonts w:ascii="Arial" w:hAnsi="Arial" w:cs="Arial"/>
          <w:color w:val="000000"/>
        </w:rPr>
        <w:t>La carpintería de fierro será ejecutada por operarios expertos, en un taller provisto de las mejores herramientas y equipos para cortar, doblar, soldar, esmerilar, arenar, pulir, etc. que aseguren un perfecto acabado de acuerdo a la mejor práctica industrial de actualidad, con encuentros y ensambles exactos, todo con los detalles indicados en los planos.</w:t>
      </w:r>
    </w:p>
    <w:p w14:paraId="5CC6EC24" w14:textId="77777777" w:rsidR="002B174C" w:rsidRPr="002B174C" w:rsidRDefault="002B174C" w:rsidP="002B174C">
      <w:pPr>
        <w:autoSpaceDE w:val="0"/>
        <w:autoSpaceDN w:val="0"/>
        <w:adjustRightInd w:val="0"/>
        <w:spacing w:after="0" w:line="240" w:lineRule="auto"/>
        <w:rPr>
          <w:rFonts w:ascii="Arial" w:hAnsi="Arial" w:cs="Arial"/>
          <w:color w:val="000000"/>
        </w:rPr>
      </w:pPr>
    </w:p>
    <w:p w14:paraId="55CD5D5C" w14:textId="23FD2686" w:rsidR="002B174C" w:rsidRDefault="002B174C" w:rsidP="002B174C">
      <w:pPr>
        <w:autoSpaceDE w:val="0"/>
        <w:autoSpaceDN w:val="0"/>
        <w:adjustRightInd w:val="0"/>
        <w:spacing w:after="0" w:line="240" w:lineRule="auto"/>
        <w:rPr>
          <w:rFonts w:ascii="Arial" w:hAnsi="Arial" w:cs="Arial"/>
          <w:color w:val="000000"/>
        </w:rPr>
      </w:pPr>
      <w:r w:rsidRPr="002B174C">
        <w:rPr>
          <w:rFonts w:ascii="Arial" w:hAnsi="Arial" w:cs="Arial"/>
          <w:color w:val="000000"/>
        </w:rPr>
        <w:t>Anclajes</w:t>
      </w:r>
    </w:p>
    <w:p w14:paraId="41BBA5BE" w14:textId="77777777" w:rsidR="002B174C" w:rsidRPr="002B174C" w:rsidRDefault="002B174C" w:rsidP="002B174C">
      <w:pPr>
        <w:autoSpaceDE w:val="0"/>
        <w:autoSpaceDN w:val="0"/>
        <w:adjustRightInd w:val="0"/>
        <w:spacing w:after="0" w:line="240" w:lineRule="auto"/>
        <w:rPr>
          <w:rFonts w:ascii="Arial" w:hAnsi="Arial" w:cs="Arial"/>
          <w:color w:val="000000"/>
        </w:rPr>
      </w:pPr>
    </w:p>
    <w:p w14:paraId="42838656" w14:textId="16819CB1" w:rsidR="002B174C" w:rsidRDefault="002B174C" w:rsidP="002B174C">
      <w:pPr>
        <w:autoSpaceDE w:val="0"/>
        <w:autoSpaceDN w:val="0"/>
        <w:adjustRightInd w:val="0"/>
        <w:spacing w:after="0" w:line="240" w:lineRule="auto"/>
        <w:rPr>
          <w:rFonts w:ascii="Arial" w:hAnsi="Arial" w:cs="Arial"/>
          <w:color w:val="000000"/>
        </w:rPr>
      </w:pPr>
      <w:r w:rsidRPr="002B174C">
        <w:rPr>
          <w:rFonts w:ascii="Arial" w:hAnsi="Arial" w:cs="Arial"/>
          <w:color w:val="000000"/>
        </w:rPr>
        <w:t>Los planos muestran por lo general solamente los requerimientos arquitectónicos, siendo de responsabilidad del Contratista de proveer la colocación de anclajes y platinas empotradas en la albañilería, cuando no se indican en los planos destinados a soldar los marcos, así como cualquier otro elemento de sujeción para garantizar la perfecta estabilidad y seguridad de las piezas que se monten.</w:t>
      </w:r>
    </w:p>
    <w:p w14:paraId="0564E0FC" w14:textId="77777777" w:rsidR="002B174C" w:rsidRPr="002B174C" w:rsidRDefault="002B174C" w:rsidP="002B174C">
      <w:pPr>
        <w:autoSpaceDE w:val="0"/>
        <w:autoSpaceDN w:val="0"/>
        <w:adjustRightInd w:val="0"/>
        <w:spacing w:after="0" w:line="240" w:lineRule="auto"/>
        <w:rPr>
          <w:rFonts w:ascii="Arial" w:hAnsi="Arial" w:cs="Arial"/>
          <w:color w:val="000000"/>
        </w:rPr>
      </w:pPr>
    </w:p>
    <w:p w14:paraId="4AC56B02" w14:textId="0D0FF4B0" w:rsidR="002B174C" w:rsidRDefault="002B174C" w:rsidP="002B174C">
      <w:pPr>
        <w:autoSpaceDE w:val="0"/>
        <w:autoSpaceDN w:val="0"/>
        <w:adjustRightInd w:val="0"/>
        <w:spacing w:after="0" w:line="240" w:lineRule="auto"/>
        <w:rPr>
          <w:rFonts w:ascii="Arial" w:hAnsi="Arial" w:cs="Arial"/>
          <w:color w:val="000000"/>
        </w:rPr>
      </w:pPr>
      <w:r w:rsidRPr="002B174C">
        <w:rPr>
          <w:rFonts w:ascii="Arial" w:hAnsi="Arial" w:cs="Arial"/>
          <w:color w:val="000000"/>
        </w:rPr>
        <w:t>Esmerilado</w:t>
      </w:r>
    </w:p>
    <w:p w14:paraId="382AC8FC" w14:textId="77777777" w:rsidR="002B174C" w:rsidRPr="002B174C" w:rsidRDefault="002B174C" w:rsidP="002B174C">
      <w:pPr>
        <w:autoSpaceDE w:val="0"/>
        <w:autoSpaceDN w:val="0"/>
        <w:adjustRightInd w:val="0"/>
        <w:spacing w:after="0" w:line="240" w:lineRule="auto"/>
        <w:rPr>
          <w:rFonts w:ascii="Arial" w:hAnsi="Arial" w:cs="Arial"/>
          <w:color w:val="000000"/>
        </w:rPr>
      </w:pPr>
    </w:p>
    <w:p w14:paraId="12A6F66F" w14:textId="6F08D84E" w:rsidR="002B174C" w:rsidRDefault="002B174C" w:rsidP="002B174C">
      <w:pPr>
        <w:autoSpaceDE w:val="0"/>
        <w:autoSpaceDN w:val="0"/>
        <w:adjustRightInd w:val="0"/>
        <w:spacing w:after="0" w:line="240" w:lineRule="auto"/>
        <w:rPr>
          <w:rFonts w:ascii="Arial" w:hAnsi="Arial" w:cs="Arial"/>
          <w:color w:val="000000"/>
        </w:rPr>
      </w:pPr>
      <w:r w:rsidRPr="002B174C">
        <w:rPr>
          <w:rFonts w:ascii="Arial" w:hAnsi="Arial" w:cs="Arial"/>
          <w:color w:val="000000"/>
        </w:rPr>
        <w:t>Los encuentros hechos con soldadura serán cuidadosamente esmerilados para recuperar una superficie lisa y perfecta en el empalme.</w:t>
      </w:r>
    </w:p>
    <w:p w14:paraId="415F0CAA" w14:textId="77777777" w:rsidR="002B174C" w:rsidRPr="002B174C" w:rsidRDefault="002B174C" w:rsidP="002B174C">
      <w:pPr>
        <w:autoSpaceDE w:val="0"/>
        <w:autoSpaceDN w:val="0"/>
        <w:adjustRightInd w:val="0"/>
        <w:spacing w:after="0" w:line="240" w:lineRule="auto"/>
        <w:rPr>
          <w:rFonts w:ascii="Arial" w:hAnsi="Arial" w:cs="Arial"/>
          <w:color w:val="000000"/>
        </w:rPr>
      </w:pPr>
    </w:p>
    <w:p w14:paraId="2A48B779" w14:textId="18F4D342" w:rsidR="002B174C" w:rsidRDefault="002B174C" w:rsidP="002B174C">
      <w:pPr>
        <w:autoSpaceDE w:val="0"/>
        <w:autoSpaceDN w:val="0"/>
        <w:adjustRightInd w:val="0"/>
        <w:spacing w:after="0" w:line="240" w:lineRule="auto"/>
        <w:rPr>
          <w:rFonts w:ascii="Arial" w:hAnsi="Arial" w:cs="Arial"/>
          <w:color w:val="000000"/>
        </w:rPr>
      </w:pPr>
      <w:r w:rsidRPr="002B174C">
        <w:rPr>
          <w:rFonts w:ascii="Arial" w:hAnsi="Arial" w:cs="Arial"/>
          <w:color w:val="000000"/>
        </w:rPr>
        <w:t>Transporte y Almacenamiento</w:t>
      </w:r>
    </w:p>
    <w:p w14:paraId="0359420E" w14:textId="77777777" w:rsidR="002B174C" w:rsidRPr="002B174C" w:rsidRDefault="002B174C" w:rsidP="002B174C">
      <w:pPr>
        <w:autoSpaceDE w:val="0"/>
        <w:autoSpaceDN w:val="0"/>
        <w:adjustRightInd w:val="0"/>
        <w:spacing w:after="0" w:line="240" w:lineRule="auto"/>
        <w:rPr>
          <w:rFonts w:ascii="Arial" w:hAnsi="Arial" w:cs="Arial"/>
          <w:color w:val="000000"/>
        </w:rPr>
      </w:pPr>
    </w:p>
    <w:p w14:paraId="42B36ACF" w14:textId="77777777" w:rsidR="002B174C" w:rsidRPr="002B174C" w:rsidRDefault="002B174C" w:rsidP="002B174C">
      <w:pPr>
        <w:autoSpaceDE w:val="0"/>
        <w:autoSpaceDN w:val="0"/>
        <w:adjustRightInd w:val="0"/>
        <w:spacing w:after="0" w:line="240" w:lineRule="auto"/>
        <w:rPr>
          <w:rFonts w:ascii="Arial" w:hAnsi="Arial" w:cs="Arial"/>
          <w:color w:val="000000"/>
        </w:rPr>
      </w:pPr>
      <w:r w:rsidRPr="002B174C">
        <w:rPr>
          <w:rFonts w:ascii="Arial" w:hAnsi="Arial" w:cs="Arial"/>
          <w:color w:val="000000"/>
        </w:rPr>
        <w:lastRenderedPageBreak/>
        <w:t xml:space="preserve">El transporte de las piezas ensambladas a la obra, su manipuleo y posterior traslado al sitio en que serán colocadas, deberá hacerse con toda clase de precauciones. El almacenamiento temporal dentro de la obra deberá realizarse </w:t>
      </w:r>
    </w:p>
    <w:p w14:paraId="039A5578" w14:textId="78155678" w:rsidR="00F223A4" w:rsidRPr="002B174C" w:rsidRDefault="002B174C" w:rsidP="002B174C">
      <w:pPr>
        <w:autoSpaceDE w:val="0"/>
        <w:autoSpaceDN w:val="0"/>
        <w:adjustRightInd w:val="0"/>
        <w:spacing w:after="0" w:line="240" w:lineRule="auto"/>
        <w:rPr>
          <w:rFonts w:ascii="Arial" w:hAnsi="Arial" w:cs="Arial"/>
          <w:color w:val="000000"/>
        </w:rPr>
      </w:pPr>
      <w:r w:rsidRPr="002B174C">
        <w:rPr>
          <w:rFonts w:ascii="Arial" w:hAnsi="Arial" w:cs="Arial"/>
          <w:color w:val="000000"/>
        </w:rPr>
        <w:t>en un sitio seco, protegido del tránsito de personas y equipos, levantando las piezas sobre el piso por medio de cuartones de madera, para evitar las consecuencias de eventuales aniegos</w:t>
      </w:r>
    </w:p>
    <w:p w14:paraId="567426E1" w14:textId="77777777" w:rsidR="00A50B8C" w:rsidRDefault="00A50B8C" w:rsidP="000B5F93">
      <w:pPr>
        <w:autoSpaceDE w:val="0"/>
        <w:autoSpaceDN w:val="0"/>
        <w:adjustRightInd w:val="0"/>
        <w:spacing w:after="0" w:line="240" w:lineRule="auto"/>
        <w:rPr>
          <w:rFonts w:ascii="Arial" w:hAnsi="Arial" w:cs="Arial"/>
          <w:color w:val="000000"/>
        </w:rPr>
      </w:pPr>
    </w:p>
    <w:p w14:paraId="0A12E5EA" w14:textId="65BE22CF" w:rsidR="009E080D" w:rsidRPr="009E7A76" w:rsidRDefault="00CD68AD" w:rsidP="00824384">
      <w:pPr>
        <w:pStyle w:val="Prrafodelista"/>
        <w:numPr>
          <w:ilvl w:val="3"/>
          <w:numId w:val="15"/>
        </w:numPr>
        <w:tabs>
          <w:tab w:val="left" w:pos="567"/>
          <w:tab w:val="left" w:pos="1134"/>
        </w:tabs>
        <w:autoSpaceDE w:val="0"/>
        <w:autoSpaceDN w:val="0"/>
        <w:adjustRightInd w:val="0"/>
        <w:spacing w:after="0" w:line="240" w:lineRule="auto"/>
        <w:contextualSpacing w:val="0"/>
        <w:jc w:val="both"/>
        <w:rPr>
          <w:rFonts w:ascii="Arial" w:hAnsi="Arial" w:cs="Arial"/>
          <w:color w:val="000000"/>
        </w:rPr>
      </w:pPr>
      <w:r w:rsidRPr="00CD68AD">
        <w:rPr>
          <w:rFonts w:ascii="Arial" w:hAnsi="Arial" w:cs="Arial"/>
          <w:b/>
          <w:bCs/>
          <w:color w:val="000000"/>
        </w:rPr>
        <w:t xml:space="preserve">VENTANAS METÁLICAS </w:t>
      </w:r>
    </w:p>
    <w:p w14:paraId="4A4A47F3" w14:textId="64207DCA" w:rsidR="009E7A76" w:rsidRDefault="00184A0B" w:rsidP="00184A0B">
      <w:pPr>
        <w:pStyle w:val="Prrafodelista"/>
        <w:numPr>
          <w:ilvl w:val="4"/>
          <w:numId w:val="15"/>
        </w:numPr>
        <w:tabs>
          <w:tab w:val="left" w:pos="567"/>
          <w:tab w:val="left" w:pos="1134"/>
        </w:tabs>
        <w:autoSpaceDE w:val="0"/>
        <w:autoSpaceDN w:val="0"/>
        <w:adjustRightInd w:val="0"/>
        <w:spacing w:after="0" w:line="240" w:lineRule="auto"/>
        <w:ind w:left="851"/>
        <w:jc w:val="both"/>
        <w:rPr>
          <w:rFonts w:ascii="Arial" w:hAnsi="Arial" w:cs="Arial"/>
          <w:b/>
          <w:color w:val="000000"/>
        </w:rPr>
      </w:pPr>
      <w:r w:rsidRPr="00184A0B">
        <w:rPr>
          <w:rFonts w:ascii="Arial" w:hAnsi="Arial" w:cs="Arial"/>
          <w:b/>
          <w:color w:val="000000"/>
        </w:rPr>
        <w:t>VENTANA ALTA CON MALLA DE ALAMBRE GALVANIZADO 10 COCOS DE 2" CON MARCO METÁLICO Y PINTADO CON ESMALTE SINTETICO COLOR GRIS SATINADO (CON BASE ANTICORROSIVA). INSTALACIÓN COMPLETA</w:t>
      </w:r>
    </w:p>
    <w:p w14:paraId="67352F7C" w14:textId="77777777" w:rsidR="009E7A76" w:rsidRPr="009E7A76" w:rsidRDefault="009E7A76" w:rsidP="009E7A76">
      <w:pPr>
        <w:pStyle w:val="Prrafodelista"/>
        <w:tabs>
          <w:tab w:val="left" w:pos="567"/>
          <w:tab w:val="left" w:pos="1134"/>
        </w:tabs>
        <w:autoSpaceDE w:val="0"/>
        <w:autoSpaceDN w:val="0"/>
        <w:adjustRightInd w:val="0"/>
        <w:spacing w:after="0" w:line="240" w:lineRule="auto"/>
        <w:ind w:left="851"/>
        <w:jc w:val="both"/>
        <w:rPr>
          <w:rFonts w:ascii="Arial" w:hAnsi="Arial" w:cs="Arial"/>
          <w:b/>
          <w:color w:val="000000"/>
        </w:rPr>
      </w:pPr>
    </w:p>
    <w:p w14:paraId="75369A22" w14:textId="77777777" w:rsidR="00184A0B" w:rsidRPr="00DB080A" w:rsidRDefault="00184A0B" w:rsidP="00184A0B">
      <w:pPr>
        <w:tabs>
          <w:tab w:val="left" w:pos="567"/>
          <w:tab w:val="left" w:pos="1134"/>
        </w:tabs>
        <w:autoSpaceDE w:val="0"/>
        <w:autoSpaceDN w:val="0"/>
        <w:adjustRightInd w:val="0"/>
        <w:spacing w:after="0" w:line="240" w:lineRule="auto"/>
        <w:jc w:val="both"/>
        <w:rPr>
          <w:rFonts w:ascii="Arial" w:hAnsi="Arial" w:cs="Arial"/>
          <w:b/>
          <w:color w:val="000000"/>
        </w:rPr>
      </w:pPr>
      <w:r>
        <w:rPr>
          <w:rFonts w:ascii="Arial" w:hAnsi="Arial" w:cs="Arial"/>
          <w:b/>
          <w:color w:val="000000"/>
        </w:rPr>
        <w:t>Descripción:</w:t>
      </w:r>
    </w:p>
    <w:p w14:paraId="4AC3F0DA" w14:textId="77777777" w:rsidR="00184A0B" w:rsidRPr="00DB080A" w:rsidRDefault="00184A0B" w:rsidP="00184A0B">
      <w:pPr>
        <w:tabs>
          <w:tab w:val="left" w:pos="567"/>
          <w:tab w:val="left" w:pos="1134"/>
        </w:tabs>
        <w:autoSpaceDE w:val="0"/>
        <w:autoSpaceDN w:val="0"/>
        <w:adjustRightInd w:val="0"/>
        <w:spacing w:after="0" w:line="240" w:lineRule="auto"/>
        <w:jc w:val="both"/>
        <w:rPr>
          <w:rFonts w:ascii="Arial" w:hAnsi="Arial" w:cs="Arial"/>
          <w:color w:val="000000"/>
        </w:rPr>
      </w:pPr>
      <w:r w:rsidRPr="00DB080A">
        <w:rPr>
          <w:rFonts w:ascii="Arial" w:hAnsi="Arial" w:cs="Arial"/>
          <w:color w:val="000000"/>
        </w:rPr>
        <w:t xml:space="preserve">Suministro e instalación de ventana fija de ubicación alta, compuesta por malla metálica galvanizada de 10 cocos por 2", montada sobre marco metálico de acero angular o tubular, debidamente soldado o armado, y tratado con pintura anticorrosiva y acabado final con esmalte sintético color </w:t>
      </w:r>
      <w:r>
        <w:rPr>
          <w:rFonts w:ascii="Arial" w:hAnsi="Arial" w:cs="Arial"/>
          <w:color w:val="000000"/>
        </w:rPr>
        <w:t>gris satinado</w:t>
      </w:r>
      <w:r w:rsidRPr="00DB080A">
        <w:rPr>
          <w:rFonts w:ascii="Arial" w:hAnsi="Arial" w:cs="Arial"/>
          <w:color w:val="000000"/>
        </w:rPr>
        <w:t>. El conjunto se colocará firmemente en el vano correspondiente, con fijación a obra civil mediante pernos, tornillos expansivos o soldadura, según aplique. Incluye todos los materiales, accesorios y mano de obra para su instalación completa y funcionamiento.</w:t>
      </w:r>
    </w:p>
    <w:p w14:paraId="59FBC79E" w14:textId="77777777" w:rsidR="00184A0B" w:rsidRPr="00DB080A" w:rsidRDefault="00184A0B" w:rsidP="00184A0B">
      <w:pPr>
        <w:tabs>
          <w:tab w:val="left" w:pos="567"/>
          <w:tab w:val="left" w:pos="1134"/>
        </w:tabs>
        <w:autoSpaceDE w:val="0"/>
        <w:autoSpaceDN w:val="0"/>
        <w:adjustRightInd w:val="0"/>
        <w:spacing w:after="0" w:line="240" w:lineRule="auto"/>
        <w:jc w:val="both"/>
        <w:rPr>
          <w:rFonts w:ascii="Arial" w:hAnsi="Arial" w:cs="Arial"/>
          <w:color w:val="000000"/>
        </w:rPr>
      </w:pPr>
    </w:p>
    <w:p w14:paraId="2B25CBDF" w14:textId="77777777" w:rsidR="00184A0B" w:rsidRPr="00DB080A" w:rsidRDefault="00184A0B" w:rsidP="00184A0B">
      <w:pPr>
        <w:tabs>
          <w:tab w:val="left" w:pos="567"/>
          <w:tab w:val="left" w:pos="1134"/>
        </w:tabs>
        <w:autoSpaceDE w:val="0"/>
        <w:autoSpaceDN w:val="0"/>
        <w:adjustRightInd w:val="0"/>
        <w:spacing w:after="0" w:line="240" w:lineRule="auto"/>
        <w:jc w:val="both"/>
        <w:rPr>
          <w:rFonts w:ascii="Arial" w:hAnsi="Arial" w:cs="Arial"/>
          <w:b/>
          <w:color w:val="000000"/>
        </w:rPr>
      </w:pPr>
      <w:r w:rsidRPr="00DB080A">
        <w:rPr>
          <w:rFonts w:ascii="Arial" w:hAnsi="Arial" w:cs="Arial"/>
          <w:b/>
          <w:color w:val="000000"/>
        </w:rPr>
        <w:t>Materiales</w:t>
      </w:r>
      <w:r>
        <w:rPr>
          <w:rFonts w:ascii="Arial" w:hAnsi="Arial" w:cs="Arial"/>
          <w:b/>
          <w:color w:val="000000"/>
        </w:rPr>
        <w:t>:</w:t>
      </w:r>
    </w:p>
    <w:p w14:paraId="640AEAD3" w14:textId="77777777" w:rsidR="00184A0B" w:rsidRPr="00DB080A" w:rsidRDefault="00184A0B" w:rsidP="00184A0B">
      <w:pPr>
        <w:tabs>
          <w:tab w:val="left" w:pos="567"/>
          <w:tab w:val="left" w:pos="1134"/>
        </w:tabs>
        <w:autoSpaceDE w:val="0"/>
        <w:autoSpaceDN w:val="0"/>
        <w:adjustRightInd w:val="0"/>
        <w:spacing w:after="0" w:line="240" w:lineRule="auto"/>
        <w:jc w:val="both"/>
        <w:rPr>
          <w:rFonts w:ascii="Arial" w:hAnsi="Arial" w:cs="Arial"/>
          <w:color w:val="000000"/>
        </w:rPr>
      </w:pPr>
      <w:r w:rsidRPr="00DB080A">
        <w:rPr>
          <w:rFonts w:ascii="Arial" w:hAnsi="Arial" w:cs="Arial"/>
          <w:color w:val="000000"/>
        </w:rPr>
        <w:t>Malla de alambre galvanizado:</w:t>
      </w:r>
    </w:p>
    <w:p w14:paraId="11DF7F11" w14:textId="77777777" w:rsidR="00184A0B" w:rsidRPr="00DB080A" w:rsidRDefault="00184A0B" w:rsidP="00184A0B">
      <w:pPr>
        <w:tabs>
          <w:tab w:val="left" w:pos="567"/>
          <w:tab w:val="left" w:pos="1134"/>
        </w:tabs>
        <w:autoSpaceDE w:val="0"/>
        <w:autoSpaceDN w:val="0"/>
        <w:adjustRightInd w:val="0"/>
        <w:spacing w:after="0" w:line="240" w:lineRule="auto"/>
        <w:jc w:val="both"/>
        <w:rPr>
          <w:rFonts w:ascii="Arial" w:hAnsi="Arial" w:cs="Arial"/>
          <w:color w:val="000000"/>
        </w:rPr>
      </w:pPr>
      <w:r w:rsidRPr="00DB080A">
        <w:rPr>
          <w:rFonts w:ascii="Arial" w:hAnsi="Arial" w:cs="Arial"/>
          <w:color w:val="000000"/>
        </w:rPr>
        <w:t>Tipo: 10 cocos por 2" (malla con luz de aprox. 2 pulgadas).</w:t>
      </w:r>
    </w:p>
    <w:p w14:paraId="461A5D8E" w14:textId="77777777" w:rsidR="00184A0B" w:rsidRPr="00DB080A" w:rsidRDefault="00184A0B" w:rsidP="00184A0B">
      <w:pPr>
        <w:tabs>
          <w:tab w:val="left" w:pos="567"/>
          <w:tab w:val="left" w:pos="1134"/>
        </w:tabs>
        <w:autoSpaceDE w:val="0"/>
        <w:autoSpaceDN w:val="0"/>
        <w:adjustRightInd w:val="0"/>
        <w:spacing w:after="0" w:line="240" w:lineRule="auto"/>
        <w:jc w:val="both"/>
        <w:rPr>
          <w:rFonts w:ascii="Arial" w:hAnsi="Arial" w:cs="Arial"/>
          <w:color w:val="000000"/>
        </w:rPr>
      </w:pPr>
      <w:r w:rsidRPr="00DB080A">
        <w:rPr>
          <w:rFonts w:ascii="Arial" w:hAnsi="Arial" w:cs="Arial"/>
          <w:color w:val="000000"/>
        </w:rPr>
        <w:t>Calibre: #14 o según especificación del proyecto.</w:t>
      </w:r>
    </w:p>
    <w:p w14:paraId="7C83FB21" w14:textId="77777777" w:rsidR="00184A0B" w:rsidRPr="00DB080A" w:rsidRDefault="00184A0B" w:rsidP="00184A0B">
      <w:pPr>
        <w:tabs>
          <w:tab w:val="left" w:pos="567"/>
          <w:tab w:val="left" w:pos="1134"/>
        </w:tabs>
        <w:autoSpaceDE w:val="0"/>
        <w:autoSpaceDN w:val="0"/>
        <w:adjustRightInd w:val="0"/>
        <w:spacing w:after="0" w:line="240" w:lineRule="auto"/>
        <w:jc w:val="both"/>
        <w:rPr>
          <w:rFonts w:ascii="Arial" w:hAnsi="Arial" w:cs="Arial"/>
          <w:color w:val="000000"/>
        </w:rPr>
      </w:pPr>
      <w:r w:rsidRPr="00DB080A">
        <w:rPr>
          <w:rFonts w:ascii="Arial" w:hAnsi="Arial" w:cs="Arial"/>
          <w:color w:val="000000"/>
        </w:rPr>
        <w:t>Marco metálico:</w:t>
      </w:r>
    </w:p>
    <w:p w14:paraId="6E462C6D" w14:textId="77777777" w:rsidR="00184A0B" w:rsidRPr="00DB080A" w:rsidRDefault="00184A0B" w:rsidP="00184A0B">
      <w:pPr>
        <w:tabs>
          <w:tab w:val="left" w:pos="567"/>
          <w:tab w:val="left" w:pos="1134"/>
        </w:tabs>
        <w:autoSpaceDE w:val="0"/>
        <w:autoSpaceDN w:val="0"/>
        <w:adjustRightInd w:val="0"/>
        <w:spacing w:after="0" w:line="240" w:lineRule="auto"/>
        <w:jc w:val="both"/>
        <w:rPr>
          <w:rFonts w:ascii="Arial" w:hAnsi="Arial" w:cs="Arial"/>
          <w:color w:val="000000"/>
        </w:rPr>
      </w:pPr>
      <w:r w:rsidRPr="00DB080A">
        <w:rPr>
          <w:rFonts w:ascii="Arial" w:hAnsi="Arial" w:cs="Arial"/>
          <w:color w:val="000000"/>
        </w:rPr>
        <w:t>Acero angular o tubo rectangular (1”x1”, 1.5”x1.5” o similar).</w:t>
      </w:r>
    </w:p>
    <w:p w14:paraId="15235327" w14:textId="77777777" w:rsidR="00184A0B" w:rsidRPr="00DB080A" w:rsidRDefault="00184A0B" w:rsidP="00184A0B">
      <w:pPr>
        <w:tabs>
          <w:tab w:val="left" w:pos="567"/>
          <w:tab w:val="left" w:pos="1134"/>
        </w:tabs>
        <w:autoSpaceDE w:val="0"/>
        <w:autoSpaceDN w:val="0"/>
        <w:adjustRightInd w:val="0"/>
        <w:spacing w:after="0" w:line="240" w:lineRule="auto"/>
        <w:jc w:val="both"/>
        <w:rPr>
          <w:rFonts w:ascii="Arial" w:hAnsi="Arial" w:cs="Arial"/>
          <w:color w:val="000000"/>
        </w:rPr>
      </w:pPr>
      <w:r w:rsidRPr="00DB080A">
        <w:rPr>
          <w:rFonts w:ascii="Arial" w:hAnsi="Arial" w:cs="Arial"/>
          <w:color w:val="000000"/>
        </w:rPr>
        <w:t>Espesor mínimo: 1.2 mm.</w:t>
      </w:r>
    </w:p>
    <w:p w14:paraId="0739B4E5" w14:textId="77777777" w:rsidR="00184A0B" w:rsidRPr="00DB080A" w:rsidRDefault="00184A0B" w:rsidP="00184A0B">
      <w:pPr>
        <w:tabs>
          <w:tab w:val="left" w:pos="567"/>
          <w:tab w:val="left" w:pos="1134"/>
        </w:tabs>
        <w:autoSpaceDE w:val="0"/>
        <w:autoSpaceDN w:val="0"/>
        <w:adjustRightInd w:val="0"/>
        <w:spacing w:after="0" w:line="240" w:lineRule="auto"/>
        <w:jc w:val="both"/>
        <w:rPr>
          <w:rFonts w:ascii="Arial" w:hAnsi="Arial" w:cs="Arial"/>
          <w:color w:val="000000"/>
        </w:rPr>
      </w:pPr>
      <w:r w:rsidRPr="00DB080A">
        <w:rPr>
          <w:rFonts w:ascii="Arial" w:hAnsi="Arial" w:cs="Arial"/>
          <w:color w:val="000000"/>
        </w:rPr>
        <w:t>Pintura:</w:t>
      </w:r>
    </w:p>
    <w:p w14:paraId="4BDD71BC" w14:textId="77777777" w:rsidR="00184A0B" w:rsidRPr="00DB080A" w:rsidRDefault="00184A0B" w:rsidP="00184A0B">
      <w:pPr>
        <w:tabs>
          <w:tab w:val="left" w:pos="567"/>
          <w:tab w:val="left" w:pos="1134"/>
        </w:tabs>
        <w:autoSpaceDE w:val="0"/>
        <w:autoSpaceDN w:val="0"/>
        <w:adjustRightInd w:val="0"/>
        <w:spacing w:after="0" w:line="240" w:lineRule="auto"/>
        <w:jc w:val="both"/>
        <w:rPr>
          <w:rFonts w:ascii="Arial" w:hAnsi="Arial" w:cs="Arial"/>
          <w:color w:val="000000"/>
        </w:rPr>
      </w:pPr>
      <w:r w:rsidRPr="00DB080A">
        <w:rPr>
          <w:rFonts w:ascii="Arial" w:hAnsi="Arial" w:cs="Arial"/>
          <w:color w:val="000000"/>
        </w:rPr>
        <w:t>Imprimante anticorrosivo (base epóxica o convertidor de óxido).</w:t>
      </w:r>
    </w:p>
    <w:p w14:paraId="09610A26" w14:textId="77777777" w:rsidR="00184A0B" w:rsidRPr="00DB080A" w:rsidRDefault="00184A0B" w:rsidP="00184A0B">
      <w:pPr>
        <w:tabs>
          <w:tab w:val="left" w:pos="567"/>
          <w:tab w:val="left" w:pos="1134"/>
        </w:tabs>
        <w:autoSpaceDE w:val="0"/>
        <w:autoSpaceDN w:val="0"/>
        <w:adjustRightInd w:val="0"/>
        <w:spacing w:after="0" w:line="240" w:lineRule="auto"/>
        <w:jc w:val="both"/>
        <w:rPr>
          <w:rFonts w:ascii="Arial" w:hAnsi="Arial" w:cs="Arial"/>
          <w:color w:val="000000"/>
        </w:rPr>
      </w:pPr>
      <w:r w:rsidRPr="00DB080A">
        <w:rPr>
          <w:rFonts w:ascii="Arial" w:hAnsi="Arial" w:cs="Arial"/>
          <w:color w:val="000000"/>
        </w:rPr>
        <w:t>Esmalte sintético (</w:t>
      </w:r>
      <w:r>
        <w:rPr>
          <w:rFonts w:ascii="Arial" w:hAnsi="Arial" w:cs="Arial"/>
          <w:color w:val="000000"/>
        </w:rPr>
        <w:t xml:space="preserve">color gris </w:t>
      </w:r>
      <w:r w:rsidRPr="00DB080A">
        <w:rPr>
          <w:rFonts w:ascii="Arial" w:hAnsi="Arial" w:cs="Arial"/>
          <w:color w:val="000000"/>
        </w:rPr>
        <w:t>satinado).</w:t>
      </w:r>
    </w:p>
    <w:p w14:paraId="6ACF06E7" w14:textId="77777777" w:rsidR="00184A0B" w:rsidRPr="00DB080A" w:rsidRDefault="00184A0B" w:rsidP="00184A0B">
      <w:pPr>
        <w:tabs>
          <w:tab w:val="left" w:pos="567"/>
          <w:tab w:val="left" w:pos="1134"/>
        </w:tabs>
        <w:autoSpaceDE w:val="0"/>
        <w:autoSpaceDN w:val="0"/>
        <w:adjustRightInd w:val="0"/>
        <w:spacing w:after="0" w:line="240" w:lineRule="auto"/>
        <w:jc w:val="both"/>
        <w:rPr>
          <w:rFonts w:ascii="Arial" w:hAnsi="Arial" w:cs="Arial"/>
          <w:color w:val="000000"/>
        </w:rPr>
      </w:pPr>
      <w:r w:rsidRPr="00DB080A">
        <w:rPr>
          <w:rFonts w:ascii="Arial" w:hAnsi="Arial" w:cs="Arial"/>
          <w:color w:val="000000"/>
        </w:rPr>
        <w:t>Fijaciones:</w:t>
      </w:r>
    </w:p>
    <w:p w14:paraId="2348C77A" w14:textId="77777777" w:rsidR="00184A0B" w:rsidRPr="00DB080A" w:rsidRDefault="00184A0B" w:rsidP="00184A0B">
      <w:pPr>
        <w:tabs>
          <w:tab w:val="left" w:pos="567"/>
          <w:tab w:val="left" w:pos="1134"/>
        </w:tabs>
        <w:autoSpaceDE w:val="0"/>
        <w:autoSpaceDN w:val="0"/>
        <w:adjustRightInd w:val="0"/>
        <w:spacing w:after="0" w:line="240" w:lineRule="auto"/>
        <w:jc w:val="both"/>
        <w:rPr>
          <w:rFonts w:ascii="Arial" w:hAnsi="Arial" w:cs="Arial"/>
          <w:color w:val="000000"/>
        </w:rPr>
      </w:pPr>
      <w:r w:rsidRPr="00DB080A">
        <w:rPr>
          <w:rFonts w:ascii="Arial" w:hAnsi="Arial" w:cs="Arial"/>
          <w:color w:val="000000"/>
        </w:rPr>
        <w:t>Tarugos metálicos, pernos expansivos, tornillos o soldadura (según soporte).</w:t>
      </w:r>
    </w:p>
    <w:p w14:paraId="3A195B07" w14:textId="77777777" w:rsidR="00184A0B" w:rsidRPr="00DB080A" w:rsidRDefault="00184A0B" w:rsidP="00184A0B">
      <w:pPr>
        <w:tabs>
          <w:tab w:val="left" w:pos="567"/>
          <w:tab w:val="left" w:pos="1134"/>
        </w:tabs>
        <w:autoSpaceDE w:val="0"/>
        <w:autoSpaceDN w:val="0"/>
        <w:adjustRightInd w:val="0"/>
        <w:spacing w:after="0" w:line="240" w:lineRule="auto"/>
        <w:jc w:val="both"/>
        <w:rPr>
          <w:rFonts w:ascii="Arial" w:hAnsi="Arial" w:cs="Arial"/>
          <w:color w:val="000000"/>
        </w:rPr>
      </w:pPr>
      <w:r w:rsidRPr="00DB080A">
        <w:rPr>
          <w:rFonts w:ascii="Arial" w:hAnsi="Arial" w:cs="Arial"/>
          <w:color w:val="000000"/>
        </w:rPr>
        <w:t>Elementos de fijación interna de malla:</w:t>
      </w:r>
    </w:p>
    <w:p w14:paraId="79C5EEDC" w14:textId="77777777" w:rsidR="00184A0B" w:rsidRPr="00DB080A" w:rsidRDefault="00184A0B" w:rsidP="00184A0B">
      <w:pPr>
        <w:tabs>
          <w:tab w:val="left" w:pos="567"/>
          <w:tab w:val="left" w:pos="1134"/>
        </w:tabs>
        <w:autoSpaceDE w:val="0"/>
        <w:autoSpaceDN w:val="0"/>
        <w:adjustRightInd w:val="0"/>
        <w:spacing w:after="0" w:line="240" w:lineRule="auto"/>
        <w:jc w:val="both"/>
        <w:rPr>
          <w:rFonts w:ascii="Arial" w:hAnsi="Arial" w:cs="Arial"/>
          <w:color w:val="000000"/>
        </w:rPr>
      </w:pPr>
      <w:r w:rsidRPr="00DB080A">
        <w:rPr>
          <w:rFonts w:ascii="Arial" w:hAnsi="Arial" w:cs="Arial"/>
          <w:color w:val="000000"/>
        </w:rPr>
        <w:t>Puntos de soldadura, grapas metálicas o ángulos retenedores.</w:t>
      </w:r>
    </w:p>
    <w:p w14:paraId="39696D87" w14:textId="77777777" w:rsidR="00184A0B" w:rsidRPr="00DB080A" w:rsidRDefault="00184A0B" w:rsidP="00184A0B">
      <w:pPr>
        <w:tabs>
          <w:tab w:val="left" w:pos="567"/>
          <w:tab w:val="left" w:pos="1134"/>
        </w:tabs>
        <w:autoSpaceDE w:val="0"/>
        <w:autoSpaceDN w:val="0"/>
        <w:adjustRightInd w:val="0"/>
        <w:spacing w:after="0" w:line="240" w:lineRule="auto"/>
        <w:jc w:val="both"/>
        <w:rPr>
          <w:rFonts w:ascii="Arial" w:hAnsi="Arial" w:cs="Arial"/>
          <w:b/>
          <w:color w:val="000000"/>
        </w:rPr>
      </w:pPr>
    </w:p>
    <w:p w14:paraId="1C9B9469" w14:textId="77777777" w:rsidR="00184A0B" w:rsidRPr="00DB080A" w:rsidRDefault="00184A0B" w:rsidP="00184A0B">
      <w:pPr>
        <w:tabs>
          <w:tab w:val="left" w:pos="567"/>
          <w:tab w:val="left" w:pos="1134"/>
        </w:tabs>
        <w:autoSpaceDE w:val="0"/>
        <w:autoSpaceDN w:val="0"/>
        <w:adjustRightInd w:val="0"/>
        <w:spacing w:after="0" w:line="240" w:lineRule="auto"/>
        <w:jc w:val="both"/>
        <w:rPr>
          <w:rFonts w:ascii="Arial" w:hAnsi="Arial" w:cs="Arial"/>
          <w:b/>
          <w:color w:val="000000"/>
        </w:rPr>
      </w:pPr>
      <w:r w:rsidRPr="00DB080A">
        <w:rPr>
          <w:rFonts w:ascii="Arial" w:hAnsi="Arial" w:cs="Arial"/>
          <w:b/>
          <w:color w:val="000000"/>
        </w:rPr>
        <w:t>Equipos requeridos</w:t>
      </w:r>
      <w:r>
        <w:rPr>
          <w:rFonts w:ascii="Arial" w:hAnsi="Arial" w:cs="Arial"/>
          <w:b/>
          <w:color w:val="000000"/>
        </w:rPr>
        <w:t>:</w:t>
      </w:r>
    </w:p>
    <w:p w14:paraId="179934BF" w14:textId="77777777" w:rsidR="00184A0B" w:rsidRPr="00DB080A" w:rsidRDefault="00184A0B" w:rsidP="00184A0B">
      <w:pPr>
        <w:tabs>
          <w:tab w:val="left" w:pos="567"/>
          <w:tab w:val="left" w:pos="1134"/>
        </w:tabs>
        <w:autoSpaceDE w:val="0"/>
        <w:autoSpaceDN w:val="0"/>
        <w:adjustRightInd w:val="0"/>
        <w:spacing w:after="0" w:line="240" w:lineRule="auto"/>
        <w:jc w:val="both"/>
        <w:rPr>
          <w:rFonts w:ascii="Arial" w:hAnsi="Arial" w:cs="Arial"/>
          <w:color w:val="000000"/>
        </w:rPr>
      </w:pPr>
      <w:r w:rsidRPr="00DB080A">
        <w:rPr>
          <w:rFonts w:ascii="Arial" w:hAnsi="Arial" w:cs="Arial"/>
          <w:color w:val="000000"/>
        </w:rPr>
        <w:t>Máquina de soldar (si aplica soldadura).</w:t>
      </w:r>
    </w:p>
    <w:p w14:paraId="6B894A7E" w14:textId="77777777" w:rsidR="00184A0B" w:rsidRPr="00DB080A" w:rsidRDefault="00184A0B" w:rsidP="00184A0B">
      <w:pPr>
        <w:tabs>
          <w:tab w:val="left" w:pos="567"/>
          <w:tab w:val="left" w:pos="1134"/>
        </w:tabs>
        <w:autoSpaceDE w:val="0"/>
        <w:autoSpaceDN w:val="0"/>
        <w:adjustRightInd w:val="0"/>
        <w:spacing w:after="0" w:line="240" w:lineRule="auto"/>
        <w:jc w:val="both"/>
        <w:rPr>
          <w:rFonts w:ascii="Arial" w:hAnsi="Arial" w:cs="Arial"/>
          <w:color w:val="000000"/>
        </w:rPr>
      </w:pPr>
      <w:r w:rsidRPr="00DB080A">
        <w:rPr>
          <w:rFonts w:ascii="Arial" w:hAnsi="Arial" w:cs="Arial"/>
          <w:color w:val="000000"/>
        </w:rPr>
        <w:t>Taladro percutor y brocas para concreto o metal.</w:t>
      </w:r>
    </w:p>
    <w:p w14:paraId="0CFBAC14" w14:textId="77777777" w:rsidR="00184A0B" w:rsidRPr="00DB080A" w:rsidRDefault="00184A0B" w:rsidP="00184A0B">
      <w:pPr>
        <w:tabs>
          <w:tab w:val="left" w:pos="567"/>
          <w:tab w:val="left" w:pos="1134"/>
        </w:tabs>
        <w:autoSpaceDE w:val="0"/>
        <w:autoSpaceDN w:val="0"/>
        <w:adjustRightInd w:val="0"/>
        <w:spacing w:after="0" w:line="240" w:lineRule="auto"/>
        <w:jc w:val="both"/>
        <w:rPr>
          <w:rFonts w:ascii="Arial" w:hAnsi="Arial" w:cs="Arial"/>
          <w:color w:val="000000"/>
        </w:rPr>
      </w:pPr>
      <w:r w:rsidRPr="00DB080A">
        <w:rPr>
          <w:rFonts w:ascii="Arial" w:hAnsi="Arial" w:cs="Arial"/>
          <w:color w:val="000000"/>
        </w:rPr>
        <w:t>Amoladora angular (esmeril) para cortes y acabados.</w:t>
      </w:r>
    </w:p>
    <w:p w14:paraId="2E0528C0" w14:textId="77777777" w:rsidR="00184A0B" w:rsidRPr="00DB080A" w:rsidRDefault="00184A0B" w:rsidP="00184A0B">
      <w:pPr>
        <w:tabs>
          <w:tab w:val="left" w:pos="567"/>
          <w:tab w:val="left" w:pos="1134"/>
        </w:tabs>
        <w:autoSpaceDE w:val="0"/>
        <w:autoSpaceDN w:val="0"/>
        <w:adjustRightInd w:val="0"/>
        <w:spacing w:after="0" w:line="240" w:lineRule="auto"/>
        <w:jc w:val="both"/>
        <w:rPr>
          <w:rFonts w:ascii="Arial" w:hAnsi="Arial" w:cs="Arial"/>
          <w:color w:val="000000"/>
        </w:rPr>
      </w:pPr>
      <w:r w:rsidRPr="00DB080A">
        <w:rPr>
          <w:rFonts w:ascii="Arial" w:hAnsi="Arial" w:cs="Arial"/>
          <w:color w:val="000000"/>
        </w:rPr>
        <w:t>Brochas, rodillos o pistola para aplicar pintura.</w:t>
      </w:r>
    </w:p>
    <w:p w14:paraId="16F90B0B" w14:textId="77777777" w:rsidR="00184A0B" w:rsidRPr="00DB080A" w:rsidRDefault="00184A0B" w:rsidP="00184A0B">
      <w:pPr>
        <w:tabs>
          <w:tab w:val="left" w:pos="567"/>
          <w:tab w:val="left" w:pos="1134"/>
        </w:tabs>
        <w:autoSpaceDE w:val="0"/>
        <w:autoSpaceDN w:val="0"/>
        <w:adjustRightInd w:val="0"/>
        <w:spacing w:after="0" w:line="240" w:lineRule="auto"/>
        <w:jc w:val="both"/>
        <w:rPr>
          <w:rFonts w:ascii="Arial" w:hAnsi="Arial" w:cs="Arial"/>
          <w:color w:val="000000"/>
        </w:rPr>
      </w:pPr>
      <w:r w:rsidRPr="00DB080A">
        <w:rPr>
          <w:rFonts w:ascii="Arial" w:hAnsi="Arial" w:cs="Arial"/>
          <w:color w:val="000000"/>
        </w:rPr>
        <w:t>Elementos de medición: cinta métrica, nivel, escuadra.</w:t>
      </w:r>
    </w:p>
    <w:p w14:paraId="6B296ECC" w14:textId="77777777" w:rsidR="00184A0B" w:rsidRPr="00DB080A" w:rsidRDefault="00184A0B" w:rsidP="00184A0B">
      <w:pPr>
        <w:tabs>
          <w:tab w:val="left" w:pos="567"/>
          <w:tab w:val="left" w:pos="1134"/>
        </w:tabs>
        <w:autoSpaceDE w:val="0"/>
        <w:autoSpaceDN w:val="0"/>
        <w:adjustRightInd w:val="0"/>
        <w:spacing w:after="0" w:line="240" w:lineRule="auto"/>
        <w:jc w:val="both"/>
        <w:rPr>
          <w:rFonts w:ascii="Arial" w:hAnsi="Arial" w:cs="Arial"/>
          <w:color w:val="000000"/>
        </w:rPr>
      </w:pPr>
      <w:r w:rsidRPr="00DB080A">
        <w:rPr>
          <w:rFonts w:ascii="Arial" w:hAnsi="Arial" w:cs="Arial"/>
          <w:color w:val="000000"/>
        </w:rPr>
        <w:t>Elementos de protección personal (guantes, gafas, máscara).</w:t>
      </w:r>
    </w:p>
    <w:p w14:paraId="2F8C8517" w14:textId="77777777" w:rsidR="00184A0B" w:rsidRPr="00DB080A" w:rsidRDefault="00184A0B" w:rsidP="00184A0B">
      <w:pPr>
        <w:tabs>
          <w:tab w:val="left" w:pos="567"/>
          <w:tab w:val="left" w:pos="1134"/>
        </w:tabs>
        <w:autoSpaceDE w:val="0"/>
        <w:autoSpaceDN w:val="0"/>
        <w:adjustRightInd w:val="0"/>
        <w:spacing w:after="0" w:line="240" w:lineRule="auto"/>
        <w:jc w:val="both"/>
        <w:rPr>
          <w:rFonts w:ascii="Arial" w:hAnsi="Arial" w:cs="Arial"/>
          <w:color w:val="000000"/>
        </w:rPr>
      </w:pPr>
    </w:p>
    <w:p w14:paraId="3CDA9C4C" w14:textId="77777777" w:rsidR="00184A0B" w:rsidRPr="00DB080A" w:rsidRDefault="00184A0B" w:rsidP="00184A0B">
      <w:pPr>
        <w:tabs>
          <w:tab w:val="left" w:pos="567"/>
          <w:tab w:val="left" w:pos="1134"/>
        </w:tabs>
        <w:autoSpaceDE w:val="0"/>
        <w:autoSpaceDN w:val="0"/>
        <w:adjustRightInd w:val="0"/>
        <w:spacing w:after="0" w:line="240" w:lineRule="auto"/>
        <w:jc w:val="both"/>
        <w:rPr>
          <w:rFonts w:ascii="Arial" w:hAnsi="Arial" w:cs="Arial"/>
          <w:b/>
          <w:color w:val="000000"/>
        </w:rPr>
      </w:pPr>
      <w:r w:rsidRPr="00DB080A">
        <w:rPr>
          <w:rFonts w:ascii="Arial" w:hAnsi="Arial" w:cs="Arial"/>
          <w:b/>
          <w:color w:val="000000"/>
        </w:rPr>
        <w:t>Método de ejecución</w:t>
      </w:r>
      <w:r>
        <w:rPr>
          <w:rFonts w:ascii="Arial" w:hAnsi="Arial" w:cs="Arial"/>
          <w:b/>
          <w:color w:val="000000"/>
        </w:rPr>
        <w:t>:</w:t>
      </w:r>
    </w:p>
    <w:p w14:paraId="29AADA64" w14:textId="77777777" w:rsidR="00184A0B" w:rsidRPr="00DB080A" w:rsidRDefault="00184A0B" w:rsidP="00184A0B">
      <w:pPr>
        <w:tabs>
          <w:tab w:val="left" w:pos="567"/>
          <w:tab w:val="left" w:pos="1134"/>
        </w:tabs>
        <w:autoSpaceDE w:val="0"/>
        <w:autoSpaceDN w:val="0"/>
        <w:adjustRightInd w:val="0"/>
        <w:spacing w:after="0" w:line="240" w:lineRule="auto"/>
        <w:jc w:val="both"/>
        <w:rPr>
          <w:rFonts w:ascii="Arial" w:hAnsi="Arial" w:cs="Arial"/>
          <w:color w:val="000000"/>
        </w:rPr>
      </w:pPr>
      <w:r w:rsidRPr="00DB080A">
        <w:rPr>
          <w:rFonts w:ascii="Arial" w:hAnsi="Arial" w:cs="Arial"/>
          <w:color w:val="000000"/>
        </w:rPr>
        <w:t>Fabricación del marco metálico en taller, conforme a las medidas del vano.</w:t>
      </w:r>
    </w:p>
    <w:p w14:paraId="1A88EC72" w14:textId="77777777" w:rsidR="00184A0B" w:rsidRPr="00DB080A" w:rsidRDefault="00184A0B" w:rsidP="00184A0B">
      <w:pPr>
        <w:tabs>
          <w:tab w:val="left" w:pos="567"/>
          <w:tab w:val="left" w:pos="1134"/>
        </w:tabs>
        <w:autoSpaceDE w:val="0"/>
        <w:autoSpaceDN w:val="0"/>
        <w:adjustRightInd w:val="0"/>
        <w:spacing w:after="0" w:line="240" w:lineRule="auto"/>
        <w:jc w:val="both"/>
        <w:rPr>
          <w:rFonts w:ascii="Arial" w:hAnsi="Arial" w:cs="Arial"/>
          <w:color w:val="000000"/>
        </w:rPr>
      </w:pPr>
      <w:r w:rsidRPr="00DB080A">
        <w:rPr>
          <w:rFonts w:ascii="Arial" w:hAnsi="Arial" w:cs="Arial"/>
          <w:color w:val="000000"/>
        </w:rPr>
        <w:t>Corte y tensado de la malla galvanizada, fijándola firmemente al marco por puntos de soldadura, grapas o ángulos.</w:t>
      </w:r>
    </w:p>
    <w:p w14:paraId="11E39B26" w14:textId="77777777" w:rsidR="00184A0B" w:rsidRPr="00DB080A" w:rsidRDefault="00184A0B" w:rsidP="00184A0B">
      <w:pPr>
        <w:tabs>
          <w:tab w:val="left" w:pos="567"/>
          <w:tab w:val="left" w:pos="1134"/>
        </w:tabs>
        <w:autoSpaceDE w:val="0"/>
        <w:autoSpaceDN w:val="0"/>
        <w:adjustRightInd w:val="0"/>
        <w:spacing w:after="0" w:line="240" w:lineRule="auto"/>
        <w:jc w:val="both"/>
        <w:rPr>
          <w:rFonts w:ascii="Arial" w:hAnsi="Arial" w:cs="Arial"/>
          <w:color w:val="000000"/>
        </w:rPr>
      </w:pPr>
      <w:r w:rsidRPr="00DB080A">
        <w:rPr>
          <w:rFonts w:ascii="Arial" w:hAnsi="Arial" w:cs="Arial"/>
          <w:color w:val="000000"/>
        </w:rPr>
        <w:t>Limpieza de la superficie metálica: desengrase, lijado o cepillado.</w:t>
      </w:r>
    </w:p>
    <w:p w14:paraId="63C3AA17" w14:textId="77777777" w:rsidR="00184A0B" w:rsidRPr="00DB080A" w:rsidRDefault="00184A0B" w:rsidP="00184A0B">
      <w:pPr>
        <w:tabs>
          <w:tab w:val="left" w:pos="567"/>
          <w:tab w:val="left" w:pos="1134"/>
        </w:tabs>
        <w:autoSpaceDE w:val="0"/>
        <w:autoSpaceDN w:val="0"/>
        <w:adjustRightInd w:val="0"/>
        <w:spacing w:after="0" w:line="240" w:lineRule="auto"/>
        <w:jc w:val="both"/>
        <w:rPr>
          <w:rFonts w:ascii="Arial" w:hAnsi="Arial" w:cs="Arial"/>
          <w:color w:val="000000"/>
        </w:rPr>
      </w:pPr>
      <w:r w:rsidRPr="00DB080A">
        <w:rPr>
          <w:rFonts w:ascii="Arial" w:hAnsi="Arial" w:cs="Arial"/>
          <w:color w:val="000000"/>
        </w:rPr>
        <w:t>Aplicación de imprimación anticorrosiva: 1 a 2 capas, respetando tiempos de secado.</w:t>
      </w:r>
    </w:p>
    <w:p w14:paraId="6461116A" w14:textId="77777777" w:rsidR="00184A0B" w:rsidRPr="00DB080A" w:rsidRDefault="00184A0B" w:rsidP="00184A0B">
      <w:pPr>
        <w:tabs>
          <w:tab w:val="left" w:pos="567"/>
          <w:tab w:val="left" w:pos="1134"/>
        </w:tabs>
        <w:autoSpaceDE w:val="0"/>
        <w:autoSpaceDN w:val="0"/>
        <w:adjustRightInd w:val="0"/>
        <w:spacing w:after="0" w:line="240" w:lineRule="auto"/>
        <w:jc w:val="both"/>
        <w:rPr>
          <w:rFonts w:ascii="Arial" w:hAnsi="Arial" w:cs="Arial"/>
          <w:color w:val="000000"/>
        </w:rPr>
      </w:pPr>
      <w:r w:rsidRPr="00DB080A">
        <w:rPr>
          <w:rFonts w:ascii="Arial" w:hAnsi="Arial" w:cs="Arial"/>
          <w:color w:val="000000"/>
        </w:rPr>
        <w:t xml:space="preserve">Aplicación de esmalte sintético: mínimo 2 manos, con color </w:t>
      </w:r>
      <w:r>
        <w:rPr>
          <w:rFonts w:ascii="Arial" w:hAnsi="Arial" w:cs="Arial"/>
          <w:color w:val="000000"/>
        </w:rPr>
        <w:t>gris satinado.</w:t>
      </w:r>
    </w:p>
    <w:p w14:paraId="7AE60046" w14:textId="77777777" w:rsidR="00184A0B" w:rsidRPr="00DB080A" w:rsidRDefault="00184A0B" w:rsidP="00184A0B">
      <w:pPr>
        <w:tabs>
          <w:tab w:val="left" w:pos="567"/>
          <w:tab w:val="left" w:pos="1134"/>
        </w:tabs>
        <w:autoSpaceDE w:val="0"/>
        <w:autoSpaceDN w:val="0"/>
        <w:adjustRightInd w:val="0"/>
        <w:spacing w:after="0" w:line="240" w:lineRule="auto"/>
        <w:jc w:val="both"/>
        <w:rPr>
          <w:rFonts w:ascii="Arial" w:hAnsi="Arial" w:cs="Arial"/>
          <w:color w:val="000000"/>
        </w:rPr>
      </w:pPr>
      <w:r w:rsidRPr="00DB080A">
        <w:rPr>
          <w:rFonts w:ascii="Arial" w:hAnsi="Arial" w:cs="Arial"/>
          <w:color w:val="000000"/>
        </w:rPr>
        <w:t>Instalación del conjunto en obra:</w:t>
      </w:r>
    </w:p>
    <w:p w14:paraId="64A5656E" w14:textId="77777777" w:rsidR="00184A0B" w:rsidRPr="00DB080A" w:rsidRDefault="00184A0B" w:rsidP="00184A0B">
      <w:pPr>
        <w:tabs>
          <w:tab w:val="left" w:pos="567"/>
          <w:tab w:val="left" w:pos="1134"/>
        </w:tabs>
        <w:autoSpaceDE w:val="0"/>
        <w:autoSpaceDN w:val="0"/>
        <w:adjustRightInd w:val="0"/>
        <w:spacing w:after="0" w:line="240" w:lineRule="auto"/>
        <w:jc w:val="both"/>
        <w:rPr>
          <w:rFonts w:ascii="Arial" w:hAnsi="Arial" w:cs="Arial"/>
          <w:color w:val="000000"/>
        </w:rPr>
      </w:pPr>
      <w:r w:rsidRPr="00DB080A">
        <w:rPr>
          <w:rFonts w:ascii="Arial" w:hAnsi="Arial" w:cs="Arial"/>
          <w:color w:val="000000"/>
        </w:rPr>
        <w:t>Fijación mecánica con tarugos o pernos, o</w:t>
      </w:r>
    </w:p>
    <w:p w14:paraId="38310B4C" w14:textId="77777777" w:rsidR="00184A0B" w:rsidRPr="00DB080A" w:rsidRDefault="00184A0B" w:rsidP="00184A0B">
      <w:pPr>
        <w:tabs>
          <w:tab w:val="left" w:pos="567"/>
          <w:tab w:val="left" w:pos="1134"/>
        </w:tabs>
        <w:autoSpaceDE w:val="0"/>
        <w:autoSpaceDN w:val="0"/>
        <w:adjustRightInd w:val="0"/>
        <w:spacing w:after="0" w:line="240" w:lineRule="auto"/>
        <w:jc w:val="both"/>
        <w:rPr>
          <w:rFonts w:ascii="Arial" w:hAnsi="Arial" w:cs="Arial"/>
          <w:color w:val="000000"/>
        </w:rPr>
      </w:pPr>
      <w:r w:rsidRPr="00DB080A">
        <w:rPr>
          <w:rFonts w:ascii="Arial" w:hAnsi="Arial" w:cs="Arial"/>
          <w:color w:val="000000"/>
        </w:rPr>
        <w:t>Fijación soldada al marco estructural (si está previsto).</w:t>
      </w:r>
    </w:p>
    <w:p w14:paraId="4C8B3062" w14:textId="77777777" w:rsidR="00184A0B" w:rsidRDefault="00184A0B" w:rsidP="00184A0B">
      <w:pPr>
        <w:tabs>
          <w:tab w:val="left" w:pos="567"/>
          <w:tab w:val="left" w:pos="1134"/>
        </w:tabs>
        <w:autoSpaceDE w:val="0"/>
        <w:autoSpaceDN w:val="0"/>
        <w:adjustRightInd w:val="0"/>
        <w:spacing w:after="0" w:line="240" w:lineRule="auto"/>
        <w:jc w:val="both"/>
        <w:rPr>
          <w:rFonts w:ascii="Arial" w:hAnsi="Arial" w:cs="Arial"/>
          <w:color w:val="000000"/>
        </w:rPr>
      </w:pPr>
      <w:r w:rsidRPr="00DB080A">
        <w:rPr>
          <w:rFonts w:ascii="Arial" w:hAnsi="Arial" w:cs="Arial"/>
          <w:color w:val="000000"/>
        </w:rPr>
        <w:lastRenderedPageBreak/>
        <w:t>Revisión de nivelación, limpieza final y sellado si aplica.</w:t>
      </w:r>
    </w:p>
    <w:p w14:paraId="12CC0E46" w14:textId="77777777" w:rsidR="00184A0B" w:rsidRPr="00DB080A" w:rsidRDefault="00184A0B" w:rsidP="00184A0B">
      <w:pPr>
        <w:tabs>
          <w:tab w:val="left" w:pos="567"/>
          <w:tab w:val="left" w:pos="1134"/>
        </w:tabs>
        <w:autoSpaceDE w:val="0"/>
        <w:autoSpaceDN w:val="0"/>
        <w:adjustRightInd w:val="0"/>
        <w:spacing w:after="0" w:line="240" w:lineRule="auto"/>
        <w:jc w:val="both"/>
        <w:rPr>
          <w:rFonts w:ascii="Arial" w:hAnsi="Arial" w:cs="Arial"/>
          <w:color w:val="000000"/>
        </w:rPr>
      </w:pPr>
    </w:p>
    <w:p w14:paraId="394C51C5" w14:textId="77777777" w:rsidR="00184A0B" w:rsidRPr="00DB080A" w:rsidRDefault="00184A0B" w:rsidP="00184A0B">
      <w:pPr>
        <w:tabs>
          <w:tab w:val="left" w:pos="567"/>
          <w:tab w:val="left" w:pos="1134"/>
        </w:tabs>
        <w:autoSpaceDE w:val="0"/>
        <w:autoSpaceDN w:val="0"/>
        <w:adjustRightInd w:val="0"/>
        <w:spacing w:after="0" w:line="240" w:lineRule="auto"/>
        <w:jc w:val="both"/>
        <w:rPr>
          <w:rFonts w:ascii="Arial" w:hAnsi="Arial" w:cs="Arial"/>
          <w:b/>
          <w:color w:val="000000"/>
        </w:rPr>
      </w:pPr>
    </w:p>
    <w:p w14:paraId="3FE9D133" w14:textId="77777777" w:rsidR="00184A0B" w:rsidRPr="00DB080A" w:rsidRDefault="00184A0B" w:rsidP="00184A0B">
      <w:pPr>
        <w:tabs>
          <w:tab w:val="left" w:pos="567"/>
          <w:tab w:val="left" w:pos="1134"/>
        </w:tabs>
        <w:autoSpaceDE w:val="0"/>
        <w:autoSpaceDN w:val="0"/>
        <w:adjustRightInd w:val="0"/>
        <w:spacing w:after="0" w:line="240" w:lineRule="auto"/>
        <w:jc w:val="both"/>
        <w:rPr>
          <w:rFonts w:ascii="Arial" w:hAnsi="Arial" w:cs="Arial"/>
          <w:b/>
          <w:color w:val="000000"/>
        </w:rPr>
      </w:pPr>
      <w:r w:rsidRPr="00DB080A">
        <w:rPr>
          <w:rFonts w:ascii="Arial" w:hAnsi="Arial" w:cs="Arial"/>
          <w:b/>
          <w:color w:val="000000"/>
        </w:rPr>
        <w:t>Unidad de medida</w:t>
      </w:r>
      <w:r>
        <w:rPr>
          <w:rFonts w:ascii="Arial" w:hAnsi="Arial" w:cs="Arial"/>
          <w:b/>
          <w:color w:val="000000"/>
        </w:rPr>
        <w:t>:</w:t>
      </w:r>
    </w:p>
    <w:p w14:paraId="080B7B2E" w14:textId="77777777" w:rsidR="00184A0B" w:rsidRPr="00DB080A" w:rsidRDefault="00184A0B" w:rsidP="00184A0B">
      <w:pPr>
        <w:tabs>
          <w:tab w:val="left" w:pos="567"/>
          <w:tab w:val="left" w:pos="1134"/>
        </w:tabs>
        <w:autoSpaceDE w:val="0"/>
        <w:autoSpaceDN w:val="0"/>
        <w:adjustRightInd w:val="0"/>
        <w:spacing w:after="0" w:line="240" w:lineRule="auto"/>
        <w:jc w:val="both"/>
        <w:rPr>
          <w:rFonts w:ascii="Arial" w:hAnsi="Arial" w:cs="Arial"/>
          <w:color w:val="000000"/>
        </w:rPr>
      </w:pPr>
      <w:r w:rsidRPr="00DB080A">
        <w:rPr>
          <w:rFonts w:ascii="Arial" w:hAnsi="Arial" w:cs="Arial"/>
          <w:color w:val="000000"/>
        </w:rPr>
        <w:t>Unidad (u): Por ventana instalada completamente.</w:t>
      </w:r>
    </w:p>
    <w:p w14:paraId="3B814B88" w14:textId="77777777" w:rsidR="00184A0B" w:rsidRPr="00DB080A" w:rsidRDefault="00184A0B" w:rsidP="00184A0B">
      <w:pPr>
        <w:tabs>
          <w:tab w:val="left" w:pos="567"/>
          <w:tab w:val="left" w:pos="1134"/>
        </w:tabs>
        <w:autoSpaceDE w:val="0"/>
        <w:autoSpaceDN w:val="0"/>
        <w:adjustRightInd w:val="0"/>
        <w:spacing w:after="0" w:line="240" w:lineRule="auto"/>
        <w:jc w:val="both"/>
        <w:rPr>
          <w:rFonts w:ascii="Arial" w:hAnsi="Arial" w:cs="Arial"/>
          <w:b/>
          <w:color w:val="000000"/>
        </w:rPr>
      </w:pPr>
    </w:p>
    <w:p w14:paraId="6A3B869B" w14:textId="77777777" w:rsidR="00184A0B" w:rsidRPr="00DB080A" w:rsidRDefault="00184A0B" w:rsidP="00184A0B">
      <w:pPr>
        <w:tabs>
          <w:tab w:val="left" w:pos="567"/>
          <w:tab w:val="left" w:pos="1134"/>
        </w:tabs>
        <w:autoSpaceDE w:val="0"/>
        <w:autoSpaceDN w:val="0"/>
        <w:adjustRightInd w:val="0"/>
        <w:spacing w:after="0" w:line="240" w:lineRule="auto"/>
        <w:jc w:val="both"/>
        <w:rPr>
          <w:rFonts w:ascii="Arial" w:hAnsi="Arial" w:cs="Arial"/>
          <w:b/>
          <w:color w:val="000000"/>
        </w:rPr>
      </w:pPr>
      <w:r w:rsidRPr="00DB080A">
        <w:rPr>
          <w:rFonts w:ascii="Arial" w:hAnsi="Arial" w:cs="Arial"/>
          <w:b/>
          <w:color w:val="000000"/>
        </w:rPr>
        <w:t>Método de medición</w:t>
      </w:r>
      <w:r>
        <w:rPr>
          <w:rFonts w:ascii="Arial" w:hAnsi="Arial" w:cs="Arial"/>
          <w:b/>
          <w:color w:val="000000"/>
        </w:rPr>
        <w:t>:</w:t>
      </w:r>
    </w:p>
    <w:p w14:paraId="08A7DF39" w14:textId="77777777" w:rsidR="00184A0B" w:rsidRPr="00DB080A" w:rsidRDefault="00184A0B" w:rsidP="00184A0B">
      <w:pPr>
        <w:tabs>
          <w:tab w:val="left" w:pos="567"/>
          <w:tab w:val="left" w:pos="1134"/>
        </w:tabs>
        <w:autoSpaceDE w:val="0"/>
        <w:autoSpaceDN w:val="0"/>
        <w:adjustRightInd w:val="0"/>
        <w:spacing w:after="0" w:line="240" w:lineRule="auto"/>
        <w:jc w:val="both"/>
        <w:rPr>
          <w:rFonts w:ascii="Arial" w:hAnsi="Arial" w:cs="Arial"/>
          <w:color w:val="000000"/>
        </w:rPr>
      </w:pPr>
      <w:r w:rsidRPr="00DB080A">
        <w:rPr>
          <w:rFonts w:ascii="Arial" w:hAnsi="Arial" w:cs="Arial"/>
          <w:color w:val="000000"/>
        </w:rPr>
        <w:t>Se medirá por unidad (1 ventana alta con malla) instalada correctamente en su posición, con pintura y fijación terminada.</w:t>
      </w:r>
    </w:p>
    <w:p w14:paraId="2B2B4B4D" w14:textId="77777777" w:rsidR="00184A0B" w:rsidRPr="00DB080A" w:rsidRDefault="00184A0B" w:rsidP="00184A0B">
      <w:pPr>
        <w:tabs>
          <w:tab w:val="left" w:pos="567"/>
          <w:tab w:val="left" w:pos="1134"/>
        </w:tabs>
        <w:autoSpaceDE w:val="0"/>
        <w:autoSpaceDN w:val="0"/>
        <w:adjustRightInd w:val="0"/>
        <w:spacing w:after="0" w:line="240" w:lineRule="auto"/>
        <w:jc w:val="both"/>
        <w:rPr>
          <w:rFonts w:ascii="Arial" w:hAnsi="Arial" w:cs="Arial"/>
          <w:color w:val="000000"/>
        </w:rPr>
      </w:pPr>
      <w:r w:rsidRPr="00DB080A">
        <w:rPr>
          <w:rFonts w:ascii="Arial" w:hAnsi="Arial" w:cs="Arial"/>
          <w:color w:val="000000"/>
        </w:rPr>
        <w:t>Se debe verificar que el trabajo cumpla con las dimensiones especificadas, la malla esté tensada correctamente, y el acabado de pintura esté uniforme y completo.</w:t>
      </w:r>
    </w:p>
    <w:p w14:paraId="36F4884A" w14:textId="77777777" w:rsidR="00184A0B" w:rsidRPr="00DB080A" w:rsidRDefault="00184A0B" w:rsidP="00184A0B">
      <w:pPr>
        <w:tabs>
          <w:tab w:val="left" w:pos="567"/>
          <w:tab w:val="left" w:pos="1134"/>
        </w:tabs>
        <w:autoSpaceDE w:val="0"/>
        <w:autoSpaceDN w:val="0"/>
        <w:adjustRightInd w:val="0"/>
        <w:spacing w:after="0" w:line="240" w:lineRule="auto"/>
        <w:jc w:val="both"/>
        <w:rPr>
          <w:rFonts w:ascii="Arial" w:hAnsi="Arial" w:cs="Arial"/>
          <w:b/>
          <w:color w:val="000000"/>
        </w:rPr>
      </w:pPr>
    </w:p>
    <w:p w14:paraId="5E1D4504" w14:textId="77777777" w:rsidR="00184A0B" w:rsidRPr="00DB080A" w:rsidRDefault="00184A0B" w:rsidP="00184A0B">
      <w:pPr>
        <w:tabs>
          <w:tab w:val="left" w:pos="567"/>
          <w:tab w:val="left" w:pos="1134"/>
        </w:tabs>
        <w:autoSpaceDE w:val="0"/>
        <w:autoSpaceDN w:val="0"/>
        <w:adjustRightInd w:val="0"/>
        <w:spacing w:after="0" w:line="240" w:lineRule="auto"/>
        <w:jc w:val="both"/>
        <w:rPr>
          <w:rFonts w:ascii="Arial" w:hAnsi="Arial" w:cs="Arial"/>
          <w:b/>
          <w:color w:val="000000"/>
        </w:rPr>
      </w:pPr>
      <w:r w:rsidRPr="00DB080A">
        <w:rPr>
          <w:rFonts w:ascii="Arial" w:hAnsi="Arial" w:cs="Arial"/>
          <w:b/>
          <w:color w:val="000000"/>
        </w:rPr>
        <w:t>Bases de pago</w:t>
      </w:r>
      <w:r>
        <w:rPr>
          <w:rFonts w:ascii="Arial" w:hAnsi="Arial" w:cs="Arial"/>
          <w:b/>
          <w:color w:val="000000"/>
        </w:rPr>
        <w:t>:</w:t>
      </w:r>
    </w:p>
    <w:p w14:paraId="23ED84E5" w14:textId="77777777" w:rsidR="00184A0B" w:rsidRPr="00DB080A" w:rsidRDefault="00184A0B" w:rsidP="00184A0B">
      <w:pPr>
        <w:tabs>
          <w:tab w:val="left" w:pos="567"/>
          <w:tab w:val="left" w:pos="1134"/>
        </w:tabs>
        <w:autoSpaceDE w:val="0"/>
        <w:autoSpaceDN w:val="0"/>
        <w:adjustRightInd w:val="0"/>
        <w:spacing w:after="0" w:line="240" w:lineRule="auto"/>
        <w:jc w:val="both"/>
        <w:rPr>
          <w:rFonts w:ascii="Arial" w:hAnsi="Arial" w:cs="Arial"/>
          <w:color w:val="000000"/>
        </w:rPr>
      </w:pPr>
      <w:r w:rsidRPr="00DB080A">
        <w:rPr>
          <w:rFonts w:ascii="Arial" w:hAnsi="Arial" w:cs="Arial"/>
          <w:color w:val="000000"/>
        </w:rPr>
        <w:t>El pago se realizará por unidad (u) de ventana instalada, e incluirá:</w:t>
      </w:r>
    </w:p>
    <w:p w14:paraId="6A1001E2" w14:textId="77777777" w:rsidR="00184A0B" w:rsidRPr="00DB080A" w:rsidRDefault="00184A0B" w:rsidP="00184A0B">
      <w:pPr>
        <w:tabs>
          <w:tab w:val="left" w:pos="567"/>
          <w:tab w:val="left" w:pos="1134"/>
        </w:tabs>
        <w:autoSpaceDE w:val="0"/>
        <w:autoSpaceDN w:val="0"/>
        <w:adjustRightInd w:val="0"/>
        <w:spacing w:after="0" w:line="240" w:lineRule="auto"/>
        <w:jc w:val="both"/>
        <w:rPr>
          <w:rFonts w:ascii="Arial" w:hAnsi="Arial" w:cs="Arial"/>
          <w:color w:val="000000"/>
        </w:rPr>
      </w:pPr>
      <w:r w:rsidRPr="00DB080A">
        <w:rPr>
          <w:rFonts w:ascii="Arial" w:hAnsi="Arial" w:cs="Arial"/>
          <w:color w:val="000000"/>
        </w:rPr>
        <w:t>Suministro de todos los materiales (malla, marco, pintura, fijaciones).</w:t>
      </w:r>
    </w:p>
    <w:p w14:paraId="032519E4" w14:textId="77777777" w:rsidR="00184A0B" w:rsidRPr="00DB080A" w:rsidRDefault="00184A0B" w:rsidP="00184A0B">
      <w:pPr>
        <w:tabs>
          <w:tab w:val="left" w:pos="567"/>
          <w:tab w:val="left" w:pos="1134"/>
        </w:tabs>
        <w:autoSpaceDE w:val="0"/>
        <w:autoSpaceDN w:val="0"/>
        <w:adjustRightInd w:val="0"/>
        <w:spacing w:after="0" w:line="240" w:lineRule="auto"/>
        <w:jc w:val="both"/>
        <w:rPr>
          <w:rFonts w:ascii="Arial" w:hAnsi="Arial" w:cs="Arial"/>
          <w:color w:val="000000"/>
        </w:rPr>
      </w:pPr>
      <w:r w:rsidRPr="00DB080A">
        <w:rPr>
          <w:rFonts w:ascii="Arial" w:hAnsi="Arial" w:cs="Arial"/>
          <w:color w:val="000000"/>
        </w:rPr>
        <w:t>Fabricación y pintado del marco con base anticorrosiva y esmalte sintético.</w:t>
      </w:r>
    </w:p>
    <w:p w14:paraId="415EEAB0" w14:textId="77777777" w:rsidR="00184A0B" w:rsidRPr="00DB080A" w:rsidRDefault="00184A0B" w:rsidP="00184A0B">
      <w:pPr>
        <w:tabs>
          <w:tab w:val="left" w:pos="567"/>
          <w:tab w:val="left" w:pos="1134"/>
        </w:tabs>
        <w:autoSpaceDE w:val="0"/>
        <w:autoSpaceDN w:val="0"/>
        <w:adjustRightInd w:val="0"/>
        <w:spacing w:after="0" w:line="240" w:lineRule="auto"/>
        <w:jc w:val="both"/>
        <w:rPr>
          <w:rFonts w:ascii="Arial" w:hAnsi="Arial" w:cs="Arial"/>
          <w:color w:val="000000"/>
        </w:rPr>
      </w:pPr>
      <w:r w:rsidRPr="00DB080A">
        <w:rPr>
          <w:rFonts w:ascii="Arial" w:hAnsi="Arial" w:cs="Arial"/>
          <w:color w:val="000000"/>
        </w:rPr>
        <w:t>Mano de obra para confección, transporte y montaje en obra.</w:t>
      </w:r>
    </w:p>
    <w:p w14:paraId="715E37E1" w14:textId="77777777" w:rsidR="00184A0B" w:rsidRPr="00DB080A" w:rsidRDefault="00184A0B" w:rsidP="00184A0B">
      <w:pPr>
        <w:tabs>
          <w:tab w:val="left" w:pos="567"/>
          <w:tab w:val="left" w:pos="1134"/>
        </w:tabs>
        <w:autoSpaceDE w:val="0"/>
        <w:autoSpaceDN w:val="0"/>
        <w:adjustRightInd w:val="0"/>
        <w:spacing w:after="0" w:line="240" w:lineRule="auto"/>
        <w:jc w:val="both"/>
        <w:rPr>
          <w:rFonts w:ascii="Arial" w:hAnsi="Arial" w:cs="Arial"/>
          <w:color w:val="000000"/>
        </w:rPr>
      </w:pPr>
      <w:r w:rsidRPr="00DB080A">
        <w:rPr>
          <w:rFonts w:ascii="Arial" w:hAnsi="Arial" w:cs="Arial"/>
          <w:color w:val="000000"/>
        </w:rPr>
        <w:t>Instalación completa y funcional, con malla correctamente fijada.</w:t>
      </w:r>
    </w:p>
    <w:p w14:paraId="4692B0B1" w14:textId="77777777" w:rsidR="00184A0B" w:rsidRPr="00DB080A" w:rsidRDefault="00184A0B" w:rsidP="00184A0B">
      <w:pPr>
        <w:tabs>
          <w:tab w:val="left" w:pos="567"/>
          <w:tab w:val="left" w:pos="1134"/>
        </w:tabs>
        <w:autoSpaceDE w:val="0"/>
        <w:autoSpaceDN w:val="0"/>
        <w:adjustRightInd w:val="0"/>
        <w:spacing w:after="0" w:line="240" w:lineRule="auto"/>
        <w:jc w:val="both"/>
        <w:rPr>
          <w:rFonts w:ascii="Arial" w:hAnsi="Arial" w:cs="Arial"/>
          <w:color w:val="000000"/>
        </w:rPr>
      </w:pPr>
      <w:r w:rsidRPr="00DB080A">
        <w:rPr>
          <w:rFonts w:ascii="Arial" w:hAnsi="Arial" w:cs="Arial"/>
          <w:color w:val="000000"/>
        </w:rPr>
        <w:t>Limpieza final del área de trabajo.</w:t>
      </w:r>
    </w:p>
    <w:p w14:paraId="04915D2E" w14:textId="4F424B8F" w:rsidR="00184A0B" w:rsidRDefault="00184A0B" w:rsidP="00184A0B">
      <w:pPr>
        <w:tabs>
          <w:tab w:val="left" w:pos="567"/>
          <w:tab w:val="left" w:pos="1134"/>
        </w:tabs>
        <w:autoSpaceDE w:val="0"/>
        <w:autoSpaceDN w:val="0"/>
        <w:adjustRightInd w:val="0"/>
        <w:spacing w:after="0" w:line="240" w:lineRule="auto"/>
        <w:jc w:val="both"/>
        <w:rPr>
          <w:rFonts w:ascii="Arial" w:hAnsi="Arial" w:cs="Arial"/>
          <w:color w:val="000000"/>
        </w:rPr>
      </w:pPr>
      <w:r w:rsidRPr="00DB080A">
        <w:rPr>
          <w:rFonts w:ascii="Arial" w:hAnsi="Arial" w:cs="Arial"/>
          <w:color w:val="000000"/>
        </w:rPr>
        <w:t>El pago será validado por la supervisión técnica una vez se verifique el cumplimiento del diseño, calidad de los materiales y acabado de pintura según especificaciones.</w:t>
      </w:r>
    </w:p>
    <w:p w14:paraId="3D599D1E" w14:textId="77777777" w:rsidR="00672E32" w:rsidRPr="00DB080A" w:rsidRDefault="00672E32" w:rsidP="00184A0B">
      <w:pPr>
        <w:tabs>
          <w:tab w:val="left" w:pos="567"/>
          <w:tab w:val="left" w:pos="1134"/>
        </w:tabs>
        <w:autoSpaceDE w:val="0"/>
        <w:autoSpaceDN w:val="0"/>
        <w:adjustRightInd w:val="0"/>
        <w:spacing w:after="0" w:line="240" w:lineRule="auto"/>
        <w:jc w:val="both"/>
        <w:rPr>
          <w:rFonts w:ascii="Arial" w:hAnsi="Arial" w:cs="Arial"/>
          <w:color w:val="000000"/>
        </w:rPr>
      </w:pPr>
    </w:p>
    <w:p w14:paraId="4AEC09EF" w14:textId="77777777" w:rsidR="00A33F4C" w:rsidRPr="00722267" w:rsidRDefault="00A33F4C" w:rsidP="00722267">
      <w:pPr>
        <w:autoSpaceDE w:val="0"/>
        <w:autoSpaceDN w:val="0"/>
        <w:adjustRightInd w:val="0"/>
        <w:spacing w:after="0" w:line="240" w:lineRule="auto"/>
        <w:rPr>
          <w:rFonts w:ascii="Arial" w:hAnsi="Arial" w:cs="Arial"/>
          <w:color w:val="000000"/>
        </w:rPr>
      </w:pPr>
    </w:p>
    <w:p w14:paraId="08E320D3" w14:textId="7C075D45" w:rsidR="008D3067" w:rsidRPr="009E7A76" w:rsidRDefault="008D3067" w:rsidP="00824384">
      <w:pPr>
        <w:pStyle w:val="Prrafodelista"/>
        <w:numPr>
          <w:ilvl w:val="3"/>
          <w:numId w:val="15"/>
        </w:numPr>
        <w:tabs>
          <w:tab w:val="left" w:pos="567"/>
          <w:tab w:val="left" w:pos="1134"/>
        </w:tabs>
        <w:autoSpaceDE w:val="0"/>
        <w:autoSpaceDN w:val="0"/>
        <w:adjustRightInd w:val="0"/>
        <w:spacing w:after="0" w:line="240" w:lineRule="auto"/>
        <w:contextualSpacing w:val="0"/>
        <w:jc w:val="both"/>
        <w:rPr>
          <w:rFonts w:ascii="Arial" w:hAnsi="Arial" w:cs="Arial"/>
          <w:color w:val="000000"/>
        </w:rPr>
      </w:pPr>
      <w:r>
        <w:rPr>
          <w:rFonts w:ascii="Arial" w:hAnsi="Arial" w:cs="Arial"/>
          <w:b/>
          <w:bCs/>
          <w:color w:val="000000"/>
        </w:rPr>
        <w:t>PUERT</w:t>
      </w:r>
      <w:r w:rsidRPr="00CD68AD">
        <w:rPr>
          <w:rFonts w:ascii="Arial" w:hAnsi="Arial" w:cs="Arial"/>
          <w:b/>
          <w:bCs/>
          <w:color w:val="000000"/>
        </w:rPr>
        <w:t xml:space="preserve">AS METÁLICAS </w:t>
      </w:r>
    </w:p>
    <w:p w14:paraId="0C6EE4DF" w14:textId="04211F80" w:rsidR="008D3067" w:rsidRDefault="00184A0B" w:rsidP="00184A0B">
      <w:pPr>
        <w:pStyle w:val="Prrafodelista"/>
        <w:numPr>
          <w:ilvl w:val="4"/>
          <w:numId w:val="15"/>
        </w:numPr>
        <w:tabs>
          <w:tab w:val="left" w:pos="567"/>
          <w:tab w:val="left" w:pos="1134"/>
        </w:tabs>
        <w:autoSpaceDE w:val="0"/>
        <w:autoSpaceDN w:val="0"/>
        <w:adjustRightInd w:val="0"/>
        <w:spacing w:after="0" w:line="240" w:lineRule="auto"/>
        <w:ind w:left="851"/>
        <w:jc w:val="both"/>
        <w:rPr>
          <w:rFonts w:ascii="Arial" w:hAnsi="Arial" w:cs="Arial"/>
          <w:b/>
          <w:color w:val="000000"/>
        </w:rPr>
      </w:pPr>
      <w:r w:rsidRPr="00184A0B">
        <w:rPr>
          <w:rFonts w:ascii="Arial" w:hAnsi="Arial" w:cs="Arial"/>
          <w:b/>
          <w:color w:val="000000"/>
        </w:rPr>
        <w:t>PUERTA BATIENTE DE UNA HOJA METÁLICO CONTRAFUEGO CON BARRA ANTIPÁNICO Y PINTADO IGNÍFUGO COLOR GRIS SATINADO (CON BASE ANTICORROSIVA). INSTALACIÓN COMPLETA</w:t>
      </w:r>
      <w:r>
        <w:rPr>
          <w:rFonts w:ascii="Arial" w:hAnsi="Arial" w:cs="Arial"/>
          <w:b/>
          <w:color w:val="000000"/>
        </w:rPr>
        <w:t xml:space="preserve"> </w:t>
      </w:r>
    </w:p>
    <w:p w14:paraId="1DCAF005" w14:textId="705B27C0" w:rsidR="008D3067" w:rsidRDefault="008D3067" w:rsidP="008D3067">
      <w:pPr>
        <w:tabs>
          <w:tab w:val="left" w:pos="567"/>
          <w:tab w:val="left" w:pos="1134"/>
        </w:tabs>
        <w:autoSpaceDE w:val="0"/>
        <w:autoSpaceDN w:val="0"/>
        <w:adjustRightInd w:val="0"/>
        <w:spacing w:after="0" w:line="240" w:lineRule="auto"/>
        <w:jc w:val="both"/>
        <w:rPr>
          <w:rFonts w:ascii="Arial" w:hAnsi="Arial" w:cs="Arial"/>
          <w:b/>
          <w:color w:val="000000"/>
        </w:rPr>
      </w:pPr>
    </w:p>
    <w:p w14:paraId="5A6A0E8C" w14:textId="77777777" w:rsidR="00184A0B" w:rsidRPr="003C0DAB" w:rsidRDefault="00184A0B" w:rsidP="00184A0B">
      <w:pPr>
        <w:tabs>
          <w:tab w:val="left" w:pos="567"/>
          <w:tab w:val="left" w:pos="1134"/>
        </w:tabs>
        <w:autoSpaceDE w:val="0"/>
        <w:autoSpaceDN w:val="0"/>
        <w:adjustRightInd w:val="0"/>
        <w:spacing w:after="0" w:line="240" w:lineRule="auto"/>
        <w:jc w:val="both"/>
        <w:rPr>
          <w:rFonts w:ascii="Arial" w:hAnsi="Arial" w:cs="Arial"/>
          <w:b/>
          <w:color w:val="000000"/>
        </w:rPr>
      </w:pPr>
      <w:r>
        <w:rPr>
          <w:rFonts w:ascii="Arial" w:hAnsi="Arial" w:cs="Arial"/>
          <w:b/>
          <w:color w:val="000000"/>
        </w:rPr>
        <w:t>Descripción:</w:t>
      </w:r>
    </w:p>
    <w:p w14:paraId="31BCFF15" w14:textId="77777777" w:rsidR="00184A0B" w:rsidRPr="003C0DAB" w:rsidRDefault="00184A0B" w:rsidP="00184A0B">
      <w:pPr>
        <w:tabs>
          <w:tab w:val="left" w:pos="567"/>
          <w:tab w:val="left" w:pos="1134"/>
        </w:tabs>
        <w:autoSpaceDE w:val="0"/>
        <w:autoSpaceDN w:val="0"/>
        <w:adjustRightInd w:val="0"/>
        <w:spacing w:after="0" w:line="240" w:lineRule="auto"/>
        <w:jc w:val="both"/>
        <w:rPr>
          <w:rFonts w:ascii="Arial" w:hAnsi="Arial" w:cs="Arial"/>
          <w:color w:val="000000"/>
        </w:rPr>
      </w:pPr>
      <w:r w:rsidRPr="003C0DAB">
        <w:rPr>
          <w:rFonts w:ascii="Arial" w:hAnsi="Arial" w:cs="Arial"/>
          <w:color w:val="000000"/>
        </w:rPr>
        <w:t>Suministro e instalación de puerta batiente metálica contrafuego de una hoja, fabricada en acero galvanizado o laminado, con núcleo de relleno resistente al fuego (lana mineral, vermiculita o similar), certificada con resistencia mínima de 60 minutos al fuego (RF-60) o según requerimiento del proyecto. La puerta incluye marco metálico con anclaje a obra, barra antipánico certificada, burletes intumescentes, y herrajes de cierre. El conjunto debe estar pintado con sistema ignífugo certificado, incluyendo imprimación anticorrosiva y acabado intumescente o esmalte resistente al fuego, todo según ficha técnica del fabricante. La instalación debe garantizar el funcionamiento completo, estanqueidad y seguridad del sistema.</w:t>
      </w:r>
    </w:p>
    <w:p w14:paraId="3A928386" w14:textId="77777777" w:rsidR="00184A0B" w:rsidRPr="003C0DAB" w:rsidRDefault="00184A0B" w:rsidP="00184A0B">
      <w:pPr>
        <w:tabs>
          <w:tab w:val="left" w:pos="567"/>
          <w:tab w:val="left" w:pos="1134"/>
        </w:tabs>
        <w:autoSpaceDE w:val="0"/>
        <w:autoSpaceDN w:val="0"/>
        <w:adjustRightInd w:val="0"/>
        <w:spacing w:after="0" w:line="240" w:lineRule="auto"/>
        <w:jc w:val="both"/>
        <w:rPr>
          <w:rFonts w:ascii="Arial" w:hAnsi="Arial" w:cs="Arial"/>
          <w:b/>
          <w:color w:val="000000"/>
        </w:rPr>
      </w:pPr>
    </w:p>
    <w:p w14:paraId="21CC7CAE" w14:textId="77777777" w:rsidR="00184A0B" w:rsidRPr="003C0DAB" w:rsidRDefault="00184A0B" w:rsidP="00184A0B">
      <w:pPr>
        <w:tabs>
          <w:tab w:val="left" w:pos="567"/>
          <w:tab w:val="left" w:pos="1134"/>
        </w:tabs>
        <w:autoSpaceDE w:val="0"/>
        <w:autoSpaceDN w:val="0"/>
        <w:adjustRightInd w:val="0"/>
        <w:spacing w:after="0" w:line="240" w:lineRule="auto"/>
        <w:jc w:val="both"/>
        <w:rPr>
          <w:rFonts w:ascii="Arial" w:hAnsi="Arial" w:cs="Arial"/>
          <w:b/>
          <w:color w:val="000000"/>
        </w:rPr>
      </w:pPr>
      <w:r w:rsidRPr="003C0DAB">
        <w:rPr>
          <w:rFonts w:ascii="Arial" w:hAnsi="Arial" w:cs="Arial"/>
          <w:b/>
          <w:color w:val="000000"/>
        </w:rPr>
        <w:t>Materiales</w:t>
      </w:r>
      <w:r>
        <w:rPr>
          <w:rFonts w:ascii="Arial" w:hAnsi="Arial" w:cs="Arial"/>
          <w:b/>
          <w:color w:val="000000"/>
        </w:rPr>
        <w:t>:</w:t>
      </w:r>
    </w:p>
    <w:p w14:paraId="3CD7E040" w14:textId="77777777" w:rsidR="00184A0B" w:rsidRPr="003C0DAB" w:rsidRDefault="00184A0B" w:rsidP="00184A0B">
      <w:pPr>
        <w:tabs>
          <w:tab w:val="left" w:pos="567"/>
          <w:tab w:val="left" w:pos="1134"/>
        </w:tabs>
        <w:autoSpaceDE w:val="0"/>
        <w:autoSpaceDN w:val="0"/>
        <w:adjustRightInd w:val="0"/>
        <w:spacing w:after="0" w:line="240" w:lineRule="auto"/>
        <w:jc w:val="both"/>
        <w:rPr>
          <w:rFonts w:ascii="Arial" w:hAnsi="Arial" w:cs="Arial"/>
          <w:color w:val="000000"/>
        </w:rPr>
      </w:pPr>
      <w:r w:rsidRPr="003C0DAB">
        <w:rPr>
          <w:rFonts w:ascii="Arial" w:hAnsi="Arial" w:cs="Arial"/>
          <w:color w:val="000000"/>
        </w:rPr>
        <w:t>Puerta metálica contrafuego certificada (RF-60 o RF-90).</w:t>
      </w:r>
    </w:p>
    <w:p w14:paraId="40C2C434" w14:textId="77777777" w:rsidR="00184A0B" w:rsidRPr="003C0DAB" w:rsidRDefault="00184A0B" w:rsidP="00184A0B">
      <w:pPr>
        <w:tabs>
          <w:tab w:val="left" w:pos="567"/>
          <w:tab w:val="left" w:pos="1134"/>
        </w:tabs>
        <w:autoSpaceDE w:val="0"/>
        <w:autoSpaceDN w:val="0"/>
        <w:adjustRightInd w:val="0"/>
        <w:spacing w:after="0" w:line="240" w:lineRule="auto"/>
        <w:jc w:val="both"/>
        <w:rPr>
          <w:rFonts w:ascii="Arial" w:hAnsi="Arial" w:cs="Arial"/>
          <w:color w:val="000000"/>
        </w:rPr>
      </w:pPr>
      <w:r w:rsidRPr="003C0DAB">
        <w:rPr>
          <w:rFonts w:ascii="Arial" w:hAnsi="Arial" w:cs="Arial"/>
          <w:color w:val="000000"/>
        </w:rPr>
        <w:t>Marco metálico de acero, con anclajes embutidos o pernos expansivos.</w:t>
      </w:r>
    </w:p>
    <w:p w14:paraId="0AEDC746" w14:textId="77777777" w:rsidR="00184A0B" w:rsidRPr="003C0DAB" w:rsidRDefault="00184A0B" w:rsidP="00184A0B">
      <w:pPr>
        <w:tabs>
          <w:tab w:val="left" w:pos="567"/>
          <w:tab w:val="left" w:pos="1134"/>
        </w:tabs>
        <w:autoSpaceDE w:val="0"/>
        <w:autoSpaceDN w:val="0"/>
        <w:adjustRightInd w:val="0"/>
        <w:spacing w:after="0" w:line="240" w:lineRule="auto"/>
        <w:jc w:val="both"/>
        <w:rPr>
          <w:rFonts w:ascii="Arial" w:hAnsi="Arial" w:cs="Arial"/>
          <w:color w:val="000000"/>
        </w:rPr>
      </w:pPr>
      <w:r w:rsidRPr="003C0DAB">
        <w:rPr>
          <w:rFonts w:ascii="Arial" w:hAnsi="Arial" w:cs="Arial"/>
          <w:color w:val="000000"/>
        </w:rPr>
        <w:t>Núcleo aislante: lana mineral, vermiculita, silicato cálcico o núcleo tipo honeycomb RF.</w:t>
      </w:r>
    </w:p>
    <w:p w14:paraId="5F028DBD" w14:textId="77777777" w:rsidR="00184A0B" w:rsidRPr="003C0DAB" w:rsidRDefault="00184A0B" w:rsidP="00184A0B">
      <w:pPr>
        <w:tabs>
          <w:tab w:val="left" w:pos="567"/>
          <w:tab w:val="left" w:pos="1134"/>
        </w:tabs>
        <w:autoSpaceDE w:val="0"/>
        <w:autoSpaceDN w:val="0"/>
        <w:adjustRightInd w:val="0"/>
        <w:spacing w:after="0" w:line="240" w:lineRule="auto"/>
        <w:jc w:val="both"/>
        <w:rPr>
          <w:rFonts w:ascii="Arial" w:hAnsi="Arial" w:cs="Arial"/>
          <w:color w:val="000000"/>
        </w:rPr>
      </w:pPr>
      <w:r w:rsidRPr="003C0DAB">
        <w:rPr>
          <w:rFonts w:ascii="Arial" w:hAnsi="Arial" w:cs="Arial"/>
          <w:color w:val="000000"/>
        </w:rPr>
        <w:t>Pintura ignífuga certificada, compuesta por:</w:t>
      </w:r>
    </w:p>
    <w:p w14:paraId="0004662E" w14:textId="77777777" w:rsidR="00184A0B" w:rsidRPr="003C0DAB" w:rsidRDefault="00184A0B" w:rsidP="00184A0B">
      <w:pPr>
        <w:tabs>
          <w:tab w:val="left" w:pos="567"/>
          <w:tab w:val="left" w:pos="1134"/>
        </w:tabs>
        <w:autoSpaceDE w:val="0"/>
        <w:autoSpaceDN w:val="0"/>
        <w:adjustRightInd w:val="0"/>
        <w:spacing w:after="0" w:line="240" w:lineRule="auto"/>
        <w:jc w:val="both"/>
        <w:rPr>
          <w:rFonts w:ascii="Arial" w:hAnsi="Arial" w:cs="Arial"/>
          <w:color w:val="000000"/>
        </w:rPr>
      </w:pPr>
      <w:r w:rsidRPr="003C0DAB">
        <w:rPr>
          <w:rFonts w:ascii="Arial" w:hAnsi="Arial" w:cs="Arial"/>
          <w:color w:val="000000"/>
        </w:rPr>
        <w:t>Imprimación anticorrosiva epóxica o fosfatizante.</w:t>
      </w:r>
    </w:p>
    <w:p w14:paraId="43D09002" w14:textId="77777777" w:rsidR="00184A0B" w:rsidRPr="003C0DAB" w:rsidRDefault="00184A0B" w:rsidP="00184A0B">
      <w:pPr>
        <w:tabs>
          <w:tab w:val="left" w:pos="567"/>
          <w:tab w:val="left" w:pos="1134"/>
        </w:tabs>
        <w:autoSpaceDE w:val="0"/>
        <w:autoSpaceDN w:val="0"/>
        <w:adjustRightInd w:val="0"/>
        <w:spacing w:after="0" w:line="240" w:lineRule="auto"/>
        <w:jc w:val="both"/>
        <w:rPr>
          <w:rFonts w:ascii="Arial" w:hAnsi="Arial" w:cs="Arial"/>
          <w:color w:val="000000"/>
        </w:rPr>
      </w:pPr>
      <w:r w:rsidRPr="003C0DAB">
        <w:rPr>
          <w:rFonts w:ascii="Arial" w:hAnsi="Arial" w:cs="Arial"/>
          <w:color w:val="000000"/>
        </w:rPr>
        <w:t>Pintura intumescente (si es necesario según sistema).</w:t>
      </w:r>
    </w:p>
    <w:p w14:paraId="33317764" w14:textId="77777777" w:rsidR="00184A0B" w:rsidRPr="003C0DAB" w:rsidRDefault="00184A0B" w:rsidP="00184A0B">
      <w:pPr>
        <w:tabs>
          <w:tab w:val="left" w:pos="567"/>
          <w:tab w:val="left" w:pos="1134"/>
        </w:tabs>
        <w:autoSpaceDE w:val="0"/>
        <w:autoSpaceDN w:val="0"/>
        <w:adjustRightInd w:val="0"/>
        <w:spacing w:after="0" w:line="240" w:lineRule="auto"/>
        <w:jc w:val="both"/>
        <w:rPr>
          <w:rFonts w:ascii="Arial" w:hAnsi="Arial" w:cs="Arial"/>
          <w:color w:val="000000"/>
        </w:rPr>
      </w:pPr>
      <w:r w:rsidRPr="003C0DAB">
        <w:rPr>
          <w:rFonts w:ascii="Arial" w:hAnsi="Arial" w:cs="Arial"/>
          <w:color w:val="000000"/>
        </w:rPr>
        <w:t>Esmalte de terminación (ignífugo compatible).</w:t>
      </w:r>
    </w:p>
    <w:p w14:paraId="0BBE16CA" w14:textId="77777777" w:rsidR="00184A0B" w:rsidRPr="003C0DAB" w:rsidRDefault="00184A0B" w:rsidP="00184A0B">
      <w:pPr>
        <w:tabs>
          <w:tab w:val="left" w:pos="567"/>
          <w:tab w:val="left" w:pos="1134"/>
        </w:tabs>
        <w:autoSpaceDE w:val="0"/>
        <w:autoSpaceDN w:val="0"/>
        <w:adjustRightInd w:val="0"/>
        <w:spacing w:after="0" w:line="240" w:lineRule="auto"/>
        <w:jc w:val="both"/>
        <w:rPr>
          <w:rFonts w:ascii="Arial" w:hAnsi="Arial" w:cs="Arial"/>
          <w:color w:val="000000"/>
        </w:rPr>
      </w:pPr>
      <w:r w:rsidRPr="003C0DAB">
        <w:rPr>
          <w:rFonts w:ascii="Arial" w:hAnsi="Arial" w:cs="Arial"/>
          <w:color w:val="000000"/>
        </w:rPr>
        <w:t>Barra antipánico horizontal (certificada para salidas de emergencia).</w:t>
      </w:r>
    </w:p>
    <w:p w14:paraId="167D0699" w14:textId="77777777" w:rsidR="00184A0B" w:rsidRPr="003C0DAB" w:rsidRDefault="00184A0B" w:rsidP="00184A0B">
      <w:pPr>
        <w:tabs>
          <w:tab w:val="left" w:pos="567"/>
          <w:tab w:val="left" w:pos="1134"/>
        </w:tabs>
        <w:autoSpaceDE w:val="0"/>
        <w:autoSpaceDN w:val="0"/>
        <w:adjustRightInd w:val="0"/>
        <w:spacing w:after="0" w:line="240" w:lineRule="auto"/>
        <w:jc w:val="both"/>
        <w:rPr>
          <w:rFonts w:ascii="Arial" w:hAnsi="Arial" w:cs="Arial"/>
          <w:color w:val="000000"/>
        </w:rPr>
      </w:pPr>
      <w:r w:rsidRPr="003C0DAB">
        <w:rPr>
          <w:rFonts w:ascii="Arial" w:hAnsi="Arial" w:cs="Arial"/>
          <w:color w:val="000000"/>
        </w:rPr>
        <w:t>Burletes intumescentes y sellos perimetrales RF.</w:t>
      </w:r>
    </w:p>
    <w:p w14:paraId="5572CC6F" w14:textId="77777777" w:rsidR="00184A0B" w:rsidRPr="003C0DAB" w:rsidRDefault="00184A0B" w:rsidP="00184A0B">
      <w:pPr>
        <w:tabs>
          <w:tab w:val="left" w:pos="567"/>
          <w:tab w:val="left" w:pos="1134"/>
        </w:tabs>
        <w:autoSpaceDE w:val="0"/>
        <w:autoSpaceDN w:val="0"/>
        <w:adjustRightInd w:val="0"/>
        <w:spacing w:after="0" w:line="240" w:lineRule="auto"/>
        <w:jc w:val="both"/>
        <w:rPr>
          <w:rFonts w:ascii="Arial" w:hAnsi="Arial" w:cs="Arial"/>
          <w:color w:val="000000"/>
        </w:rPr>
      </w:pPr>
      <w:r w:rsidRPr="003C0DAB">
        <w:rPr>
          <w:rFonts w:ascii="Arial" w:hAnsi="Arial" w:cs="Arial"/>
          <w:color w:val="000000"/>
        </w:rPr>
        <w:t>Cerradura, bisagras de acero, retenedor y tope.</w:t>
      </w:r>
    </w:p>
    <w:p w14:paraId="3019A8A6" w14:textId="77777777" w:rsidR="00184A0B" w:rsidRPr="003C0DAB" w:rsidRDefault="00184A0B" w:rsidP="00184A0B">
      <w:pPr>
        <w:tabs>
          <w:tab w:val="left" w:pos="567"/>
          <w:tab w:val="left" w:pos="1134"/>
        </w:tabs>
        <w:autoSpaceDE w:val="0"/>
        <w:autoSpaceDN w:val="0"/>
        <w:adjustRightInd w:val="0"/>
        <w:spacing w:after="0" w:line="240" w:lineRule="auto"/>
        <w:jc w:val="both"/>
        <w:rPr>
          <w:rFonts w:ascii="Arial" w:hAnsi="Arial" w:cs="Arial"/>
          <w:b/>
          <w:color w:val="000000"/>
        </w:rPr>
      </w:pPr>
    </w:p>
    <w:p w14:paraId="6367B87A" w14:textId="77777777" w:rsidR="00184A0B" w:rsidRPr="003C0DAB" w:rsidRDefault="00184A0B" w:rsidP="00184A0B">
      <w:pPr>
        <w:tabs>
          <w:tab w:val="left" w:pos="567"/>
          <w:tab w:val="left" w:pos="1134"/>
        </w:tabs>
        <w:autoSpaceDE w:val="0"/>
        <w:autoSpaceDN w:val="0"/>
        <w:adjustRightInd w:val="0"/>
        <w:spacing w:after="0" w:line="240" w:lineRule="auto"/>
        <w:jc w:val="both"/>
        <w:rPr>
          <w:rFonts w:ascii="Arial" w:hAnsi="Arial" w:cs="Arial"/>
          <w:b/>
          <w:color w:val="000000"/>
        </w:rPr>
      </w:pPr>
      <w:r w:rsidRPr="003C0DAB">
        <w:rPr>
          <w:rFonts w:ascii="Arial" w:hAnsi="Arial" w:cs="Arial"/>
          <w:b/>
          <w:color w:val="000000"/>
        </w:rPr>
        <w:t>Equipos requeridos</w:t>
      </w:r>
      <w:r>
        <w:rPr>
          <w:rFonts w:ascii="Arial" w:hAnsi="Arial" w:cs="Arial"/>
          <w:b/>
          <w:color w:val="000000"/>
        </w:rPr>
        <w:t>:</w:t>
      </w:r>
    </w:p>
    <w:p w14:paraId="1D1D07CC" w14:textId="77777777" w:rsidR="00184A0B" w:rsidRPr="003C0DAB" w:rsidRDefault="00184A0B" w:rsidP="00184A0B">
      <w:pPr>
        <w:tabs>
          <w:tab w:val="left" w:pos="567"/>
          <w:tab w:val="left" w:pos="1134"/>
        </w:tabs>
        <w:autoSpaceDE w:val="0"/>
        <w:autoSpaceDN w:val="0"/>
        <w:adjustRightInd w:val="0"/>
        <w:spacing w:after="0" w:line="240" w:lineRule="auto"/>
        <w:jc w:val="both"/>
        <w:rPr>
          <w:rFonts w:ascii="Arial" w:hAnsi="Arial" w:cs="Arial"/>
          <w:color w:val="000000"/>
        </w:rPr>
      </w:pPr>
      <w:r w:rsidRPr="003C0DAB">
        <w:rPr>
          <w:rFonts w:ascii="Arial" w:hAnsi="Arial" w:cs="Arial"/>
          <w:color w:val="000000"/>
        </w:rPr>
        <w:t>Taladro percutor y brocas para concreto/metal.</w:t>
      </w:r>
    </w:p>
    <w:p w14:paraId="7DC0F107" w14:textId="77777777" w:rsidR="00184A0B" w:rsidRPr="003C0DAB" w:rsidRDefault="00184A0B" w:rsidP="00184A0B">
      <w:pPr>
        <w:tabs>
          <w:tab w:val="left" w:pos="567"/>
          <w:tab w:val="left" w:pos="1134"/>
        </w:tabs>
        <w:autoSpaceDE w:val="0"/>
        <w:autoSpaceDN w:val="0"/>
        <w:adjustRightInd w:val="0"/>
        <w:spacing w:after="0" w:line="240" w:lineRule="auto"/>
        <w:jc w:val="both"/>
        <w:rPr>
          <w:rFonts w:ascii="Arial" w:hAnsi="Arial" w:cs="Arial"/>
          <w:color w:val="000000"/>
        </w:rPr>
      </w:pPr>
      <w:r w:rsidRPr="003C0DAB">
        <w:rPr>
          <w:rFonts w:ascii="Arial" w:hAnsi="Arial" w:cs="Arial"/>
          <w:color w:val="000000"/>
        </w:rPr>
        <w:t>Pistola o brocha para aplicar pintura (según tipo).</w:t>
      </w:r>
    </w:p>
    <w:p w14:paraId="6DEB842A" w14:textId="77777777" w:rsidR="00184A0B" w:rsidRPr="003C0DAB" w:rsidRDefault="00184A0B" w:rsidP="00184A0B">
      <w:pPr>
        <w:tabs>
          <w:tab w:val="left" w:pos="567"/>
          <w:tab w:val="left" w:pos="1134"/>
        </w:tabs>
        <w:autoSpaceDE w:val="0"/>
        <w:autoSpaceDN w:val="0"/>
        <w:adjustRightInd w:val="0"/>
        <w:spacing w:after="0" w:line="240" w:lineRule="auto"/>
        <w:jc w:val="both"/>
        <w:rPr>
          <w:rFonts w:ascii="Arial" w:hAnsi="Arial" w:cs="Arial"/>
          <w:color w:val="000000"/>
        </w:rPr>
      </w:pPr>
      <w:r w:rsidRPr="003C0DAB">
        <w:rPr>
          <w:rFonts w:ascii="Arial" w:hAnsi="Arial" w:cs="Arial"/>
          <w:color w:val="000000"/>
        </w:rPr>
        <w:lastRenderedPageBreak/>
        <w:t>Herramientas manuales: destornilladores, llaves, nivel, cinta métrica.</w:t>
      </w:r>
    </w:p>
    <w:p w14:paraId="7F3A2B60" w14:textId="77777777" w:rsidR="00184A0B" w:rsidRPr="003C0DAB" w:rsidRDefault="00184A0B" w:rsidP="00184A0B">
      <w:pPr>
        <w:tabs>
          <w:tab w:val="left" w:pos="567"/>
          <w:tab w:val="left" w:pos="1134"/>
        </w:tabs>
        <w:autoSpaceDE w:val="0"/>
        <w:autoSpaceDN w:val="0"/>
        <w:adjustRightInd w:val="0"/>
        <w:spacing w:after="0" w:line="240" w:lineRule="auto"/>
        <w:jc w:val="both"/>
        <w:rPr>
          <w:rFonts w:ascii="Arial" w:hAnsi="Arial" w:cs="Arial"/>
          <w:color w:val="000000"/>
        </w:rPr>
      </w:pPr>
      <w:r w:rsidRPr="003C0DAB">
        <w:rPr>
          <w:rFonts w:ascii="Arial" w:hAnsi="Arial" w:cs="Arial"/>
          <w:color w:val="000000"/>
        </w:rPr>
        <w:t>Elementos de fijación: tarugos, tornillos, pernos, espuma sellante.</w:t>
      </w:r>
    </w:p>
    <w:p w14:paraId="759F0645" w14:textId="77777777" w:rsidR="00184A0B" w:rsidRPr="003C0DAB" w:rsidRDefault="00184A0B" w:rsidP="00184A0B">
      <w:pPr>
        <w:tabs>
          <w:tab w:val="left" w:pos="567"/>
          <w:tab w:val="left" w:pos="1134"/>
        </w:tabs>
        <w:autoSpaceDE w:val="0"/>
        <w:autoSpaceDN w:val="0"/>
        <w:adjustRightInd w:val="0"/>
        <w:spacing w:after="0" w:line="240" w:lineRule="auto"/>
        <w:jc w:val="both"/>
        <w:rPr>
          <w:rFonts w:ascii="Arial" w:hAnsi="Arial" w:cs="Arial"/>
          <w:color w:val="000000"/>
        </w:rPr>
      </w:pPr>
      <w:r w:rsidRPr="003C0DAB">
        <w:rPr>
          <w:rFonts w:ascii="Arial" w:hAnsi="Arial" w:cs="Arial"/>
          <w:color w:val="000000"/>
        </w:rPr>
        <w:t>Elementos de seguridad: guantes, lentes, mascarilla, calzado de seguridad.</w:t>
      </w:r>
    </w:p>
    <w:p w14:paraId="70C083C4" w14:textId="77777777" w:rsidR="00184A0B" w:rsidRPr="003C0DAB" w:rsidRDefault="00184A0B" w:rsidP="00184A0B">
      <w:pPr>
        <w:tabs>
          <w:tab w:val="left" w:pos="567"/>
          <w:tab w:val="left" w:pos="1134"/>
        </w:tabs>
        <w:autoSpaceDE w:val="0"/>
        <w:autoSpaceDN w:val="0"/>
        <w:adjustRightInd w:val="0"/>
        <w:spacing w:after="0" w:line="240" w:lineRule="auto"/>
        <w:jc w:val="both"/>
        <w:rPr>
          <w:rFonts w:ascii="Arial" w:hAnsi="Arial" w:cs="Arial"/>
          <w:color w:val="000000"/>
        </w:rPr>
      </w:pPr>
    </w:p>
    <w:p w14:paraId="248BFC67" w14:textId="77777777" w:rsidR="00184A0B" w:rsidRPr="003C0DAB" w:rsidRDefault="00184A0B" w:rsidP="00184A0B">
      <w:pPr>
        <w:tabs>
          <w:tab w:val="left" w:pos="567"/>
          <w:tab w:val="left" w:pos="1134"/>
        </w:tabs>
        <w:autoSpaceDE w:val="0"/>
        <w:autoSpaceDN w:val="0"/>
        <w:adjustRightInd w:val="0"/>
        <w:spacing w:after="0" w:line="240" w:lineRule="auto"/>
        <w:jc w:val="both"/>
        <w:rPr>
          <w:rFonts w:ascii="Arial" w:hAnsi="Arial" w:cs="Arial"/>
          <w:b/>
          <w:color w:val="000000"/>
        </w:rPr>
      </w:pPr>
      <w:r w:rsidRPr="003C0DAB">
        <w:rPr>
          <w:rFonts w:ascii="Arial" w:hAnsi="Arial" w:cs="Arial"/>
          <w:b/>
          <w:color w:val="000000"/>
        </w:rPr>
        <w:t>Método de ejecución</w:t>
      </w:r>
      <w:r>
        <w:rPr>
          <w:rFonts w:ascii="Arial" w:hAnsi="Arial" w:cs="Arial"/>
          <w:b/>
          <w:color w:val="000000"/>
        </w:rPr>
        <w:t>:</w:t>
      </w:r>
    </w:p>
    <w:p w14:paraId="295EBB2F" w14:textId="77777777" w:rsidR="00184A0B" w:rsidRPr="003C0DAB" w:rsidRDefault="00184A0B" w:rsidP="00184A0B">
      <w:pPr>
        <w:tabs>
          <w:tab w:val="left" w:pos="567"/>
          <w:tab w:val="left" w:pos="1134"/>
        </w:tabs>
        <w:autoSpaceDE w:val="0"/>
        <w:autoSpaceDN w:val="0"/>
        <w:adjustRightInd w:val="0"/>
        <w:spacing w:after="0" w:line="240" w:lineRule="auto"/>
        <w:jc w:val="both"/>
        <w:rPr>
          <w:rFonts w:ascii="Arial" w:hAnsi="Arial" w:cs="Arial"/>
          <w:color w:val="000000"/>
        </w:rPr>
      </w:pPr>
      <w:r w:rsidRPr="003C0DAB">
        <w:rPr>
          <w:rFonts w:ascii="Arial" w:hAnsi="Arial" w:cs="Arial"/>
          <w:color w:val="000000"/>
        </w:rPr>
        <w:t>Transporte y verificación de la puerta contrafuego en obra (en empaque original, sin daños).</w:t>
      </w:r>
    </w:p>
    <w:p w14:paraId="323FC3A8" w14:textId="77777777" w:rsidR="00184A0B" w:rsidRPr="003C0DAB" w:rsidRDefault="00184A0B" w:rsidP="00184A0B">
      <w:pPr>
        <w:tabs>
          <w:tab w:val="left" w:pos="567"/>
          <w:tab w:val="left" w:pos="1134"/>
        </w:tabs>
        <w:autoSpaceDE w:val="0"/>
        <w:autoSpaceDN w:val="0"/>
        <w:adjustRightInd w:val="0"/>
        <w:spacing w:after="0" w:line="240" w:lineRule="auto"/>
        <w:jc w:val="both"/>
        <w:rPr>
          <w:rFonts w:ascii="Arial" w:hAnsi="Arial" w:cs="Arial"/>
          <w:color w:val="000000"/>
        </w:rPr>
      </w:pPr>
      <w:r w:rsidRPr="003C0DAB">
        <w:rPr>
          <w:rFonts w:ascii="Arial" w:hAnsi="Arial" w:cs="Arial"/>
          <w:color w:val="000000"/>
        </w:rPr>
        <w:t>Preparación del vano: limpieza, alineado, verificación de medidas.</w:t>
      </w:r>
    </w:p>
    <w:p w14:paraId="5341C5BE" w14:textId="77777777" w:rsidR="00184A0B" w:rsidRPr="003C0DAB" w:rsidRDefault="00184A0B" w:rsidP="00184A0B">
      <w:pPr>
        <w:tabs>
          <w:tab w:val="left" w:pos="567"/>
          <w:tab w:val="left" w:pos="1134"/>
        </w:tabs>
        <w:autoSpaceDE w:val="0"/>
        <w:autoSpaceDN w:val="0"/>
        <w:adjustRightInd w:val="0"/>
        <w:spacing w:after="0" w:line="240" w:lineRule="auto"/>
        <w:jc w:val="both"/>
        <w:rPr>
          <w:rFonts w:ascii="Arial" w:hAnsi="Arial" w:cs="Arial"/>
          <w:color w:val="000000"/>
        </w:rPr>
      </w:pPr>
      <w:r w:rsidRPr="003C0DAB">
        <w:rPr>
          <w:rFonts w:ascii="Arial" w:hAnsi="Arial" w:cs="Arial"/>
          <w:color w:val="000000"/>
        </w:rPr>
        <w:t>Anclaje del marco metálico al muro mediante pernos o fijaciones metálicas. Verificación de nivelación y escuadra.</w:t>
      </w:r>
    </w:p>
    <w:p w14:paraId="1D4BEF54" w14:textId="77777777" w:rsidR="00184A0B" w:rsidRPr="003C0DAB" w:rsidRDefault="00184A0B" w:rsidP="00184A0B">
      <w:pPr>
        <w:tabs>
          <w:tab w:val="left" w:pos="567"/>
          <w:tab w:val="left" w:pos="1134"/>
        </w:tabs>
        <w:autoSpaceDE w:val="0"/>
        <w:autoSpaceDN w:val="0"/>
        <w:adjustRightInd w:val="0"/>
        <w:spacing w:after="0" w:line="240" w:lineRule="auto"/>
        <w:jc w:val="both"/>
        <w:rPr>
          <w:rFonts w:ascii="Arial" w:hAnsi="Arial" w:cs="Arial"/>
          <w:color w:val="000000"/>
        </w:rPr>
      </w:pPr>
      <w:r w:rsidRPr="003C0DAB">
        <w:rPr>
          <w:rFonts w:ascii="Arial" w:hAnsi="Arial" w:cs="Arial"/>
          <w:color w:val="000000"/>
        </w:rPr>
        <w:t>Colocación de hoja metálica contrafuego, ajustada sobre sus bisagras.</w:t>
      </w:r>
    </w:p>
    <w:p w14:paraId="0529332D" w14:textId="77777777" w:rsidR="00184A0B" w:rsidRPr="003C0DAB" w:rsidRDefault="00184A0B" w:rsidP="00184A0B">
      <w:pPr>
        <w:tabs>
          <w:tab w:val="left" w:pos="567"/>
          <w:tab w:val="left" w:pos="1134"/>
        </w:tabs>
        <w:autoSpaceDE w:val="0"/>
        <w:autoSpaceDN w:val="0"/>
        <w:adjustRightInd w:val="0"/>
        <w:spacing w:after="0" w:line="240" w:lineRule="auto"/>
        <w:jc w:val="both"/>
        <w:rPr>
          <w:rFonts w:ascii="Arial" w:hAnsi="Arial" w:cs="Arial"/>
          <w:color w:val="000000"/>
        </w:rPr>
      </w:pPr>
      <w:r w:rsidRPr="003C0DAB">
        <w:rPr>
          <w:rFonts w:ascii="Arial" w:hAnsi="Arial" w:cs="Arial"/>
          <w:color w:val="000000"/>
        </w:rPr>
        <w:t>Instalación de barra antipánico, cerradura, burletes y herrajes.</w:t>
      </w:r>
    </w:p>
    <w:p w14:paraId="189CE7AB" w14:textId="77777777" w:rsidR="00184A0B" w:rsidRPr="003C0DAB" w:rsidRDefault="00184A0B" w:rsidP="00184A0B">
      <w:pPr>
        <w:tabs>
          <w:tab w:val="left" w:pos="567"/>
          <w:tab w:val="left" w:pos="1134"/>
        </w:tabs>
        <w:autoSpaceDE w:val="0"/>
        <w:autoSpaceDN w:val="0"/>
        <w:adjustRightInd w:val="0"/>
        <w:spacing w:after="0" w:line="240" w:lineRule="auto"/>
        <w:jc w:val="both"/>
        <w:rPr>
          <w:rFonts w:ascii="Arial" w:hAnsi="Arial" w:cs="Arial"/>
          <w:color w:val="000000"/>
        </w:rPr>
      </w:pPr>
      <w:r w:rsidRPr="003C0DAB">
        <w:rPr>
          <w:rFonts w:ascii="Arial" w:hAnsi="Arial" w:cs="Arial"/>
          <w:color w:val="000000"/>
        </w:rPr>
        <w:t>Aplicación de pintura ignífuga, si no viene pintada de fábrica:</w:t>
      </w:r>
    </w:p>
    <w:p w14:paraId="567045F0" w14:textId="77777777" w:rsidR="00184A0B" w:rsidRPr="003C0DAB" w:rsidRDefault="00184A0B" w:rsidP="00184A0B">
      <w:pPr>
        <w:tabs>
          <w:tab w:val="left" w:pos="567"/>
          <w:tab w:val="left" w:pos="1134"/>
        </w:tabs>
        <w:autoSpaceDE w:val="0"/>
        <w:autoSpaceDN w:val="0"/>
        <w:adjustRightInd w:val="0"/>
        <w:spacing w:after="0" w:line="240" w:lineRule="auto"/>
        <w:jc w:val="both"/>
        <w:rPr>
          <w:rFonts w:ascii="Arial" w:hAnsi="Arial" w:cs="Arial"/>
          <w:color w:val="000000"/>
        </w:rPr>
      </w:pPr>
      <w:r w:rsidRPr="003C0DAB">
        <w:rPr>
          <w:rFonts w:ascii="Arial" w:hAnsi="Arial" w:cs="Arial"/>
          <w:color w:val="000000"/>
        </w:rPr>
        <w:t>Aplicar primer anticorrosivo compatible.</w:t>
      </w:r>
    </w:p>
    <w:p w14:paraId="2C37F895" w14:textId="77777777" w:rsidR="00184A0B" w:rsidRPr="003C0DAB" w:rsidRDefault="00184A0B" w:rsidP="00184A0B">
      <w:pPr>
        <w:tabs>
          <w:tab w:val="left" w:pos="567"/>
          <w:tab w:val="left" w:pos="1134"/>
        </w:tabs>
        <w:autoSpaceDE w:val="0"/>
        <w:autoSpaceDN w:val="0"/>
        <w:adjustRightInd w:val="0"/>
        <w:spacing w:after="0" w:line="240" w:lineRule="auto"/>
        <w:jc w:val="both"/>
        <w:rPr>
          <w:rFonts w:ascii="Arial" w:hAnsi="Arial" w:cs="Arial"/>
          <w:color w:val="000000"/>
        </w:rPr>
      </w:pPr>
      <w:r w:rsidRPr="003C0DAB">
        <w:rPr>
          <w:rFonts w:ascii="Arial" w:hAnsi="Arial" w:cs="Arial"/>
          <w:color w:val="000000"/>
        </w:rPr>
        <w:t>Aplicar pintura intumescente o esmalte ignífugo según especificación del fabricante de la puerta.</w:t>
      </w:r>
    </w:p>
    <w:p w14:paraId="7A483149" w14:textId="77777777" w:rsidR="00184A0B" w:rsidRPr="003C0DAB" w:rsidRDefault="00184A0B" w:rsidP="00184A0B">
      <w:pPr>
        <w:tabs>
          <w:tab w:val="left" w:pos="567"/>
          <w:tab w:val="left" w:pos="1134"/>
        </w:tabs>
        <w:autoSpaceDE w:val="0"/>
        <w:autoSpaceDN w:val="0"/>
        <w:adjustRightInd w:val="0"/>
        <w:spacing w:after="0" w:line="240" w:lineRule="auto"/>
        <w:jc w:val="both"/>
        <w:rPr>
          <w:rFonts w:ascii="Arial" w:hAnsi="Arial" w:cs="Arial"/>
          <w:color w:val="000000"/>
        </w:rPr>
      </w:pPr>
      <w:r w:rsidRPr="003C0DAB">
        <w:rPr>
          <w:rFonts w:ascii="Arial" w:hAnsi="Arial" w:cs="Arial"/>
          <w:color w:val="000000"/>
        </w:rPr>
        <w:t>Sellado perimetral con masilla intumescente o espuma resistente al fuego, si corresponde.</w:t>
      </w:r>
    </w:p>
    <w:p w14:paraId="3E97B076" w14:textId="77777777" w:rsidR="00184A0B" w:rsidRPr="003C0DAB" w:rsidRDefault="00184A0B" w:rsidP="00184A0B">
      <w:pPr>
        <w:tabs>
          <w:tab w:val="left" w:pos="567"/>
          <w:tab w:val="left" w:pos="1134"/>
        </w:tabs>
        <w:autoSpaceDE w:val="0"/>
        <w:autoSpaceDN w:val="0"/>
        <w:adjustRightInd w:val="0"/>
        <w:spacing w:after="0" w:line="240" w:lineRule="auto"/>
        <w:jc w:val="both"/>
        <w:rPr>
          <w:rFonts w:ascii="Arial" w:hAnsi="Arial" w:cs="Arial"/>
          <w:color w:val="000000"/>
        </w:rPr>
      </w:pPr>
      <w:r w:rsidRPr="003C0DAB">
        <w:rPr>
          <w:rFonts w:ascii="Arial" w:hAnsi="Arial" w:cs="Arial"/>
          <w:color w:val="000000"/>
        </w:rPr>
        <w:t>Verificación de funcionamiento: apertura libre, cierre automático, funcionamiento de barra antipánico.</w:t>
      </w:r>
    </w:p>
    <w:p w14:paraId="5C596AEB" w14:textId="7363FF74" w:rsidR="00184A0B" w:rsidRDefault="00184A0B" w:rsidP="00184A0B">
      <w:pPr>
        <w:tabs>
          <w:tab w:val="left" w:pos="567"/>
          <w:tab w:val="left" w:pos="1134"/>
        </w:tabs>
        <w:autoSpaceDE w:val="0"/>
        <w:autoSpaceDN w:val="0"/>
        <w:adjustRightInd w:val="0"/>
        <w:spacing w:after="0" w:line="240" w:lineRule="auto"/>
        <w:jc w:val="both"/>
        <w:rPr>
          <w:rFonts w:ascii="Arial" w:hAnsi="Arial" w:cs="Arial"/>
          <w:color w:val="000000"/>
        </w:rPr>
      </w:pPr>
      <w:r w:rsidRPr="003C0DAB">
        <w:rPr>
          <w:rFonts w:ascii="Arial" w:hAnsi="Arial" w:cs="Arial"/>
          <w:color w:val="000000"/>
        </w:rPr>
        <w:t>Limpieza del área de trabajo y protección de placas de certificación.</w:t>
      </w:r>
    </w:p>
    <w:p w14:paraId="5E4C0B09" w14:textId="77777777" w:rsidR="00672E32" w:rsidRPr="003C0DAB" w:rsidRDefault="00672E32" w:rsidP="00184A0B">
      <w:pPr>
        <w:tabs>
          <w:tab w:val="left" w:pos="567"/>
          <w:tab w:val="left" w:pos="1134"/>
        </w:tabs>
        <w:autoSpaceDE w:val="0"/>
        <w:autoSpaceDN w:val="0"/>
        <w:adjustRightInd w:val="0"/>
        <w:spacing w:after="0" w:line="240" w:lineRule="auto"/>
        <w:jc w:val="both"/>
        <w:rPr>
          <w:rFonts w:ascii="Arial" w:hAnsi="Arial" w:cs="Arial"/>
          <w:color w:val="000000"/>
        </w:rPr>
      </w:pPr>
    </w:p>
    <w:p w14:paraId="6D67A138" w14:textId="77777777" w:rsidR="00184A0B" w:rsidRPr="003C0DAB" w:rsidRDefault="00184A0B" w:rsidP="00184A0B">
      <w:pPr>
        <w:tabs>
          <w:tab w:val="left" w:pos="567"/>
          <w:tab w:val="left" w:pos="1134"/>
        </w:tabs>
        <w:autoSpaceDE w:val="0"/>
        <w:autoSpaceDN w:val="0"/>
        <w:adjustRightInd w:val="0"/>
        <w:spacing w:after="0" w:line="240" w:lineRule="auto"/>
        <w:jc w:val="both"/>
        <w:rPr>
          <w:rFonts w:ascii="Arial" w:hAnsi="Arial" w:cs="Arial"/>
          <w:color w:val="000000"/>
        </w:rPr>
      </w:pPr>
    </w:p>
    <w:p w14:paraId="3BA0D81B" w14:textId="77777777" w:rsidR="00184A0B" w:rsidRPr="003C0DAB" w:rsidRDefault="00184A0B" w:rsidP="00184A0B">
      <w:pPr>
        <w:tabs>
          <w:tab w:val="left" w:pos="567"/>
          <w:tab w:val="left" w:pos="1134"/>
        </w:tabs>
        <w:autoSpaceDE w:val="0"/>
        <w:autoSpaceDN w:val="0"/>
        <w:adjustRightInd w:val="0"/>
        <w:spacing w:after="0" w:line="240" w:lineRule="auto"/>
        <w:jc w:val="both"/>
        <w:rPr>
          <w:rFonts w:ascii="Arial" w:hAnsi="Arial" w:cs="Arial"/>
          <w:b/>
          <w:color w:val="000000"/>
        </w:rPr>
      </w:pPr>
      <w:r w:rsidRPr="003C0DAB">
        <w:rPr>
          <w:rFonts w:ascii="Arial" w:hAnsi="Arial" w:cs="Arial"/>
          <w:b/>
          <w:color w:val="000000"/>
        </w:rPr>
        <w:t>Unidad de medida</w:t>
      </w:r>
      <w:r>
        <w:rPr>
          <w:rFonts w:ascii="Arial" w:hAnsi="Arial" w:cs="Arial"/>
          <w:b/>
          <w:color w:val="000000"/>
        </w:rPr>
        <w:t>:</w:t>
      </w:r>
    </w:p>
    <w:p w14:paraId="248F59E7" w14:textId="77777777" w:rsidR="00184A0B" w:rsidRPr="003C0DAB" w:rsidRDefault="00184A0B" w:rsidP="00184A0B">
      <w:pPr>
        <w:tabs>
          <w:tab w:val="left" w:pos="567"/>
          <w:tab w:val="left" w:pos="1134"/>
        </w:tabs>
        <w:autoSpaceDE w:val="0"/>
        <w:autoSpaceDN w:val="0"/>
        <w:adjustRightInd w:val="0"/>
        <w:spacing w:after="0" w:line="240" w:lineRule="auto"/>
        <w:jc w:val="both"/>
        <w:rPr>
          <w:rFonts w:ascii="Arial" w:hAnsi="Arial" w:cs="Arial"/>
          <w:color w:val="000000"/>
        </w:rPr>
      </w:pPr>
      <w:r w:rsidRPr="003C0DAB">
        <w:rPr>
          <w:rFonts w:ascii="Arial" w:hAnsi="Arial" w:cs="Arial"/>
          <w:color w:val="000000"/>
        </w:rPr>
        <w:t>Unidad (u): Por puerta completamente instalada.</w:t>
      </w:r>
    </w:p>
    <w:p w14:paraId="2A78C172" w14:textId="77777777" w:rsidR="00184A0B" w:rsidRPr="003C0DAB" w:rsidRDefault="00184A0B" w:rsidP="00184A0B">
      <w:pPr>
        <w:tabs>
          <w:tab w:val="left" w:pos="567"/>
          <w:tab w:val="left" w:pos="1134"/>
        </w:tabs>
        <w:autoSpaceDE w:val="0"/>
        <w:autoSpaceDN w:val="0"/>
        <w:adjustRightInd w:val="0"/>
        <w:spacing w:after="0" w:line="240" w:lineRule="auto"/>
        <w:jc w:val="both"/>
        <w:rPr>
          <w:rFonts w:ascii="Arial" w:hAnsi="Arial" w:cs="Arial"/>
          <w:b/>
          <w:color w:val="000000"/>
        </w:rPr>
      </w:pPr>
    </w:p>
    <w:p w14:paraId="75A1F3AC" w14:textId="77777777" w:rsidR="00184A0B" w:rsidRPr="003C0DAB" w:rsidRDefault="00184A0B" w:rsidP="00184A0B">
      <w:pPr>
        <w:tabs>
          <w:tab w:val="left" w:pos="567"/>
          <w:tab w:val="left" w:pos="1134"/>
        </w:tabs>
        <w:autoSpaceDE w:val="0"/>
        <w:autoSpaceDN w:val="0"/>
        <w:adjustRightInd w:val="0"/>
        <w:spacing w:after="0" w:line="240" w:lineRule="auto"/>
        <w:jc w:val="both"/>
        <w:rPr>
          <w:rFonts w:ascii="Arial" w:hAnsi="Arial" w:cs="Arial"/>
          <w:b/>
          <w:color w:val="000000"/>
        </w:rPr>
      </w:pPr>
      <w:r w:rsidRPr="003C0DAB">
        <w:rPr>
          <w:rFonts w:ascii="Arial" w:hAnsi="Arial" w:cs="Arial"/>
          <w:b/>
          <w:color w:val="000000"/>
        </w:rPr>
        <w:t>Método de medición</w:t>
      </w:r>
      <w:r>
        <w:rPr>
          <w:rFonts w:ascii="Arial" w:hAnsi="Arial" w:cs="Arial"/>
          <w:b/>
          <w:color w:val="000000"/>
        </w:rPr>
        <w:t>:</w:t>
      </w:r>
    </w:p>
    <w:p w14:paraId="610E15B4" w14:textId="77777777" w:rsidR="00184A0B" w:rsidRPr="003C0DAB" w:rsidRDefault="00184A0B" w:rsidP="00184A0B">
      <w:pPr>
        <w:tabs>
          <w:tab w:val="left" w:pos="567"/>
          <w:tab w:val="left" w:pos="1134"/>
        </w:tabs>
        <w:autoSpaceDE w:val="0"/>
        <w:autoSpaceDN w:val="0"/>
        <w:adjustRightInd w:val="0"/>
        <w:spacing w:after="0" w:line="240" w:lineRule="auto"/>
        <w:jc w:val="both"/>
        <w:rPr>
          <w:rFonts w:ascii="Arial" w:hAnsi="Arial" w:cs="Arial"/>
          <w:color w:val="000000"/>
        </w:rPr>
      </w:pPr>
      <w:r w:rsidRPr="003C0DAB">
        <w:rPr>
          <w:rFonts w:ascii="Arial" w:hAnsi="Arial" w:cs="Arial"/>
          <w:color w:val="000000"/>
        </w:rPr>
        <w:t>Se medirá por unidad (u) de puerta completa y correctamente instalada, incluyendo:</w:t>
      </w:r>
    </w:p>
    <w:p w14:paraId="74637CEB" w14:textId="77777777" w:rsidR="00184A0B" w:rsidRPr="003C0DAB" w:rsidRDefault="00184A0B" w:rsidP="00184A0B">
      <w:pPr>
        <w:tabs>
          <w:tab w:val="left" w:pos="567"/>
          <w:tab w:val="left" w:pos="1134"/>
        </w:tabs>
        <w:autoSpaceDE w:val="0"/>
        <w:autoSpaceDN w:val="0"/>
        <w:adjustRightInd w:val="0"/>
        <w:spacing w:after="0" w:line="240" w:lineRule="auto"/>
        <w:jc w:val="both"/>
        <w:rPr>
          <w:rFonts w:ascii="Arial" w:hAnsi="Arial" w:cs="Arial"/>
          <w:color w:val="000000"/>
        </w:rPr>
      </w:pPr>
      <w:r w:rsidRPr="003C0DAB">
        <w:rPr>
          <w:rFonts w:ascii="Arial" w:hAnsi="Arial" w:cs="Arial"/>
          <w:color w:val="000000"/>
        </w:rPr>
        <w:t>Hoja y marco certificados.</w:t>
      </w:r>
    </w:p>
    <w:p w14:paraId="27BC3E1B" w14:textId="77777777" w:rsidR="00184A0B" w:rsidRPr="003C0DAB" w:rsidRDefault="00184A0B" w:rsidP="00184A0B">
      <w:pPr>
        <w:tabs>
          <w:tab w:val="left" w:pos="567"/>
          <w:tab w:val="left" w:pos="1134"/>
        </w:tabs>
        <w:autoSpaceDE w:val="0"/>
        <w:autoSpaceDN w:val="0"/>
        <w:adjustRightInd w:val="0"/>
        <w:spacing w:after="0" w:line="240" w:lineRule="auto"/>
        <w:jc w:val="both"/>
        <w:rPr>
          <w:rFonts w:ascii="Arial" w:hAnsi="Arial" w:cs="Arial"/>
          <w:color w:val="000000"/>
        </w:rPr>
      </w:pPr>
      <w:r w:rsidRPr="003C0DAB">
        <w:rPr>
          <w:rFonts w:ascii="Arial" w:hAnsi="Arial" w:cs="Arial"/>
          <w:color w:val="000000"/>
        </w:rPr>
        <w:t>Barra antipánico instalada y funcional.</w:t>
      </w:r>
    </w:p>
    <w:p w14:paraId="7BA759A9" w14:textId="77777777" w:rsidR="00184A0B" w:rsidRPr="003C0DAB" w:rsidRDefault="00184A0B" w:rsidP="00184A0B">
      <w:pPr>
        <w:tabs>
          <w:tab w:val="left" w:pos="567"/>
          <w:tab w:val="left" w:pos="1134"/>
        </w:tabs>
        <w:autoSpaceDE w:val="0"/>
        <w:autoSpaceDN w:val="0"/>
        <w:adjustRightInd w:val="0"/>
        <w:spacing w:after="0" w:line="240" w:lineRule="auto"/>
        <w:jc w:val="both"/>
        <w:rPr>
          <w:rFonts w:ascii="Arial" w:hAnsi="Arial" w:cs="Arial"/>
          <w:color w:val="000000"/>
        </w:rPr>
      </w:pPr>
      <w:r w:rsidRPr="003C0DAB">
        <w:rPr>
          <w:rFonts w:ascii="Arial" w:hAnsi="Arial" w:cs="Arial"/>
          <w:color w:val="000000"/>
        </w:rPr>
        <w:t>Pintura ignífuga aplicada (o verificación de acabado de fábrica).</w:t>
      </w:r>
    </w:p>
    <w:p w14:paraId="5E27B003" w14:textId="77777777" w:rsidR="00184A0B" w:rsidRPr="003C0DAB" w:rsidRDefault="00184A0B" w:rsidP="00184A0B">
      <w:pPr>
        <w:tabs>
          <w:tab w:val="left" w:pos="567"/>
          <w:tab w:val="left" w:pos="1134"/>
        </w:tabs>
        <w:autoSpaceDE w:val="0"/>
        <w:autoSpaceDN w:val="0"/>
        <w:adjustRightInd w:val="0"/>
        <w:spacing w:after="0" w:line="240" w:lineRule="auto"/>
        <w:jc w:val="both"/>
        <w:rPr>
          <w:rFonts w:ascii="Arial" w:hAnsi="Arial" w:cs="Arial"/>
          <w:color w:val="000000"/>
        </w:rPr>
      </w:pPr>
      <w:r w:rsidRPr="003C0DAB">
        <w:rPr>
          <w:rFonts w:ascii="Arial" w:hAnsi="Arial" w:cs="Arial"/>
          <w:color w:val="000000"/>
        </w:rPr>
        <w:t>Herrajes, burletes y fijaciones.</w:t>
      </w:r>
    </w:p>
    <w:p w14:paraId="33985A9A" w14:textId="77777777" w:rsidR="00184A0B" w:rsidRPr="003C0DAB" w:rsidRDefault="00184A0B" w:rsidP="00184A0B">
      <w:pPr>
        <w:tabs>
          <w:tab w:val="left" w:pos="567"/>
          <w:tab w:val="left" w:pos="1134"/>
        </w:tabs>
        <w:autoSpaceDE w:val="0"/>
        <w:autoSpaceDN w:val="0"/>
        <w:adjustRightInd w:val="0"/>
        <w:spacing w:after="0" w:line="240" w:lineRule="auto"/>
        <w:jc w:val="both"/>
        <w:rPr>
          <w:rFonts w:ascii="Arial" w:hAnsi="Arial" w:cs="Arial"/>
          <w:color w:val="000000"/>
        </w:rPr>
      </w:pPr>
      <w:r w:rsidRPr="003C0DAB">
        <w:rPr>
          <w:rFonts w:ascii="Arial" w:hAnsi="Arial" w:cs="Arial"/>
          <w:color w:val="000000"/>
        </w:rPr>
        <w:t>Sellado de juntas y funcionamiento operativo.</w:t>
      </w:r>
    </w:p>
    <w:p w14:paraId="76D894EB" w14:textId="77777777" w:rsidR="00184A0B" w:rsidRPr="003C0DAB" w:rsidRDefault="00184A0B" w:rsidP="00184A0B">
      <w:pPr>
        <w:tabs>
          <w:tab w:val="left" w:pos="567"/>
          <w:tab w:val="left" w:pos="1134"/>
        </w:tabs>
        <w:autoSpaceDE w:val="0"/>
        <w:autoSpaceDN w:val="0"/>
        <w:adjustRightInd w:val="0"/>
        <w:spacing w:after="0" w:line="240" w:lineRule="auto"/>
        <w:jc w:val="both"/>
        <w:rPr>
          <w:rFonts w:ascii="Arial" w:hAnsi="Arial" w:cs="Arial"/>
          <w:b/>
          <w:color w:val="000000"/>
        </w:rPr>
      </w:pPr>
    </w:p>
    <w:p w14:paraId="6DD5E671" w14:textId="77777777" w:rsidR="00184A0B" w:rsidRPr="003C0DAB" w:rsidRDefault="00184A0B" w:rsidP="00184A0B">
      <w:pPr>
        <w:tabs>
          <w:tab w:val="left" w:pos="567"/>
          <w:tab w:val="left" w:pos="1134"/>
        </w:tabs>
        <w:autoSpaceDE w:val="0"/>
        <w:autoSpaceDN w:val="0"/>
        <w:adjustRightInd w:val="0"/>
        <w:spacing w:after="0" w:line="240" w:lineRule="auto"/>
        <w:jc w:val="both"/>
        <w:rPr>
          <w:rFonts w:ascii="Arial" w:hAnsi="Arial" w:cs="Arial"/>
          <w:b/>
          <w:color w:val="000000"/>
        </w:rPr>
      </w:pPr>
      <w:r w:rsidRPr="003C0DAB">
        <w:rPr>
          <w:rFonts w:ascii="Arial" w:hAnsi="Arial" w:cs="Arial"/>
          <w:b/>
          <w:color w:val="000000"/>
        </w:rPr>
        <w:t>Bases de pago</w:t>
      </w:r>
      <w:r>
        <w:rPr>
          <w:rFonts w:ascii="Arial" w:hAnsi="Arial" w:cs="Arial"/>
          <w:b/>
          <w:color w:val="000000"/>
        </w:rPr>
        <w:t>:</w:t>
      </w:r>
    </w:p>
    <w:p w14:paraId="41F66C9F" w14:textId="77777777" w:rsidR="00184A0B" w:rsidRPr="003C0DAB" w:rsidRDefault="00184A0B" w:rsidP="00184A0B">
      <w:pPr>
        <w:tabs>
          <w:tab w:val="left" w:pos="567"/>
          <w:tab w:val="left" w:pos="1134"/>
        </w:tabs>
        <w:autoSpaceDE w:val="0"/>
        <w:autoSpaceDN w:val="0"/>
        <w:adjustRightInd w:val="0"/>
        <w:spacing w:after="0" w:line="240" w:lineRule="auto"/>
        <w:jc w:val="both"/>
        <w:rPr>
          <w:rFonts w:ascii="Arial" w:hAnsi="Arial" w:cs="Arial"/>
          <w:color w:val="000000"/>
        </w:rPr>
      </w:pPr>
      <w:r w:rsidRPr="003C0DAB">
        <w:rPr>
          <w:rFonts w:ascii="Arial" w:hAnsi="Arial" w:cs="Arial"/>
          <w:color w:val="000000"/>
        </w:rPr>
        <w:t>El pago se efectuará por unidad (u) de puerta batiente metálica contrafuego, instalada y terminada, e incluirá:</w:t>
      </w:r>
    </w:p>
    <w:p w14:paraId="25B1D513" w14:textId="77777777" w:rsidR="00184A0B" w:rsidRPr="003C0DAB" w:rsidRDefault="00184A0B" w:rsidP="00184A0B">
      <w:pPr>
        <w:tabs>
          <w:tab w:val="left" w:pos="567"/>
          <w:tab w:val="left" w:pos="1134"/>
        </w:tabs>
        <w:autoSpaceDE w:val="0"/>
        <w:autoSpaceDN w:val="0"/>
        <w:adjustRightInd w:val="0"/>
        <w:spacing w:after="0" w:line="240" w:lineRule="auto"/>
        <w:jc w:val="both"/>
        <w:rPr>
          <w:rFonts w:ascii="Arial" w:hAnsi="Arial" w:cs="Arial"/>
          <w:color w:val="000000"/>
        </w:rPr>
      </w:pPr>
      <w:r w:rsidRPr="003C0DAB">
        <w:rPr>
          <w:rFonts w:ascii="Arial" w:hAnsi="Arial" w:cs="Arial"/>
          <w:color w:val="000000"/>
        </w:rPr>
        <w:t>Suministro de todos los materiales: puerta certificada, marco, pintura ignífuga, barra antipánico, herrajes, burletes, fijaciones.</w:t>
      </w:r>
    </w:p>
    <w:p w14:paraId="3247EE0E" w14:textId="77777777" w:rsidR="00184A0B" w:rsidRPr="003C0DAB" w:rsidRDefault="00184A0B" w:rsidP="00184A0B">
      <w:pPr>
        <w:tabs>
          <w:tab w:val="left" w:pos="567"/>
          <w:tab w:val="left" w:pos="1134"/>
        </w:tabs>
        <w:autoSpaceDE w:val="0"/>
        <w:autoSpaceDN w:val="0"/>
        <w:adjustRightInd w:val="0"/>
        <w:spacing w:after="0" w:line="240" w:lineRule="auto"/>
        <w:jc w:val="both"/>
        <w:rPr>
          <w:rFonts w:ascii="Arial" w:hAnsi="Arial" w:cs="Arial"/>
          <w:color w:val="000000"/>
        </w:rPr>
      </w:pPr>
      <w:r w:rsidRPr="003C0DAB">
        <w:rPr>
          <w:rFonts w:ascii="Arial" w:hAnsi="Arial" w:cs="Arial"/>
          <w:color w:val="000000"/>
        </w:rPr>
        <w:t>Mano de obra especializada para instalación, pintado y sellado.</w:t>
      </w:r>
    </w:p>
    <w:p w14:paraId="0C8452C0" w14:textId="77777777" w:rsidR="00184A0B" w:rsidRPr="003C0DAB" w:rsidRDefault="00184A0B" w:rsidP="00184A0B">
      <w:pPr>
        <w:tabs>
          <w:tab w:val="left" w:pos="567"/>
          <w:tab w:val="left" w:pos="1134"/>
        </w:tabs>
        <w:autoSpaceDE w:val="0"/>
        <w:autoSpaceDN w:val="0"/>
        <w:adjustRightInd w:val="0"/>
        <w:spacing w:after="0" w:line="240" w:lineRule="auto"/>
        <w:jc w:val="both"/>
        <w:rPr>
          <w:rFonts w:ascii="Arial" w:hAnsi="Arial" w:cs="Arial"/>
          <w:color w:val="000000"/>
        </w:rPr>
      </w:pPr>
      <w:r w:rsidRPr="003C0DAB">
        <w:rPr>
          <w:rFonts w:ascii="Arial" w:hAnsi="Arial" w:cs="Arial"/>
          <w:color w:val="000000"/>
        </w:rPr>
        <w:t>Aplicación de sistema de pintura ignífug</w:t>
      </w:r>
      <w:r>
        <w:rPr>
          <w:rFonts w:ascii="Arial" w:hAnsi="Arial" w:cs="Arial"/>
          <w:color w:val="000000"/>
        </w:rPr>
        <w:t>a con imprimación anticorrosiva.</w:t>
      </w:r>
    </w:p>
    <w:p w14:paraId="4B67440D" w14:textId="77777777" w:rsidR="00184A0B" w:rsidRPr="003C0DAB" w:rsidRDefault="00184A0B" w:rsidP="00184A0B">
      <w:pPr>
        <w:tabs>
          <w:tab w:val="left" w:pos="567"/>
          <w:tab w:val="left" w:pos="1134"/>
        </w:tabs>
        <w:autoSpaceDE w:val="0"/>
        <w:autoSpaceDN w:val="0"/>
        <w:adjustRightInd w:val="0"/>
        <w:spacing w:after="0" w:line="240" w:lineRule="auto"/>
        <w:jc w:val="both"/>
        <w:rPr>
          <w:rFonts w:ascii="Arial" w:hAnsi="Arial" w:cs="Arial"/>
          <w:color w:val="000000"/>
        </w:rPr>
      </w:pPr>
      <w:r w:rsidRPr="003C0DAB">
        <w:rPr>
          <w:rFonts w:ascii="Arial" w:hAnsi="Arial" w:cs="Arial"/>
          <w:color w:val="000000"/>
        </w:rPr>
        <w:t>Transporte, herramientas, limpieza final y pruebas de funcionamiento.</w:t>
      </w:r>
    </w:p>
    <w:p w14:paraId="53AA7852" w14:textId="77777777" w:rsidR="00184A0B" w:rsidRPr="003C0DAB" w:rsidRDefault="00184A0B" w:rsidP="00184A0B">
      <w:pPr>
        <w:tabs>
          <w:tab w:val="left" w:pos="567"/>
          <w:tab w:val="left" w:pos="1134"/>
        </w:tabs>
        <w:autoSpaceDE w:val="0"/>
        <w:autoSpaceDN w:val="0"/>
        <w:adjustRightInd w:val="0"/>
        <w:spacing w:after="0" w:line="240" w:lineRule="auto"/>
        <w:jc w:val="both"/>
        <w:rPr>
          <w:rFonts w:ascii="Arial" w:hAnsi="Arial" w:cs="Arial"/>
          <w:color w:val="000000"/>
        </w:rPr>
      </w:pPr>
      <w:r w:rsidRPr="003C0DAB">
        <w:rPr>
          <w:rFonts w:ascii="Arial" w:hAnsi="Arial" w:cs="Arial"/>
          <w:color w:val="000000"/>
        </w:rPr>
        <w:t>El pago será autorizado tras la verificación por supervisión técnica del correcto montaje, alineación, funcionamiento y cumplimiento normativo (certificación RF y calidad del acabado ignífugo).</w:t>
      </w:r>
    </w:p>
    <w:p w14:paraId="2D8A0BE3" w14:textId="39FD2DAD" w:rsidR="008D3067" w:rsidRDefault="008D3067" w:rsidP="008D3067">
      <w:pPr>
        <w:tabs>
          <w:tab w:val="left" w:pos="567"/>
          <w:tab w:val="left" w:pos="1134"/>
        </w:tabs>
        <w:autoSpaceDE w:val="0"/>
        <w:autoSpaceDN w:val="0"/>
        <w:adjustRightInd w:val="0"/>
        <w:spacing w:after="0" w:line="240" w:lineRule="auto"/>
        <w:jc w:val="both"/>
        <w:rPr>
          <w:rFonts w:ascii="Arial" w:hAnsi="Arial" w:cs="Arial"/>
          <w:b/>
          <w:color w:val="000000"/>
        </w:rPr>
      </w:pPr>
    </w:p>
    <w:p w14:paraId="40CE2754" w14:textId="2EFF8EF0" w:rsidR="008D3067" w:rsidRDefault="008D3067" w:rsidP="008D3067">
      <w:pPr>
        <w:tabs>
          <w:tab w:val="left" w:pos="567"/>
          <w:tab w:val="left" w:pos="1134"/>
        </w:tabs>
        <w:autoSpaceDE w:val="0"/>
        <w:autoSpaceDN w:val="0"/>
        <w:adjustRightInd w:val="0"/>
        <w:spacing w:after="0" w:line="240" w:lineRule="auto"/>
        <w:jc w:val="both"/>
        <w:rPr>
          <w:rFonts w:ascii="Arial" w:hAnsi="Arial" w:cs="Arial"/>
          <w:b/>
          <w:color w:val="000000"/>
        </w:rPr>
      </w:pPr>
    </w:p>
    <w:p w14:paraId="5A19B192" w14:textId="2B87EE53" w:rsidR="00734A23" w:rsidRPr="00734A23" w:rsidRDefault="00734A23" w:rsidP="00184A0B">
      <w:pPr>
        <w:pStyle w:val="Prrafodelista"/>
        <w:numPr>
          <w:ilvl w:val="4"/>
          <w:numId w:val="15"/>
        </w:numPr>
        <w:tabs>
          <w:tab w:val="left" w:pos="567"/>
          <w:tab w:val="left" w:pos="1134"/>
        </w:tabs>
        <w:autoSpaceDE w:val="0"/>
        <w:autoSpaceDN w:val="0"/>
        <w:adjustRightInd w:val="0"/>
        <w:spacing w:after="0" w:line="240" w:lineRule="auto"/>
        <w:ind w:left="709"/>
        <w:jc w:val="both"/>
        <w:rPr>
          <w:rFonts w:ascii="Arial" w:hAnsi="Arial" w:cs="Arial"/>
          <w:b/>
          <w:color w:val="000000"/>
        </w:rPr>
      </w:pPr>
      <w:r w:rsidRPr="00734A23">
        <w:rPr>
          <w:rFonts w:ascii="Arial" w:hAnsi="Arial" w:cs="Arial"/>
          <w:b/>
          <w:color w:val="000000"/>
        </w:rPr>
        <w:t>PUERTA</w:t>
      </w:r>
      <w:r w:rsidR="00184A0B" w:rsidRPr="00184A0B">
        <w:rPr>
          <w:rFonts w:ascii="Arial" w:hAnsi="Arial" w:cs="Arial"/>
          <w:b/>
          <w:color w:val="000000"/>
        </w:rPr>
        <w:t xml:space="preserve"> BATIENTE DE UNA HOJA METÁLICO APERSIANADA EN LA PARTE INFERIOR Y PINTADO CON ESMALTE SINTETICO COLOR GRIS SATINADO (CON BASE ANTICORROSIVA). INSTALACIÓN COMPLETA</w:t>
      </w:r>
    </w:p>
    <w:p w14:paraId="1D1B563F" w14:textId="50FDC0FA" w:rsidR="008D3067" w:rsidRDefault="008D3067" w:rsidP="008D3067">
      <w:pPr>
        <w:tabs>
          <w:tab w:val="left" w:pos="567"/>
          <w:tab w:val="left" w:pos="1134"/>
        </w:tabs>
        <w:autoSpaceDE w:val="0"/>
        <w:autoSpaceDN w:val="0"/>
        <w:adjustRightInd w:val="0"/>
        <w:spacing w:after="0" w:line="240" w:lineRule="auto"/>
        <w:jc w:val="both"/>
        <w:rPr>
          <w:rFonts w:ascii="Arial" w:hAnsi="Arial" w:cs="Arial"/>
          <w:b/>
          <w:color w:val="000000"/>
        </w:rPr>
      </w:pPr>
    </w:p>
    <w:p w14:paraId="64F8CC0C" w14:textId="77777777" w:rsidR="00406BD6" w:rsidRPr="00BD0743" w:rsidRDefault="00406BD6" w:rsidP="00406BD6">
      <w:pPr>
        <w:tabs>
          <w:tab w:val="left" w:pos="567"/>
          <w:tab w:val="left" w:pos="1134"/>
        </w:tabs>
        <w:autoSpaceDE w:val="0"/>
        <w:autoSpaceDN w:val="0"/>
        <w:adjustRightInd w:val="0"/>
        <w:spacing w:after="0" w:line="240" w:lineRule="auto"/>
        <w:jc w:val="both"/>
        <w:rPr>
          <w:rFonts w:ascii="Arial" w:hAnsi="Arial" w:cs="Arial"/>
          <w:b/>
          <w:color w:val="000000"/>
        </w:rPr>
      </w:pPr>
      <w:r w:rsidRPr="00BD0743">
        <w:rPr>
          <w:rFonts w:ascii="Arial" w:hAnsi="Arial" w:cs="Arial"/>
          <w:b/>
          <w:color w:val="000000"/>
        </w:rPr>
        <w:t>Descripción</w:t>
      </w:r>
      <w:r>
        <w:rPr>
          <w:rFonts w:ascii="Arial" w:hAnsi="Arial" w:cs="Arial"/>
          <w:b/>
          <w:color w:val="000000"/>
        </w:rPr>
        <w:t>:</w:t>
      </w:r>
    </w:p>
    <w:p w14:paraId="37B8DF7F" w14:textId="77777777" w:rsidR="00406BD6" w:rsidRPr="00BD0743" w:rsidRDefault="00406BD6" w:rsidP="00406BD6">
      <w:pPr>
        <w:tabs>
          <w:tab w:val="left" w:pos="567"/>
          <w:tab w:val="left" w:pos="1134"/>
        </w:tabs>
        <w:autoSpaceDE w:val="0"/>
        <w:autoSpaceDN w:val="0"/>
        <w:adjustRightInd w:val="0"/>
        <w:spacing w:after="0" w:line="240" w:lineRule="auto"/>
        <w:jc w:val="both"/>
        <w:rPr>
          <w:rFonts w:ascii="Arial" w:hAnsi="Arial" w:cs="Arial"/>
          <w:color w:val="000000"/>
        </w:rPr>
      </w:pPr>
      <w:r w:rsidRPr="00BD0743">
        <w:rPr>
          <w:rFonts w:ascii="Arial" w:hAnsi="Arial" w:cs="Arial"/>
          <w:color w:val="000000"/>
        </w:rPr>
        <w:t xml:space="preserve">Suministro e instalación de puerta batiente metálica de una hoja, fabricada en chapa metálica laminada o galvanizada, con rejilla tipo persiana metálica en la parte inferior </w:t>
      </w:r>
      <w:r w:rsidRPr="00BD0743">
        <w:rPr>
          <w:rFonts w:ascii="Arial" w:hAnsi="Arial" w:cs="Arial"/>
          <w:color w:val="000000"/>
        </w:rPr>
        <w:lastRenderedPageBreak/>
        <w:t>para permitir la ventilación. Incluye marco metálico de acero, bisagras reforzadas, cerradura, manija y accesorios completos. Toda la puerta será tratada con imprimante anticorrosivo y acabado con esmalte sintético de alto desempeño, aplicado en taller o en obra, según condiciones del proyecto. Se debe instalar completamente fijada, funcional y nivelada, conforme a planos y especificaciones técnicas.</w:t>
      </w:r>
    </w:p>
    <w:p w14:paraId="4A62DDA2" w14:textId="77777777" w:rsidR="00406BD6" w:rsidRPr="00BD0743" w:rsidRDefault="00406BD6" w:rsidP="00406BD6">
      <w:pPr>
        <w:tabs>
          <w:tab w:val="left" w:pos="567"/>
          <w:tab w:val="left" w:pos="1134"/>
        </w:tabs>
        <w:autoSpaceDE w:val="0"/>
        <w:autoSpaceDN w:val="0"/>
        <w:adjustRightInd w:val="0"/>
        <w:spacing w:after="0" w:line="240" w:lineRule="auto"/>
        <w:jc w:val="both"/>
        <w:rPr>
          <w:rFonts w:ascii="Arial" w:hAnsi="Arial" w:cs="Arial"/>
          <w:color w:val="000000"/>
        </w:rPr>
      </w:pPr>
    </w:p>
    <w:p w14:paraId="4DDD692A" w14:textId="77777777" w:rsidR="00406BD6" w:rsidRPr="00BD0743" w:rsidRDefault="00406BD6" w:rsidP="00406BD6">
      <w:pPr>
        <w:tabs>
          <w:tab w:val="left" w:pos="567"/>
          <w:tab w:val="left" w:pos="1134"/>
        </w:tabs>
        <w:autoSpaceDE w:val="0"/>
        <w:autoSpaceDN w:val="0"/>
        <w:adjustRightInd w:val="0"/>
        <w:spacing w:after="0" w:line="240" w:lineRule="auto"/>
        <w:jc w:val="both"/>
        <w:rPr>
          <w:rFonts w:ascii="Arial" w:hAnsi="Arial" w:cs="Arial"/>
          <w:b/>
          <w:color w:val="000000"/>
        </w:rPr>
      </w:pPr>
      <w:r w:rsidRPr="00BD0743">
        <w:rPr>
          <w:rFonts w:ascii="Arial" w:hAnsi="Arial" w:cs="Arial"/>
          <w:b/>
          <w:color w:val="000000"/>
        </w:rPr>
        <w:t>Materiales</w:t>
      </w:r>
      <w:r>
        <w:rPr>
          <w:rFonts w:ascii="Arial" w:hAnsi="Arial" w:cs="Arial"/>
          <w:b/>
          <w:color w:val="000000"/>
        </w:rPr>
        <w:t>:</w:t>
      </w:r>
    </w:p>
    <w:p w14:paraId="42185DE1" w14:textId="77777777" w:rsidR="00406BD6" w:rsidRPr="00BD0743" w:rsidRDefault="00406BD6" w:rsidP="00406BD6">
      <w:pPr>
        <w:tabs>
          <w:tab w:val="left" w:pos="567"/>
          <w:tab w:val="left" w:pos="1134"/>
        </w:tabs>
        <w:autoSpaceDE w:val="0"/>
        <w:autoSpaceDN w:val="0"/>
        <w:adjustRightInd w:val="0"/>
        <w:spacing w:after="0" w:line="240" w:lineRule="auto"/>
        <w:jc w:val="both"/>
        <w:rPr>
          <w:rFonts w:ascii="Arial" w:hAnsi="Arial" w:cs="Arial"/>
          <w:color w:val="000000"/>
        </w:rPr>
      </w:pPr>
      <w:r w:rsidRPr="00BD0743">
        <w:rPr>
          <w:rFonts w:ascii="Arial" w:hAnsi="Arial" w:cs="Arial"/>
          <w:color w:val="000000"/>
        </w:rPr>
        <w:t>Hoja metálica:</w:t>
      </w:r>
    </w:p>
    <w:p w14:paraId="3BD6509D" w14:textId="77777777" w:rsidR="00406BD6" w:rsidRPr="00BD0743" w:rsidRDefault="00406BD6" w:rsidP="00406BD6">
      <w:pPr>
        <w:tabs>
          <w:tab w:val="left" w:pos="567"/>
          <w:tab w:val="left" w:pos="1134"/>
        </w:tabs>
        <w:autoSpaceDE w:val="0"/>
        <w:autoSpaceDN w:val="0"/>
        <w:adjustRightInd w:val="0"/>
        <w:spacing w:after="0" w:line="240" w:lineRule="auto"/>
        <w:jc w:val="both"/>
        <w:rPr>
          <w:rFonts w:ascii="Arial" w:hAnsi="Arial" w:cs="Arial"/>
          <w:color w:val="000000"/>
        </w:rPr>
      </w:pPr>
      <w:r w:rsidRPr="00BD0743">
        <w:rPr>
          <w:rFonts w:ascii="Arial" w:hAnsi="Arial" w:cs="Arial"/>
          <w:color w:val="000000"/>
        </w:rPr>
        <w:t>Acero laminado o galvanizado de espesor mínimo 1.0 mm.</w:t>
      </w:r>
    </w:p>
    <w:p w14:paraId="27DF62A4" w14:textId="77777777" w:rsidR="00406BD6" w:rsidRPr="00BD0743" w:rsidRDefault="00406BD6" w:rsidP="00406BD6">
      <w:pPr>
        <w:tabs>
          <w:tab w:val="left" w:pos="567"/>
          <w:tab w:val="left" w:pos="1134"/>
        </w:tabs>
        <w:autoSpaceDE w:val="0"/>
        <w:autoSpaceDN w:val="0"/>
        <w:adjustRightInd w:val="0"/>
        <w:spacing w:after="0" w:line="240" w:lineRule="auto"/>
        <w:jc w:val="both"/>
        <w:rPr>
          <w:rFonts w:ascii="Arial" w:hAnsi="Arial" w:cs="Arial"/>
          <w:color w:val="000000"/>
        </w:rPr>
      </w:pPr>
      <w:r w:rsidRPr="00BD0743">
        <w:rPr>
          <w:rFonts w:ascii="Arial" w:hAnsi="Arial" w:cs="Arial"/>
          <w:color w:val="000000"/>
        </w:rPr>
        <w:t>Persiana inferior de lámina troquelada, tubular o tipo louver, integrada a la hoja.</w:t>
      </w:r>
    </w:p>
    <w:p w14:paraId="3FD7EB9E" w14:textId="77777777" w:rsidR="00406BD6" w:rsidRPr="00BD0743" w:rsidRDefault="00406BD6" w:rsidP="00406BD6">
      <w:pPr>
        <w:tabs>
          <w:tab w:val="left" w:pos="567"/>
          <w:tab w:val="left" w:pos="1134"/>
        </w:tabs>
        <w:autoSpaceDE w:val="0"/>
        <w:autoSpaceDN w:val="0"/>
        <w:adjustRightInd w:val="0"/>
        <w:spacing w:after="0" w:line="240" w:lineRule="auto"/>
        <w:jc w:val="both"/>
        <w:rPr>
          <w:rFonts w:ascii="Arial" w:hAnsi="Arial" w:cs="Arial"/>
          <w:color w:val="000000"/>
        </w:rPr>
      </w:pPr>
      <w:r w:rsidRPr="00BD0743">
        <w:rPr>
          <w:rFonts w:ascii="Arial" w:hAnsi="Arial" w:cs="Arial"/>
          <w:color w:val="000000"/>
        </w:rPr>
        <w:t>Marco metálico:</w:t>
      </w:r>
    </w:p>
    <w:p w14:paraId="5976F586" w14:textId="77777777" w:rsidR="00406BD6" w:rsidRPr="00BD0743" w:rsidRDefault="00406BD6" w:rsidP="00406BD6">
      <w:pPr>
        <w:tabs>
          <w:tab w:val="left" w:pos="567"/>
          <w:tab w:val="left" w:pos="1134"/>
        </w:tabs>
        <w:autoSpaceDE w:val="0"/>
        <w:autoSpaceDN w:val="0"/>
        <w:adjustRightInd w:val="0"/>
        <w:spacing w:after="0" w:line="240" w:lineRule="auto"/>
        <w:jc w:val="both"/>
        <w:rPr>
          <w:rFonts w:ascii="Arial" w:hAnsi="Arial" w:cs="Arial"/>
          <w:color w:val="000000"/>
        </w:rPr>
      </w:pPr>
      <w:r w:rsidRPr="00BD0743">
        <w:rPr>
          <w:rFonts w:ascii="Arial" w:hAnsi="Arial" w:cs="Arial"/>
          <w:color w:val="000000"/>
        </w:rPr>
        <w:t>Perfil angular o tubular estructural (1.5"x1.5" o similar).</w:t>
      </w:r>
    </w:p>
    <w:p w14:paraId="43B5E973" w14:textId="77777777" w:rsidR="00406BD6" w:rsidRPr="00BD0743" w:rsidRDefault="00406BD6" w:rsidP="00406BD6">
      <w:pPr>
        <w:tabs>
          <w:tab w:val="left" w:pos="567"/>
          <w:tab w:val="left" w:pos="1134"/>
        </w:tabs>
        <w:autoSpaceDE w:val="0"/>
        <w:autoSpaceDN w:val="0"/>
        <w:adjustRightInd w:val="0"/>
        <w:spacing w:after="0" w:line="240" w:lineRule="auto"/>
        <w:jc w:val="both"/>
        <w:rPr>
          <w:rFonts w:ascii="Arial" w:hAnsi="Arial" w:cs="Arial"/>
          <w:color w:val="000000"/>
        </w:rPr>
      </w:pPr>
      <w:r w:rsidRPr="00BD0743">
        <w:rPr>
          <w:rFonts w:ascii="Arial" w:hAnsi="Arial" w:cs="Arial"/>
          <w:color w:val="000000"/>
        </w:rPr>
        <w:t>Espesor mínimo 1.2 mm.</w:t>
      </w:r>
    </w:p>
    <w:p w14:paraId="34C9BD77" w14:textId="77777777" w:rsidR="00406BD6" w:rsidRPr="00BD0743" w:rsidRDefault="00406BD6" w:rsidP="00406BD6">
      <w:pPr>
        <w:tabs>
          <w:tab w:val="left" w:pos="567"/>
          <w:tab w:val="left" w:pos="1134"/>
        </w:tabs>
        <w:autoSpaceDE w:val="0"/>
        <w:autoSpaceDN w:val="0"/>
        <w:adjustRightInd w:val="0"/>
        <w:spacing w:after="0" w:line="240" w:lineRule="auto"/>
        <w:jc w:val="both"/>
        <w:rPr>
          <w:rFonts w:ascii="Arial" w:hAnsi="Arial" w:cs="Arial"/>
          <w:color w:val="000000"/>
        </w:rPr>
      </w:pPr>
      <w:r w:rsidRPr="00BD0743">
        <w:rPr>
          <w:rFonts w:ascii="Arial" w:hAnsi="Arial" w:cs="Arial"/>
          <w:color w:val="000000"/>
        </w:rPr>
        <w:t>Pintura:</w:t>
      </w:r>
    </w:p>
    <w:p w14:paraId="3A764C28" w14:textId="77777777" w:rsidR="00406BD6" w:rsidRPr="00BD0743" w:rsidRDefault="00406BD6" w:rsidP="00406BD6">
      <w:pPr>
        <w:tabs>
          <w:tab w:val="left" w:pos="567"/>
          <w:tab w:val="left" w:pos="1134"/>
        </w:tabs>
        <w:autoSpaceDE w:val="0"/>
        <w:autoSpaceDN w:val="0"/>
        <w:adjustRightInd w:val="0"/>
        <w:spacing w:after="0" w:line="240" w:lineRule="auto"/>
        <w:jc w:val="both"/>
        <w:rPr>
          <w:rFonts w:ascii="Arial" w:hAnsi="Arial" w:cs="Arial"/>
          <w:color w:val="000000"/>
        </w:rPr>
      </w:pPr>
      <w:r w:rsidRPr="00BD0743">
        <w:rPr>
          <w:rFonts w:ascii="Arial" w:hAnsi="Arial" w:cs="Arial"/>
          <w:color w:val="000000"/>
        </w:rPr>
        <w:t>Imprimación anticorrosiva (tipo primer epóxico o convertidor de óxido).</w:t>
      </w:r>
    </w:p>
    <w:p w14:paraId="675470C6" w14:textId="77777777" w:rsidR="00406BD6" w:rsidRPr="00BD0743" w:rsidRDefault="00406BD6" w:rsidP="00406BD6">
      <w:pPr>
        <w:tabs>
          <w:tab w:val="left" w:pos="567"/>
          <w:tab w:val="left" w:pos="1134"/>
        </w:tabs>
        <w:autoSpaceDE w:val="0"/>
        <w:autoSpaceDN w:val="0"/>
        <w:adjustRightInd w:val="0"/>
        <w:spacing w:after="0" w:line="240" w:lineRule="auto"/>
        <w:jc w:val="both"/>
        <w:rPr>
          <w:rFonts w:ascii="Arial" w:hAnsi="Arial" w:cs="Arial"/>
          <w:color w:val="000000"/>
        </w:rPr>
      </w:pPr>
      <w:r w:rsidRPr="00BD0743">
        <w:rPr>
          <w:rFonts w:ascii="Arial" w:hAnsi="Arial" w:cs="Arial"/>
          <w:color w:val="000000"/>
        </w:rPr>
        <w:t>Esmalte sintético base solvente (</w:t>
      </w:r>
      <w:r>
        <w:rPr>
          <w:rFonts w:ascii="Arial" w:hAnsi="Arial" w:cs="Arial"/>
          <w:color w:val="000000"/>
        </w:rPr>
        <w:t>color gris</w:t>
      </w:r>
      <w:r w:rsidRPr="00BD0743">
        <w:rPr>
          <w:rFonts w:ascii="Arial" w:hAnsi="Arial" w:cs="Arial"/>
          <w:color w:val="000000"/>
        </w:rPr>
        <w:t xml:space="preserve"> satinado).</w:t>
      </w:r>
    </w:p>
    <w:p w14:paraId="2D773865" w14:textId="77777777" w:rsidR="00406BD6" w:rsidRPr="00BD0743" w:rsidRDefault="00406BD6" w:rsidP="00406BD6">
      <w:pPr>
        <w:tabs>
          <w:tab w:val="left" w:pos="567"/>
          <w:tab w:val="left" w:pos="1134"/>
        </w:tabs>
        <w:autoSpaceDE w:val="0"/>
        <w:autoSpaceDN w:val="0"/>
        <w:adjustRightInd w:val="0"/>
        <w:spacing w:after="0" w:line="240" w:lineRule="auto"/>
        <w:jc w:val="both"/>
        <w:rPr>
          <w:rFonts w:ascii="Arial" w:hAnsi="Arial" w:cs="Arial"/>
          <w:color w:val="000000"/>
        </w:rPr>
      </w:pPr>
      <w:r w:rsidRPr="00BD0743">
        <w:rPr>
          <w:rFonts w:ascii="Arial" w:hAnsi="Arial" w:cs="Arial"/>
          <w:color w:val="000000"/>
        </w:rPr>
        <w:t>Herrajes:</w:t>
      </w:r>
    </w:p>
    <w:p w14:paraId="51BB33B6" w14:textId="77777777" w:rsidR="00406BD6" w:rsidRPr="00BD0743" w:rsidRDefault="00406BD6" w:rsidP="00406BD6">
      <w:pPr>
        <w:tabs>
          <w:tab w:val="left" w:pos="567"/>
          <w:tab w:val="left" w:pos="1134"/>
        </w:tabs>
        <w:autoSpaceDE w:val="0"/>
        <w:autoSpaceDN w:val="0"/>
        <w:adjustRightInd w:val="0"/>
        <w:spacing w:after="0" w:line="240" w:lineRule="auto"/>
        <w:jc w:val="both"/>
        <w:rPr>
          <w:rFonts w:ascii="Arial" w:hAnsi="Arial" w:cs="Arial"/>
          <w:color w:val="000000"/>
        </w:rPr>
      </w:pPr>
      <w:r w:rsidRPr="00BD0743">
        <w:rPr>
          <w:rFonts w:ascii="Arial" w:hAnsi="Arial" w:cs="Arial"/>
          <w:color w:val="000000"/>
        </w:rPr>
        <w:t>Bisagras de acero reforzadas (mín. 3 por hoja).</w:t>
      </w:r>
    </w:p>
    <w:p w14:paraId="15BBAFBA" w14:textId="77777777" w:rsidR="00406BD6" w:rsidRPr="00BD0743" w:rsidRDefault="00406BD6" w:rsidP="00406BD6">
      <w:pPr>
        <w:tabs>
          <w:tab w:val="left" w:pos="567"/>
          <w:tab w:val="left" w:pos="1134"/>
        </w:tabs>
        <w:autoSpaceDE w:val="0"/>
        <w:autoSpaceDN w:val="0"/>
        <w:adjustRightInd w:val="0"/>
        <w:spacing w:after="0" w:line="240" w:lineRule="auto"/>
        <w:jc w:val="both"/>
        <w:rPr>
          <w:rFonts w:ascii="Arial" w:hAnsi="Arial" w:cs="Arial"/>
          <w:color w:val="000000"/>
        </w:rPr>
      </w:pPr>
      <w:r w:rsidRPr="00BD0743">
        <w:rPr>
          <w:rFonts w:ascii="Arial" w:hAnsi="Arial" w:cs="Arial"/>
          <w:color w:val="000000"/>
        </w:rPr>
        <w:t>Cerradura (tipo pomo o pasador), manija o tirador metálico.</w:t>
      </w:r>
    </w:p>
    <w:p w14:paraId="5C51278B" w14:textId="77777777" w:rsidR="00406BD6" w:rsidRPr="00BD0743" w:rsidRDefault="00406BD6" w:rsidP="00406BD6">
      <w:pPr>
        <w:tabs>
          <w:tab w:val="left" w:pos="567"/>
          <w:tab w:val="left" w:pos="1134"/>
        </w:tabs>
        <w:autoSpaceDE w:val="0"/>
        <w:autoSpaceDN w:val="0"/>
        <w:adjustRightInd w:val="0"/>
        <w:spacing w:after="0" w:line="240" w:lineRule="auto"/>
        <w:jc w:val="both"/>
        <w:rPr>
          <w:rFonts w:ascii="Arial" w:hAnsi="Arial" w:cs="Arial"/>
          <w:color w:val="000000"/>
        </w:rPr>
      </w:pPr>
      <w:r w:rsidRPr="00BD0743">
        <w:rPr>
          <w:rFonts w:ascii="Arial" w:hAnsi="Arial" w:cs="Arial"/>
          <w:color w:val="000000"/>
        </w:rPr>
        <w:t>Fijaciones:</w:t>
      </w:r>
    </w:p>
    <w:p w14:paraId="3066E972" w14:textId="77777777" w:rsidR="00406BD6" w:rsidRPr="00BD0743" w:rsidRDefault="00406BD6" w:rsidP="00406BD6">
      <w:pPr>
        <w:tabs>
          <w:tab w:val="left" w:pos="567"/>
          <w:tab w:val="left" w:pos="1134"/>
        </w:tabs>
        <w:autoSpaceDE w:val="0"/>
        <w:autoSpaceDN w:val="0"/>
        <w:adjustRightInd w:val="0"/>
        <w:spacing w:after="0" w:line="240" w:lineRule="auto"/>
        <w:jc w:val="both"/>
        <w:rPr>
          <w:rFonts w:ascii="Arial" w:hAnsi="Arial" w:cs="Arial"/>
          <w:color w:val="000000"/>
        </w:rPr>
      </w:pPr>
      <w:r w:rsidRPr="00BD0743">
        <w:rPr>
          <w:rFonts w:ascii="Arial" w:hAnsi="Arial" w:cs="Arial"/>
          <w:color w:val="000000"/>
        </w:rPr>
        <w:t>Tornillos, pernos, anclajes o soldadura.</w:t>
      </w:r>
    </w:p>
    <w:p w14:paraId="77168E1B" w14:textId="77777777" w:rsidR="00406BD6" w:rsidRPr="00BD0743" w:rsidRDefault="00406BD6" w:rsidP="00406BD6">
      <w:pPr>
        <w:tabs>
          <w:tab w:val="left" w:pos="567"/>
          <w:tab w:val="left" w:pos="1134"/>
        </w:tabs>
        <w:autoSpaceDE w:val="0"/>
        <w:autoSpaceDN w:val="0"/>
        <w:adjustRightInd w:val="0"/>
        <w:spacing w:after="0" w:line="240" w:lineRule="auto"/>
        <w:jc w:val="both"/>
        <w:rPr>
          <w:rFonts w:ascii="Arial" w:hAnsi="Arial" w:cs="Arial"/>
          <w:color w:val="000000"/>
        </w:rPr>
      </w:pPr>
    </w:p>
    <w:p w14:paraId="37569DE4" w14:textId="77777777" w:rsidR="00406BD6" w:rsidRPr="00BD0743" w:rsidRDefault="00406BD6" w:rsidP="00406BD6">
      <w:pPr>
        <w:tabs>
          <w:tab w:val="left" w:pos="567"/>
          <w:tab w:val="left" w:pos="1134"/>
        </w:tabs>
        <w:autoSpaceDE w:val="0"/>
        <w:autoSpaceDN w:val="0"/>
        <w:adjustRightInd w:val="0"/>
        <w:spacing w:after="0" w:line="240" w:lineRule="auto"/>
        <w:jc w:val="both"/>
        <w:rPr>
          <w:rFonts w:ascii="Arial" w:hAnsi="Arial" w:cs="Arial"/>
          <w:b/>
          <w:color w:val="000000"/>
        </w:rPr>
      </w:pPr>
      <w:r w:rsidRPr="00BD0743">
        <w:rPr>
          <w:rFonts w:ascii="Arial" w:hAnsi="Arial" w:cs="Arial"/>
          <w:b/>
          <w:color w:val="000000"/>
        </w:rPr>
        <w:t>Equipos requeridos</w:t>
      </w:r>
      <w:r>
        <w:rPr>
          <w:rFonts w:ascii="Arial" w:hAnsi="Arial" w:cs="Arial"/>
          <w:b/>
          <w:color w:val="000000"/>
        </w:rPr>
        <w:t>:</w:t>
      </w:r>
    </w:p>
    <w:p w14:paraId="10F405E1" w14:textId="77777777" w:rsidR="00406BD6" w:rsidRPr="00BD0743" w:rsidRDefault="00406BD6" w:rsidP="00406BD6">
      <w:pPr>
        <w:tabs>
          <w:tab w:val="left" w:pos="567"/>
          <w:tab w:val="left" w:pos="1134"/>
        </w:tabs>
        <w:autoSpaceDE w:val="0"/>
        <w:autoSpaceDN w:val="0"/>
        <w:adjustRightInd w:val="0"/>
        <w:spacing w:after="0" w:line="240" w:lineRule="auto"/>
        <w:jc w:val="both"/>
        <w:rPr>
          <w:rFonts w:ascii="Arial" w:hAnsi="Arial" w:cs="Arial"/>
          <w:color w:val="000000"/>
        </w:rPr>
      </w:pPr>
      <w:r w:rsidRPr="00BD0743">
        <w:rPr>
          <w:rFonts w:ascii="Arial" w:hAnsi="Arial" w:cs="Arial"/>
          <w:color w:val="000000"/>
        </w:rPr>
        <w:t>Taladro percutor con brocas para concreto/metal.</w:t>
      </w:r>
    </w:p>
    <w:p w14:paraId="7C92383D" w14:textId="77777777" w:rsidR="00406BD6" w:rsidRPr="00BD0743" w:rsidRDefault="00406BD6" w:rsidP="00406BD6">
      <w:pPr>
        <w:tabs>
          <w:tab w:val="left" w:pos="567"/>
          <w:tab w:val="left" w:pos="1134"/>
        </w:tabs>
        <w:autoSpaceDE w:val="0"/>
        <w:autoSpaceDN w:val="0"/>
        <w:adjustRightInd w:val="0"/>
        <w:spacing w:after="0" w:line="240" w:lineRule="auto"/>
        <w:jc w:val="both"/>
        <w:rPr>
          <w:rFonts w:ascii="Arial" w:hAnsi="Arial" w:cs="Arial"/>
          <w:color w:val="000000"/>
        </w:rPr>
      </w:pPr>
      <w:r w:rsidRPr="00BD0743">
        <w:rPr>
          <w:rFonts w:ascii="Arial" w:hAnsi="Arial" w:cs="Arial"/>
          <w:color w:val="000000"/>
        </w:rPr>
        <w:t>Herramientas de mano (llaves, destornilladores, nivel).</w:t>
      </w:r>
    </w:p>
    <w:p w14:paraId="10848283" w14:textId="77777777" w:rsidR="00406BD6" w:rsidRPr="00BD0743" w:rsidRDefault="00406BD6" w:rsidP="00406BD6">
      <w:pPr>
        <w:tabs>
          <w:tab w:val="left" w:pos="567"/>
          <w:tab w:val="left" w:pos="1134"/>
        </w:tabs>
        <w:autoSpaceDE w:val="0"/>
        <w:autoSpaceDN w:val="0"/>
        <w:adjustRightInd w:val="0"/>
        <w:spacing w:after="0" w:line="240" w:lineRule="auto"/>
        <w:jc w:val="both"/>
        <w:rPr>
          <w:rFonts w:ascii="Arial" w:hAnsi="Arial" w:cs="Arial"/>
          <w:color w:val="000000"/>
        </w:rPr>
      </w:pPr>
      <w:r w:rsidRPr="00BD0743">
        <w:rPr>
          <w:rFonts w:ascii="Arial" w:hAnsi="Arial" w:cs="Arial"/>
          <w:color w:val="000000"/>
        </w:rPr>
        <w:t>Amoladora angular para cortes.</w:t>
      </w:r>
    </w:p>
    <w:p w14:paraId="468F82ED" w14:textId="77777777" w:rsidR="00406BD6" w:rsidRPr="00BD0743" w:rsidRDefault="00406BD6" w:rsidP="00406BD6">
      <w:pPr>
        <w:tabs>
          <w:tab w:val="left" w:pos="567"/>
          <w:tab w:val="left" w:pos="1134"/>
        </w:tabs>
        <w:autoSpaceDE w:val="0"/>
        <w:autoSpaceDN w:val="0"/>
        <w:adjustRightInd w:val="0"/>
        <w:spacing w:after="0" w:line="240" w:lineRule="auto"/>
        <w:jc w:val="both"/>
        <w:rPr>
          <w:rFonts w:ascii="Arial" w:hAnsi="Arial" w:cs="Arial"/>
          <w:color w:val="000000"/>
        </w:rPr>
      </w:pPr>
      <w:r w:rsidRPr="00BD0743">
        <w:rPr>
          <w:rFonts w:ascii="Arial" w:hAnsi="Arial" w:cs="Arial"/>
          <w:color w:val="000000"/>
        </w:rPr>
        <w:t>Pistola o rodillo para aplicación de pintura.</w:t>
      </w:r>
    </w:p>
    <w:p w14:paraId="0A9EA5CD" w14:textId="77777777" w:rsidR="00406BD6" w:rsidRPr="00BD0743" w:rsidRDefault="00406BD6" w:rsidP="00406BD6">
      <w:pPr>
        <w:tabs>
          <w:tab w:val="left" w:pos="567"/>
          <w:tab w:val="left" w:pos="1134"/>
        </w:tabs>
        <w:autoSpaceDE w:val="0"/>
        <w:autoSpaceDN w:val="0"/>
        <w:adjustRightInd w:val="0"/>
        <w:spacing w:after="0" w:line="240" w:lineRule="auto"/>
        <w:jc w:val="both"/>
        <w:rPr>
          <w:rFonts w:ascii="Arial" w:hAnsi="Arial" w:cs="Arial"/>
          <w:color w:val="000000"/>
        </w:rPr>
      </w:pPr>
      <w:r w:rsidRPr="00BD0743">
        <w:rPr>
          <w:rFonts w:ascii="Arial" w:hAnsi="Arial" w:cs="Arial"/>
          <w:color w:val="000000"/>
        </w:rPr>
        <w:t>Elementos de protección personal: guantes, lentes, mascarilla.</w:t>
      </w:r>
    </w:p>
    <w:p w14:paraId="034B6BF0" w14:textId="77777777" w:rsidR="00406BD6" w:rsidRPr="00BD0743" w:rsidRDefault="00406BD6" w:rsidP="00406BD6">
      <w:pPr>
        <w:tabs>
          <w:tab w:val="left" w:pos="567"/>
          <w:tab w:val="left" w:pos="1134"/>
        </w:tabs>
        <w:autoSpaceDE w:val="0"/>
        <w:autoSpaceDN w:val="0"/>
        <w:adjustRightInd w:val="0"/>
        <w:spacing w:after="0" w:line="240" w:lineRule="auto"/>
        <w:jc w:val="both"/>
        <w:rPr>
          <w:rFonts w:ascii="Arial" w:hAnsi="Arial" w:cs="Arial"/>
          <w:color w:val="000000"/>
        </w:rPr>
      </w:pPr>
    </w:p>
    <w:p w14:paraId="7F788E15" w14:textId="77777777" w:rsidR="00406BD6" w:rsidRPr="00BD0743" w:rsidRDefault="00406BD6" w:rsidP="00406BD6">
      <w:pPr>
        <w:tabs>
          <w:tab w:val="left" w:pos="567"/>
          <w:tab w:val="left" w:pos="1134"/>
        </w:tabs>
        <w:autoSpaceDE w:val="0"/>
        <w:autoSpaceDN w:val="0"/>
        <w:adjustRightInd w:val="0"/>
        <w:spacing w:after="0" w:line="240" w:lineRule="auto"/>
        <w:jc w:val="both"/>
        <w:rPr>
          <w:rFonts w:ascii="Arial" w:hAnsi="Arial" w:cs="Arial"/>
          <w:b/>
          <w:color w:val="000000"/>
        </w:rPr>
      </w:pPr>
      <w:r w:rsidRPr="00BD0743">
        <w:rPr>
          <w:rFonts w:ascii="Arial" w:hAnsi="Arial" w:cs="Arial"/>
          <w:b/>
          <w:color w:val="000000"/>
        </w:rPr>
        <w:t>Método de ejecución</w:t>
      </w:r>
      <w:r>
        <w:rPr>
          <w:rFonts w:ascii="Arial" w:hAnsi="Arial" w:cs="Arial"/>
          <w:b/>
          <w:color w:val="000000"/>
        </w:rPr>
        <w:t>:</w:t>
      </w:r>
    </w:p>
    <w:p w14:paraId="4EEFA8CD" w14:textId="77777777" w:rsidR="00406BD6" w:rsidRPr="00BD0743" w:rsidRDefault="00406BD6" w:rsidP="00406BD6">
      <w:pPr>
        <w:tabs>
          <w:tab w:val="left" w:pos="567"/>
          <w:tab w:val="left" w:pos="1134"/>
        </w:tabs>
        <w:autoSpaceDE w:val="0"/>
        <w:autoSpaceDN w:val="0"/>
        <w:adjustRightInd w:val="0"/>
        <w:spacing w:after="0" w:line="240" w:lineRule="auto"/>
        <w:jc w:val="both"/>
        <w:rPr>
          <w:rFonts w:ascii="Arial" w:hAnsi="Arial" w:cs="Arial"/>
          <w:color w:val="000000"/>
        </w:rPr>
      </w:pPr>
      <w:r w:rsidRPr="00BD0743">
        <w:rPr>
          <w:rFonts w:ascii="Arial" w:hAnsi="Arial" w:cs="Arial"/>
          <w:color w:val="000000"/>
        </w:rPr>
        <w:t>Fabricación en taller de la hoja metálica con sección apersianada integrada (tipo rejilla o louver).</w:t>
      </w:r>
    </w:p>
    <w:p w14:paraId="5B2BA3E7" w14:textId="77777777" w:rsidR="00406BD6" w:rsidRPr="00BD0743" w:rsidRDefault="00406BD6" w:rsidP="00406BD6">
      <w:pPr>
        <w:tabs>
          <w:tab w:val="left" w:pos="567"/>
          <w:tab w:val="left" w:pos="1134"/>
        </w:tabs>
        <w:autoSpaceDE w:val="0"/>
        <w:autoSpaceDN w:val="0"/>
        <w:adjustRightInd w:val="0"/>
        <w:spacing w:after="0" w:line="240" w:lineRule="auto"/>
        <w:jc w:val="both"/>
        <w:rPr>
          <w:rFonts w:ascii="Arial" w:hAnsi="Arial" w:cs="Arial"/>
          <w:color w:val="000000"/>
        </w:rPr>
      </w:pPr>
      <w:r w:rsidRPr="00BD0743">
        <w:rPr>
          <w:rFonts w:ascii="Arial" w:hAnsi="Arial" w:cs="Arial"/>
          <w:color w:val="000000"/>
        </w:rPr>
        <w:t>Preparación del marco metálico, según dimensiones del vano.</w:t>
      </w:r>
    </w:p>
    <w:p w14:paraId="343BB02F" w14:textId="77777777" w:rsidR="00406BD6" w:rsidRPr="00BD0743" w:rsidRDefault="00406BD6" w:rsidP="00406BD6">
      <w:pPr>
        <w:tabs>
          <w:tab w:val="left" w:pos="567"/>
          <w:tab w:val="left" w:pos="1134"/>
        </w:tabs>
        <w:autoSpaceDE w:val="0"/>
        <w:autoSpaceDN w:val="0"/>
        <w:adjustRightInd w:val="0"/>
        <w:spacing w:after="0" w:line="240" w:lineRule="auto"/>
        <w:jc w:val="both"/>
        <w:rPr>
          <w:rFonts w:ascii="Arial" w:hAnsi="Arial" w:cs="Arial"/>
          <w:color w:val="000000"/>
        </w:rPr>
      </w:pPr>
      <w:r w:rsidRPr="00BD0743">
        <w:rPr>
          <w:rFonts w:ascii="Arial" w:hAnsi="Arial" w:cs="Arial"/>
          <w:color w:val="000000"/>
        </w:rPr>
        <w:t>Aplicación en taller o en obra de imprimación anticorrosiva y posterior pintado con esmalte sintético (mínimo 2 capas).</w:t>
      </w:r>
    </w:p>
    <w:p w14:paraId="70E2B7B0" w14:textId="77777777" w:rsidR="00406BD6" w:rsidRPr="00BD0743" w:rsidRDefault="00406BD6" w:rsidP="00406BD6">
      <w:pPr>
        <w:tabs>
          <w:tab w:val="left" w:pos="567"/>
          <w:tab w:val="left" w:pos="1134"/>
        </w:tabs>
        <w:autoSpaceDE w:val="0"/>
        <w:autoSpaceDN w:val="0"/>
        <w:adjustRightInd w:val="0"/>
        <w:spacing w:after="0" w:line="240" w:lineRule="auto"/>
        <w:jc w:val="both"/>
        <w:rPr>
          <w:rFonts w:ascii="Arial" w:hAnsi="Arial" w:cs="Arial"/>
          <w:color w:val="000000"/>
        </w:rPr>
      </w:pPr>
      <w:r w:rsidRPr="00BD0743">
        <w:rPr>
          <w:rFonts w:ascii="Arial" w:hAnsi="Arial" w:cs="Arial"/>
          <w:color w:val="000000"/>
        </w:rPr>
        <w:t>Replanteo y limpieza del vano donde se instalará la puerta.</w:t>
      </w:r>
    </w:p>
    <w:p w14:paraId="44ADD91E" w14:textId="77777777" w:rsidR="00406BD6" w:rsidRPr="00BD0743" w:rsidRDefault="00406BD6" w:rsidP="00406BD6">
      <w:pPr>
        <w:tabs>
          <w:tab w:val="left" w:pos="567"/>
          <w:tab w:val="left" w:pos="1134"/>
        </w:tabs>
        <w:autoSpaceDE w:val="0"/>
        <w:autoSpaceDN w:val="0"/>
        <w:adjustRightInd w:val="0"/>
        <w:spacing w:after="0" w:line="240" w:lineRule="auto"/>
        <w:jc w:val="both"/>
        <w:rPr>
          <w:rFonts w:ascii="Arial" w:hAnsi="Arial" w:cs="Arial"/>
          <w:color w:val="000000"/>
        </w:rPr>
      </w:pPr>
      <w:r w:rsidRPr="00BD0743">
        <w:rPr>
          <w:rFonts w:ascii="Arial" w:hAnsi="Arial" w:cs="Arial"/>
          <w:color w:val="000000"/>
        </w:rPr>
        <w:t>Colocación del marco mediante pernos de anclaje, tornillos expansivos o soldadura.</w:t>
      </w:r>
    </w:p>
    <w:p w14:paraId="5C6F293E" w14:textId="77777777" w:rsidR="00406BD6" w:rsidRPr="00BD0743" w:rsidRDefault="00406BD6" w:rsidP="00406BD6">
      <w:pPr>
        <w:tabs>
          <w:tab w:val="left" w:pos="567"/>
          <w:tab w:val="left" w:pos="1134"/>
        </w:tabs>
        <w:autoSpaceDE w:val="0"/>
        <w:autoSpaceDN w:val="0"/>
        <w:adjustRightInd w:val="0"/>
        <w:spacing w:after="0" w:line="240" w:lineRule="auto"/>
        <w:jc w:val="both"/>
        <w:rPr>
          <w:rFonts w:ascii="Arial" w:hAnsi="Arial" w:cs="Arial"/>
          <w:color w:val="000000"/>
        </w:rPr>
      </w:pPr>
      <w:r w:rsidRPr="00BD0743">
        <w:rPr>
          <w:rFonts w:ascii="Arial" w:hAnsi="Arial" w:cs="Arial"/>
          <w:color w:val="000000"/>
        </w:rPr>
        <w:t>Instalación de la hoja metálica batiente, verificación de funcionamiento, apertura libre y alineación.</w:t>
      </w:r>
    </w:p>
    <w:p w14:paraId="2F8E0518" w14:textId="77777777" w:rsidR="00406BD6" w:rsidRPr="00BD0743" w:rsidRDefault="00406BD6" w:rsidP="00406BD6">
      <w:pPr>
        <w:tabs>
          <w:tab w:val="left" w:pos="567"/>
          <w:tab w:val="left" w:pos="1134"/>
        </w:tabs>
        <w:autoSpaceDE w:val="0"/>
        <w:autoSpaceDN w:val="0"/>
        <w:adjustRightInd w:val="0"/>
        <w:spacing w:after="0" w:line="240" w:lineRule="auto"/>
        <w:jc w:val="both"/>
        <w:rPr>
          <w:rFonts w:ascii="Arial" w:hAnsi="Arial" w:cs="Arial"/>
          <w:color w:val="000000"/>
        </w:rPr>
      </w:pPr>
      <w:r w:rsidRPr="00BD0743">
        <w:rPr>
          <w:rFonts w:ascii="Arial" w:hAnsi="Arial" w:cs="Arial"/>
          <w:color w:val="000000"/>
        </w:rPr>
        <w:t>Colocación de cerradura, bisagras y manijas.</w:t>
      </w:r>
    </w:p>
    <w:p w14:paraId="76662DD3" w14:textId="77777777" w:rsidR="00406BD6" w:rsidRPr="00BD0743" w:rsidRDefault="00406BD6" w:rsidP="00406BD6">
      <w:pPr>
        <w:tabs>
          <w:tab w:val="left" w:pos="567"/>
          <w:tab w:val="left" w:pos="1134"/>
        </w:tabs>
        <w:autoSpaceDE w:val="0"/>
        <w:autoSpaceDN w:val="0"/>
        <w:adjustRightInd w:val="0"/>
        <w:spacing w:after="0" w:line="240" w:lineRule="auto"/>
        <w:jc w:val="both"/>
        <w:rPr>
          <w:rFonts w:ascii="Arial" w:hAnsi="Arial" w:cs="Arial"/>
          <w:color w:val="000000"/>
        </w:rPr>
      </w:pPr>
      <w:r w:rsidRPr="00BD0743">
        <w:rPr>
          <w:rFonts w:ascii="Arial" w:hAnsi="Arial" w:cs="Arial"/>
          <w:color w:val="000000"/>
        </w:rPr>
        <w:t>Revisión final de pintura, limpieza de excedentes y pruebas funcionales.</w:t>
      </w:r>
    </w:p>
    <w:p w14:paraId="48F8FC20" w14:textId="77777777" w:rsidR="00406BD6" w:rsidRPr="00BD0743" w:rsidRDefault="00406BD6" w:rsidP="00406BD6">
      <w:pPr>
        <w:tabs>
          <w:tab w:val="left" w:pos="567"/>
          <w:tab w:val="left" w:pos="1134"/>
        </w:tabs>
        <w:autoSpaceDE w:val="0"/>
        <w:autoSpaceDN w:val="0"/>
        <w:adjustRightInd w:val="0"/>
        <w:spacing w:after="0" w:line="240" w:lineRule="auto"/>
        <w:jc w:val="both"/>
        <w:rPr>
          <w:rFonts w:ascii="Arial" w:hAnsi="Arial" w:cs="Arial"/>
          <w:color w:val="000000"/>
        </w:rPr>
      </w:pPr>
    </w:p>
    <w:p w14:paraId="12ED36DD" w14:textId="77777777" w:rsidR="00406BD6" w:rsidRPr="00BD0743" w:rsidRDefault="00406BD6" w:rsidP="00406BD6">
      <w:pPr>
        <w:tabs>
          <w:tab w:val="left" w:pos="567"/>
          <w:tab w:val="left" w:pos="1134"/>
        </w:tabs>
        <w:autoSpaceDE w:val="0"/>
        <w:autoSpaceDN w:val="0"/>
        <w:adjustRightInd w:val="0"/>
        <w:spacing w:after="0" w:line="240" w:lineRule="auto"/>
        <w:jc w:val="both"/>
        <w:rPr>
          <w:rFonts w:ascii="Arial" w:hAnsi="Arial" w:cs="Arial"/>
          <w:b/>
          <w:color w:val="000000"/>
        </w:rPr>
      </w:pPr>
      <w:r w:rsidRPr="00BD0743">
        <w:rPr>
          <w:rFonts w:ascii="Arial" w:hAnsi="Arial" w:cs="Arial"/>
          <w:b/>
          <w:color w:val="000000"/>
        </w:rPr>
        <w:t>Unidad de medida</w:t>
      </w:r>
      <w:r>
        <w:rPr>
          <w:rFonts w:ascii="Arial" w:hAnsi="Arial" w:cs="Arial"/>
          <w:b/>
          <w:color w:val="000000"/>
        </w:rPr>
        <w:t>:</w:t>
      </w:r>
    </w:p>
    <w:p w14:paraId="315E6A98" w14:textId="77777777" w:rsidR="00406BD6" w:rsidRPr="00BD0743" w:rsidRDefault="00406BD6" w:rsidP="00406BD6">
      <w:pPr>
        <w:tabs>
          <w:tab w:val="left" w:pos="567"/>
          <w:tab w:val="left" w:pos="1134"/>
        </w:tabs>
        <w:autoSpaceDE w:val="0"/>
        <w:autoSpaceDN w:val="0"/>
        <w:adjustRightInd w:val="0"/>
        <w:spacing w:after="0" w:line="240" w:lineRule="auto"/>
        <w:jc w:val="both"/>
        <w:rPr>
          <w:rFonts w:ascii="Arial" w:hAnsi="Arial" w:cs="Arial"/>
          <w:color w:val="000000"/>
        </w:rPr>
      </w:pPr>
      <w:r w:rsidRPr="00BD0743">
        <w:rPr>
          <w:rFonts w:ascii="Arial" w:hAnsi="Arial" w:cs="Arial"/>
          <w:color w:val="000000"/>
        </w:rPr>
        <w:t>Unidad (u): Por puerta metálica apersianada instalada completamente.</w:t>
      </w:r>
    </w:p>
    <w:p w14:paraId="0E2C0670" w14:textId="77777777" w:rsidR="00406BD6" w:rsidRPr="00BD0743" w:rsidRDefault="00406BD6" w:rsidP="00406BD6">
      <w:pPr>
        <w:tabs>
          <w:tab w:val="left" w:pos="567"/>
          <w:tab w:val="left" w:pos="1134"/>
        </w:tabs>
        <w:autoSpaceDE w:val="0"/>
        <w:autoSpaceDN w:val="0"/>
        <w:adjustRightInd w:val="0"/>
        <w:spacing w:after="0" w:line="240" w:lineRule="auto"/>
        <w:jc w:val="both"/>
        <w:rPr>
          <w:rFonts w:ascii="Arial" w:hAnsi="Arial" w:cs="Arial"/>
          <w:color w:val="000000"/>
        </w:rPr>
      </w:pPr>
    </w:p>
    <w:p w14:paraId="49FFB986" w14:textId="77777777" w:rsidR="00406BD6" w:rsidRPr="00BD0743" w:rsidRDefault="00406BD6" w:rsidP="00406BD6">
      <w:pPr>
        <w:tabs>
          <w:tab w:val="left" w:pos="567"/>
          <w:tab w:val="left" w:pos="1134"/>
        </w:tabs>
        <w:autoSpaceDE w:val="0"/>
        <w:autoSpaceDN w:val="0"/>
        <w:adjustRightInd w:val="0"/>
        <w:spacing w:after="0" w:line="240" w:lineRule="auto"/>
        <w:jc w:val="both"/>
        <w:rPr>
          <w:rFonts w:ascii="Arial" w:hAnsi="Arial" w:cs="Arial"/>
          <w:b/>
          <w:color w:val="000000"/>
        </w:rPr>
      </w:pPr>
      <w:r w:rsidRPr="00BD0743">
        <w:rPr>
          <w:rFonts w:ascii="Arial" w:hAnsi="Arial" w:cs="Arial"/>
          <w:b/>
          <w:color w:val="000000"/>
        </w:rPr>
        <w:t>Método de medición</w:t>
      </w:r>
      <w:r>
        <w:rPr>
          <w:rFonts w:ascii="Arial" w:hAnsi="Arial" w:cs="Arial"/>
          <w:b/>
          <w:color w:val="000000"/>
        </w:rPr>
        <w:t>:</w:t>
      </w:r>
    </w:p>
    <w:p w14:paraId="727D246A" w14:textId="77777777" w:rsidR="00406BD6" w:rsidRPr="00BD0743" w:rsidRDefault="00406BD6" w:rsidP="00406BD6">
      <w:pPr>
        <w:tabs>
          <w:tab w:val="left" w:pos="567"/>
          <w:tab w:val="left" w:pos="1134"/>
        </w:tabs>
        <w:autoSpaceDE w:val="0"/>
        <w:autoSpaceDN w:val="0"/>
        <w:adjustRightInd w:val="0"/>
        <w:spacing w:after="0" w:line="240" w:lineRule="auto"/>
        <w:jc w:val="both"/>
        <w:rPr>
          <w:rFonts w:ascii="Arial" w:hAnsi="Arial" w:cs="Arial"/>
          <w:color w:val="000000"/>
        </w:rPr>
      </w:pPr>
      <w:r w:rsidRPr="00BD0743">
        <w:rPr>
          <w:rFonts w:ascii="Arial" w:hAnsi="Arial" w:cs="Arial"/>
          <w:color w:val="000000"/>
        </w:rPr>
        <w:t>Se medirá por unidad (u) de puerta instalada y en funcionamiento.</w:t>
      </w:r>
    </w:p>
    <w:p w14:paraId="45EAF570" w14:textId="77777777" w:rsidR="00406BD6" w:rsidRPr="00BD0743" w:rsidRDefault="00406BD6" w:rsidP="00406BD6">
      <w:pPr>
        <w:tabs>
          <w:tab w:val="left" w:pos="567"/>
          <w:tab w:val="left" w:pos="1134"/>
        </w:tabs>
        <w:autoSpaceDE w:val="0"/>
        <w:autoSpaceDN w:val="0"/>
        <w:adjustRightInd w:val="0"/>
        <w:spacing w:after="0" w:line="240" w:lineRule="auto"/>
        <w:jc w:val="both"/>
        <w:rPr>
          <w:rFonts w:ascii="Arial" w:hAnsi="Arial" w:cs="Arial"/>
          <w:color w:val="000000"/>
        </w:rPr>
      </w:pPr>
      <w:r w:rsidRPr="00BD0743">
        <w:rPr>
          <w:rFonts w:ascii="Arial" w:hAnsi="Arial" w:cs="Arial"/>
          <w:color w:val="000000"/>
        </w:rPr>
        <w:t>La medición considerará:</w:t>
      </w:r>
    </w:p>
    <w:p w14:paraId="61D69823" w14:textId="77777777" w:rsidR="00406BD6" w:rsidRPr="00BD0743" w:rsidRDefault="00406BD6" w:rsidP="00406BD6">
      <w:pPr>
        <w:tabs>
          <w:tab w:val="left" w:pos="567"/>
          <w:tab w:val="left" w:pos="1134"/>
        </w:tabs>
        <w:autoSpaceDE w:val="0"/>
        <w:autoSpaceDN w:val="0"/>
        <w:adjustRightInd w:val="0"/>
        <w:spacing w:after="0" w:line="240" w:lineRule="auto"/>
        <w:jc w:val="both"/>
        <w:rPr>
          <w:rFonts w:ascii="Arial" w:hAnsi="Arial" w:cs="Arial"/>
          <w:color w:val="000000"/>
        </w:rPr>
      </w:pPr>
      <w:r w:rsidRPr="00BD0743">
        <w:rPr>
          <w:rFonts w:ascii="Arial" w:hAnsi="Arial" w:cs="Arial"/>
          <w:color w:val="000000"/>
        </w:rPr>
        <w:t>Hoja con persiana integrada en parte inferior.</w:t>
      </w:r>
    </w:p>
    <w:p w14:paraId="00975760" w14:textId="77777777" w:rsidR="00406BD6" w:rsidRPr="00BD0743" w:rsidRDefault="00406BD6" w:rsidP="00406BD6">
      <w:pPr>
        <w:tabs>
          <w:tab w:val="left" w:pos="567"/>
          <w:tab w:val="left" w:pos="1134"/>
        </w:tabs>
        <w:autoSpaceDE w:val="0"/>
        <w:autoSpaceDN w:val="0"/>
        <w:adjustRightInd w:val="0"/>
        <w:spacing w:after="0" w:line="240" w:lineRule="auto"/>
        <w:jc w:val="both"/>
        <w:rPr>
          <w:rFonts w:ascii="Arial" w:hAnsi="Arial" w:cs="Arial"/>
          <w:color w:val="000000"/>
        </w:rPr>
      </w:pPr>
      <w:r w:rsidRPr="00BD0743">
        <w:rPr>
          <w:rFonts w:ascii="Arial" w:hAnsi="Arial" w:cs="Arial"/>
          <w:color w:val="000000"/>
        </w:rPr>
        <w:t>Marco y herrajes colocados correctamente.</w:t>
      </w:r>
    </w:p>
    <w:p w14:paraId="48FFBD7D" w14:textId="77777777" w:rsidR="00406BD6" w:rsidRPr="00BD0743" w:rsidRDefault="00406BD6" w:rsidP="00406BD6">
      <w:pPr>
        <w:tabs>
          <w:tab w:val="left" w:pos="567"/>
          <w:tab w:val="left" w:pos="1134"/>
        </w:tabs>
        <w:autoSpaceDE w:val="0"/>
        <w:autoSpaceDN w:val="0"/>
        <w:adjustRightInd w:val="0"/>
        <w:spacing w:after="0" w:line="240" w:lineRule="auto"/>
        <w:jc w:val="both"/>
        <w:rPr>
          <w:rFonts w:ascii="Arial" w:hAnsi="Arial" w:cs="Arial"/>
          <w:color w:val="000000"/>
        </w:rPr>
      </w:pPr>
      <w:r w:rsidRPr="00BD0743">
        <w:rPr>
          <w:rFonts w:ascii="Arial" w:hAnsi="Arial" w:cs="Arial"/>
          <w:color w:val="000000"/>
        </w:rPr>
        <w:t>Pintura completa (anticorrosiva + esmalte sintético).</w:t>
      </w:r>
    </w:p>
    <w:p w14:paraId="1615466C" w14:textId="77777777" w:rsidR="00406BD6" w:rsidRPr="00BD0743" w:rsidRDefault="00406BD6" w:rsidP="00406BD6">
      <w:pPr>
        <w:tabs>
          <w:tab w:val="left" w:pos="567"/>
          <w:tab w:val="left" w:pos="1134"/>
        </w:tabs>
        <w:autoSpaceDE w:val="0"/>
        <w:autoSpaceDN w:val="0"/>
        <w:adjustRightInd w:val="0"/>
        <w:spacing w:after="0" w:line="240" w:lineRule="auto"/>
        <w:jc w:val="both"/>
        <w:rPr>
          <w:rFonts w:ascii="Arial" w:hAnsi="Arial" w:cs="Arial"/>
          <w:color w:val="000000"/>
        </w:rPr>
      </w:pPr>
      <w:r w:rsidRPr="00BD0743">
        <w:rPr>
          <w:rFonts w:ascii="Arial" w:hAnsi="Arial" w:cs="Arial"/>
          <w:color w:val="000000"/>
        </w:rPr>
        <w:t>Instalación fija, nivelada, operativa.</w:t>
      </w:r>
    </w:p>
    <w:p w14:paraId="493B4C4A" w14:textId="77777777" w:rsidR="00406BD6" w:rsidRPr="00BD0743" w:rsidRDefault="00406BD6" w:rsidP="00406BD6">
      <w:pPr>
        <w:tabs>
          <w:tab w:val="left" w:pos="567"/>
          <w:tab w:val="left" w:pos="1134"/>
        </w:tabs>
        <w:autoSpaceDE w:val="0"/>
        <w:autoSpaceDN w:val="0"/>
        <w:adjustRightInd w:val="0"/>
        <w:spacing w:after="0" w:line="240" w:lineRule="auto"/>
        <w:jc w:val="both"/>
        <w:rPr>
          <w:rFonts w:ascii="Arial" w:hAnsi="Arial" w:cs="Arial"/>
          <w:color w:val="000000"/>
        </w:rPr>
      </w:pPr>
    </w:p>
    <w:p w14:paraId="02EA8F6C" w14:textId="77777777" w:rsidR="00406BD6" w:rsidRPr="00BD0743" w:rsidRDefault="00406BD6" w:rsidP="00406BD6">
      <w:pPr>
        <w:tabs>
          <w:tab w:val="left" w:pos="567"/>
          <w:tab w:val="left" w:pos="1134"/>
        </w:tabs>
        <w:autoSpaceDE w:val="0"/>
        <w:autoSpaceDN w:val="0"/>
        <w:adjustRightInd w:val="0"/>
        <w:spacing w:after="0" w:line="240" w:lineRule="auto"/>
        <w:jc w:val="both"/>
        <w:rPr>
          <w:rFonts w:ascii="Arial" w:hAnsi="Arial" w:cs="Arial"/>
          <w:b/>
          <w:color w:val="000000"/>
        </w:rPr>
      </w:pPr>
      <w:r w:rsidRPr="00BD0743">
        <w:rPr>
          <w:rFonts w:ascii="Arial" w:hAnsi="Arial" w:cs="Arial"/>
          <w:b/>
          <w:color w:val="000000"/>
        </w:rPr>
        <w:t>Bases de pago</w:t>
      </w:r>
      <w:r>
        <w:rPr>
          <w:rFonts w:ascii="Arial" w:hAnsi="Arial" w:cs="Arial"/>
          <w:b/>
          <w:color w:val="000000"/>
        </w:rPr>
        <w:t>:</w:t>
      </w:r>
    </w:p>
    <w:p w14:paraId="7B8CE238" w14:textId="77777777" w:rsidR="00406BD6" w:rsidRPr="00BD0743" w:rsidRDefault="00406BD6" w:rsidP="00406BD6">
      <w:pPr>
        <w:tabs>
          <w:tab w:val="left" w:pos="567"/>
          <w:tab w:val="left" w:pos="1134"/>
        </w:tabs>
        <w:autoSpaceDE w:val="0"/>
        <w:autoSpaceDN w:val="0"/>
        <w:adjustRightInd w:val="0"/>
        <w:spacing w:after="0" w:line="240" w:lineRule="auto"/>
        <w:jc w:val="both"/>
        <w:rPr>
          <w:rFonts w:ascii="Arial" w:hAnsi="Arial" w:cs="Arial"/>
          <w:color w:val="000000"/>
        </w:rPr>
      </w:pPr>
      <w:r w:rsidRPr="00BD0743">
        <w:rPr>
          <w:rFonts w:ascii="Arial" w:hAnsi="Arial" w:cs="Arial"/>
          <w:color w:val="000000"/>
        </w:rPr>
        <w:lastRenderedPageBreak/>
        <w:t>El pago se realizará por cada unidad (u) de puerta batiente metálica apersianada instalada completamente, e incluirá:</w:t>
      </w:r>
    </w:p>
    <w:p w14:paraId="66CF8331" w14:textId="77777777" w:rsidR="00406BD6" w:rsidRPr="00BD0743" w:rsidRDefault="00406BD6" w:rsidP="00406BD6">
      <w:pPr>
        <w:tabs>
          <w:tab w:val="left" w:pos="567"/>
          <w:tab w:val="left" w:pos="1134"/>
        </w:tabs>
        <w:autoSpaceDE w:val="0"/>
        <w:autoSpaceDN w:val="0"/>
        <w:adjustRightInd w:val="0"/>
        <w:spacing w:after="0" w:line="240" w:lineRule="auto"/>
        <w:jc w:val="both"/>
        <w:rPr>
          <w:rFonts w:ascii="Arial" w:hAnsi="Arial" w:cs="Arial"/>
          <w:color w:val="000000"/>
        </w:rPr>
      </w:pPr>
      <w:r w:rsidRPr="00BD0743">
        <w:rPr>
          <w:rFonts w:ascii="Arial" w:hAnsi="Arial" w:cs="Arial"/>
          <w:color w:val="000000"/>
        </w:rPr>
        <w:t>Suministro de todos los materiales: hoja metálica, marco, persiana inferior, pintura anticorrosiva, esmalte, herrajes y fijaciones.</w:t>
      </w:r>
    </w:p>
    <w:p w14:paraId="41E8E184" w14:textId="77777777" w:rsidR="00406BD6" w:rsidRPr="00BD0743" w:rsidRDefault="00406BD6" w:rsidP="00406BD6">
      <w:pPr>
        <w:tabs>
          <w:tab w:val="left" w:pos="567"/>
          <w:tab w:val="left" w:pos="1134"/>
        </w:tabs>
        <w:autoSpaceDE w:val="0"/>
        <w:autoSpaceDN w:val="0"/>
        <w:adjustRightInd w:val="0"/>
        <w:spacing w:after="0" w:line="240" w:lineRule="auto"/>
        <w:jc w:val="both"/>
        <w:rPr>
          <w:rFonts w:ascii="Arial" w:hAnsi="Arial" w:cs="Arial"/>
          <w:color w:val="000000"/>
        </w:rPr>
      </w:pPr>
      <w:r w:rsidRPr="00BD0743">
        <w:rPr>
          <w:rFonts w:ascii="Arial" w:hAnsi="Arial" w:cs="Arial"/>
          <w:color w:val="000000"/>
        </w:rPr>
        <w:t>Fabricación, transporte, montaje e instalación.</w:t>
      </w:r>
    </w:p>
    <w:p w14:paraId="1E206251" w14:textId="77777777" w:rsidR="00406BD6" w:rsidRPr="00BD0743" w:rsidRDefault="00406BD6" w:rsidP="00406BD6">
      <w:pPr>
        <w:tabs>
          <w:tab w:val="left" w:pos="567"/>
          <w:tab w:val="left" w:pos="1134"/>
        </w:tabs>
        <w:autoSpaceDE w:val="0"/>
        <w:autoSpaceDN w:val="0"/>
        <w:adjustRightInd w:val="0"/>
        <w:spacing w:after="0" w:line="240" w:lineRule="auto"/>
        <w:jc w:val="both"/>
        <w:rPr>
          <w:rFonts w:ascii="Arial" w:hAnsi="Arial" w:cs="Arial"/>
          <w:color w:val="000000"/>
        </w:rPr>
      </w:pPr>
      <w:r w:rsidRPr="00BD0743">
        <w:rPr>
          <w:rFonts w:ascii="Arial" w:hAnsi="Arial" w:cs="Arial"/>
          <w:color w:val="000000"/>
        </w:rPr>
        <w:t>Aplicación de pintura en taller o en obra, según requerimiento.</w:t>
      </w:r>
    </w:p>
    <w:p w14:paraId="5B687D57" w14:textId="77777777" w:rsidR="00406BD6" w:rsidRPr="00BD0743" w:rsidRDefault="00406BD6" w:rsidP="00406BD6">
      <w:pPr>
        <w:tabs>
          <w:tab w:val="left" w:pos="567"/>
          <w:tab w:val="left" w:pos="1134"/>
        </w:tabs>
        <w:autoSpaceDE w:val="0"/>
        <w:autoSpaceDN w:val="0"/>
        <w:adjustRightInd w:val="0"/>
        <w:spacing w:after="0" w:line="240" w:lineRule="auto"/>
        <w:jc w:val="both"/>
        <w:rPr>
          <w:rFonts w:ascii="Arial" w:hAnsi="Arial" w:cs="Arial"/>
          <w:color w:val="000000"/>
        </w:rPr>
      </w:pPr>
    </w:p>
    <w:p w14:paraId="529D4A1F" w14:textId="77777777" w:rsidR="00406BD6" w:rsidRPr="00BD0743" w:rsidRDefault="00406BD6" w:rsidP="00406BD6">
      <w:pPr>
        <w:tabs>
          <w:tab w:val="left" w:pos="567"/>
          <w:tab w:val="left" w:pos="1134"/>
        </w:tabs>
        <w:autoSpaceDE w:val="0"/>
        <w:autoSpaceDN w:val="0"/>
        <w:adjustRightInd w:val="0"/>
        <w:spacing w:after="0" w:line="240" w:lineRule="auto"/>
        <w:jc w:val="both"/>
        <w:rPr>
          <w:rFonts w:ascii="Arial" w:hAnsi="Arial" w:cs="Arial"/>
          <w:color w:val="000000"/>
        </w:rPr>
      </w:pPr>
      <w:r w:rsidRPr="00BD0743">
        <w:rPr>
          <w:rFonts w:ascii="Arial" w:hAnsi="Arial" w:cs="Arial"/>
          <w:color w:val="000000"/>
        </w:rPr>
        <w:t>Instalación funcional y verificada, incluyendo limpieza final.</w:t>
      </w:r>
    </w:p>
    <w:p w14:paraId="77316718" w14:textId="77777777" w:rsidR="00406BD6" w:rsidRDefault="00406BD6" w:rsidP="00406BD6">
      <w:pPr>
        <w:tabs>
          <w:tab w:val="left" w:pos="567"/>
          <w:tab w:val="left" w:pos="1134"/>
        </w:tabs>
        <w:autoSpaceDE w:val="0"/>
        <w:autoSpaceDN w:val="0"/>
        <w:adjustRightInd w:val="0"/>
        <w:spacing w:after="0" w:line="240" w:lineRule="auto"/>
        <w:jc w:val="both"/>
        <w:rPr>
          <w:rFonts w:ascii="Arial" w:hAnsi="Arial" w:cs="Arial"/>
          <w:color w:val="000000"/>
        </w:rPr>
      </w:pPr>
      <w:r w:rsidRPr="00BD0743">
        <w:rPr>
          <w:rFonts w:ascii="Arial" w:hAnsi="Arial" w:cs="Arial"/>
          <w:color w:val="000000"/>
        </w:rPr>
        <w:t>El pago se aprobará luego de la verificación técnica de la correcta instalación, pintura uniforme, herrajes operativos y dimensiones conforme a planos.</w:t>
      </w:r>
    </w:p>
    <w:p w14:paraId="64DDC455" w14:textId="77777777" w:rsidR="00D76830" w:rsidRPr="00312A0E" w:rsidRDefault="00D76830" w:rsidP="0005404B">
      <w:pPr>
        <w:tabs>
          <w:tab w:val="left" w:pos="567"/>
          <w:tab w:val="left" w:pos="1134"/>
        </w:tabs>
        <w:autoSpaceDE w:val="0"/>
        <w:autoSpaceDN w:val="0"/>
        <w:adjustRightInd w:val="0"/>
        <w:spacing w:after="0" w:line="240" w:lineRule="auto"/>
        <w:jc w:val="both"/>
        <w:rPr>
          <w:rFonts w:ascii="Arial" w:hAnsi="Arial" w:cs="Arial"/>
          <w:color w:val="000000"/>
        </w:rPr>
      </w:pPr>
    </w:p>
    <w:p w14:paraId="3C1E2F5C" w14:textId="3E2A520A" w:rsidR="00B20438" w:rsidRPr="0064223A" w:rsidRDefault="006F0B8E" w:rsidP="0064223A">
      <w:pPr>
        <w:pStyle w:val="Prrafodelista"/>
        <w:numPr>
          <w:ilvl w:val="4"/>
          <w:numId w:val="15"/>
        </w:numPr>
        <w:tabs>
          <w:tab w:val="left" w:pos="567"/>
          <w:tab w:val="left" w:pos="1134"/>
        </w:tabs>
        <w:autoSpaceDE w:val="0"/>
        <w:autoSpaceDN w:val="0"/>
        <w:adjustRightInd w:val="0"/>
        <w:spacing w:after="0" w:line="240" w:lineRule="auto"/>
        <w:ind w:left="709"/>
        <w:jc w:val="both"/>
        <w:rPr>
          <w:rFonts w:ascii="Arial" w:hAnsi="Arial" w:cs="Arial"/>
          <w:b/>
          <w:color w:val="000000"/>
        </w:rPr>
      </w:pPr>
      <w:r w:rsidRPr="0064223A">
        <w:rPr>
          <w:rFonts w:ascii="Arial" w:hAnsi="Arial" w:cs="Arial"/>
          <w:b/>
          <w:color w:val="000000"/>
        </w:rPr>
        <w:t>PUERTA</w:t>
      </w:r>
      <w:r w:rsidR="0064223A" w:rsidRPr="0064223A">
        <w:rPr>
          <w:rFonts w:ascii="Arial" w:hAnsi="Arial" w:cs="Arial"/>
          <w:b/>
          <w:color w:val="000000"/>
        </w:rPr>
        <w:t xml:space="preserve"> BATIENTE DE UNA HOJA METÁLICO BLINDADO, PINTADO CON ESMALTE SINTETICO COLOR GRIS SATINADO (CON BASE ANTICORROSIVA) Y DETALLE DE PLANCHA METÁLICA EN FRESQUILLO SUPERIOR (h/puerta: 2.10, h/fresquilla plancha metálica: 0.50). INSTALACIÓN COMPLETA</w:t>
      </w:r>
    </w:p>
    <w:p w14:paraId="227E946F" w14:textId="77777777" w:rsidR="0064223A" w:rsidRDefault="0064223A" w:rsidP="0064223A">
      <w:pPr>
        <w:tabs>
          <w:tab w:val="left" w:pos="567"/>
          <w:tab w:val="left" w:pos="1134"/>
        </w:tabs>
        <w:autoSpaceDE w:val="0"/>
        <w:autoSpaceDN w:val="0"/>
        <w:adjustRightInd w:val="0"/>
        <w:spacing w:after="0" w:line="240" w:lineRule="auto"/>
        <w:jc w:val="both"/>
        <w:rPr>
          <w:rFonts w:ascii="Segoe UI Symbol" w:hAnsi="Segoe UI Symbol" w:cs="Segoe UI Symbol"/>
          <w:b/>
          <w:color w:val="000000"/>
        </w:rPr>
      </w:pPr>
    </w:p>
    <w:p w14:paraId="02427217" w14:textId="676A5178" w:rsidR="0064223A" w:rsidRPr="0064223A" w:rsidRDefault="0064223A" w:rsidP="0064223A">
      <w:pPr>
        <w:tabs>
          <w:tab w:val="left" w:pos="567"/>
          <w:tab w:val="left" w:pos="1134"/>
        </w:tabs>
        <w:autoSpaceDE w:val="0"/>
        <w:autoSpaceDN w:val="0"/>
        <w:adjustRightInd w:val="0"/>
        <w:spacing w:after="0" w:line="240" w:lineRule="auto"/>
        <w:jc w:val="both"/>
        <w:rPr>
          <w:rFonts w:ascii="Arial" w:hAnsi="Arial" w:cs="Arial"/>
          <w:b/>
          <w:color w:val="000000"/>
        </w:rPr>
      </w:pPr>
      <w:r w:rsidRPr="0064223A">
        <w:rPr>
          <w:rFonts w:ascii="Arial" w:hAnsi="Arial" w:cs="Arial"/>
          <w:b/>
          <w:color w:val="000000"/>
        </w:rPr>
        <w:t>Descripción</w:t>
      </w:r>
      <w:r>
        <w:rPr>
          <w:rFonts w:ascii="Arial" w:hAnsi="Arial" w:cs="Arial"/>
          <w:b/>
          <w:color w:val="000000"/>
        </w:rPr>
        <w:t>:</w:t>
      </w:r>
    </w:p>
    <w:p w14:paraId="4A1F9E38" w14:textId="77777777" w:rsidR="0064223A" w:rsidRPr="00F00AAA" w:rsidRDefault="0064223A" w:rsidP="0064223A">
      <w:pPr>
        <w:tabs>
          <w:tab w:val="left" w:pos="567"/>
          <w:tab w:val="left" w:pos="1134"/>
        </w:tabs>
        <w:autoSpaceDE w:val="0"/>
        <w:autoSpaceDN w:val="0"/>
        <w:adjustRightInd w:val="0"/>
        <w:spacing w:after="0" w:line="240" w:lineRule="auto"/>
        <w:jc w:val="both"/>
        <w:rPr>
          <w:rFonts w:ascii="Arial" w:hAnsi="Arial" w:cs="Arial"/>
          <w:color w:val="000000"/>
        </w:rPr>
      </w:pPr>
      <w:r w:rsidRPr="00F00AAA">
        <w:rPr>
          <w:rFonts w:ascii="Arial" w:hAnsi="Arial" w:cs="Arial"/>
          <w:color w:val="000000"/>
        </w:rPr>
        <w:t>Suministro e instalación completa de puerta batiente de una hoja metálica blindada, con altura de 2.10 m, provista de fresquillo superior de plancha metálica de altura 0.50 m, unida estructuralmente al marco. La puerta será acabada con pintura esmalte sintético gris satinado, aplicada sobre base anticorrosiva. El conjunto incluye marco, bisagras, cerradura, pasadores, manija y anclajes, de acuerdo a planos y especificaciones técnicas del proyecto.</w:t>
      </w:r>
    </w:p>
    <w:p w14:paraId="3A059739" w14:textId="77777777" w:rsidR="0064223A" w:rsidRPr="0064223A" w:rsidRDefault="0064223A" w:rsidP="0064223A">
      <w:pPr>
        <w:tabs>
          <w:tab w:val="left" w:pos="567"/>
          <w:tab w:val="left" w:pos="1134"/>
        </w:tabs>
        <w:autoSpaceDE w:val="0"/>
        <w:autoSpaceDN w:val="0"/>
        <w:adjustRightInd w:val="0"/>
        <w:spacing w:after="0" w:line="240" w:lineRule="auto"/>
        <w:jc w:val="both"/>
        <w:rPr>
          <w:rFonts w:ascii="Arial" w:hAnsi="Arial" w:cs="Arial"/>
          <w:b/>
          <w:color w:val="000000"/>
        </w:rPr>
      </w:pPr>
    </w:p>
    <w:p w14:paraId="03873E20" w14:textId="15AD1737" w:rsidR="0064223A" w:rsidRPr="0064223A" w:rsidRDefault="0064223A" w:rsidP="0064223A">
      <w:pPr>
        <w:tabs>
          <w:tab w:val="left" w:pos="567"/>
          <w:tab w:val="left" w:pos="1134"/>
        </w:tabs>
        <w:autoSpaceDE w:val="0"/>
        <w:autoSpaceDN w:val="0"/>
        <w:adjustRightInd w:val="0"/>
        <w:spacing w:after="0" w:line="240" w:lineRule="auto"/>
        <w:jc w:val="both"/>
        <w:rPr>
          <w:rFonts w:ascii="Arial" w:hAnsi="Arial" w:cs="Arial"/>
          <w:b/>
          <w:color w:val="000000"/>
        </w:rPr>
      </w:pPr>
      <w:r w:rsidRPr="0064223A">
        <w:rPr>
          <w:rFonts w:ascii="Arial" w:hAnsi="Arial" w:cs="Arial"/>
          <w:b/>
          <w:color w:val="000000"/>
        </w:rPr>
        <w:t>M</w:t>
      </w:r>
      <w:r w:rsidR="00F00AAA" w:rsidRPr="0064223A">
        <w:rPr>
          <w:rFonts w:ascii="Arial" w:hAnsi="Arial" w:cs="Arial"/>
          <w:b/>
          <w:color w:val="000000"/>
        </w:rPr>
        <w:t>ateriales</w:t>
      </w:r>
      <w:r w:rsidR="00F00AAA">
        <w:rPr>
          <w:rFonts w:ascii="Arial" w:hAnsi="Arial" w:cs="Arial"/>
          <w:b/>
          <w:color w:val="000000"/>
        </w:rPr>
        <w:t>:</w:t>
      </w:r>
    </w:p>
    <w:p w14:paraId="766711FC" w14:textId="77777777" w:rsidR="0064223A" w:rsidRPr="00F00AAA" w:rsidRDefault="0064223A" w:rsidP="0064223A">
      <w:pPr>
        <w:tabs>
          <w:tab w:val="left" w:pos="567"/>
          <w:tab w:val="left" w:pos="1134"/>
        </w:tabs>
        <w:autoSpaceDE w:val="0"/>
        <w:autoSpaceDN w:val="0"/>
        <w:adjustRightInd w:val="0"/>
        <w:spacing w:after="0" w:line="240" w:lineRule="auto"/>
        <w:jc w:val="both"/>
        <w:rPr>
          <w:rFonts w:ascii="Arial" w:hAnsi="Arial" w:cs="Arial"/>
          <w:color w:val="000000"/>
        </w:rPr>
      </w:pPr>
      <w:r w:rsidRPr="00F00AAA">
        <w:rPr>
          <w:rFonts w:ascii="Arial" w:hAnsi="Arial" w:cs="Arial"/>
          <w:color w:val="000000"/>
        </w:rPr>
        <w:t>Puerta metálica blindada (espesor mínimo de lámina: 1.5 mm)</w:t>
      </w:r>
    </w:p>
    <w:p w14:paraId="4330E5A2" w14:textId="77777777" w:rsidR="0064223A" w:rsidRPr="00F00AAA" w:rsidRDefault="0064223A" w:rsidP="0064223A">
      <w:pPr>
        <w:tabs>
          <w:tab w:val="left" w:pos="567"/>
          <w:tab w:val="left" w:pos="1134"/>
        </w:tabs>
        <w:autoSpaceDE w:val="0"/>
        <w:autoSpaceDN w:val="0"/>
        <w:adjustRightInd w:val="0"/>
        <w:spacing w:after="0" w:line="240" w:lineRule="auto"/>
        <w:jc w:val="both"/>
        <w:rPr>
          <w:rFonts w:ascii="Arial" w:hAnsi="Arial" w:cs="Arial"/>
          <w:color w:val="000000"/>
        </w:rPr>
      </w:pPr>
      <w:r w:rsidRPr="00F00AAA">
        <w:rPr>
          <w:rFonts w:ascii="Arial" w:hAnsi="Arial" w:cs="Arial"/>
          <w:color w:val="000000"/>
        </w:rPr>
        <w:t>Plancha metálica para fresquillo (espesor mínimo: 1.5 mm)</w:t>
      </w:r>
    </w:p>
    <w:p w14:paraId="2E5D560C" w14:textId="77777777" w:rsidR="0064223A" w:rsidRPr="00F00AAA" w:rsidRDefault="0064223A" w:rsidP="0064223A">
      <w:pPr>
        <w:tabs>
          <w:tab w:val="left" w:pos="567"/>
          <w:tab w:val="left" w:pos="1134"/>
        </w:tabs>
        <w:autoSpaceDE w:val="0"/>
        <w:autoSpaceDN w:val="0"/>
        <w:adjustRightInd w:val="0"/>
        <w:spacing w:after="0" w:line="240" w:lineRule="auto"/>
        <w:jc w:val="both"/>
        <w:rPr>
          <w:rFonts w:ascii="Arial" w:hAnsi="Arial" w:cs="Arial"/>
          <w:color w:val="000000"/>
        </w:rPr>
      </w:pPr>
      <w:r w:rsidRPr="00F00AAA">
        <w:rPr>
          <w:rFonts w:ascii="Arial" w:hAnsi="Arial" w:cs="Arial"/>
          <w:color w:val="000000"/>
        </w:rPr>
        <w:t>Perfil metálico para marco y refuerzos</w:t>
      </w:r>
    </w:p>
    <w:p w14:paraId="1108C14C" w14:textId="77777777" w:rsidR="0064223A" w:rsidRPr="00F00AAA" w:rsidRDefault="0064223A" w:rsidP="0064223A">
      <w:pPr>
        <w:tabs>
          <w:tab w:val="left" w:pos="567"/>
          <w:tab w:val="left" w:pos="1134"/>
        </w:tabs>
        <w:autoSpaceDE w:val="0"/>
        <w:autoSpaceDN w:val="0"/>
        <w:adjustRightInd w:val="0"/>
        <w:spacing w:after="0" w:line="240" w:lineRule="auto"/>
        <w:jc w:val="both"/>
        <w:rPr>
          <w:rFonts w:ascii="Arial" w:hAnsi="Arial" w:cs="Arial"/>
          <w:color w:val="000000"/>
        </w:rPr>
      </w:pPr>
      <w:r w:rsidRPr="00F00AAA">
        <w:rPr>
          <w:rFonts w:ascii="Arial" w:hAnsi="Arial" w:cs="Arial"/>
          <w:color w:val="000000"/>
        </w:rPr>
        <w:t>Bisagras reforzadas (mínimo 3 unidades por hoja)</w:t>
      </w:r>
    </w:p>
    <w:p w14:paraId="17EC2A7F" w14:textId="77777777" w:rsidR="0064223A" w:rsidRPr="00F00AAA" w:rsidRDefault="0064223A" w:rsidP="0064223A">
      <w:pPr>
        <w:tabs>
          <w:tab w:val="left" w:pos="567"/>
          <w:tab w:val="left" w:pos="1134"/>
        </w:tabs>
        <w:autoSpaceDE w:val="0"/>
        <w:autoSpaceDN w:val="0"/>
        <w:adjustRightInd w:val="0"/>
        <w:spacing w:after="0" w:line="240" w:lineRule="auto"/>
        <w:jc w:val="both"/>
        <w:rPr>
          <w:rFonts w:ascii="Arial" w:hAnsi="Arial" w:cs="Arial"/>
          <w:color w:val="000000"/>
        </w:rPr>
      </w:pPr>
    </w:p>
    <w:p w14:paraId="5A271237" w14:textId="77777777" w:rsidR="0064223A" w:rsidRPr="00F00AAA" w:rsidRDefault="0064223A" w:rsidP="0064223A">
      <w:pPr>
        <w:tabs>
          <w:tab w:val="left" w:pos="567"/>
          <w:tab w:val="left" w:pos="1134"/>
        </w:tabs>
        <w:autoSpaceDE w:val="0"/>
        <w:autoSpaceDN w:val="0"/>
        <w:adjustRightInd w:val="0"/>
        <w:spacing w:after="0" w:line="240" w:lineRule="auto"/>
        <w:jc w:val="both"/>
        <w:rPr>
          <w:rFonts w:ascii="Arial" w:hAnsi="Arial" w:cs="Arial"/>
          <w:color w:val="000000"/>
        </w:rPr>
      </w:pPr>
      <w:r w:rsidRPr="00F00AAA">
        <w:rPr>
          <w:rFonts w:ascii="Arial" w:hAnsi="Arial" w:cs="Arial"/>
          <w:color w:val="000000"/>
        </w:rPr>
        <w:t>Cerradura de seguridad multipunto o tipo embutida</w:t>
      </w:r>
    </w:p>
    <w:p w14:paraId="26755614" w14:textId="77777777" w:rsidR="0064223A" w:rsidRPr="00F00AAA" w:rsidRDefault="0064223A" w:rsidP="0064223A">
      <w:pPr>
        <w:tabs>
          <w:tab w:val="left" w:pos="567"/>
          <w:tab w:val="left" w:pos="1134"/>
        </w:tabs>
        <w:autoSpaceDE w:val="0"/>
        <w:autoSpaceDN w:val="0"/>
        <w:adjustRightInd w:val="0"/>
        <w:spacing w:after="0" w:line="240" w:lineRule="auto"/>
        <w:jc w:val="both"/>
        <w:rPr>
          <w:rFonts w:ascii="Arial" w:hAnsi="Arial" w:cs="Arial"/>
          <w:color w:val="000000"/>
        </w:rPr>
      </w:pPr>
      <w:r w:rsidRPr="00F00AAA">
        <w:rPr>
          <w:rFonts w:ascii="Arial" w:hAnsi="Arial" w:cs="Arial"/>
          <w:color w:val="000000"/>
        </w:rPr>
        <w:t>Pasadores y accesorios metálicos de seguridad</w:t>
      </w:r>
    </w:p>
    <w:p w14:paraId="431AE159" w14:textId="77777777" w:rsidR="0064223A" w:rsidRPr="00F00AAA" w:rsidRDefault="0064223A" w:rsidP="0064223A">
      <w:pPr>
        <w:tabs>
          <w:tab w:val="left" w:pos="567"/>
          <w:tab w:val="left" w:pos="1134"/>
        </w:tabs>
        <w:autoSpaceDE w:val="0"/>
        <w:autoSpaceDN w:val="0"/>
        <w:adjustRightInd w:val="0"/>
        <w:spacing w:after="0" w:line="240" w:lineRule="auto"/>
        <w:jc w:val="both"/>
        <w:rPr>
          <w:rFonts w:ascii="Arial" w:hAnsi="Arial" w:cs="Arial"/>
          <w:color w:val="000000"/>
        </w:rPr>
      </w:pPr>
      <w:r w:rsidRPr="00F00AAA">
        <w:rPr>
          <w:rFonts w:ascii="Arial" w:hAnsi="Arial" w:cs="Arial"/>
          <w:color w:val="000000"/>
        </w:rPr>
        <w:t>Manija y herrajes de acero inoxidable o galvanizado</w:t>
      </w:r>
    </w:p>
    <w:p w14:paraId="3D9286CC" w14:textId="77777777" w:rsidR="0064223A" w:rsidRPr="00F00AAA" w:rsidRDefault="0064223A" w:rsidP="0064223A">
      <w:pPr>
        <w:tabs>
          <w:tab w:val="left" w:pos="567"/>
          <w:tab w:val="left" w:pos="1134"/>
        </w:tabs>
        <w:autoSpaceDE w:val="0"/>
        <w:autoSpaceDN w:val="0"/>
        <w:adjustRightInd w:val="0"/>
        <w:spacing w:after="0" w:line="240" w:lineRule="auto"/>
        <w:jc w:val="both"/>
        <w:rPr>
          <w:rFonts w:ascii="Arial" w:hAnsi="Arial" w:cs="Arial"/>
          <w:color w:val="000000"/>
        </w:rPr>
      </w:pPr>
      <w:r w:rsidRPr="00F00AAA">
        <w:rPr>
          <w:rFonts w:ascii="Arial" w:hAnsi="Arial" w:cs="Arial"/>
          <w:color w:val="000000"/>
        </w:rPr>
        <w:t>Esmalte sintético color gris satinado</w:t>
      </w:r>
    </w:p>
    <w:p w14:paraId="678AF6B6" w14:textId="77777777" w:rsidR="0064223A" w:rsidRPr="00F00AAA" w:rsidRDefault="0064223A" w:rsidP="0064223A">
      <w:pPr>
        <w:tabs>
          <w:tab w:val="left" w:pos="567"/>
          <w:tab w:val="left" w:pos="1134"/>
        </w:tabs>
        <w:autoSpaceDE w:val="0"/>
        <w:autoSpaceDN w:val="0"/>
        <w:adjustRightInd w:val="0"/>
        <w:spacing w:after="0" w:line="240" w:lineRule="auto"/>
        <w:jc w:val="both"/>
        <w:rPr>
          <w:rFonts w:ascii="Arial" w:hAnsi="Arial" w:cs="Arial"/>
          <w:color w:val="000000"/>
        </w:rPr>
      </w:pPr>
      <w:r w:rsidRPr="00F00AAA">
        <w:rPr>
          <w:rFonts w:ascii="Arial" w:hAnsi="Arial" w:cs="Arial"/>
          <w:color w:val="000000"/>
        </w:rPr>
        <w:t>Base anticorrosiva (primer) compatible con esmalte sintético</w:t>
      </w:r>
    </w:p>
    <w:p w14:paraId="5D231A23" w14:textId="77777777" w:rsidR="0064223A" w:rsidRPr="00F00AAA" w:rsidRDefault="0064223A" w:rsidP="0064223A">
      <w:pPr>
        <w:tabs>
          <w:tab w:val="left" w:pos="567"/>
          <w:tab w:val="left" w:pos="1134"/>
        </w:tabs>
        <w:autoSpaceDE w:val="0"/>
        <w:autoSpaceDN w:val="0"/>
        <w:adjustRightInd w:val="0"/>
        <w:spacing w:after="0" w:line="240" w:lineRule="auto"/>
        <w:jc w:val="both"/>
        <w:rPr>
          <w:rFonts w:ascii="Arial" w:hAnsi="Arial" w:cs="Arial"/>
          <w:color w:val="000000"/>
        </w:rPr>
      </w:pPr>
      <w:r w:rsidRPr="00F00AAA">
        <w:rPr>
          <w:rFonts w:ascii="Arial" w:hAnsi="Arial" w:cs="Arial"/>
          <w:color w:val="000000"/>
        </w:rPr>
        <w:t>Elementos de fijación (pernos, tarugos, tornillos, anclajes químicos si corresponde)</w:t>
      </w:r>
    </w:p>
    <w:p w14:paraId="138A1E4B" w14:textId="77777777" w:rsidR="0064223A" w:rsidRPr="00F00AAA" w:rsidRDefault="0064223A" w:rsidP="0064223A">
      <w:pPr>
        <w:tabs>
          <w:tab w:val="left" w:pos="567"/>
          <w:tab w:val="left" w:pos="1134"/>
        </w:tabs>
        <w:autoSpaceDE w:val="0"/>
        <w:autoSpaceDN w:val="0"/>
        <w:adjustRightInd w:val="0"/>
        <w:spacing w:after="0" w:line="240" w:lineRule="auto"/>
        <w:jc w:val="both"/>
        <w:rPr>
          <w:rFonts w:ascii="Arial" w:hAnsi="Arial" w:cs="Arial"/>
          <w:color w:val="000000"/>
        </w:rPr>
      </w:pPr>
      <w:r w:rsidRPr="00F00AAA">
        <w:rPr>
          <w:rFonts w:ascii="Arial" w:hAnsi="Arial" w:cs="Arial"/>
          <w:color w:val="000000"/>
        </w:rPr>
        <w:t>Espuma de poliuretano expansiva o sellante elastomérico para relleno de holguras</w:t>
      </w:r>
    </w:p>
    <w:p w14:paraId="34B8D3E0" w14:textId="77777777" w:rsidR="0064223A" w:rsidRPr="0064223A" w:rsidRDefault="0064223A" w:rsidP="0064223A">
      <w:pPr>
        <w:tabs>
          <w:tab w:val="left" w:pos="567"/>
          <w:tab w:val="left" w:pos="1134"/>
        </w:tabs>
        <w:autoSpaceDE w:val="0"/>
        <w:autoSpaceDN w:val="0"/>
        <w:adjustRightInd w:val="0"/>
        <w:spacing w:after="0" w:line="240" w:lineRule="auto"/>
        <w:jc w:val="both"/>
        <w:rPr>
          <w:rFonts w:ascii="Arial" w:hAnsi="Arial" w:cs="Arial"/>
          <w:b/>
          <w:color w:val="000000"/>
        </w:rPr>
      </w:pPr>
    </w:p>
    <w:p w14:paraId="31A50DCB" w14:textId="4144C4AA" w:rsidR="0064223A" w:rsidRPr="0064223A" w:rsidRDefault="0064223A" w:rsidP="0064223A">
      <w:pPr>
        <w:tabs>
          <w:tab w:val="left" w:pos="567"/>
          <w:tab w:val="left" w:pos="1134"/>
        </w:tabs>
        <w:autoSpaceDE w:val="0"/>
        <w:autoSpaceDN w:val="0"/>
        <w:adjustRightInd w:val="0"/>
        <w:spacing w:after="0" w:line="240" w:lineRule="auto"/>
        <w:jc w:val="both"/>
        <w:rPr>
          <w:rFonts w:ascii="Arial" w:hAnsi="Arial" w:cs="Arial"/>
          <w:b/>
          <w:color w:val="000000"/>
        </w:rPr>
      </w:pPr>
      <w:r w:rsidRPr="0064223A">
        <w:rPr>
          <w:rFonts w:ascii="Arial" w:hAnsi="Arial" w:cs="Arial"/>
          <w:b/>
          <w:color w:val="000000"/>
        </w:rPr>
        <w:t>E</w:t>
      </w:r>
      <w:r w:rsidR="00F00AAA" w:rsidRPr="0064223A">
        <w:rPr>
          <w:rFonts w:ascii="Arial" w:hAnsi="Arial" w:cs="Arial"/>
          <w:b/>
          <w:color w:val="000000"/>
        </w:rPr>
        <w:t>quipos requeridos</w:t>
      </w:r>
      <w:r w:rsidR="00F00AAA">
        <w:rPr>
          <w:rFonts w:ascii="Arial" w:hAnsi="Arial" w:cs="Arial"/>
          <w:b/>
          <w:color w:val="000000"/>
        </w:rPr>
        <w:t>:</w:t>
      </w:r>
    </w:p>
    <w:p w14:paraId="240F0149" w14:textId="77777777" w:rsidR="0064223A" w:rsidRPr="00F00AAA" w:rsidRDefault="0064223A" w:rsidP="0064223A">
      <w:pPr>
        <w:tabs>
          <w:tab w:val="left" w:pos="567"/>
          <w:tab w:val="left" w:pos="1134"/>
        </w:tabs>
        <w:autoSpaceDE w:val="0"/>
        <w:autoSpaceDN w:val="0"/>
        <w:adjustRightInd w:val="0"/>
        <w:spacing w:after="0" w:line="240" w:lineRule="auto"/>
        <w:jc w:val="both"/>
        <w:rPr>
          <w:rFonts w:ascii="Arial" w:hAnsi="Arial" w:cs="Arial"/>
          <w:color w:val="000000"/>
        </w:rPr>
      </w:pPr>
      <w:r w:rsidRPr="00F00AAA">
        <w:rPr>
          <w:rFonts w:ascii="Arial" w:hAnsi="Arial" w:cs="Arial"/>
          <w:color w:val="000000"/>
        </w:rPr>
        <w:t>Taladro percutor</w:t>
      </w:r>
    </w:p>
    <w:p w14:paraId="196012B7" w14:textId="77777777" w:rsidR="0064223A" w:rsidRPr="00F00AAA" w:rsidRDefault="0064223A" w:rsidP="0064223A">
      <w:pPr>
        <w:tabs>
          <w:tab w:val="left" w:pos="567"/>
          <w:tab w:val="left" w:pos="1134"/>
        </w:tabs>
        <w:autoSpaceDE w:val="0"/>
        <w:autoSpaceDN w:val="0"/>
        <w:adjustRightInd w:val="0"/>
        <w:spacing w:after="0" w:line="240" w:lineRule="auto"/>
        <w:jc w:val="both"/>
        <w:rPr>
          <w:rFonts w:ascii="Arial" w:hAnsi="Arial" w:cs="Arial"/>
          <w:color w:val="000000"/>
        </w:rPr>
      </w:pPr>
      <w:r w:rsidRPr="00F00AAA">
        <w:rPr>
          <w:rFonts w:ascii="Arial" w:hAnsi="Arial" w:cs="Arial"/>
          <w:color w:val="000000"/>
        </w:rPr>
        <w:t>Soldadora eléctrica (si corresponde)</w:t>
      </w:r>
    </w:p>
    <w:p w14:paraId="3561AA50" w14:textId="77777777" w:rsidR="0064223A" w:rsidRPr="00F00AAA" w:rsidRDefault="0064223A" w:rsidP="0064223A">
      <w:pPr>
        <w:tabs>
          <w:tab w:val="left" w:pos="567"/>
          <w:tab w:val="left" w:pos="1134"/>
        </w:tabs>
        <w:autoSpaceDE w:val="0"/>
        <w:autoSpaceDN w:val="0"/>
        <w:adjustRightInd w:val="0"/>
        <w:spacing w:after="0" w:line="240" w:lineRule="auto"/>
        <w:jc w:val="both"/>
        <w:rPr>
          <w:rFonts w:ascii="Arial" w:hAnsi="Arial" w:cs="Arial"/>
          <w:color w:val="000000"/>
        </w:rPr>
      </w:pPr>
      <w:r w:rsidRPr="00F00AAA">
        <w:rPr>
          <w:rFonts w:ascii="Arial" w:hAnsi="Arial" w:cs="Arial"/>
          <w:color w:val="000000"/>
        </w:rPr>
        <w:t>Esmeril angular (amoladora)</w:t>
      </w:r>
    </w:p>
    <w:p w14:paraId="7E491AA7" w14:textId="77777777" w:rsidR="0064223A" w:rsidRPr="00F00AAA" w:rsidRDefault="0064223A" w:rsidP="0064223A">
      <w:pPr>
        <w:tabs>
          <w:tab w:val="left" w:pos="567"/>
          <w:tab w:val="left" w:pos="1134"/>
        </w:tabs>
        <w:autoSpaceDE w:val="0"/>
        <w:autoSpaceDN w:val="0"/>
        <w:adjustRightInd w:val="0"/>
        <w:spacing w:after="0" w:line="240" w:lineRule="auto"/>
        <w:jc w:val="both"/>
        <w:rPr>
          <w:rFonts w:ascii="Arial" w:hAnsi="Arial" w:cs="Arial"/>
          <w:color w:val="000000"/>
        </w:rPr>
      </w:pPr>
      <w:r w:rsidRPr="00F00AAA">
        <w:rPr>
          <w:rFonts w:ascii="Arial" w:hAnsi="Arial" w:cs="Arial"/>
          <w:color w:val="000000"/>
        </w:rPr>
        <w:t>Pistola de pintura o rodillo</w:t>
      </w:r>
    </w:p>
    <w:p w14:paraId="23E9C435" w14:textId="77777777" w:rsidR="0064223A" w:rsidRPr="00F00AAA" w:rsidRDefault="0064223A" w:rsidP="0064223A">
      <w:pPr>
        <w:tabs>
          <w:tab w:val="left" w:pos="567"/>
          <w:tab w:val="left" w:pos="1134"/>
        </w:tabs>
        <w:autoSpaceDE w:val="0"/>
        <w:autoSpaceDN w:val="0"/>
        <w:adjustRightInd w:val="0"/>
        <w:spacing w:after="0" w:line="240" w:lineRule="auto"/>
        <w:jc w:val="both"/>
        <w:rPr>
          <w:rFonts w:ascii="Arial" w:hAnsi="Arial" w:cs="Arial"/>
          <w:color w:val="000000"/>
        </w:rPr>
      </w:pPr>
      <w:r w:rsidRPr="00F00AAA">
        <w:rPr>
          <w:rFonts w:ascii="Arial" w:hAnsi="Arial" w:cs="Arial"/>
          <w:color w:val="000000"/>
        </w:rPr>
        <w:t>Llaves y herramientas manuales</w:t>
      </w:r>
    </w:p>
    <w:p w14:paraId="08A953CE" w14:textId="77777777" w:rsidR="0064223A" w:rsidRPr="00F00AAA" w:rsidRDefault="0064223A" w:rsidP="0064223A">
      <w:pPr>
        <w:tabs>
          <w:tab w:val="left" w:pos="567"/>
          <w:tab w:val="left" w:pos="1134"/>
        </w:tabs>
        <w:autoSpaceDE w:val="0"/>
        <w:autoSpaceDN w:val="0"/>
        <w:adjustRightInd w:val="0"/>
        <w:spacing w:after="0" w:line="240" w:lineRule="auto"/>
        <w:jc w:val="both"/>
        <w:rPr>
          <w:rFonts w:ascii="Arial" w:hAnsi="Arial" w:cs="Arial"/>
          <w:color w:val="000000"/>
        </w:rPr>
      </w:pPr>
      <w:r w:rsidRPr="00F00AAA">
        <w:rPr>
          <w:rFonts w:ascii="Arial" w:hAnsi="Arial" w:cs="Arial"/>
          <w:color w:val="000000"/>
        </w:rPr>
        <w:t>Nivel de burbuja y plomada</w:t>
      </w:r>
    </w:p>
    <w:p w14:paraId="2D33EAD9" w14:textId="77777777" w:rsidR="0064223A" w:rsidRPr="00F00AAA" w:rsidRDefault="0064223A" w:rsidP="0064223A">
      <w:pPr>
        <w:tabs>
          <w:tab w:val="left" w:pos="567"/>
          <w:tab w:val="left" w:pos="1134"/>
        </w:tabs>
        <w:autoSpaceDE w:val="0"/>
        <w:autoSpaceDN w:val="0"/>
        <w:adjustRightInd w:val="0"/>
        <w:spacing w:after="0" w:line="240" w:lineRule="auto"/>
        <w:jc w:val="both"/>
        <w:rPr>
          <w:rFonts w:ascii="Arial" w:hAnsi="Arial" w:cs="Arial"/>
          <w:color w:val="000000"/>
        </w:rPr>
      </w:pPr>
      <w:r w:rsidRPr="00F00AAA">
        <w:rPr>
          <w:rFonts w:ascii="Arial" w:hAnsi="Arial" w:cs="Arial"/>
          <w:color w:val="000000"/>
        </w:rPr>
        <w:t>Elementos de seguridad personal (EPP)</w:t>
      </w:r>
    </w:p>
    <w:p w14:paraId="1D821F03" w14:textId="77777777" w:rsidR="0064223A" w:rsidRPr="00F00AAA" w:rsidRDefault="0064223A" w:rsidP="0064223A">
      <w:pPr>
        <w:tabs>
          <w:tab w:val="left" w:pos="567"/>
          <w:tab w:val="left" w:pos="1134"/>
        </w:tabs>
        <w:autoSpaceDE w:val="0"/>
        <w:autoSpaceDN w:val="0"/>
        <w:adjustRightInd w:val="0"/>
        <w:spacing w:after="0" w:line="240" w:lineRule="auto"/>
        <w:jc w:val="both"/>
        <w:rPr>
          <w:rFonts w:ascii="Arial" w:hAnsi="Arial" w:cs="Arial"/>
          <w:color w:val="000000"/>
        </w:rPr>
      </w:pPr>
      <w:r w:rsidRPr="00F00AAA">
        <w:rPr>
          <w:rFonts w:ascii="Arial" w:hAnsi="Arial" w:cs="Arial"/>
          <w:color w:val="000000"/>
        </w:rPr>
        <w:t>Andamios o escaleras, si el fresquillo se instala en altura</w:t>
      </w:r>
    </w:p>
    <w:p w14:paraId="23EC83B8" w14:textId="77777777" w:rsidR="0064223A" w:rsidRPr="0064223A" w:rsidRDefault="0064223A" w:rsidP="0064223A">
      <w:pPr>
        <w:tabs>
          <w:tab w:val="left" w:pos="567"/>
          <w:tab w:val="left" w:pos="1134"/>
        </w:tabs>
        <w:autoSpaceDE w:val="0"/>
        <w:autoSpaceDN w:val="0"/>
        <w:adjustRightInd w:val="0"/>
        <w:spacing w:after="0" w:line="240" w:lineRule="auto"/>
        <w:jc w:val="both"/>
        <w:rPr>
          <w:rFonts w:ascii="Arial" w:hAnsi="Arial" w:cs="Arial"/>
          <w:b/>
          <w:color w:val="000000"/>
        </w:rPr>
      </w:pPr>
    </w:p>
    <w:p w14:paraId="4385E437" w14:textId="35A172D2" w:rsidR="0064223A" w:rsidRPr="0064223A" w:rsidRDefault="0064223A" w:rsidP="0064223A">
      <w:pPr>
        <w:tabs>
          <w:tab w:val="left" w:pos="567"/>
          <w:tab w:val="left" w:pos="1134"/>
        </w:tabs>
        <w:autoSpaceDE w:val="0"/>
        <w:autoSpaceDN w:val="0"/>
        <w:adjustRightInd w:val="0"/>
        <w:spacing w:after="0" w:line="240" w:lineRule="auto"/>
        <w:jc w:val="both"/>
        <w:rPr>
          <w:rFonts w:ascii="Arial" w:hAnsi="Arial" w:cs="Arial"/>
          <w:b/>
          <w:color w:val="000000"/>
        </w:rPr>
      </w:pPr>
      <w:r w:rsidRPr="0064223A">
        <w:rPr>
          <w:rFonts w:ascii="Arial" w:hAnsi="Arial" w:cs="Arial"/>
          <w:b/>
          <w:color w:val="000000"/>
        </w:rPr>
        <w:t>M</w:t>
      </w:r>
      <w:r w:rsidR="00F00AAA" w:rsidRPr="0064223A">
        <w:rPr>
          <w:rFonts w:ascii="Arial" w:hAnsi="Arial" w:cs="Arial"/>
          <w:b/>
          <w:color w:val="000000"/>
        </w:rPr>
        <w:t>étodo de ejecución</w:t>
      </w:r>
      <w:r w:rsidR="00F00AAA">
        <w:rPr>
          <w:rFonts w:ascii="Arial" w:hAnsi="Arial" w:cs="Arial"/>
          <w:b/>
          <w:color w:val="000000"/>
        </w:rPr>
        <w:t>:</w:t>
      </w:r>
    </w:p>
    <w:p w14:paraId="0290D891" w14:textId="77777777" w:rsidR="0064223A" w:rsidRPr="00F00AAA" w:rsidRDefault="0064223A" w:rsidP="0064223A">
      <w:pPr>
        <w:tabs>
          <w:tab w:val="left" w:pos="567"/>
          <w:tab w:val="left" w:pos="1134"/>
        </w:tabs>
        <w:autoSpaceDE w:val="0"/>
        <w:autoSpaceDN w:val="0"/>
        <w:adjustRightInd w:val="0"/>
        <w:spacing w:after="0" w:line="240" w:lineRule="auto"/>
        <w:jc w:val="both"/>
        <w:rPr>
          <w:rFonts w:ascii="Arial" w:hAnsi="Arial" w:cs="Arial"/>
          <w:color w:val="000000"/>
        </w:rPr>
      </w:pPr>
      <w:r w:rsidRPr="00F00AAA">
        <w:rPr>
          <w:rFonts w:ascii="Arial" w:hAnsi="Arial" w:cs="Arial"/>
          <w:color w:val="000000"/>
        </w:rPr>
        <w:t>Replanteo del vano: Verificación de dimensiones y nivelación del vano según planos.</w:t>
      </w:r>
    </w:p>
    <w:p w14:paraId="2EB570DC" w14:textId="77777777" w:rsidR="0064223A" w:rsidRPr="00F00AAA" w:rsidRDefault="0064223A" w:rsidP="0064223A">
      <w:pPr>
        <w:tabs>
          <w:tab w:val="left" w:pos="567"/>
          <w:tab w:val="left" w:pos="1134"/>
        </w:tabs>
        <w:autoSpaceDE w:val="0"/>
        <w:autoSpaceDN w:val="0"/>
        <w:adjustRightInd w:val="0"/>
        <w:spacing w:after="0" w:line="240" w:lineRule="auto"/>
        <w:jc w:val="both"/>
        <w:rPr>
          <w:rFonts w:ascii="Arial" w:hAnsi="Arial" w:cs="Arial"/>
          <w:color w:val="000000"/>
        </w:rPr>
      </w:pPr>
      <w:r w:rsidRPr="00F00AAA">
        <w:rPr>
          <w:rFonts w:ascii="Arial" w:hAnsi="Arial" w:cs="Arial"/>
          <w:color w:val="000000"/>
        </w:rPr>
        <w:t>Preparación de marco metálico: Colocación del marco de la puerta fijado con pernos expansivos o anclajes adecuados al tipo de muro.</w:t>
      </w:r>
    </w:p>
    <w:p w14:paraId="76C039A1" w14:textId="77777777" w:rsidR="0064223A" w:rsidRPr="00F00AAA" w:rsidRDefault="0064223A" w:rsidP="0064223A">
      <w:pPr>
        <w:tabs>
          <w:tab w:val="left" w:pos="567"/>
          <w:tab w:val="left" w:pos="1134"/>
        </w:tabs>
        <w:autoSpaceDE w:val="0"/>
        <w:autoSpaceDN w:val="0"/>
        <w:adjustRightInd w:val="0"/>
        <w:spacing w:after="0" w:line="240" w:lineRule="auto"/>
        <w:jc w:val="both"/>
        <w:rPr>
          <w:rFonts w:ascii="Arial" w:hAnsi="Arial" w:cs="Arial"/>
          <w:color w:val="000000"/>
        </w:rPr>
      </w:pPr>
      <w:r w:rsidRPr="00F00AAA">
        <w:rPr>
          <w:rFonts w:ascii="Arial" w:hAnsi="Arial" w:cs="Arial"/>
          <w:color w:val="000000"/>
        </w:rPr>
        <w:t>Instalación del fresquillo superior: Fijación de la plancha metálica superior al marco, con refuerzos estructurales si lo exige el diseño.</w:t>
      </w:r>
    </w:p>
    <w:p w14:paraId="29BD508F" w14:textId="77777777" w:rsidR="0064223A" w:rsidRPr="00F00AAA" w:rsidRDefault="0064223A" w:rsidP="0064223A">
      <w:pPr>
        <w:tabs>
          <w:tab w:val="left" w:pos="567"/>
          <w:tab w:val="left" w:pos="1134"/>
        </w:tabs>
        <w:autoSpaceDE w:val="0"/>
        <w:autoSpaceDN w:val="0"/>
        <w:adjustRightInd w:val="0"/>
        <w:spacing w:after="0" w:line="240" w:lineRule="auto"/>
        <w:jc w:val="both"/>
        <w:rPr>
          <w:rFonts w:ascii="Arial" w:hAnsi="Arial" w:cs="Arial"/>
          <w:color w:val="000000"/>
        </w:rPr>
      </w:pPr>
      <w:r w:rsidRPr="00F00AAA">
        <w:rPr>
          <w:rFonts w:ascii="Arial" w:hAnsi="Arial" w:cs="Arial"/>
          <w:color w:val="000000"/>
        </w:rPr>
        <w:lastRenderedPageBreak/>
        <w:t>Montaje de la hoja metálica: Colocación de la hoja con las bisagras reforzadas; verificación de apertura y cierre sin fricción.</w:t>
      </w:r>
    </w:p>
    <w:p w14:paraId="46E551AB" w14:textId="77777777" w:rsidR="0064223A" w:rsidRPr="00F00AAA" w:rsidRDefault="0064223A" w:rsidP="0064223A">
      <w:pPr>
        <w:tabs>
          <w:tab w:val="left" w:pos="567"/>
          <w:tab w:val="left" w:pos="1134"/>
        </w:tabs>
        <w:autoSpaceDE w:val="0"/>
        <w:autoSpaceDN w:val="0"/>
        <w:adjustRightInd w:val="0"/>
        <w:spacing w:after="0" w:line="240" w:lineRule="auto"/>
        <w:jc w:val="both"/>
        <w:rPr>
          <w:rFonts w:ascii="Arial" w:hAnsi="Arial" w:cs="Arial"/>
          <w:color w:val="000000"/>
        </w:rPr>
      </w:pPr>
      <w:r w:rsidRPr="00F00AAA">
        <w:rPr>
          <w:rFonts w:ascii="Arial" w:hAnsi="Arial" w:cs="Arial"/>
          <w:color w:val="000000"/>
        </w:rPr>
        <w:t>Instalación de herrajes: Colocación de cerradura, pasadores y manijas, asegurando su correcto funcionamiento.</w:t>
      </w:r>
    </w:p>
    <w:p w14:paraId="120FB328" w14:textId="77777777" w:rsidR="0064223A" w:rsidRPr="00F00AAA" w:rsidRDefault="0064223A" w:rsidP="0064223A">
      <w:pPr>
        <w:tabs>
          <w:tab w:val="left" w:pos="567"/>
          <w:tab w:val="left" w:pos="1134"/>
        </w:tabs>
        <w:autoSpaceDE w:val="0"/>
        <w:autoSpaceDN w:val="0"/>
        <w:adjustRightInd w:val="0"/>
        <w:spacing w:after="0" w:line="240" w:lineRule="auto"/>
        <w:jc w:val="both"/>
        <w:rPr>
          <w:rFonts w:ascii="Arial" w:hAnsi="Arial" w:cs="Arial"/>
          <w:color w:val="000000"/>
        </w:rPr>
      </w:pPr>
      <w:r w:rsidRPr="00F00AAA">
        <w:rPr>
          <w:rFonts w:ascii="Arial" w:hAnsi="Arial" w:cs="Arial"/>
          <w:color w:val="000000"/>
        </w:rPr>
        <w:t>Aplicación de pintura:</w:t>
      </w:r>
    </w:p>
    <w:p w14:paraId="0BCC5BBC" w14:textId="77777777" w:rsidR="0064223A" w:rsidRPr="00F00AAA" w:rsidRDefault="0064223A" w:rsidP="0064223A">
      <w:pPr>
        <w:tabs>
          <w:tab w:val="left" w:pos="567"/>
          <w:tab w:val="left" w:pos="1134"/>
        </w:tabs>
        <w:autoSpaceDE w:val="0"/>
        <w:autoSpaceDN w:val="0"/>
        <w:adjustRightInd w:val="0"/>
        <w:spacing w:after="0" w:line="240" w:lineRule="auto"/>
        <w:jc w:val="both"/>
        <w:rPr>
          <w:rFonts w:ascii="Arial" w:hAnsi="Arial" w:cs="Arial"/>
          <w:color w:val="000000"/>
        </w:rPr>
      </w:pPr>
      <w:r w:rsidRPr="00F00AAA">
        <w:rPr>
          <w:rFonts w:ascii="Arial" w:hAnsi="Arial" w:cs="Arial"/>
          <w:color w:val="000000"/>
        </w:rPr>
        <w:t>Limpieza y desengrasado de superficies metálicas.</w:t>
      </w:r>
    </w:p>
    <w:p w14:paraId="13A89D9F" w14:textId="77777777" w:rsidR="0064223A" w:rsidRPr="00F00AAA" w:rsidRDefault="0064223A" w:rsidP="0064223A">
      <w:pPr>
        <w:tabs>
          <w:tab w:val="left" w:pos="567"/>
          <w:tab w:val="left" w:pos="1134"/>
        </w:tabs>
        <w:autoSpaceDE w:val="0"/>
        <w:autoSpaceDN w:val="0"/>
        <w:adjustRightInd w:val="0"/>
        <w:spacing w:after="0" w:line="240" w:lineRule="auto"/>
        <w:jc w:val="both"/>
        <w:rPr>
          <w:rFonts w:ascii="Arial" w:hAnsi="Arial" w:cs="Arial"/>
          <w:color w:val="000000"/>
        </w:rPr>
      </w:pPr>
      <w:r w:rsidRPr="00F00AAA">
        <w:rPr>
          <w:rFonts w:ascii="Arial" w:hAnsi="Arial" w:cs="Arial"/>
          <w:color w:val="000000"/>
        </w:rPr>
        <w:t>Aplicación de base anticorrosiva (mínimo una capa).</w:t>
      </w:r>
    </w:p>
    <w:p w14:paraId="701ED7EF" w14:textId="77777777" w:rsidR="0064223A" w:rsidRPr="00F00AAA" w:rsidRDefault="0064223A" w:rsidP="0064223A">
      <w:pPr>
        <w:tabs>
          <w:tab w:val="left" w:pos="567"/>
          <w:tab w:val="left" w:pos="1134"/>
        </w:tabs>
        <w:autoSpaceDE w:val="0"/>
        <w:autoSpaceDN w:val="0"/>
        <w:adjustRightInd w:val="0"/>
        <w:spacing w:after="0" w:line="240" w:lineRule="auto"/>
        <w:jc w:val="both"/>
        <w:rPr>
          <w:rFonts w:ascii="Arial" w:hAnsi="Arial" w:cs="Arial"/>
          <w:color w:val="000000"/>
        </w:rPr>
      </w:pPr>
      <w:r w:rsidRPr="00F00AAA">
        <w:rPr>
          <w:rFonts w:ascii="Arial" w:hAnsi="Arial" w:cs="Arial"/>
          <w:color w:val="000000"/>
        </w:rPr>
        <w:t>Aplicación de esmalte sintético gris satinado (mínimo dos manos).</w:t>
      </w:r>
    </w:p>
    <w:p w14:paraId="70E9D87A" w14:textId="77777777" w:rsidR="0064223A" w:rsidRPr="00F00AAA" w:rsidRDefault="0064223A" w:rsidP="0064223A">
      <w:pPr>
        <w:tabs>
          <w:tab w:val="left" w:pos="567"/>
          <w:tab w:val="left" w:pos="1134"/>
        </w:tabs>
        <w:autoSpaceDE w:val="0"/>
        <w:autoSpaceDN w:val="0"/>
        <w:adjustRightInd w:val="0"/>
        <w:spacing w:after="0" w:line="240" w:lineRule="auto"/>
        <w:jc w:val="both"/>
        <w:rPr>
          <w:rFonts w:ascii="Arial" w:hAnsi="Arial" w:cs="Arial"/>
          <w:color w:val="000000"/>
        </w:rPr>
      </w:pPr>
      <w:r w:rsidRPr="00F00AAA">
        <w:rPr>
          <w:rFonts w:ascii="Arial" w:hAnsi="Arial" w:cs="Arial"/>
          <w:color w:val="000000"/>
        </w:rPr>
        <w:t>Sellado de juntas: Uso de sellante o espuma expansiva en las uniones entre marco y muro.</w:t>
      </w:r>
    </w:p>
    <w:p w14:paraId="0C551C78" w14:textId="77777777" w:rsidR="0064223A" w:rsidRPr="00F00AAA" w:rsidRDefault="0064223A" w:rsidP="0064223A">
      <w:pPr>
        <w:tabs>
          <w:tab w:val="left" w:pos="567"/>
          <w:tab w:val="left" w:pos="1134"/>
        </w:tabs>
        <w:autoSpaceDE w:val="0"/>
        <w:autoSpaceDN w:val="0"/>
        <w:adjustRightInd w:val="0"/>
        <w:spacing w:after="0" w:line="240" w:lineRule="auto"/>
        <w:jc w:val="both"/>
        <w:rPr>
          <w:rFonts w:ascii="Arial" w:hAnsi="Arial" w:cs="Arial"/>
          <w:color w:val="000000"/>
        </w:rPr>
      </w:pPr>
      <w:r w:rsidRPr="00F00AAA">
        <w:rPr>
          <w:rFonts w:ascii="Arial" w:hAnsi="Arial" w:cs="Arial"/>
          <w:color w:val="000000"/>
        </w:rPr>
        <w:t>Revisión final: Verificación del funcionamiento mecánico, acabados y nivelación.</w:t>
      </w:r>
    </w:p>
    <w:p w14:paraId="3831E8C8" w14:textId="77777777" w:rsidR="0064223A" w:rsidRPr="00F00AAA" w:rsidRDefault="0064223A" w:rsidP="0064223A">
      <w:pPr>
        <w:tabs>
          <w:tab w:val="left" w:pos="567"/>
          <w:tab w:val="left" w:pos="1134"/>
        </w:tabs>
        <w:autoSpaceDE w:val="0"/>
        <w:autoSpaceDN w:val="0"/>
        <w:adjustRightInd w:val="0"/>
        <w:spacing w:after="0" w:line="240" w:lineRule="auto"/>
        <w:jc w:val="both"/>
        <w:rPr>
          <w:rFonts w:ascii="Arial" w:hAnsi="Arial" w:cs="Arial"/>
          <w:color w:val="000000"/>
        </w:rPr>
      </w:pPr>
    </w:p>
    <w:p w14:paraId="6DBC1B8B" w14:textId="79715CBD" w:rsidR="0064223A" w:rsidRPr="0064223A" w:rsidRDefault="0064223A" w:rsidP="0064223A">
      <w:pPr>
        <w:tabs>
          <w:tab w:val="left" w:pos="567"/>
          <w:tab w:val="left" w:pos="1134"/>
        </w:tabs>
        <w:autoSpaceDE w:val="0"/>
        <w:autoSpaceDN w:val="0"/>
        <w:adjustRightInd w:val="0"/>
        <w:spacing w:after="0" w:line="240" w:lineRule="auto"/>
        <w:jc w:val="both"/>
        <w:rPr>
          <w:rFonts w:ascii="Arial" w:hAnsi="Arial" w:cs="Arial"/>
          <w:b/>
          <w:color w:val="000000"/>
        </w:rPr>
      </w:pPr>
      <w:r w:rsidRPr="0064223A">
        <w:rPr>
          <w:rFonts w:ascii="Arial" w:hAnsi="Arial" w:cs="Arial"/>
          <w:b/>
          <w:color w:val="000000"/>
        </w:rPr>
        <w:t>U</w:t>
      </w:r>
      <w:r w:rsidR="00F00AAA" w:rsidRPr="0064223A">
        <w:rPr>
          <w:rFonts w:ascii="Arial" w:hAnsi="Arial" w:cs="Arial"/>
          <w:b/>
          <w:color w:val="000000"/>
        </w:rPr>
        <w:t>nidad de medida</w:t>
      </w:r>
      <w:r w:rsidR="00F00AAA">
        <w:rPr>
          <w:rFonts w:ascii="Arial" w:hAnsi="Arial" w:cs="Arial"/>
          <w:b/>
          <w:color w:val="000000"/>
        </w:rPr>
        <w:t>:</w:t>
      </w:r>
    </w:p>
    <w:p w14:paraId="647989FF" w14:textId="77777777" w:rsidR="0064223A" w:rsidRPr="00F00AAA" w:rsidRDefault="0064223A" w:rsidP="0064223A">
      <w:pPr>
        <w:tabs>
          <w:tab w:val="left" w:pos="567"/>
          <w:tab w:val="left" w:pos="1134"/>
        </w:tabs>
        <w:autoSpaceDE w:val="0"/>
        <w:autoSpaceDN w:val="0"/>
        <w:adjustRightInd w:val="0"/>
        <w:spacing w:after="0" w:line="240" w:lineRule="auto"/>
        <w:jc w:val="both"/>
        <w:rPr>
          <w:rFonts w:ascii="Arial" w:hAnsi="Arial" w:cs="Arial"/>
          <w:color w:val="000000"/>
        </w:rPr>
      </w:pPr>
      <w:r w:rsidRPr="00F00AAA">
        <w:rPr>
          <w:rFonts w:ascii="Arial" w:hAnsi="Arial" w:cs="Arial"/>
          <w:color w:val="000000"/>
        </w:rPr>
        <w:t>Unidad (u)</w:t>
      </w:r>
    </w:p>
    <w:p w14:paraId="25AFE80F" w14:textId="77777777" w:rsidR="0064223A" w:rsidRPr="0064223A" w:rsidRDefault="0064223A" w:rsidP="0064223A">
      <w:pPr>
        <w:tabs>
          <w:tab w:val="left" w:pos="567"/>
          <w:tab w:val="left" w:pos="1134"/>
        </w:tabs>
        <w:autoSpaceDE w:val="0"/>
        <w:autoSpaceDN w:val="0"/>
        <w:adjustRightInd w:val="0"/>
        <w:spacing w:after="0" w:line="240" w:lineRule="auto"/>
        <w:jc w:val="both"/>
        <w:rPr>
          <w:rFonts w:ascii="Arial" w:hAnsi="Arial" w:cs="Arial"/>
          <w:b/>
          <w:color w:val="000000"/>
        </w:rPr>
      </w:pPr>
    </w:p>
    <w:p w14:paraId="68665AEB" w14:textId="0D7E44C3" w:rsidR="0064223A" w:rsidRPr="0064223A" w:rsidRDefault="0064223A" w:rsidP="0064223A">
      <w:pPr>
        <w:tabs>
          <w:tab w:val="left" w:pos="567"/>
          <w:tab w:val="left" w:pos="1134"/>
        </w:tabs>
        <w:autoSpaceDE w:val="0"/>
        <w:autoSpaceDN w:val="0"/>
        <w:adjustRightInd w:val="0"/>
        <w:spacing w:after="0" w:line="240" w:lineRule="auto"/>
        <w:jc w:val="both"/>
        <w:rPr>
          <w:rFonts w:ascii="Arial" w:hAnsi="Arial" w:cs="Arial"/>
          <w:b/>
          <w:color w:val="000000"/>
        </w:rPr>
      </w:pPr>
      <w:r w:rsidRPr="0064223A">
        <w:rPr>
          <w:rFonts w:ascii="Arial" w:hAnsi="Arial" w:cs="Arial"/>
          <w:b/>
          <w:color w:val="000000"/>
        </w:rPr>
        <w:t>M</w:t>
      </w:r>
      <w:r w:rsidR="00F00AAA" w:rsidRPr="0064223A">
        <w:rPr>
          <w:rFonts w:ascii="Arial" w:hAnsi="Arial" w:cs="Arial"/>
          <w:b/>
          <w:color w:val="000000"/>
        </w:rPr>
        <w:t>étodo de medición</w:t>
      </w:r>
      <w:r w:rsidR="00F00AAA">
        <w:rPr>
          <w:rFonts w:ascii="Arial" w:hAnsi="Arial" w:cs="Arial"/>
          <w:b/>
          <w:color w:val="000000"/>
        </w:rPr>
        <w:t>:</w:t>
      </w:r>
    </w:p>
    <w:p w14:paraId="39BAD08C" w14:textId="77777777" w:rsidR="0064223A" w:rsidRPr="00F00AAA" w:rsidRDefault="0064223A" w:rsidP="0064223A">
      <w:pPr>
        <w:tabs>
          <w:tab w:val="left" w:pos="567"/>
          <w:tab w:val="left" w:pos="1134"/>
        </w:tabs>
        <w:autoSpaceDE w:val="0"/>
        <w:autoSpaceDN w:val="0"/>
        <w:adjustRightInd w:val="0"/>
        <w:spacing w:after="0" w:line="240" w:lineRule="auto"/>
        <w:jc w:val="both"/>
        <w:rPr>
          <w:rFonts w:ascii="Arial" w:hAnsi="Arial" w:cs="Arial"/>
          <w:color w:val="000000"/>
        </w:rPr>
      </w:pPr>
      <w:r w:rsidRPr="00F00AAA">
        <w:rPr>
          <w:rFonts w:ascii="Arial" w:hAnsi="Arial" w:cs="Arial"/>
          <w:color w:val="000000"/>
        </w:rPr>
        <w:t>Se medirá por unidad instalada completa, debidamente montada, con pintura terminada, accesorios y funcionamiento verificado, incluyendo el fresquillo superior de plancha metálica.</w:t>
      </w:r>
    </w:p>
    <w:p w14:paraId="4EDF6945" w14:textId="77777777" w:rsidR="0064223A" w:rsidRPr="00F00AAA" w:rsidRDefault="0064223A" w:rsidP="0064223A">
      <w:pPr>
        <w:tabs>
          <w:tab w:val="left" w:pos="567"/>
          <w:tab w:val="left" w:pos="1134"/>
        </w:tabs>
        <w:autoSpaceDE w:val="0"/>
        <w:autoSpaceDN w:val="0"/>
        <w:adjustRightInd w:val="0"/>
        <w:spacing w:after="0" w:line="240" w:lineRule="auto"/>
        <w:jc w:val="both"/>
        <w:rPr>
          <w:rFonts w:ascii="Arial" w:hAnsi="Arial" w:cs="Arial"/>
          <w:color w:val="000000"/>
        </w:rPr>
      </w:pPr>
    </w:p>
    <w:p w14:paraId="6BD650CF" w14:textId="6A904916" w:rsidR="0064223A" w:rsidRPr="0064223A" w:rsidRDefault="0064223A" w:rsidP="0064223A">
      <w:pPr>
        <w:tabs>
          <w:tab w:val="left" w:pos="567"/>
          <w:tab w:val="left" w:pos="1134"/>
        </w:tabs>
        <w:autoSpaceDE w:val="0"/>
        <w:autoSpaceDN w:val="0"/>
        <w:adjustRightInd w:val="0"/>
        <w:spacing w:after="0" w:line="240" w:lineRule="auto"/>
        <w:jc w:val="both"/>
        <w:rPr>
          <w:rFonts w:ascii="Arial" w:hAnsi="Arial" w:cs="Arial"/>
          <w:b/>
          <w:color w:val="000000"/>
        </w:rPr>
      </w:pPr>
      <w:r w:rsidRPr="0064223A">
        <w:rPr>
          <w:rFonts w:ascii="Arial" w:hAnsi="Arial" w:cs="Arial"/>
          <w:b/>
          <w:color w:val="000000"/>
        </w:rPr>
        <w:t>B</w:t>
      </w:r>
      <w:r w:rsidR="00F00AAA" w:rsidRPr="0064223A">
        <w:rPr>
          <w:rFonts w:ascii="Arial" w:hAnsi="Arial" w:cs="Arial"/>
          <w:b/>
          <w:color w:val="000000"/>
        </w:rPr>
        <w:t>ases de pago</w:t>
      </w:r>
      <w:r w:rsidR="00F00AAA">
        <w:rPr>
          <w:rFonts w:ascii="Arial" w:hAnsi="Arial" w:cs="Arial"/>
          <w:b/>
          <w:color w:val="000000"/>
        </w:rPr>
        <w:t>:</w:t>
      </w:r>
    </w:p>
    <w:p w14:paraId="17E6FFC0" w14:textId="77777777" w:rsidR="0064223A" w:rsidRPr="00F00AAA" w:rsidRDefault="0064223A" w:rsidP="0064223A">
      <w:pPr>
        <w:tabs>
          <w:tab w:val="left" w:pos="567"/>
          <w:tab w:val="left" w:pos="1134"/>
        </w:tabs>
        <w:autoSpaceDE w:val="0"/>
        <w:autoSpaceDN w:val="0"/>
        <w:adjustRightInd w:val="0"/>
        <w:spacing w:after="0" w:line="240" w:lineRule="auto"/>
        <w:jc w:val="both"/>
        <w:rPr>
          <w:rFonts w:ascii="Arial" w:hAnsi="Arial" w:cs="Arial"/>
          <w:color w:val="000000"/>
        </w:rPr>
      </w:pPr>
      <w:r w:rsidRPr="00F00AAA">
        <w:rPr>
          <w:rFonts w:ascii="Arial" w:hAnsi="Arial" w:cs="Arial"/>
          <w:color w:val="000000"/>
        </w:rPr>
        <w:t>El pago se realizará por unidad instalada y aprobada, conforme a especificaciones técnicas y planos.</w:t>
      </w:r>
    </w:p>
    <w:p w14:paraId="32729B16" w14:textId="44E9A2D3" w:rsidR="0064223A" w:rsidRDefault="0064223A" w:rsidP="0064223A">
      <w:pPr>
        <w:tabs>
          <w:tab w:val="left" w:pos="567"/>
          <w:tab w:val="left" w:pos="1134"/>
        </w:tabs>
        <w:autoSpaceDE w:val="0"/>
        <w:autoSpaceDN w:val="0"/>
        <w:adjustRightInd w:val="0"/>
        <w:spacing w:after="0" w:line="240" w:lineRule="auto"/>
        <w:jc w:val="both"/>
        <w:rPr>
          <w:rFonts w:ascii="Arial" w:hAnsi="Arial" w:cs="Arial"/>
          <w:color w:val="000000"/>
        </w:rPr>
      </w:pPr>
      <w:r w:rsidRPr="00F00AAA">
        <w:rPr>
          <w:rFonts w:ascii="Arial" w:hAnsi="Arial" w:cs="Arial"/>
          <w:color w:val="000000"/>
        </w:rPr>
        <w:t>El precio unitario incluirá: suministro de materiales, mano de obra, herramientas, equipos, pintura, accesorios, pruebas de funcionamiento y todos los trabajos necesarios para la correcta instalación.</w:t>
      </w:r>
    </w:p>
    <w:p w14:paraId="521841C8" w14:textId="13834597" w:rsidR="0014371B" w:rsidRDefault="0014371B" w:rsidP="0064223A">
      <w:pPr>
        <w:tabs>
          <w:tab w:val="left" w:pos="567"/>
          <w:tab w:val="left" w:pos="1134"/>
        </w:tabs>
        <w:autoSpaceDE w:val="0"/>
        <w:autoSpaceDN w:val="0"/>
        <w:adjustRightInd w:val="0"/>
        <w:spacing w:after="0" w:line="240" w:lineRule="auto"/>
        <w:jc w:val="both"/>
        <w:rPr>
          <w:rFonts w:ascii="Arial" w:hAnsi="Arial" w:cs="Arial"/>
          <w:color w:val="000000"/>
        </w:rPr>
      </w:pPr>
    </w:p>
    <w:p w14:paraId="3BCE233D" w14:textId="7F0DC3F1" w:rsidR="00E32EC9" w:rsidRDefault="006F0B8E" w:rsidP="00643CD4">
      <w:pPr>
        <w:pStyle w:val="Prrafodelista"/>
        <w:numPr>
          <w:ilvl w:val="4"/>
          <w:numId w:val="15"/>
        </w:numPr>
        <w:tabs>
          <w:tab w:val="left" w:pos="567"/>
          <w:tab w:val="left" w:pos="1134"/>
        </w:tabs>
        <w:autoSpaceDE w:val="0"/>
        <w:autoSpaceDN w:val="0"/>
        <w:adjustRightInd w:val="0"/>
        <w:spacing w:after="0" w:line="240" w:lineRule="auto"/>
        <w:ind w:left="851"/>
        <w:jc w:val="both"/>
        <w:rPr>
          <w:rFonts w:ascii="Arial" w:hAnsi="Arial" w:cs="Arial"/>
          <w:b/>
          <w:color w:val="000000"/>
        </w:rPr>
      </w:pPr>
      <w:r w:rsidRPr="00643CD4">
        <w:rPr>
          <w:rFonts w:ascii="Arial" w:hAnsi="Arial" w:cs="Arial"/>
          <w:b/>
          <w:color w:val="000000"/>
        </w:rPr>
        <w:t>PUERTA</w:t>
      </w:r>
      <w:r w:rsidR="00643CD4" w:rsidRPr="00643CD4">
        <w:rPr>
          <w:rFonts w:ascii="Arial" w:hAnsi="Arial" w:cs="Arial"/>
          <w:b/>
          <w:color w:val="000000"/>
        </w:rPr>
        <w:t xml:space="preserve"> BATIENTE DE UNA HOJA METÁLICO CONTRAFUEGO CON AISLAMIENTO DE RADIACIÓN Y BARRA ANTIPANICO Y PINTADO IGNÍFUGO COLOR GRIS SATINARIO (h/puerta: 2.20). INSTALACIÓN COMPLETA</w:t>
      </w:r>
    </w:p>
    <w:p w14:paraId="4E22E53E" w14:textId="77777777" w:rsidR="0014371B" w:rsidRDefault="0014371B" w:rsidP="0014371B">
      <w:pPr>
        <w:pStyle w:val="Prrafodelista"/>
        <w:tabs>
          <w:tab w:val="left" w:pos="567"/>
          <w:tab w:val="left" w:pos="1134"/>
        </w:tabs>
        <w:autoSpaceDE w:val="0"/>
        <w:autoSpaceDN w:val="0"/>
        <w:adjustRightInd w:val="0"/>
        <w:spacing w:after="0" w:line="240" w:lineRule="auto"/>
        <w:ind w:left="851"/>
        <w:jc w:val="both"/>
        <w:rPr>
          <w:rFonts w:ascii="Arial" w:hAnsi="Arial" w:cs="Arial"/>
          <w:b/>
          <w:color w:val="000000"/>
        </w:rPr>
      </w:pPr>
    </w:p>
    <w:p w14:paraId="1E0215FD" w14:textId="0B49A47E" w:rsidR="0014371B" w:rsidRPr="0014371B" w:rsidRDefault="0014371B" w:rsidP="0014371B">
      <w:pPr>
        <w:tabs>
          <w:tab w:val="left" w:pos="567"/>
          <w:tab w:val="left" w:pos="1134"/>
        </w:tabs>
        <w:autoSpaceDE w:val="0"/>
        <w:autoSpaceDN w:val="0"/>
        <w:adjustRightInd w:val="0"/>
        <w:spacing w:after="0" w:line="240" w:lineRule="auto"/>
        <w:ind w:left="59"/>
        <w:jc w:val="both"/>
        <w:rPr>
          <w:rFonts w:ascii="Arial" w:hAnsi="Arial" w:cs="Arial"/>
          <w:b/>
          <w:color w:val="000000"/>
        </w:rPr>
      </w:pPr>
      <w:r w:rsidRPr="0014371B">
        <w:rPr>
          <w:rFonts w:ascii="Arial" w:hAnsi="Arial" w:cs="Arial"/>
          <w:b/>
          <w:color w:val="000000"/>
        </w:rPr>
        <w:t>Descripción</w:t>
      </w:r>
      <w:r>
        <w:rPr>
          <w:rFonts w:ascii="Arial" w:hAnsi="Arial" w:cs="Arial"/>
          <w:b/>
          <w:color w:val="000000"/>
        </w:rPr>
        <w:t>:</w:t>
      </w:r>
    </w:p>
    <w:p w14:paraId="51124CB2" w14:textId="77777777" w:rsidR="0014371B" w:rsidRPr="0014371B" w:rsidRDefault="0014371B" w:rsidP="0014371B">
      <w:pPr>
        <w:tabs>
          <w:tab w:val="left" w:pos="567"/>
          <w:tab w:val="left" w:pos="1134"/>
        </w:tabs>
        <w:autoSpaceDE w:val="0"/>
        <w:autoSpaceDN w:val="0"/>
        <w:adjustRightInd w:val="0"/>
        <w:spacing w:after="0" w:line="240" w:lineRule="auto"/>
        <w:ind w:left="59"/>
        <w:jc w:val="both"/>
        <w:rPr>
          <w:rFonts w:ascii="Arial" w:hAnsi="Arial" w:cs="Arial"/>
          <w:color w:val="000000"/>
        </w:rPr>
      </w:pPr>
      <w:r w:rsidRPr="0014371B">
        <w:rPr>
          <w:rFonts w:ascii="Arial" w:hAnsi="Arial" w:cs="Arial"/>
          <w:color w:val="000000"/>
        </w:rPr>
        <w:t>Suministro e instalación completa de puerta batiente de una hoja metálica contrafuego, con aislamiento térmico y de radiación en su interior (lana mineral o núcleo aislante certificado), con una altura de 2.20 m, equipada con barra antipánico de seguridad, cerradura certificada, y pintura ignífuga color gris satinado, cumpliendo las normativas de resistencia al fuego (mínimo RF-60). Incluye marco, bisagras reforzadas, burletes intumescentes, herrajes, y sellado perimetral para garantizar la estanqueidad y resistencia térmica.</w:t>
      </w:r>
    </w:p>
    <w:p w14:paraId="461534EF" w14:textId="77777777" w:rsidR="0014371B" w:rsidRPr="0014371B" w:rsidRDefault="0014371B" w:rsidP="0014371B">
      <w:pPr>
        <w:tabs>
          <w:tab w:val="left" w:pos="567"/>
          <w:tab w:val="left" w:pos="1134"/>
        </w:tabs>
        <w:autoSpaceDE w:val="0"/>
        <w:autoSpaceDN w:val="0"/>
        <w:adjustRightInd w:val="0"/>
        <w:spacing w:after="0" w:line="240" w:lineRule="auto"/>
        <w:ind w:left="59"/>
        <w:jc w:val="both"/>
        <w:rPr>
          <w:rFonts w:ascii="Arial" w:hAnsi="Arial" w:cs="Arial"/>
          <w:b/>
          <w:color w:val="000000"/>
        </w:rPr>
      </w:pPr>
    </w:p>
    <w:p w14:paraId="369CA0B9" w14:textId="6B1A031D" w:rsidR="0014371B" w:rsidRPr="0014371B" w:rsidRDefault="0014371B" w:rsidP="0014371B">
      <w:pPr>
        <w:tabs>
          <w:tab w:val="left" w:pos="567"/>
          <w:tab w:val="left" w:pos="1134"/>
        </w:tabs>
        <w:autoSpaceDE w:val="0"/>
        <w:autoSpaceDN w:val="0"/>
        <w:adjustRightInd w:val="0"/>
        <w:spacing w:after="0" w:line="240" w:lineRule="auto"/>
        <w:ind w:left="59"/>
        <w:jc w:val="both"/>
        <w:rPr>
          <w:rFonts w:ascii="Arial" w:hAnsi="Arial" w:cs="Arial"/>
          <w:b/>
          <w:color w:val="000000"/>
        </w:rPr>
      </w:pPr>
      <w:r w:rsidRPr="0014371B">
        <w:rPr>
          <w:rFonts w:ascii="Arial" w:hAnsi="Arial" w:cs="Arial"/>
          <w:b/>
          <w:color w:val="000000"/>
        </w:rPr>
        <w:t>Materiales</w:t>
      </w:r>
      <w:r>
        <w:rPr>
          <w:rFonts w:ascii="Arial" w:hAnsi="Arial" w:cs="Arial"/>
          <w:b/>
          <w:color w:val="000000"/>
        </w:rPr>
        <w:t>:</w:t>
      </w:r>
    </w:p>
    <w:p w14:paraId="31CEA243" w14:textId="77777777" w:rsidR="0014371B" w:rsidRPr="0014371B" w:rsidRDefault="0014371B" w:rsidP="0014371B">
      <w:pPr>
        <w:tabs>
          <w:tab w:val="left" w:pos="567"/>
          <w:tab w:val="left" w:pos="1134"/>
        </w:tabs>
        <w:autoSpaceDE w:val="0"/>
        <w:autoSpaceDN w:val="0"/>
        <w:adjustRightInd w:val="0"/>
        <w:spacing w:after="0" w:line="240" w:lineRule="auto"/>
        <w:ind w:left="59"/>
        <w:jc w:val="both"/>
        <w:rPr>
          <w:rFonts w:ascii="Arial" w:hAnsi="Arial" w:cs="Arial"/>
          <w:color w:val="000000"/>
        </w:rPr>
      </w:pPr>
      <w:r w:rsidRPr="0014371B">
        <w:rPr>
          <w:rFonts w:ascii="Arial" w:hAnsi="Arial" w:cs="Arial"/>
          <w:color w:val="000000"/>
        </w:rPr>
        <w:t>Puerta metálica contrafuego certificada (mínimo RF-60)</w:t>
      </w:r>
    </w:p>
    <w:p w14:paraId="5FA655C9" w14:textId="77777777" w:rsidR="0014371B" w:rsidRPr="0014371B" w:rsidRDefault="0014371B" w:rsidP="0014371B">
      <w:pPr>
        <w:tabs>
          <w:tab w:val="left" w:pos="567"/>
          <w:tab w:val="left" w:pos="1134"/>
        </w:tabs>
        <w:autoSpaceDE w:val="0"/>
        <w:autoSpaceDN w:val="0"/>
        <w:adjustRightInd w:val="0"/>
        <w:spacing w:after="0" w:line="240" w:lineRule="auto"/>
        <w:ind w:left="59"/>
        <w:jc w:val="both"/>
        <w:rPr>
          <w:rFonts w:ascii="Arial" w:hAnsi="Arial" w:cs="Arial"/>
          <w:color w:val="000000"/>
        </w:rPr>
      </w:pPr>
      <w:r w:rsidRPr="0014371B">
        <w:rPr>
          <w:rFonts w:ascii="Arial" w:hAnsi="Arial" w:cs="Arial"/>
          <w:color w:val="000000"/>
        </w:rPr>
        <w:t>Núcleo aislante ignífugo: lana mineral, vermiculita o material certificado</w:t>
      </w:r>
    </w:p>
    <w:p w14:paraId="2EE1DCD7" w14:textId="77777777" w:rsidR="0014371B" w:rsidRPr="0014371B" w:rsidRDefault="0014371B" w:rsidP="0014371B">
      <w:pPr>
        <w:tabs>
          <w:tab w:val="left" w:pos="567"/>
          <w:tab w:val="left" w:pos="1134"/>
        </w:tabs>
        <w:autoSpaceDE w:val="0"/>
        <w:autoSpaceDN w:val="0"/>
        <w:adjustRightInd w:val="0"/>
        <w:spacing w:after="0" w:line="240" w:lineRule="auto"/>
        <w:ind w:left="59"/>
        <w:jc w:val="both"/>
        <w:rPr>
          <w:rFonts w:ascii="Arial" w:hAnsi="Arial" w:cs="Arial"/>
          <w:color w:val="000000"/>
        </w:rPr>
      </w:pPr>
      <w:r w:rsidRPr="0014371B">
        <w:rPr>
          <w:rFonts w:ascii="Arial" w:hAnsi="Arial" w:cs="Arial"/>
          <w:color w:val="000000"/>
        </w:rPr>
        <w:t>Marco metálico con sello intumescente incorporado</w:t>
      </w:r>
    </w:p>
    <w:p w14:paraId="5D9021D1" w14:textId="77777777" w:rsidR="0014371B" w:rsidRPr="0014371B" w:rsidRDefault="0014371B" w:rsidP="0014371B">
      <w:pPr>
        <w:tabs>
          <w:tab w:val="left" w:pos="567"/>
          <w:tab w:val="left" w:pos="1134"/>
        </w:tabs>
        <w:autoSpaceDE w:val="0"/>
        <w:autoSpaceDN w:val="0"/>
        <w:adjustRightInd w:val="0"/>
        <w:spacing w:after="0" w:line="240" w:lineRule="auto"/>
        <w:ind w:left="59"/>
        <w:jc w:val="both"/>
        <w:rPr>
          <w:rFonts w:ascii="Arial" w:hAnsi="Arial" w:cs="Arial"/>
          <w:color w:val="000000"/>
        </w:rPr>
      </w:pPr>
      <w:r w:rsidRPr="0014371B">
        <w:rPr>
          <w:rFonts w:ascii="Arial" w:hAnsi="Arial" w:cs="Arial"/>
          <w:color w:val="000000"/>
        </w:rPr>
        <w:t>Barra antipánico tipo push-bar, certificada para salidas de emergencia</w:t>
      </w:r>
    </w:p>
    <w:p w14:paraId="09FE6C43" w14:textId="77777777" w:rsidR="0014371B" w:rsidRPr="0014371B" w:rsidRDefault="0014371B" w:rsidP="0014371B">
      <w:pPr>
        <w:tabs>
          <w:tab w:val="left" w:pos="567"/>
          <w:tab w:val="left" w:pos="1134"/>
        </w:tabs>
        <w:autoSpaceDE w:val="0"/>
        <w:autoSpaceDN w:val="0"/>
        <w:adjustRightInd w:val="0"/>
        <w:spacing w:after="0" w:line="240" w:lineRule="auto"/>
        <w:ind w:left="59"/>
        <w:jc w:val="both"/>
        <w:rPr>
          <w:rFonts w:ascii="Arial" w:hAnsi="Arial" w:cs="Arial"/>
          <w:color w:val="000000"/>
        </w:rPr>
      </w:pPr>
      <w:r w:rsidRPr="0014371B">
        <w:rPr>
          <w:rFonts w:ascii="Arial" w:hAnsi="Arial" w:cs="Arial"/>
          <w:color w:val="000000"/>
        </w:rPr>
        <w:t>Cerradura de embutir compatible con barra antipánico</w:t>
      </w:r>
    </w:p>
    <w:p w14:paraId="14941D42" w14:textId="77777777" w:rsidR="0014371B" w:rsidRPr="0014371B" w:rsidRDefault="0014371B" w:rsidP="0014371B">
      <w:pPr>
        <w:tabs>
          <w:tab w:val="left" w:pos="567"/>
          <w:tab w:val="left" w:pos="1134"/>
        </w:tabs>
        <w:autoSpaceDE w:val="0"/>
        <w:autoSpaceDN w:val="0"/>
        <w:adjustRightInd w:val="0"/>
        <w:spacing w:after="0" w:line="240" w:lineRule="auto"/>
        <w:ind w:left="59"/>
        <w:jc w:val="both"/>
        <w:rPr>
          <w:rFonts w:ascii="Arial" w:hAnsi="Arial" w:cs="Arial"/>
          <w:color w:val="000000"/>
        </w:rPr>
      </w:pPr>
      <w:r w:rsidRPr="0014371B">
        <w:rPr>
          <w:rFonts w:ascii="Arial" w:hAnsi="Arial" w:cs="Arial"/>
          <w:color w:val="000000"/>
        </w:rPr>
        <w:t>Bisagras reforzadas tipo contrafuego (mínimo 3 por hoja)</w:t>
      </w:r>
    </w:p>
    <w:p w14:paraId="709C28E2" w14:textId="77777777" w:rsidR="0014371B" w:rsidRPr="0014371B" w:rsidRDefault="0014371B" w:rsidP="0014371B">
      <w:pPr>
        <w:tabs>
          <w:tab w:val="left" w:pos="567"/>
          <w:tab w:val="left" w:pos="1134"/>
        </w:tabs>
        <w:autoSpaceDE w:val="0"/>
        <w:autoSpaceDN w:val="0"/>
        <w:adjustRightInd w:val="0"/>
        <w:spacing w:after="0" w:line="240" w:lineRule="auto"/>
        <w:ind w:left="59"/>
        <w:jc w:val="both"/>
        <w:rPr>
          <w:rFonts w:ascii="Arial" w:hAnsi="Arial" w:cs="Arial"/>
          <w:color w:val="000000"/>
        </w:rPr>
      </w:pPr>
      <w:r w:rsidRPr="0014371B">
        <w:rPr>
          <w:rFonts w:ascii="Arial" w:hAnsi="Arial" w:cs="Arial"/>
          <w:color w:val="000000"/>
        </w:rPr>
        <w:t>Burletes intumescentes perimetrales</w:t>
      </w:r>
    </w:p>
    <w:p w14:paraId="784CCD30" w14:textId="77777777" w:rsidR="0014371B" w:rsidRPr="0014371B" w:rsidRDefault="0014371B" w:rsidP="0014371B">
      <w:pPr>
        <w:tabs>
          <w:tab w:val="left" w:pos="567"/>
          <w:tab w:val="left" w:pos="1134"/>
        </w:tabs>
        <w:autoSpaceDE w:val="0"/>
        <w:autoSpaceDN w:val="0"/>
        <w:adjustRightInd w:val="0"/>
        <w:spacing w:after="0" w:line="240" w:lineRule="auto"/>
        <w:ind w:left="59"/>
        <w:jc w:val="both"/>
        <w:rPr>
          <w:rFonts w:ascii="Arial" w:hAnsi="Arial" w:cs="Arial"/>
          <w:color w:val="000000"/>
        </w:rPr>
      </w:pPr>
      <w:r w:rsidRPr="0014371B">
        <w:rPr>
          <w:rFonts w:ascii="Arial" w:hAnsi="Arial" w:cs="Arial"/>
          <w:color w:val="000000"/>
        </w:rPr>
        <w:t>Pintura ignífuga color gris satinado, con resistencia al fuego según norma (mínimo 60 min)</w:t>
      </w:r>
    </w:p>
    <w:p w14:paraId="09A99B4D" w14:textId="77777777" w:rsidR="0014371B" w:rsidRPr="0014371B" w:rsidRDefault="0014371B" w:rsidP="0014371B">
      <w:pPr>
        <w:tabs>
          <w:tab w:val="left" w:pos="567"/>
          <w:tab w:val="left" w:pos="1134"/>
        </w:tabs>
        <w:autoSpaceDE w:val="0"/>
        <w:autoSpaceDN w:val="0"/>
        <w:adjustRightInd w:val="0"/>
        <w:spacing w:after="0" w:line="240" w:lineRule="auto"/>
        <w:ind w:left="59"/>
        <w:jc w:val="both"/>
        <w:rPr>
          <w:rFonts w:ascii="Arial" w:hAnsi="Arial" w:cs="Arial"/>
          <w:color w:val="000000"/>
        </w:rPr>
      </w:pPr>
      <w:r w:rsidRPr="0014371B">
        <w:rPr>
          <w:rFonts w:ascii="Arial" w:hAnsi="Arial" w:cs="Arial"/>
          <w:color w:val="000000"/>
        </w:rPr>
        <w:t>Base anticorrosiva ignífuga, compatible con el esmalte</w:t>
      </w:r>
    </w:p>
    <w:p w14:paraId="7C80215F" w14:textId="77777777" w:rsidR="0014371B" w:rsidRPr="0014371B" w:rsidRDefault="0014371B" w:rsidP="0014371B">
      <w:pPr>
        <w:tabs>
          <w:tab w:val="left" w:pos="567"/>
          <w:tab w:val="left" w:pos="1134"/>
        </w:tabs>
        <w:autoSpaceDE w:val="0"/>
        <w:autoSpaceDN w:val="0"/>
        <w:adjustRightInd w:val="0"/>
        <w:spacing w:after="0" w:line="240" w:lineRule="auto"/>
        <w:ind w:left="59"/>
        <w:jc w:val="both"/>
        <w:rPr>
          <w:rFonts w:ascii="Arial" w:hAnsi="Arial" w:cs="Arial"/>
          <w:color w:val="000000"/>
        </w:rPr>
      </w:pPr>
      <w:r w:rsidRPr="0014371B">
        <w:rPr>
          <w:rFonts w:ascii="Arial" w:hAnsi="Arial" w:cs="Arial"/>
          <w:color w:val="000000"/>
        </w:rPr>
        <w:t>Anclajes metálicos o químicos para fijación al muro</w:t>
      </w:r>
    </w:p>
    <w:p w14:paraId="761FDC55" w14:textId="77777777" w:rsidR="0014371B" w:rsidRPr="0014371B" w:rsidRDefault="0014371B" w:rsidP="0014371B">
      <w:pPr>
        <w:tabs>
          <w:tab w:val="left" w:pos="567"/>
          <w:tab w:val="left" w:pos="1134"/>
        </w:tabs>
        <w:autoSpaceDE w:val="0"/>
        <w:autoSpaceDN w:val="0"/>
        <w:adjustRightInd w:val="0"/>
        <w:spacing w:after="0" w:line="240" w:lineRule="auto"/>
        <w:ind w:left="59"/>
        <w:jc w:val="both"/>
        <w:rPr>
          <w:rFonts w:ascii="Arial" w:hAnsi="Arial" w:cs="Arial"/>
          <w:color w:val="000000"/>
        </w:rPr>
      </w:pPr>
      <w:r w:rsidRPr="0014371B">
        <w:rPr>
          <w:rFonts w:ascii="Arial" w:hAnsi="Arial" w:cs="Arial"/>
          <w:color w:val="000000"/>
        </w:rPr>
        <w:t>Selladores resistentes al fuego (silicona intumescente o espuma ignífuga)</w:t>
      </w:r>
    </w:p>
    <w:p w14:paraId="3F549A52" w14:textId="77777777" w:rsidR="0014371B" w:rsidRPr="0014371B" w:rsidRDefault="0014371B" w:rsidP="0014371B">
      <w:pPr>
        <w:tabs>
          <w:tab w:val="left" w:pos="567"/>
          <w:tab w:val="left" w:pos="1134"/>
        </w:tabs>
        <w:autoSpaceDE w:val="0"/>
        <w:autoSpaceDN w:val="0"/>
        <w:adjustRightInd w:val="0"/>
        <w:spacing w:after="0" w:line="240" w:lineRule="auto"/>
        <w:ind w:left="59"/>
        <w:jc w:val="both"/>
        <w:rPr>
          <w:rFonts w:ascii="Arial" w:hAnsi="Arial" w:cs="Arial"/>
          <w:b/>
          <w:color w:val="000000"/>
        </w:rPr>
      </w:pPr>
    </w:p>
    <w:p w14:paraId="2BB115EE" w14:textId="7F327DAC" w:rsidR="0014371B" w:rsidRPr="0014371B" w:rsidRDefault="0014371B" w:rsidP="0014371B">
      <w:pPr>
        <w:tabs>
          <w:tab w:val="left" w:pos="567"/>
          <w:tab w:val="left" w:pos="1134"/>
        </w:tabs>
        <w:autoSpaceDE w:val="0"/>
        <w:autoSpaceDN w:val="0"/>
        <w:adjustRightInd w:val="0"/>
        <w:spacing w:after="0" w:line="240" w:lineRule="auto"/>
        <w:ind w:left="59"/>
        <w:jc w:val="both"/>
        <w:rPr>
          <w:rFonts w:ascii="Arial" w:hAnsi="Arial" w:cs="Arial"/>
          <w:b/>
          <w:color w:val="000000"/>
        </w:rPr>
      </w:pPr>
      <w:r w:rsidRPr="0014371B">
        <w:rPr>
          <w:rFonts w:ascii="Arial" w:hAnsi="Arial" w:cs="Arial"/>
          <w:b/>
          <w:color w:val="000000"/>
        </w:rPr>
        <w:lastRenderedPageBreak/>
        <w:t>Equipos requeridos</w:t>
      </w:r>
      <w:r>
        <w:rPr>
          <w:rFonts w:ascii="Arial" w:hAnsi="Arial" w:cs="Arial"/>
          <w:b/>
          <w:color w:val="000000"/>
        </w:rPr>
        <w:t>:</w:t>
      </w:r>
    </w:p>
    <w:p w14:paraId="43A312A5" w14:textId="77777777" w:rsidR="0014371B" w:rsidRPr="0014371B" w:rsidRDefault="0014371B" w:rsidP="0014371B">
      <w:pPr>
        <w:tabs>
          <w:tab w:val="left" w:pos="567"/>
          <w:tab w:val="left" w:pos="1134"/>
        </w:tabs>
        <w:autoSpaceDE w:val="0"/>
        <w:autoSpaceDN w:val="0"/>
        <w:adjustRightInd w:val="0"/>
        <w:spacing w:after="0" w:line="240" w:lineRule="auto"/>
        <w:ind w:left="59"/>
        <w:jc w:val="both"/>
        <w:rPr>
          <w:rFonts w:ascii="Arial" w:hAnsi="Arial" w:cs="Arial"/>
          <w:color w:val="000000"/>
        </w:rPr>
      </w:pPr>
      <w:r w:rsidRPr="0014371B">
        <w:rPr>
          <w:rFonts w:ascii="Arial" w:hAnsi="Arial" w:cs="Arial"/>
          <w:color w:val="000000"/>
        </w:rPr>
        <w:t>Taladro percutor</w:t>
      </w:r>
    </w:p>
    <w:p w14:paraId="766CB08E" w14:textId="77777777" w:rsidR="0014371B" w:rsidRPr="0014371B" w:rsidRDefault="0014371B" w:rsidP="0014371B">
      <w:pPr>
        <w:tabs>
          <w:tab w:val="left" w:pos="567"/>
          <w:tab w:val="left" w:pos="1134"/>
        </w:tabs>
        <w:autoSpaceDE w:val="0"/>
        <w:autoSpaceDN w:val="0"/>
        <w:adjustRightInd w:val="0"/>
        <w:spacing w:after="0" w:line="240" w:lineRule="auto"/>
        <w:ind w:left="59"/>
        <w:jc w:val="both"/>
        <w:rPr>
          <w:rFonts w:ascii="Arial" w:hAnsi="Arial" w:cs="Arial"/>
          <w:color w:val="000000"/>
        </w:rPr>
      </w:pPr>
      <w:r w:rsidRPr="0014371B">
        <w:rPr>
          <w:rFonts w:ascii="Arial" w:hAnsi="Arial" w:cs="Arial"/>
          <w:color w:val="000000"/>
        </w:rPr>
        <w:t>Herramientas para instalación de herrajes (llaves, destornilladores, etc.)</w:t>
      </w:r>
    </w:p>
    <w:p w14:paraId="123642C2" w14:textId="77777777" w:rsidR="0014371B" w:rsidRPr="0014371B" w:rsidRDefault="0014371B" w:rsidP="0014371B">
      <w:pPr>
        <w:tabs>
          <w:tab w:val="left" w:pos="567"/>
          <w:tab w:val="left" w:pos="1134"/>
        </w:tabs>
        <w:autoSpaceDE w:val="0"/>
        <w:autoSpaceDN w:val="0"/>
        <w:adjustRightInd w:val="0"/>
        <w:spacing w:after="0" w:line="240" w:lineRule="auto"/>
        <w:ind w:left="59"/>
        <w:jc w:val="both"/>
        <w:rPr>
          <w:rFonts w:ascii="Arial" w:hAnsi="Arial" w:cs="Arial"/>
          <w:color w:val="000000"/>
        </w:rPr>
      </w:pPr>
      <w:r w:rsidRPr="0014371B">
        <w:rPr>
          <w:rFonts w:ascii="Arial" w:hAnsi="Arial" w:cs="Arial"/>
          <w:color w:val="000000"/>
        </w:rPr>
        <w:t>Pistola para silicona/sellador intumescente</w:t>
      </w:r>
    </w:p>
    <w:p w14:paraId="4928C032" w14:textId="77777777" w:rsidR="0014371B" w:rsidRPr="0014371B" w:rsidRDefault="0014371B" w:rsidP="0014371B">
      <w:pPr>
        <w:tabs>
          <w:tab w:val="left" w:pos="567"/>
          <w:tab w:val="left" w:pos="1134"/>
        </w:tabs>
        <w:autoSpaceDE w:val="0"/>
        <w:autoSpaceDN w:val="0"/>
        <w:adjustRightInd w:val="0"/>
        <w:spacing w:after="0" w:line="240" w:lineRule="auto"/>
        <w:ind w:left="59"/>
        <w:jc w:val="both"/>
        <w:rPr>
          <w:rFonts w:ascii="Arial" w:hAnsi="Arial" w:cs="Arial"/>
          <w:color w:val="000000"/>
        </w:rPr>
      </w:pPr>
      <w:r w:rsidRPr="0014371B">
        <w:rPr>
          <w:rFonts w:ascii="Arial" w:hAnsi="Arial" w:cs="Arial"/>
          <w:color w:val="000000"/>
        </w:rPr>
        <w:t>Equipo de pintura ignífuga (rodillo, brocha o pistola airless, según fabricante)</w:t>
      </w:r>
    </w:p>
    <w:p w14:paraId="3E28858F" w14:textId="77777777" w:rsidR="0014371B" w:rsidRPr="0014371B" w:rsidRDefault="0014371B" w:rsidP="0014371B">
      <w:pPr>
        <w:tabs>
          <w:tab w:val="left" w:pos="567"/>
          <w:tab w:val="left" w:pos="1134"/>
        </w:tabs>
        <w:autoSpaceDE w:val="0"/>
        <w:autoSpaceDN w:val="0"/>
        <w:adjustRightInd w:val="0"/>
        <w:spacing w:after="0" w:line="240" w:lineRule="auto"/>
        <w:ind w:left="59"/>
        <w:jc w:val="both"/>
        <w:rPr>
          <w:rFonts w:ascii="Arial" w:hAnsi="Arial" w:cs="Arial"/>
          <w:color w:val="000000"/>
        </w:rPr>
      </w:pPr>
      <w:r w:rsidRPr="0014371B">
        <w:rPr>
          <w:rFonts w:ascii="Arial" w:hAnsi="Arial" w:cs="Arial"/>
          <w:color w:val="000000"/>
        </w:rPr>
        <w:t>Elementos de nivelación (plomada, nivel láser o burbuja)</w:t>
      </w:r>
    </w:p>
    <w:p w14:paraId="01D0DC0C" w14:textId="77777777" w:rsidR="0014371B" w:rsidRPr="0014371B" w:rsidRDefault="0014371B" w:rsidP="0014371B">
      <w:pPr>
        <w:tabs>
          <w:tab w:val="left" w:pos="567"/>
          <w:tab w:val="left" w:pos="1134"/>
        </w:tabs>
        <w:autoSpaceDE w:val="0"/>
        <w:autoSpaceDN w:val="0"/>
        <w:adjustRightInd w:val="0"/>
        <w:spacing w:after="0" w:line="240" w:lineRule="auto"/>
        <w:ind w:left="59"/>
        <w:jc w:val="both"/>
        <w:rPr>
          <w:rFonts w:ascii="Arial" w:hAnsi="Arial" w:cs="Arial"/>
          <w:color w:val="000000"/>
        </w:rPr>
      </w:pPr>
      <w:r w:rsidRPr="0014371B">
        <w:rPr>
          <w:rFonts w:ascii="Arial" w:hAnsi="Arial" w:cs="Arial"/>
          <w:color w:val="000000"/>
        </w:rPr>
        <w:t>Equipos de protección personal (EPP)</w:t>
      </w:r>
    </w:p>
    <w:p w14:paraId="5AD6155A" w14:textId="77777777" w:rsidR="0014371B" w:rsidRPr="0014371B" w:rsidRDefault="0014371B" w:rsidP="0014371B">
      <w:pPr>
        <w:tabs>
          <w:tab w:val="left" w:pos="567"/>
          <w:tab w:val="left" w:pos="1134"/>
        </w:tabs>
        <w:autoSpaceDE w:val="0"/>
        <w:autoSpaceDN w:val="0"/>
        <w:adjustRightInd w:val="0"/>
        <w:spacing w:after="0" w:line="240" w:lineRule="auto"/>
        <w:ind w:left="59"/>
        <w:jc w:val="both"/>
        <w:rPr>
          <w:rFonts w:ascii="Arial" w:hAnsi="Arial" w:cs="Arial"/>
          <w:color w:val="000000"/>
        </w:rPr>
      </w:pPr>
      <w:r w:rsidRPr="0014371B">
        <w:rPr>
          <w:rFonts w:ascii="Arial" w:hAnsi="Arial" w:cs="Arial"/>
          <w:color w:val="000000"/>
        </w:rPr>
        <w:t>Andamios o escaleras, si se requiere</w:t>
      </w:r>
    </w:p>
    <w:p w14:paraId="61FE13DB" w14:textId="77777777" w:rsidR="0014371B" w:rsidRPr="0014371B" w:rsidRDefault="0014371B" w:rsidP="0014371B">
      <w:pPr>
        <w:tabs>
          <w:tab w:val="left" w:pos="567"/>
          <w:tab w:val="left" w:pos="1134"/>
        </w:tabs>
        <w:autoSpaceDE w:val="0"/>
        <w:autoSpaceDN w:val="0"/>
        <w:adjustRightInd w:val="0"/>
        <w:spacing w:after="0" w:line="240" w:lineRule="auto"/>
        <w:ind w:left="59"/>
        <w:jc w:val="both"/>
        <w:rPr>
          <w:rFonts w:ascii="Arial" w:hAnsi="Arial" w:cs="Arial"/>
          <w:b/>
          <w:color w:val="000000"/>
        </w:rPr>
      </w:pPr>
    </w:p>
    <w:p w14:paraId="6B4CA38E" w14:textId="7DDC9BAC" w:rsidR="0014371B" w:rsidRPr="0014371B" w:rsidRDefault="0014371B" w:rsidP="0014371B">
      <w:pPr>
        <w:tabs>
          <w:tab w:val="left" w:pos="567"/>
          <w:tab w:val="left" w:pos="1134"/>
        </w:tabs>
        <w:autoSpaceDE w:val="0"/>
        <w:autoSpaceDN w:val="0"/>
        <w:adjustRightInd w:val="0"/>
        <w:spacing w:after="0" w:line="240" w:lineRule="auto"/>
        <w:ind w:left="59"/>
        <w:jc w:val="both"/>
        <w:rPr>
          <w:rFonts w:ascii="Arial" w:hAnsi="Arial" w:cs="Arial"/>
          <w:b/>
          <w:color w:val="000000"/>
        </w:rPr>
      </w:pPr>
      <w:r w:rsidRPr="0014371B">
        <w:rPr>
          <w:rFonts w:ascii="Arial" w:hAnsi="Arial" w:cs="Arial"/>
          <w:b/>
          <w:color w:val="000000"/>
        </w:rPr>
        <w:t>Método de ejecución</w:t>
      </w:r>
      <w:r>
        <w:rPr>
          <w:rFonts w:ascii="Arial" w:hAnsi="Arial" w:cs="Arial"/>
          <w:b/>
          <w:color w:val="000000"/>
        </w:rPr>
        <w:t>:</w:t>
      </w:r>
    </w:p>
    <w:p w14:paraId="762B671C" w14:textId="77777777" w:rsidR="0014371B" w:rsidRPr="0014371B" w:rsidRDefault="0014371B" w:rsidP="0014371B">
      <w:pPr>
        <w:tabs>
          <w:tab w:val="left" w:pos="567"/>
          <w:tab w:val="left" w:pos="1134"/>
        </w:tabs>
        <w:autoSpaceDE w:val="0"/>
        <w:autoSpaceDN w:val="0"/>
        <w:adjustRightInd w:val="0"/>
        <w:spacing w:after="0" w:line="240" w:lineRule="auto"/>
        <w:ind w:left="59"/>
        <w:jc w:val="both"/>
        <w:rPr>
          <w:rFonts w:ascii="Arial" w:hAnsi="Arial" w:cs="Arial"/>
          <w:color w:val="000000"/>
        </w:rPr>
      </w:pPr>
      <w:r w:rsidRPr="0014371B">
        <w:rPr>
          <w:rFonts w:ascii="Arial" w:hAnsi="Arial" w:cs="Arial"/>
          <w:color w:val="000000"/>
        </w:rPr>
        <w:t>Replanteo del vano: Verificación de dimensiones, nivel y escuadra del vano.</w:t>
      </w:r>
    </w:p>
    <w:p w14:paraId="266465F9" w14:textId="77777777" w:rsidR="0014371B" w:rsidRPr="0014371B" w:rsidRDefault="0014371B" w:rsidP="0014371B">
      <w:pPr>
        <w:tabs>
          <w:tab w:val="left" w:pos="567"/>
          <w:tab w:val="left" w:pos="1134"/>
        </w:tabs>
        <w:autoSpaceDE w:val="0"/>
        <w:autoSpaceDN w:val="0"/>
        <w:adjustRightInd w:val="0"/>
        <w:spacing w:after="0" w:line="240" w:lineRule="auto"/>
        <w:ind w:left="59"/>
        <w:jc w:val="both"/>
        <w:rPr>
          <w:rFonts w:ascii="Arial" w:hAnsi="Arial" w:cs="Arial"/>
          <w:color w:val="000000"/>
        </w:rPr>
      </w:pPr>
      <w:r w:rsidRPr="0014371B">
        <w:rPr>
          <w:rFonts w:ascii="Arial" w:hAnsi="Arial" w:cs="Arial"/>
          <w:color w:val="000000"/>
        </w:rPr>
        <w:t>Preparación del marco: Instalación del marco metálico contrafuego con sello intumescente, fijado al muro mediante anclajes certificados.</w:t>
      </w:r>
    </w:p>
    <w:p w14:paraId="0B25D8FA" w14:textId="77777777" w:rsidR="0014371B" w:rsidRPr="0014371B" w:rsidRDefault="0014371B" w:rsidP="0014371B">
      <w:pPr>
        <w:tabs>
          <w:tab w:val="left" w:pos="567"/>
          <w:tab w:val="left" w:pos="1134"/>
        </w:tabs>
        <w:autoSpaceDE w:val="0"/>
        <w:autoSpaceDN w:val="0"/>
        <w:adjustRightInd w:val="0"/>
        <w:spacing w:after="0" w:line="240" w:lineRule="auto"/>
        <w:ind w:left="59"/>
        <w:jc w:val="both"/>
        <w:rPr>
          <w:rFonts w:ascii="Arial" w:hAnsi="Arial" w:cs="Arial"/>
          <w:color w:val="000000"/>
        </w:rPr>
      </w:pPr>
      <w:r w:rsidRPr="0014371B">
        <w:rPr>
          <w:rFonts w:ascii="Arial" w:hAnsi="Arial" w:cs="Arial"/>
          <w:color w:val="000000"/>
        </w:rPr>
        <w:t>Montaje de la hoja metálica: Instalación de la hoja, asegurando apertura suave y sin rozamientos.</w:t>
      </w:r>
    </w:p>
    <w:p w14:paraId="48C48362" w14:textId="77777777" w:rsidR="0014371B" w:rsidRPr="0014371B" w:rsidRDefault="0014371B" w:rsidP="0014371B">
      <w:pPr>
        <w:tabs>
          <w:tab w:val="left" w:pos="567"/>
          <w:tab w:val="left" w:pos="1134"/>
        </w:tabs>
        <w:autoSpaceDE w:val="0"/>
        <w:autoSpaceDN w:val="0"/>
        <w:adjustRightInd w:val="0"/>
        <w:spacing w:after="0" w:line="240" w:lineRule="auto"/>
        <w:ind w:left="59"/>
        <w:jc w:val="both"/>
        <w:rPr>
          <w:rFonts w:ascii="Arial" w:hAnsi="Arial" w:cs="Arial"/>
          <w:color w:val="000000"/>
        </w:rPr>
      </w:pPr>
      <w:r w:rsidRPr="0014371B">
        <w:rPr>
          <w:rFonts w:ascii="Arial" w:hAnsi="Arial" w:cs="Arial"/>
          <w:color w:val="000000"/>
        </w:rPr>
        <w:t>Colocación de barra antipánico: Instalación de barra push certificada en la cara interior, probando su funcionamiento.</w:t>
      </w:r>
    </w:p>
    <w:p w14:paraId="7F1199BC" w14:textId="77777777" w:rsidR="0014371B" w:rsidRPr="0014371B" w:rsidRDefault="0014371B" w:rsidP="0014371B">
      <w:pPr>
        <w:tabs>
          <w:tab w:val="left" w:pos="567"/>
          <w:tab w:val="left" w:pos="1134"/>
        </w:tabs>
        <w:autoSpaceDE w:val="0"/>
        <w:autoSpaceDN w:val="0"/>
        <w:adjustRightInd w:val="0"/>
        <w:spacing w:after="0" w:line="240" w:lineRule="auto"/>
        <w:ind w:left="59"/>
        <w:jc w:val="both"/>
        <w:rPr>
          <w:rFonts w:ascii="Arial" w:hAnsi="Arial" w:cs="Arial"/>
          <w:color w:val="000000"/>
        </w:rPr>
      </w:pPr>
      <w:r w:rsidRPr="0014371B">
        <w:rPr>
          <w:rFonts w:ascii="Arial" w:hAnsi="Arial" w:cs="Arial"/>
          <w:color w:val="000000"/>
        </w:rPr>
        <w:t>Instalación de cerradura y bisagras: Montaje de herrajes metálicos compatibles con sistemas contrafuego.</w:t>
      </w:r>
    </w:p>
    <w:p w14:paraId="007710D6" w14:textId="77777777" w:rsidR="0014371B" w:rsidRPr="0014371B" w:rsidRDefault="0014371B" w:rsidP="0014371B">
      <w:pPr>
        <w:tabs>
          <w:tab w:val="left" w:pos="567"/>
          <w:tab w:val="left" w:pos="1134"/>
        </w:tabs>
        <w:autoSpaceDE w:val="0"/>
        <w:autoSpaceDN w:val="0"/>
        <w:adjustRightInd w:val="0"/>
        <w:spacing w:after="0" w:line="240" w:lineRule="auto"/>
        <w:ind w:left="59"/>
        <w:jc w:val="both"/>
        <w:rPr>
          <w:rFonts w:ascii="Arial" w:hAnsi="Arial" w:cs="Arial"/>
          <w:color w:val="000000"/>
        </w:rPr>
      </w:pPr>
      <w:r w:rsidRPr="0014371B">
        <w:rPr>
          <w:rFonts w:ascii="Arial" w:hAnsi="Arial" w:cs="Arial"/>
          <w:color w:val="000000"/>
        </w:rPr>
        <w:t>Aplicación de pintura ignífuga:</w:t>
      </w:r>
    </w:p>
    <w:p w14:paraId="53108075" w14:textId="77777777" w:rsidR="0014371B" w:rsidRPr="0014371B" w:rsidRDefault="0014371B" w:rsidP="0014371B">
      <w:pPr>
        <w:tabs>
          <w:tab w:val="left" w:pos="567"/>
          <w:tab w:val="left" w:pos="1134"/>
        </w:tabs>
        <w:autoSpaceDE w:val="0"/>
        <w:autoSpaceDN w:val="0"/>
        <w:adjustRightInd w:val="0"/>
        <w:spacing w:after="0" w:line="240" w:lineRule="auto"/>
        <w:ind w:left="59"/>
        <w:jc w:val="both"/>
        <w:rPr>
          <w:rFonts w:ascii="Arial" w:hAnsi="Arial" w:cs="Arial"/>
          <w:color w:val="000000"/>
        </w:rPr>
      </w:pPr>
      <w:r w:rsidRPr="0014371B">
        <w:rPr>
          <w:rFonts w:ascii="Arial" w:hAnsi="Arial" w:cs="Arial"/>
          <w:color w:val="000000"/>
        </w:rPr>
        <w:t>Limpieza de la superficie metálica.</w:t>
      </w:r>
    </w:p>
    <w:p w14:paraId="5EE792D8" w14:textId="77777777" w:rsidR="0014371B" w:rsidRPr="0014371B" w:rsidRDefault="0014371B" w:rsidP="0014371B">
      <w:pPr>
        <w:tabs>
          <w:tab w:val="left" w:pos="567"/>
          <w:tab w:val="left" w:pos="1134"/>
        </w:tabs>
        <w:autoSpaceDE w:val="0"/>
        <w:autoSpaceDN w:val="0"/>
        <w:adjustRightInd w:val="0"/>
        <w:spacing w:after="0" w:line="240" w:lineRule="auto"/>
        <w:ind w:left="59"/>
        <w:jc w:val="both"/>
        <w:rPr>
          <w:rFonts w:ascii="Arial" w:hAnsi="Arial" w:cs="Arial"/>
          <w:color w:val="000000"/>
        </w:rPr>
      </w:pPr>
      <w:r w:rsidRPr="0014371B">
        <w:rPr>
          <w:rFonts w:ascii="Arial" w:hAnsi="Arial" w:cs="Arial"/>
          <w:color w:val="000000"/>
        </w:rPr>
        <w:t>Aplicación de base anticorrosiva ignífuga.</w:t>
      </w:r>
    </w:p>
    <w:p w14:paraId="1D5FB51C" w14:textId="77777777" w:rsidR="0014371B" w:rsidRPr="0014371B" w:rsidRDefault="0014371B" w:rsidP="0014371B">
      <w:pPr>
        <w:tabs>
          <w:tab w:val="left" w:pos="567"/>
          <w:tab w:val="left" w:pos="1134"/>
        </w:tabs>
        <w:autoSpaceDE w:val="0"/>
        <w:autoSpaceDN w:val="0"/>
        <w:adjustRightInd w:val="0"/>
        <w:spacing w:after="0" w:line="240" w:lineRule="auto"/>
        <w:ind w:left="59"/>
        <w:jc w:val="both"/>
        <w:rPr>
          <w:rFonts w:ascii="Arial" w:hAnsi="Arial" w:cs="Arial"/>
          <w:color w:val="000000"/>
        </w:rPr>
      </w:pPr>
      <w:r w:rsidRPr="0014371B">
        <w:rPr>
          <w:rFonts w:ascii="Arial" w:hAnsi="Arial" w:cs="Arial"/>
          <w:color w:val="000000"/>
        </w:rPr>
        <w:t>Aplicación de pintura ignífuga gris satinado (de acuerdo con especificaciones del fabricante, mínimo dos capas).</w:t>
      </w:r>
    </w:p>
    <w:p w14:paraId="384BE61D" w14:textId="77777777" w:rsidR="0014371B" w:rsidRPr="0014371B" w:rsidRDefault="0014371B" w:rsidP="0014371B">
      <w:pPr>
        <w:tabs>
          <w:tab w:val="left" w:pos="567"/>
          <w:tab w:val="left" w:pos="1134"/>
        </w:tabs>
        <w:autoSpaceDE w:val="0"/>
        <w:autoSpaceDN w:val="0"/>
        <w:adjustRightInd w:val="0"/>
        <w:spacing w:after="0" w:line="240" w:lineRule="auto"/>
        <w:ind w:left="59"/>
        <w:jc w:val="both"/>
        <w:rPr>
          <w:rFonts w:ascii="Arial" w:hAnsi="Arial" w:cs="Arial"/>
          <w:color w:val="000000"/>
        </w:rPr>
      </w:pPr>
      <w:r w:rsidRPr="0014371B">
        <w:rPr>
          <w:rFonts w:ascii="Arial" w:hAnsi="Arial" w:cs="Arial"/>
          <w:color w:val="000000"/>
        </w:rPr>
        <w:t>Sellado perimetral: Uso de silicona o espuma intumescente en las juntas entre marco y muro.</w:t>
      </w:r>
    </w:p>
    <w:p w14:paraId="52C7AD7E" w14:textId="77777777" w:rsidR="0014371B" w:rsidRPr="0014371B" w:rsidRDefault="0014371B" w:rsidP="0014371B">
      <w:pPr>
        <w:tabs>
          <w:tab w:val="left" w:pos="567"/>
          <w:tab w:val="left" w:pos="1134"/>
        </w:tabs>
        <w:autoSpaceDE w:val="0"/>
        <w:autoSpaceDN w:val="0"/>
        <w:adjustRightInd w:val="0"/>
        <w:spacing w:after="0" w:line="240" w:lineRule="auto"/>
        <w:ind w:left="59"/>
        <w:jc w:val="both"/>
        <w:rPr>
          <w:rFonts w:ascii="Arial" w:hAnsi="Arial" w:cs="Arial"/>
          <w:color w:val="000000"/>
        </w:rPr>
      </w:pPr>
    </w:p>
    <w:p w14:paraId="51579523" w14:textId="77777777" w:rsidR="0014371B" w:rsidRPr="0014371B" w:rsidRDefault="0014371B" w:rsidP="0014371B">
      <w:pPr>
        <w:tabs>
          <w:tab w:val="left" w:pos="567"/>
          <w:tab w:val="left" w:pos="1134"/>
        </w:tabs>
        <w:autoSpaceDE w:val="0"/>
        <w:autoSpaceDN w:val="0"/>
        <w:adjustRightInd w:val="0"/>
        <w:spacing w:after="0" w:line="240" w:lineRule="auto"/>
        <w:ind w:left="59"/>
        <w:jc w:val="both"/>
        <w:rPr>
          <w:rFonts w:ascii="Arial" w:hAnsi="Arial" w:cs="Arial"/>
          <w:color w:val="000000"/>
        </w:rPr>
      </w:pPr>
      <w:r w:rsidRPr="0014371B">
        <w:rPr>
          <w:rFonts w:ascii="Arial" w:hAnsi="Arial" w:cs="Arial"/>
          <w:color w:val="000000"/>
        </w:rPr>
        <w:t>Pruebas finales: Verificación del correcto funcionamiento de apertura con barra antipánico, cierre automático, ajuste perimetral y nivel.</w:t>
      </w:r>
    </w:p>
    <w:p w14:paraId="28013BCE" w14:textId="77777777" w:rsidR="0014371B" w:rsidRPr="0014371B" w:rsidRDefault="0014371B" w:rsidP="0014371B">
      <w:pPr>
        <w:tabs>
          <w:tab w:val="left" w:pos="567"/>
          <w:tab w:val="left" w:pos="1134"/>
        </w:tabs>
        <w:autoSpaceDE w:val="0"/>
        <w:autoSpaceDN w:val="0"/>
        <w:adjustRightInd w:val="0"/>
        <w:spacing w:after="0" w:line="240" w:lineRule="auto"/>
        <w:ind w:left="59"/>
        <w:jc w:val="both"/>
        <w:rPr>
          <w:rFonts w:ascii="Arial" w:hAnsi="Arial" w:cs="Arial"/>
          <w:b/>
          <w:color w:val="000000"/>
        </w:rPr>
      </w:pPr>
    </w:p>
    <w:p w14:paraId="52600A61" w14:textId="7C7CCC25" w:rsidR="0014371B" w:rsidRPr="0014371B" w:rsidRDefault="0014371B" w:rsidP="0014371B">
      <w:pPr>
        <w:tabs>
          <w:tab w:val="left" w:pos="567"/>
          <w:tab w:val="left" w:pos="1134"/>
        </w:tabs>
        <w:autoSpaceDE w:val="0"/>
        <w:autoSpaceDN w:val="0"/>
        <w:adjustRightInd w:val="0"/>
        <w:spacing w:after="0" w:line="240" w:lineRule="auto"/>
        <w:ind w:left="59"/>
        <w:jc w:val="both"/>
        <w:rPr>
          <w:rFonts w:ascii="Arial" w:hAnsi="Arial" w:cs="Arial"/>
          <w:b/>
          <w:color w:val="000000"/>
        </w:rPr>
      </w:pPr>
      <w:r w:rsidRPr="0014371B">
        <w:rPr>
          <w:rFonts w:ascii="Arial" w:hAnsi="Arial" w:cs="Arial"/>
          <w:b/>
          <w:color w:val="000000"/>
        </w:rPr>
        <w:t>Unidad de medida</w:t>
      </w:r>
      <w:r>
        <w:rPr>
          <w:rFonts w:ascii="Arial" w:hAnsi="Arial" w:cs="Arial"/>
          <w:b/>
          <w:color w:val="000000"/>
        </w:rPr>
        <w:t>:</w:t>
      </w:r>
    </w:p>
    <w:p w14:paraId="497AFC16" w14:textId="77777777" w:rsidR="0014371B" w:rsidRPr="0014371B" w:rsidRDefault="0014371B" w:rsidP="0014371B">
      <w:pPr>
        <w:tabs>
          <w:tab w:val="left" w:pos="567"/>
          <w:tab w:val="left" w:pos="1134"/>
        </w:tabs>
        <w:autoSpaceDE w:val="0"/>
        <w:autoSpaceDN w:val="0"/>
        <w:adjustRightInd w:val="0"/>
        <w:spacing w:after="0" w:line="240" w:lineRule="auto"/>
        <w:ind w:left="59"/>
        <w:jc w:val="both"/>
        <w:rPr>
          <w:rFonts w:ascii="Arial" w:hAnsi="Arial" w:cs="Arial"/>
          <w:color w:val="000000"/>
        </w:rPr>
      </w:pPr>
      <w:r w:rsidRPr="0014371B">
        <w:rPr>
          <w:rFonts w:ascii="Arial" w:hAnsi="Arial" w:cs="Arial"/>
          <w:color w:val="000000"/>
        </w:rPr>
        <w:t>Unidad (u)</w:t>
      </w:r>
    </w:p>
    <w:p w14:paraId="0E25B176" w14:textId="77777777" w:rsidR="0014371B" w:rsidRPr="0014371B" w:rsidRDefault="0014371B" w:rsidP="0014371B">
      <w:pPr>
        <w:tabs>
          <w:tab w:val="left" w:pos="567"/>
          <w:tab w:val="left" w:pos="1134"/>
        </w:tabs>
        <w:autoSpaceDE w:val="0"/>
        <w:autoSpaceDN w:val="0"/>
        <w:adjustRightInd w:val="0"/>
        <w:spacing w:after="0" w:line="240" w:lineRule="auto"/>
        <w:ind w:left="59"/>
        <w:jc w:val="both"/>
        <w:rPr>
          <w:rFonts w:ascii="Arial" w:hAnsi="Arial" w:cs="Arial"/>
          <w:b/>
          <w:color w:val="000000"/>
        </w:rPr>
      </w:pPr>
    </w:p>
    <w:p w14:paraId="5715AAB2" w14:textId="178979FA" w:rsidR="0014371B" w:rsidRPr="0014371B" w:rsidRDefault="0014371B" w:rsidP="0014371B">
      <w:pPr>
        <w:tabs>
          <w:tab w:val="left" w:pos="567"/>
          <w:tab w:val="left" w:pos="1134"/>
        </w:tabs>
        <w:autoSpaceDE w:val="0"/>
        <w:autoSpaceDN w:val="0"/>
        <w:adjustRightInd w:val="0"/>
        <w:spacing w:after="0" w:line="240" w:lineRule="auto"/>
        <w:ind w:left="59"/>
        <w:jc w:val="both"/>
        <w:rPr>
          <w:rFonts w:ascii="Arial" w:hAnsi="Arial" w:cs="Arial"/>
          <w:b/>
          <w:color w:val="000000"/>
        </w:rPr>
      </w:pPr>
      <w:r w:rsidRPr="0014371B">
        <w:rPr>
          <w:rFonts w:ascii="Arial" w:hAnsi="Arial" w:cs="Arial"/>
          <w:b/>
          <w:color w:val="000000"/>
        </w:rPr>
        <w:t>Método de medición</w:t>
      </w:r>
      <w:r>
        <w:rPr>
          <w:rFonts w:ascii="Arial" w:hAnsi="Arial" w:cs="Arial"/>
          <w:b/>
          <w:color w:val="000000"/>
        </w:rPr>
        <w:t>:</w:t>
      </w:r>
    </w:p>
    <w:p w14:paraId="75425CA8" w14:textId="77777777" w:rsidR="0014371B" w:rsidRPr="0014371B" w:rsidRDefault="0014371B" w:rsidP="0014371B">
      <w:pPr>
        <w:tabs>
          <w:tab w:val="left" w:pos="567"/>
          <w:tab w:val="left" w:pos="1134"/>
        </w:tabs>
        <w:autoSpaceDE w:val="0"/>
        <w:autoSpaceDN w:val="0"/>
        <w:adjustRightInd w:val="0"/>
        <w:spacing w:after="0" w:line="240" w:lineRule="auto"/>
        <w:ind w:left="59"/>
        <w:jc w:val="both"/>
        <w:rPr>
          <w:rFonts w:ascii="Arial" w:hAnsi="Arial" w:cs="Arial"/>
          <w:color w:val="000000"/>
        </w:rPr>
      </w:pPr>
      <w:r w:rsidRPr="0014371B">
        <w:rPr>
          <w:rFonts w:ascii="Arial" w:hAnsi="Arial" w:cs="Arial"/>
          <w:color w:val="000000"/>
        </w:rPr>
        <w:t>Se medirá por unidad instalada completamente, incluyendo hoja, marco, pintura, barra antipánico, burletes, sellado y accesorios, funcionando adecuadamente y cumpliendo especificaciones contrafuego y de seguridad.</w:t>
      </w:r>
    </w:p>
    <w:p w14:paraId="0DE98BC0" w14:textId="77777777" w:rsidR="0014371B" w:rsidRPr="0014371B" w:rsidRDefault="0014371B" w:rsidP="0014371B">
      <w:pPr>
        <w:tabs>
          <w:tab w:val="left" w:pos="567"/>
          <w:tab w:val="left" w:pos="1134"/>
        </w:tabs>
        <w:autoSpaceDE w:val="0"/>
        <w:autoSpaceDN w:val="0"/>
        <w:adjustRightInd w:val="0"/>
        <w:spacing w:after="0" w:line="240" w:lineRule="auto"/>
        <w:ind w:left="59"/>
        <w:jc w:val="both"/>
        <w:rPr>
          <w:rFonts w:ascii="Arial" w:hAnsi="Arial" w:cs="Arial"/>
          <w:b/>
          <w:color w:val="000000"/>
        </w:rPr>
      </w:pPr>
    </w:p>
    <w:p w14:paraId="53A2FBD2" w14:textId="5C33D0D7" w:rsidR="0014371B" w:rsidRPr="0014371B" w:rsidRDefault="0014371B" w:rsidP="0014371B">
      <w:pPr>
        <w:tabs>
          <w:tab w:val="left" w:pos="567"/>
          <w:tab w:val="left" w:pos="1134"/>
        </w:tabs>
        <w:autoSpaceDE w:val="0"/>
        <w:autoSpaceDN w:val="0"/>
        <w:adjustRightInd w:val="0"/>
        <w:spacing w:after="0" w:line="240" w:lineRule="auto"/>
        <w:ind w:left="59"/>
        <w:jc w:val="both"/>
        <w:rPr>
          <w:rFonts w:ascii="Arial" w:hAnsi="Arial" w:cs="Arial"/>
          <w:b/>
          <w:color w:val="000000"/>
        </w:rPr>
      </w:pPr>
      <w:r w:rsidRPr="0014371B">
        <w:rPr>
          <w:rFonts w:ascii="Arial" w:hAnsi="Arial" w:cs="Arial"/>
          <w:b/>
          <w:color w:val="000000"/>
        </w:rPr>
        <w:t>Bases de pago</w:t>
      </w:r>
    </w:p>
    <w:p w14:paraId="2EA39489" w14:textId="77777777" w:rsidR="0014371B" w:rsidRPr="0014371B" w:rsidRDefault="0014371B" w:rsidP="0014371B">
      <w:pPr>
        <w:tabs>
          <w:tab w:val="left" w:pos="567"/>
          <w:tab w:val="left" w:pos="1134"/>
        </w:tabs>
        <w:autoSpaceDE w:val="0"/>
        <w:autoSpaceDN w:val="0"/>
        <w:adjustRightInd w:val="0"/>
        <w:spacing w:after="0" w:line="240" w:lineRule="auto"/>
        <w:ind w:left="59"/>
        <w:jc w:val="both"/>
        <w:rPr>
          <w:rFonts w:ascii="Arial" w:hAnsi="Arial" w:cs="Arial"/>
          <w:color w:val="000000"/>
        </w:rPr>
      </w:pPr>
      <w:r w:rsidRPr="0014371B">
        <w:rPr>
          <w:rFonts w:ascii="Arial" w:hAnsi="Arial" w:cs="Arial"/>
          <w:color w:val="000000"/>
        </w:rPr>
        <w:t>El pago se realizará por unidad instalada y aprobada conforme a planos y normativa vigente (incluyendo certificaciones contrafuego).</w:t>
      </w:r>
    </w:p>
    <w:p w14:paraId="38666E77" w14:textId="77777777" w:rsidR="0014371B" w:rsidRPr="0014371B" w:rsidRDefault="0014371B" w:rsidP="0014371B">
      <w:pPr>
        <w:tabs>
          <w:tab w:val="left" w:pos="567"/>
          <w:tab w:val="left" w:pos="1134"/>
        </w:tabs>
        <w:autoSpaceDE w:val="0"/>
        <w:autoSpaceDN w:val="0"/>
        <w:adjustRightInd w:val="0"/>
        <w:spacing w:after="0" w:line="240" w:lineRule="auto"/>
        <w:ind w:left="59"/>
        <w:jc w:val="both"/>
        <w:rPr>
          <w:rFonts w:ascii="Arial" w:hAnsi="Arial" w:cs="Arial"/>
          <w:color w:val="000000"/>
        </w:rPr>
      </w:pPr>
      <w:r w:rsidRPr="0014371B">
        <w:rPr>
          <w:rFonts w:ascii="Arial" w:hAnsi="Arial" w:cs="Arial"/>
          <w:color w:val="000000"/>
        </w:rPr>
        <w:t>El precio unitario comprenderá:</w:t>
      </w:r>
    </w:p>
    <w:p w14:paraId="7E1EE635" w14:textId="77777777" w:rsidR="0014371B" w:rsidRPr="0014371B" w:rsidRDefault="0014371B" w:rsidP="0014371B">
      <w:pPr>
        <w:tabs>
          <w:tab w:val="left" w:pos="567"/>
          <w:tab w:val="left" w:pos="1134"/>
        </w:tabs>
        <w:autoSpaceDE w:val="0"/>
        <w:autoSpaceDN w:val="0"/>
        <w:adjustRightInd w:val="0"/>
        <w:spacing w:after="0" w:line="240" w:lineRule="auto"/>
        <w:ind w:left="59"/>
        <w:jc w:val="both"/>
        <w:rPr>
          <w:rFonts w:ascii="Arial" w:hAnsi="Arial" w:cs="Arial"/>
          <w:color w:val="000000"/>
        </w:rPr>
      </w:pPr>
      <w:r w:rsidRPr="0014371B">
        <w:rPr>
          <w:rFonts w:ascii="Arial" w:hAnsi="Arial" w:cs="Arial"/>
          <w:color w:val="000000"/>
        </w:rPr>
        <w:t>Suministro de todos los materiales, accesorios y herrajes.</w:t>
      </w:r>
    </w:p>
    <w:p w14:paraId="7AD8DC8B" w14:textId="77777777" w:rsidR="0014371B" w:rsidRPr="0014371B" w:rsidRDefault="0014371B" w:rsidP="0014371B">
      <w:pPr>
        <w:tabs>
          <w:tab w:val="left" w:pos="567"/>
          <w:tab w:val="left" w:pos="1134"/>
        </w:tabs>
        <w:autoSpaceDE w:val="0"/>
        <w:autoSpaceDN w:val="0"/>
        <w:adjustRightInd w:val="0"/>
        <w:spacing w:after="0" w:line="240" w:lineRule="auto"/>
        <w:ind w:left="59"/>
        <w:jc w:val="both"/>
        <w:rPr>
          <w:rFonts w:ascii="Arial" w:hAnsi="Arial" w:cs="Arial"/>
          <w:color w:val="000000"/>
        </w:rPr>
      </w:pPr>
      <w:r w:rsidRPr="0014371B">
        <w:rPr>
          <w:rFonts w:ascii="Arial" w:hAnsi="Arial" w:cs="Arial"/>
          <w:color w:val="000000"/>
        </w:rPr>
        <w:t>Mano de obra calificada, equipos y herramientas.</w:t>
      </w:r>
    </w:p>
    <w:p w14:paraId="2F8ED0C9" w14:textId="77777777" w:rsidR="0014371B" w:rsidRPr="0014371B" w:rsidRDefault="0014371B" w:rsidP="0014371B">
      <w:pPr>
        <w:tabs>
          <w:tab w:val="left" w:pos="567"/>
          <w:tab w:val="left" w:pos="1134"/>
        </w:tabs>
        <w:autoSpaceDE w:val="0"/>
        <w:autoSpaceDN w:val="0"/>
        <w:adjustRightInd w:val="0"/>
        <w:spacing w:after="0" w:line="240" w:lineRule="auto"/>
        <w:ind w:left="59"/>
        <w:jc w:val="both"/>
        <w:rPr>
          <w:rFonts w:ascii="Arial" w:hAnsi="Arial" w:cs="Arial"/>
          <w:color w:val="000000"/>
        </w:rPr>
      </w:pPr>
      <w:r w:rsidRPr="0014371B">
        <w:rPr>
          <w:rFonts w:ascii="Arial" w:hAnsi="Arial" w:cs="Arial"/>
          <w:color w:val="000000"/>
        </w:rPr>
        <w:t>Aplicación de pintura ignífuga.</w:t>
      </w:r>
    </w:p>
    <w:p w14:paraId="502BBE87" w14:textId="77777777" w:rsidR="0014371B" w:rsidRPr="0014371B" w:rsidRDefault="0014371B" w:rsidP="0014371B">
      <w:pPr>
        <w:tabs>
          <w:tab w:val="left" w:pos="567"/>
          <w:tab w:val="left" w:pos="1134"/>
        </w:tabs>
        <w:autoSpaceDE w:val="0"/>
        <w:autoSpaceDN w:val="0"/>
        <w:adjustRightInd w:val="0"/>
        <w:spacing w:after="0" w:line="240" w:lineRule="auto"/>
        <w:ind w:left="59"/>
        <w:jc w:val="both"/>
        <w:rPr>
          <w:rFonts w:ascii="Arial" w:hAnsi="Arial" w:cs="Arial"/>
          <w:color w:val="000000"/>
        </w:rPr>
      </w:pPr>
      <w:r w:rsidRPr="0014371B">
        <w:rPr>
          <w:rFonts w:ascii="Arial" w:hAnsi="Arial" w:cs="Arial"/>
          <w:color w:val="000000"/>
        </w:rPr>
        <w:t>Pruebas y ajustes funcionales.</w:t>
      </w:r>
    </w:p>
    <w:p w14:paraId="5D3C739E" w14:textId="77777777" w:rsidR="0014371B" w:rsidRPr="0014371B" w:rsidRDefault="0014371B" w:rsidP="0014371B">
      <w:pPr>
        <w:tabs>
          <w:tab w:val="left" w:pos="567"/>
          <w:tab w:val="left" w:pos="1134"/>
        </w:tabs>
        <w:autoSpaceDE w:val="0"/>
        <w:autoSpaceDN w:val="0"/>
        <w:adjustRightInd w:val="0"/>
        <w:spacing w:after="0" w:line="240" w:lineRule="auto"/>
        <w:ind w:left="59"/>
        <w:jc w:val="both"/>
        <w:rPr>
          <w:rFonts w:ascii="Arial" w:hAnsi="Arial" w:cs="Arial"/>
          <w:color w:val="000000"/>
        </w:rPr>
      </w:pPr>
      <w:r w:rsidRPr="0014371B">
        <w:rPr>
          <w:rFonts w:ascii="Arial" w:hAnsi="Arial" w:cs="Arial"/>
          <w:color w:val="000000"/>
        </w:rPr>
        <w:t>Limpieza del área de trabajo y entrega final operativa.</w:t>
      </w:r>
    </w:p>
    <w:p w14:paraId="2C9B182D" w14:textId="77777777" w:rsidR="0014371B" w:rsidRPr="0014371B" w:rsidRDefault="0014371B" w:rsidP="0014371B">
      <w:pPr>
        <w:tabs>
          <w:tab w:val="left" w:pos="567"/>
          <w:tab w:val="left" w:pos="1134"/>
        </w:tabs>
        <w:autoSpaceDE w:val="0"/>
        <w:autoSpaceDN w:val="0"/>
        <w:adjustRightInd w:val="0"/>
        <w:spacing w:after="0" w:line="240" w:lineRule="auto"/>
        <w:ind w:left="59"/>
        <w:jc w:val="both"/>
        <w:rPr>
          <w:rFonts w:ascii="Arial" w:hAnsi="Arial" w:cs="Arial"/>
          <w:b/>
          <w:color w:val="000000"/>
        </w:rPr>
      </w:pPr>
    </w:p>
    <w:p w14:paraId="60300759" w14:textId="77777777" w:rsidR="002A2081" w:rsidRPr="002A2081" w:rsidRDefault="002A2081" w:rsidP="002A2081">
      <w:pPr>
        <w:tabs>
          <w:tab w:val="left" w:pos="567"/>
          <w:tab w:val="left" w:pos="1134"/>
        </w:tabs>
        <w:autoSpaceDE w:val="0"/>
        <w:autoSpaceDN w:val="0"/>
        <w:adjustRightInd w:val="0"/>
        <w:spacing w:after="0" w:line="240" w:lineRule="auto"/>
        <w:ind w:left="201"/>
        <w:jc w:val="both"/>
        <w:rPr>
          <w:rFonts w:ascii="Arial" w:hAnsi="Arial" w:cs="Arial"/>
          <w:b/>
          <w:color w:val="000000"/>
        </w:rPr>
      </w:pPr>
    </w:p>
    <w:p w14:paraId="7A1FB246" w14:textId="2DCB2063" w:rsidR="00D76830" w:rsidRPr="00066EC1" w:rsidRDefault="00643CD4" w:rsidP="009D743B">
      <w:pPr>
        <w:pStyle w:val="Prrafodelista"/>
        <w:numPr>
          <w:ilvl w:val="4"/>
          <w:numId w:val="15"/>
        </w:numPr>
        <w:tabs>
          <w:tab w:val="left" w:pos="567"/>
          <w:tab w:val="left" w:pos="1134"/>
        </w:tabs>
        <w:autoSpaceDE w:val="0"/>
        <w:autoSpaceDN w:val="0"/>
        <w:adjustRightInd w:val="0"/>
        <w:spacing w:after="0" w:line="240" w:lineRule="auto"/>
        <w:ind w:left="993"/>
        <w:jc w:val="both"/>
        <w:rPr>
          <w:rFonts w:ascii="Arial" w:hAnsi="Arial" w:cs="Arial"/>
          <w:color w:val="000000"/>
        </w:rPr>
      </w:pPr>
      <w:bookmarkStart w:id="0" w:name="_Hlk206518398"/>
      <w:r w:rsidRPr="00643CD4">
        <w:rPr>
          <w:rFonts w:ascii="Arial" w:hAnsi="Arial" w:cs="Arial"/>
          <w:b/>
          <w:color w:val="000000"/>
        </w:rPr>
        <w:t xml:space="preserve">PUERTA BATIENTE DE UNA HOJA METÁLICO CON CRISTAL BLINDADO e:32MM, PINTADO CON ESMALTE SINTETICO COLOR GRIS SATINADO (CON BASE ANTICORROSIVA) Y DETALLE DE VIDRIO EN FRESQUILLO SUPERIOR (h/puerta: 2.10, h/fresquillo vidrio: 0.50). INSTALACIÓN COMPLETA </w:t>
      </w:r>
    </w:p>
    <w:bookmarkEnd w:id="0"/>
    <w:p w14:paraId="64A63162" w14:textId="77777777" w:rsidR="00066EC1" w:rsidRPr="009D743B" w:rsidRDefault="00066EC1" w:rsidP="00066EC1">
      <w:pPr>
        <w:pStyle w:val="Prrafodelista"/>
        <w:tabs>
          <w:tab w:val="left" w:pos="567"/>
          <w:tab w:val="left" w:pos="1134"/>
        </w:tabs>
        <w:autoSpaceDE w:val="0"/>
        <w:autoSpaceDN w:val="0"/>
        <w:adjustRightInd w:val="0"/>
        <w:spacing w:after="0" w:line="240" w:lineRule="auto"/>
        <w:ind w:left="993"/>
        <w:jc w:val="both"/>
        <w:rPr>
          <w:rFonts w:ascii="Arial" w:hAnsi="Arial" w:cs="Arial"/>
          <w:color w:val="000000"/>
        </w:rPr>
      </w:pPr>
    </w:p>
    <w:p w14:paraId="411C9FA4" w14:textId="7E837CFE" w:rsidR="00066EC1" w:rsidRPr="00066EC1" w:rsidRDefault="00066EC1" w:rsidP="00066EC1">
      <w:pPr>
        <w:rPr>
          <w:rFonts w:ascii="Arial" w:hAnsi="Arial" w:cs="Arial"/>
          <w:b/>
          <w:color w:val="000000"/>
        </w:rPr>
      </w:pPr>
      <w:r w:rsidRPr="00066EC1">
        <w:rPr>
          <w:rFonts w:ascii="Arial" w:hAnsi="Arial" w:cs="Arial"/>
          <w:b/>
          <w:color w:val="000000"/>
        </w:rPr>
        <w:lastRenderedPageBreak/>
        <w:t>Descripción</w:t>
      </w:r>
      <w:r>
        <w:rPr>
          <w:rFonts w:ascii="Arial" w:hAnsi="Arial" w:cs="Arial"/>
          <w:b/>
          <w:color w:val="000000"/>
        </w:rPr>
        <w:t>:</w:t>
      </w:r>
    </w:p>
    <w:p w14:paraId="02253FDB" w14:textId="77777777" w:rsidR="00066EC1" w:rsidRPr="00066EC1" w:rsidRDefault="00066EC1" w:rsidP="00066EC1">
      <w:pPr>
        <w:rPr>
          <w:rFonts w:ascii="Arial" w:hAnsi="Arial" w:cs="Arial"/>
          <w:color w:val="000000"/>
        </w:rPr>
      </w:pPr>
      <w:r w:rsidRPr="00066EC1">
        <w:rPr>
          <w:rFonts w:ascii="Arial" w:hAnsi="Arial" w:cs="Arial"/>
          <w:color w:val="000000"/>
        </w:rPr>
        <w:t>Suministro e instalación completa de puerta batiente de una hoja metálica, con panel de cristal blindado de espesor 32 mm, incorporado en el cuerpo de la puerta o en un fresquillo superior acristalado de 0.50 m de altura, para una altura total de 2.10 m de la puerta. La estructura será pintada con esmalte sintético color gris satinado, aplicado sobre base anticorrosiva. Incluye marco metálico, bisagras, cerradura, manijas, fijaciones, y todos los herrajes requeridos, de acuerdo con los planos y especificaciones del proyecto.</w:t>
      </w:r>
    </w:p>
    <w:p w14:paraId="6D44C55D" w14:textId="6717DB4C" w:rsidR="00066EC1" w:rsidRPr="00066EC1" w:rsidRDefault="00066EC1" w:rsidP="00066EC1">
      <w:pPr>
        <w:tabs>
          <w:tab w:val="left" w:pos="567"/>
          <w:tab w:val="left" w:pos="1134"/>
        </w:tabs>
        <w:autoSpaceDE w:val="0"/>
        <w:autoSpaceDN w:val="0"/>
        <w:adjustRightInd w:val="0"/>
        <w:spacing w:after="0" w:line="240" w:lineRule="auto"/>
        <w:ind w:left="59"/>
        <w:jc w:val="both"/>
        <w:rPr>
          <w:rFonts w:ascii="Arial" w:hAnsi="Arial" w:cs="Arial"/>
          <w:b/>
          <w:color w:val="000000"/>
        </w:rPr>
      </w:pPr>
      <w:r w:rsidRPr="00066EC1">
        <w:rPr>
          <w:rFonts w:ascii="Arial" w:hAnsi="Arial" w:cs="Arial"/>
          <w:b/>
          <w:color w:val="000000"/>
        </w:rPr>
        <w:t>Materiales</w:t>
      </w:r>
      <w:r>
        <w:rPr>
          <w:rFonts w:ascii="Arial" w:hAnsi="Arial" w:cs="Arial"/>
          <w:b/>
          <w:color w:val="000000"/>
        </w:rPr>
        <w:t>:</w:t>
      </w:r>
    </w:p>
    <w:p w14:paraId="02546678" w14:textId="77777777" w:rsidR="00066EC1" w:rsidRPr="00066EC1" w:rsidRDefault="00066EC1" w:rsidP="00066EC1">
      <w:pPr>
        <w:tabs>
          <w:tab w:val="left" w:pos="567"/>
          <w:tab w:val="left" w:pos="1134"/>
        </w:tabs>
        <w:autoSpaceDE w:val="0"/>
        <w:autoSpaceDN w:val="0"/>
        <w:adjustRightInd w:val="0"/>
        <w:spacing w:after="0" w:line="240" w:lineRule="auto"/>
        <w:ind w:left="59"/>
        <w:jc w:val="both"/>
        <w:rPr>
          <w:rFonts w:ascii="Arial" w:hAnsi="Arial" w:cs="Arial"/>
          <w:color w:val="000000"/>
        </w:rPr>
      </w:pPr>
      <w:r w:rsidRPr="00066EC1">
        <w:rPr>
          <w:rFonts w:ascii="Arial" w:hAnsi="Arial" w:cs="Arial"/>
          <w:color w:val="000000"/>
        </w:rPr>
        <w:t>Puerta metálica de una hoja, fabricada en acero laminado (espesor mínimo 1.5 mm)</w:t>
      </w:r>
    </w:p>
    <w:p w14:paraId="3DD00F19" w14:textId="77777777" w:rsidR="00066EC1" w:rsidRPr="00066EC1" w:rsidRDefault="00066EC1" w:rsidP="00066EC1">
      <w:pPr>
        <w:tabs>
          <w:tab w:val="left" w:pos="567"/>
          <w:tab w:val="left" w:pos="1134"/>
        </w:tabs>
        <w:autoSpaceDE w:val="0"/>
        <w:autoSpaceDN w:val="0"/>
        <w:adjustRightInd w:val="0"/>
        <w:spacing w:after="0" w:line="240" w:lineRule="auto"/>
        <w:ind w:left="59"/>
        <w:jc w:val="both"/>
        <w:rPr>
          <w:rFonts w:ascii="Arial" w:hAnsi="Arial" w:cs="Arial"/>
          <w:color w:val="000000"/>
        </w:rPr>
      </w:pPr>
      <w:r w:rsidRPr="00066EC1">
        <w:rPr>
          <w:rFonts w:ascii="Arial" w:hAnsi="Arial" w:cs="Arial"/>
          <w:color w:val="000000"/>
        </w:rPr>
        <w:t>Cristal blindado de seguridad, multilaminado, espesor 32 mm, con certificación (resistencia balística o de impacto según proyecto)</w:t>
      </w:r>
    </w:p>
    <w:p w14:paraId="39AF3FFF" w14:textId="77777777" w:rsidR="00066EC1" w:rsidRPr="00066EC1" w:rsidRDefault="00066EC1" w:rsidP="00066EC1">
      <w:pPr>
        <w:tabs>
          <w:tab w:val="left" w:pos="567"/>
          <w:tab w:val="left" w:pos="1134"/>
        </w:tabs>
        <w:autoSpaceDE w:val="0"/>
        <w:autoSpaceDN w:val="0"/>
        <w:adjustRightInd w:val="0"/>
        <w:spacing w:after="0" w:line="240" w:lineRule="auto"/>
        <w:ind w:left="59"/>
        <w:jc w:val="both"/>
        <w:rPr>
          <w:rFonts w:ascii="Arial" w:hAnsi="Arial" w:cs="Arial"/>
          <w:color w:val="000000"/>
        </w:rPr>
      </w:pPr>
      <w:r w:rsidRPr="00066EC1">
        <w:rPr>
          <w:rFonts w:ascii="Arial" w:hAnsi="Arial" w:cs="Arial"/>
          <w:color w:val="000000"/>
        </w:rPr>
        <w:t>Marco metálico reforzado para recibir el conjunto puerta + vidrio</w:t>
      </w:r>
    </w:p>
    <w:p w14:paraId="3BDCFB60" w14:textId="77777777" w:rsidR="00066EC1" w:rsidRPr="00066EC1" w:rsidRDefault="00066EC1" w:rsidP="00066EC1">
      <w:pPr>
        <w:tabs>
          <w:tab w:val="left" w:pos="567"/>
          <w:tab w:val="left" w:pos="1134"/>
        </w:tabs>
        <w:autoSpaceDE w:val="0"/>
        <w:autoSpaceDN w:val="0"/>
        <w:adjustRightInd w:val="0"/>
        <w:spacing w:after="0" w:line="240" w:lineRule="auto"/>
        <w:ind w:left="59"/>
        <w:jc w:val="both"/>
        <w:rPr>
          <w:rFonts w:ascii="Arial" w:hAnsi="Arial" w:cs="Arial"/>
          <w:color w:val="000000"/>
        </w:rPr>
      </w:pPr>
      <w:r w:rsidRPr="00066EC1">
        <w:rPr>
          <w:rFonts w:ascii="Arial" w:hAnsi="Arial" w:cs="Arial"/>
          <w:color w:val="000000"/>
        </w:rPr>
        <w:t>Perfil metálico de fijación del fresquillo con sistema de retención para el cristal</w:t>
      </w:r>
    </w:p>
    <w:p w14:paraId="6935639E" w14:textId="77777777" w:rsidR="00066EC1" w:rsidRPr="00066EC1" w:rsidRDefault="00066EC1" w:rsidP="00066EC1">
      <w:pPr>
        <w:tabs>
          <w:tab w:val="left" w:pos="567"/>
          <w:tab w:val="left" w:pos="1134"/>
        </w:tabs>
        <w:autoSpaceDE w:val="0"/>
        <w:autoSpaceDN w:val="0"/>
        <w:adjustRightInd w:val="0"/>
        <w:spacing w:after="0" w:line="240" w:lineRule="auto"/>
        <w:ind w:left="59"/>
        <w:jc w:val="both"/>
        <w:rPr>
          <w:rFonts w:ascii="Arial" w:hAnsi="Arial" w:cs="Arial"/>
          <w:color w:val="000000"/>
        </w:rPr>
      </w:pPr>
      <w:r w:rsidRPr="00066EC1">
        <w:rPr>
          <w:rFonts w:ascii="Arial" w:hAnsi="Arial" w:cs="Arial"/>
          <w:color w:val="000000"/>
        </w:rPr>
        <w:t>Bisagras reforzadas (mínimo 3 unidades)</w:t>
      </w:r>
    </w:p>
    <w:p w14:paraId="4777A409" w14:textId="77777777" w:rsidR="00066EC1" w:rsidRPr="00066EC1" w:rsidRDefault="00066EC1" w:rsidP="00066EC1">
      <w:pPr>
        <w:tabs>
          <w:tab w:val="left" w:pos="567"/>
          <w:tab w:val="left" w:pos="1134"/>
        </w:tabs>
        <w:autoSpaceDE w:val="0"/>
        <w:autoSpaceDN w:val="0"/>
        <w:adjustRightInd w:val="0"/>
        <w:spacing w:after="0" w:line="240" w:lineRule="auto"/>
        <w:ind w:left="59"/>
        <w:jc w:val="both"/>
        <w:rPr>
          <w:rFonts w:ascii="Arial" w:hAnsi="Arial" w:cs="Arial"/>
          <w:color w:val="000000"/>
        </w:rPr>
      </w:pPr>
      <w:r w:rsidRPr="00066EC1">
        <w:rPr>
          <w:rFonts w:ascii="Arial" w:hAnsi="Arial" w:cs="Arial"/>
          <w:color w:val="000000"/>
        </w:rPr>
        <w:t>Cerradura de embutir o tipo seguridad</w:t>
      </w:r>
    </w:p>
    <w:p w14:paraId="59170019" w14:textId="77777777" w:rsidR="00066EC1" w:rsidRPr="00066EC1" w:rsidRDefault="00066EC1" w:rsidP="00066EC1">
      <w:pPr>
        <w:tabs>
          <w:tab w:val="left" w:pos="567"/>
          <w:tab w:val="left" w:pos="1134"/>
        </w:tabs>
        <w:autoSpaceDE w:val="0"/>
        <w:autoSpaceDN w:val="0"/>
        <w:adjustRightInd w:val="0"/>
        <w:spacing w:after="0" w:line="240" w:lineRule="auto"/>
        <w:ind w:left="59"/>
        <w:jc w:val="both"/>
        <w:rPr>
          <w:rFonts w:ascii="Arial" w:hAnsi="Arial" w:cs="Arial"/>
          <w:color w:val="000000"/>
        </w:rPr>
      </w:pPr>
      <w:r w:rsidRPr="00066EC1">
        <w:rPr>
          <w:rFonts w:ascii="Arial" w:hAnsi="Arial" w:cs="Arial"/>
          <w:color w:val="000000"/>
        </w:rPr>
        <w:t>Manija, pasadores y accesorios de acero inoxidable o galvanizado</w:t>
      </w:r>
    </w:p>
    <w:p w14:paraId="591AB643" w14:textId="77777777" w:rsidR="00066EC1" w:rsidRPr="00066EC1" w:rsidRDefault="00066EC1" w:rsidP="00066EC1">
      <w:pPr>
        <w:tabs>
          <w:tab w:val="left" w:pos="567"/>
          <w:tab w:val="left" w:pos="1134"/>
        </w:tabs>
        <w:autoSpaceDE w:val="0"/>
        <w:autoSpaceDN w:val="0"/>
        <w:adjustRightInd w:val="0"/>
        <w:spacing w:after="0" w:line="240" w:lineRule="auto"/>
        <w:ind w:left="59"/>
        <w:jc w:val="both"/>
        <w:rPr>
          <w:rFonts w:ascii="Arial" w:hAnsi="Arial" w:cs="Arial"/>
          <w:color w:val="000000"/>
        </w:rPr>
      </w:pPr>
      <w:r w:rsidRPr="00066EC1">
        <w:rPr>
          <w:rFonts w:ascii="Arial" w:hAnsi="Arial" w:cs="Arial"/>
          <w:color w:val="000000"/>
        </w:rPr>
        <w:t>Base anticorrosiva para metal (primer)</w:t>
      </w:r>
    </w:p>
    <w:p w14:paraId="518AA543" w14:textId="77777777" w:rsidR="00066EC1" w:rsidRPr="00066EC1" w:rsidRDefault="00066EC1" w:rsidP="00066EC1">
      <w:pPr>
        <w:tabs>
          <w:tab w:val="left" w:pos="567"/>
          <w:tab w:val="left" w:pos="1134"/>
        </w:tabs>
        <w:autoSpaceDE w:val="0"/>
        <w:autoSpaceDN w:val="0"/>
        <w:adjustRightInd w:val="0"/>
        <w:spacing w:after="0" w:line="240" w:lineRule="auto"/>
        <w:ind w:left="59"/>
        <w:jc w:val="both"/>
        <w:rPr>
          <w:rFonts w:ascii="Arial" w:hAnsi="Arial" w:cs="Arial"/>
          <w:color w:val="000000"/>
        </w:rPr>
      </w:pPr>
      <w:r w:rsidRPr="00066EC1">
        <w:rPr>
          <w:rFonts w:ascii="Arial" w:hAnsi="Arial" w:cs="Arial"/>
          <w:color w:val="000000"/>
        </w:rPr>
        <w:t>Esmalte sintético color gris satinado (mínimo dos capas)</w:t>
      </w:r>
    </w:p>
    <w:p w14:paraId="537927F0" w14:textId="77777777" w:rsidR="00066EC1" w:rsidRPr="00066EC1" w:rsidRDefault="00066EC1" w:rsidP="00066EC1">
      <w:pPr>
        <w:tabs>
          <w:tab w:val="left" w:pos="567"/>
          <w:tab w:val="left" w:pos="1134"/>
        </w:tabs>
        <w:autoSpaceDE w:val="0"/>
        <w:autoSpaceDN w:val="0"/>
        <w:adjustRightInd w:val="0"/>
        <w:spacing w:after="0" w:line="240" w:lineRule="auto"/>
        <w:ind w:left="59"/>
        <w:jc w:val="both"/>
        <w:rPr>
          <w:rFonts w:ascii="Arial" w:hAnsi="Arial" w:cs="Arial"/>
          <w:color w:val="000000"/>
        </w:rPr>
      </w:pPr>
      <w:r w:rsidRPr="00066EC1">
        <w:rPr>
          <w:rFonts w:ascii="Arial" w:hAnsi="Arial" w:cs="Arial"/>
          <w:color w:val="000000"/>
        </w:rPr>
        <w:t>Elementos de sujeción (pernos, tarugos, anclajes)</w:t>
      </w:r>
    </w:p>
    <w:p w14:paraId="4E393B8B" w14:textId="77777777" w:rsidR="00066EC1" w:rsidRPr="00066EC1" w:rsidRDefault="00066EC1" w:rsidP="00066EC1">
      <w:pPr>
        <w:tabs>
          <w:tab w:val="left" w:pos="567"/>
          <w:tab w:val="left" w:pos="1134"/>
        </w:tabs>
        <w:autoSpaceDE w:val="0"/>
        <w:autoSpaceDN w:val="0"/>
        <w:adjustRightInd w:val="0"/>
        <w:spacing w:after="0" w:line="240" w:lineRule="auto"/>
        <w:ind w:left="59"/>
        <w:jc w:val="both"/>
        <w:rPr>
          <w:rFonts w:ascii="Arial" w:hAnsi="Arial" w:cs="Arial"/>
          <w:color w:val="000000"/>
        </w:rPr>
      </w:pPr>
      <w:r w:rsidRPr="00066EC1">
        <w:rPr>
          <w:rFonts w:ascii="Arial" w:hAnsi="Arial" w:cs="Arial"/>
          <w:color w:val="000000"/>
        </w:rPr>
        <w:t>Selladores neutros o estructurales para vidrio blindado</w:t>
      </w:r>
    </w:p>
    <w:p w14:paraId="28DBA491" w14:textId="6C1568EB" w:rsidR="00066EC1" w:rsidRDefault="00066EC1" w:rsidP="00066EC1">
      <w:pPr>
        <w:tabs>
          <w:tab w:val="left" w:pos="567"/>
          <w:tab w:val="left" w:pos="1134"/>
        </w:tabs>
        <w:autoSpaceDE w:val="0"/>
        <w:autoSpaceDN w:val="0"/>
        <w:adjustRightInd w:val="0"/>
        <w:spacing w:after="0" w:line="240" w:lineRule="auto"/>
        <w:ind w:left="59"/>
        <w:jc w:val="both"/>
        <w:rPr>
          <w:rFonts w:ascii="Arial" w:hAnsi="Arial" w:cs="Arial"/>
          <w:color w:val="000000"/>
        </w:rPr>
      </w:pPr>
      <w:r w:rsidRPr="00066EC1">
        <w:rPr>
          <w:rFonts w:ascii="Arial" w:hAnsi="Arial" w:cs="Arial"/>
          <w:color w:val="000000"/>
        </w:rPr>
        <w:t>Burletes de neopreno o goma para estanqueidad del cristal y la hoja</w:t>
      </w:r>
    </w:p>
    <w:p w14:paraId="0C66E966" w14:textId="77777777" w:rsidR="00860DB8" w:rsidRPr="00066EC1" w:rsidRDefault="00860DB8" w:rsidP="00066EC1">
      <w:pPr>
        <w:tabs>
          <w:tab w:val="left" w:pos="567"/>
          <w:tab w:val="left" w:pos="1134"/>
        </w:tabs>
        <w:autoSpaceDE w:val="0"/>
        <w:autoSpaceDN w:val="0"/>
        <w:adjustRightInd w:val="0"/>
        <w:spacing w:after="0" w:line="240" w:lineRule="auto"/>
        <w:ind w:left="59"/>
        <w:jc w:val="both"/>
        <w:rPr>
          <w:rFonts w:ascii="Arial" w:hAnsi="Arial" w:cs="Arial"/>
          <w:color w:val="000000"/>
        </w:rPr>
      </w:pPr>
    </w:p>
    <w:p w14:paraId="0D4525F8" w14:textId="77777777" w:rsidR="00066EC1" w:rsidRPr="00066EC1" w:rsidRDefault="00066EC1" w:rsidP="00066EC1">
      <w:pPr>
        <w:tabs>
          <w:tab w:val="left" w:pos="567"/>
          <w:tab w:val="left" w:pos="1134"/>
        </w:tabs>
        <w:autoSpaceDE w:val="0"/>
        <w:autoSpaceDN w:val="0"/>
        <w:adjustRightInd w:val="0"/>
        <w:spacing w:after="0" w:line="240" w:lineRule="auto"/>
        <w:ind w:left="59"/>
        <w:jc w:val="both"/>
        <w:rPr>
          <w:rFonts w:ascii="Arial" w:hAnsi="Arial" w:cs="Arial"/>
          <w:color w:val="000000"/>
        </w:rPr>
      </w:pPr>
    </w:p>
    <w:p w14:paraId="30CE6606" w14:textId="043DBDCC" w:rsidR="00066EC1" w:rsidRPr="00066EC1" w:rsidRDefault="00066EC1" w:rsidP="00066EC1">
      <w:pPr>
        <w:tabs>
          <w:tab w:val="left" w:pos="567"/>
          <w:tab w:val="left" w:pos="1134"/>
        </w:tabs>
        <w:autoSpaceDE w:val="0"/>
        <w:autoSpaceDN w:val="0"/>
        <w:adjustRightInd w:val="0"/>
        <w:spacing w:after="0" w:line="240" w:lineRule="auto"/>
        <w:ind w:left="59"/>
        <w:jc w:val="both"/>
        <w:rPr>
          <w:rFonts w:ascii="Arial" w:hAnsi="Arial" w:cs="Arial"/>
          <w:b/>
          <w:color w:val="000000"/>
        </w:rPr>
      </w:pPr>
      <w:r w:rsidRPr="00066EC1">
        <w:rPr>
          <w:rFonts w:ascii="Arial" w:hAnsi="Arial" w:cs="Arial"/>
          <w:b/>
          <w:color w:val="000000"/>
        </w:rPr>
        <w:t>E</w:t>
      </w:r>
      <w:r w:rsidR="00860DB8" w:rsidRPr="00066EC1">
        <w:rPr>
          <w:rFonts w:ascii="Arial" w:hAnsi="Arial" w:cs="Arial"/>
          <w:b/>
          <w:color w:val="000000"/>
        </w:rPr>
        <w:t>quipos requeridos</w:t>
      </w:r>
      <w:r w:rsidR="00860DB8">
        <w:rPr>
          <w:rFonts w:ascii="Arial" w:hAnsi="Arial" w:cs="Arial"/>
          <w:b/>
          <w:color w:val="000000"/>
        </w:rPr>
        <w:t>:</w:t>
      </w:r>
    </w:p>
    <w:p w14:paraId="792CC03B" w14:textId="77777777" w:rsidR="00066EC1" w:rsidRPr="00066EC1" w:rsidRDefault="00066EC1" w:rsidP="00066EC1">
      <w:pPr>
        <w:tabs>
          <w:tab w:val="left" w:pos="567"/>
          <w:tab w:val="left" w:pos="1134"/>
        </w:tabs>
        <w:autoSpaceDE w:val="0"/>
        <w:autoSpaceDN w:val="0"/>
        <w:adjustRightInd w:val="0"/>
        <w:spacing w:after="0" w:line="240" w:lineRule="auto"/>
        <w:ind w:left="59"/>
        <w:jc w:val="both"/>
        <w:rPr>
          <w:rFonts w:ascii="Arial" w:hAnsi="Arial" w:cs="Arial"/>
          <w:color w:val="000000"/>
        </w:rPr>
      </w:pPr>
      <w:r w:rsidRPr="00066EC1">
        <w:rPr>
          <w:rFonts w:ascii="Arial" w:hAnsi="Arial" w:cs="Arial"/>
          <w:color w:val="000000"/>
        </w:rPr>
        <w:t>Taladro percutor</w:t>
      </w:r>
    </w:p>
    <w:p w14:paraId="1A3AE412" w14:textId="77777777" w:rsidR="00066EC1" w:rsidRPr="00066EC1" w:rsidRDefault="00066EC1" w:rsidP="00066EC1">
      <w:pPr>
        <w:tabs>
          <w:tab w:val="left" w:pos="567"/>
          <w:tab w:val="left" w:pos="1134"/>
        </w:tabs>
        <w:autoSpaceDE w:val="0"/>
        <w:autoSpaceDN w:val="0"/>
        <w:adjustRightInd w:val="0"/>
        <w:spacing w:after="0" w:line="240" w:lineRule="auto"/>
        <w:ind w:left="59"/>
        <w:jc w:val="both"/>
        <w:rPr>
          <w:rFonts w:ascii="Arial" w:hAnsi="Arial" w:cs="Arial"/>
          <w:color w:val="000000"/>
        </w:rPr>
      </w:pPr>
      <w:r w:rsidRPr="00066EC1">
        <w:rPr>
          <w:rFonts w:ascii="Arial" w:hAnsi="Arial" w:cs="Arial"/>
          <w:color w:val="000000"/>
        </w:rPr>
        <w:t>Herramientas manuales (destornilladores, llaves, nivel, plomada)</w:t>
      </w:r>
    </w:p>
    <w:p w14:paraId="68DE8BAA" w14:textId="77777777" w:rsidR="00066EC1" w:rsidRPr="00066EC1" w:rsidRDefault="00066EC1" w:rsidP="00066EC1">
      <w:pPr>
        <w:tabs>
          <w:tab w:val="left" w:pos="567"/>
          <w:tab w:val="left" w:pos="1134"/>
        </w:tabs>
        <w:autoSpaceDE w:val="0"/>
        <w:autoSpaceDN w:val="0"/>
        <w:adjustRightInd w:val="0"/>
        <w:spacing w:after="0" w:line="240" w:lineRule="auto"/>
        <w:ind w:left="59"/>
        <w:jc w:val="both"/>
        <w:rPr>
          <w:rFonts w:ascii="Arial" w:hAnsi="Arial" w:cs="Arial"/>
          <w:color w:val="000000"/>
        </w:rPr>
      </w:pPr>
      <w:r w:rsidRPr="00066EC1">
        <w:rPr>
          <w:rFonts w:ascii="Arial" w:hAnsi="Arial" w:cs="Arial"/>
          <w:color w:val="000000"/>
        </w:rPr>
        <w:t>Esmeril angular (amoladora)</w:t>
      </w:r>
    </w:p>
    <w:p w14:paraId="0387C90E" w14:textId="77777777" w:rsidR="00066EC1" w:rsidRPr="00066EC1" w:rsidRDefault="00066EC1" w:rsidP="00066EC1">
      <w:pPr>
        <w:tabs>
          <w:tab w:val="left" w:pos="567"/>
          <w:tab w:val="left" w:pos="1134"/>
        </w:tabs>
        <w:autoSpaceDE w:val="0"/>
        <w:autoSpaceDN w:val="0"/>
        <w:adjustRightInd w:val="0"/>
        <w:spacing w:after="0" w:line="240" w:lineRule="auto"/>
        <w:ind w:left="59"/>
        <w:jc w:val="both"/>
        <w:rPr>
          <w:rFonts w:ascii="Arial" w:hAnsi="Arial" w:cs="Arial"/>
          <w:color w:val="000000"/>
        </w:rPr>
      </w:pPr>
      <w:r w:rsidRPr="00066EC1">
        <w:rPr>
          <w:rFonts w:ascii="Arial" w:hAnsi="Arial" w:cs="Arial"/>
          <w:color w:val="000000"/>
        </w:rPr>
        <w:t>Pistola para pintura o rodillo</w:t>
      </w:r>
    </w:p>
    <w:p w14:paraId="1F2DE314" w14:textId="77777777" w:rsidR="00066EC1" w:rsidRPr="00066EC1" w:rsidRDefault="00066EC1" w:rsidP="00066EC1">
      <w:pPr>
        <w:tabs>
          <w:tab w:val="left" w:pos="567"/>
          <w:tab w:val="left" w:pos="1134"/>
        </w:tabs>
        <w:autoSpaceDE w:val="0"/>
        <w:autoSpaceDN w:val="0"/>
        <w:adjustRightInd w:val="0"/>
        <w:spacing w:after="0" w:line="240" w:lineRule="auto"/>
        <w:ind w:left="59"/>
        <w:jc w:val="both"/>
        <w:rPr>
          <w:rFonts w:ascii="Arial" w:hAnsi="Arial" w:cs="Arial"/>
          <w:color w:val="000000"/>
        </w:rPr>
      </w:pPr>
      <w:r w:rsidRPr="00066EC1">
        <w:rPr>
          <w:rFonts w:ascii="Arial" w:hAnsi="Arial" w:cs="Arial"/>
          <w:color w:val="000000"/>
        </w:rPr>
        <w:t>Equipo de izaje o ventosas para manipular el vidrio blindado</w:t>
      </w:r>
    </w:p>
    <w:p w14:paraId="015C5C5B" w14:textId="77777777" w:rsidR="00066EC1" w:rsidRPr="00066EC1" w:rsidRDefault="00066EC1" w:rsidP="00066EC1">
      <w:pPr>
        <w:tabs>
          <w:tab w:val="left" w:pos="567"/>
          <w:tab w:val="left" w:pos="1134"/>
        </w:tabs>
        <w:autoSpaceDE w:val="0"/>
        <w:autoSpaceDN w:val="0"/>
        <w:adjustRightInd w:val="0"/>
        <w:spacing w:after="0" w:line="240" w:lineRule="auto"/>
        <w:ind w:left="59"/>
        <w:jc w:val="both"/>
        <w:rPr>
          <w:rFonts w:ascii="Arial" w:hAnsi="Arial" w:cs="Arial"/>
          <w:color w:val="000000"/>
        </w:rPr>
      </w:pPr>
      <w:r w:rsidRPr="00066EC1">
        <w:rPr>
          <w:rFonts w:ascii="Arial" w:hAnsi="Arial" w:cs="Arial"/>
          <w:color w:val="000000"/>
        </w:rPr>
        <w:t>Pistola para silicona estructural</w:t>
      </w:r>
    </w:p>
    <w:p w14:paraId="43DDDCD0" w14:textId="77777777" w:rsidR="00066EC1" w:rsidRPr="00066EC1" w:rsidRDefault="00066EC1" w:rsidP="00066EC1">
      <w:pPr>
        <w:tabs>
          <w:tab w:val="left" w:pos="567"/>
          <w:tab w:val="left" w:pos="1134"/>
        </w:tabs>
        <w:autoSpaceDE w:val="0"/>
        <w:autoSpaceDN w:val="0"/>
        <w:adjustRightInd w:val="0"/>
        <w:spacing w:after="0" w:line="240" w:lineRule="auto"/>
        <w:ind w:left="59"/>
        <w:jc w:val="both"/>
        <w:rPr>
          <w:rFonts w:ascii="Arial" w:hAnsi="Arial" w:cs="Arial"/>
          <w:color w:val="000000"/>
        </w:rPr>
      </w:pPr>
      <w:r w:rsidRPr="00066EC1">
        <w:rPr>
          <w:rFonts w:ascii="Arial" w:hAnsi="Arial" w:cs="Arial"/>
          <w:color w:val="000000"/>
        </w:rPr>
        <w:t>Elementos de seguridad personal (EPP)</w:t>
      </w:r>
    </w:p>
    <w:p w14:paraId="316CDDC6" w14:textId="77777777" w:rsidR="00066EC1" w:rsidRPr="00066EC1" w:rsidRDefault="00066EC1" w:rsidP="00066EC1">
      <w:pPr>
        <w:tabs>
          <w:tab w:val="left" w:pos="567"/>
          <w:tab w:val="left" w:pos="1134"/>
        </w:tabs>
        <w:autoSpaceDE w:val="0"/>
        <w:autoSpaceDN w:val="0"/>
        <w:adjustRightInd w:val="0"/>
        <w:spacing w:after="0" w:line="240" w:lineRule="auto"/>
        <w:ind w:left="59"/>
        <w:jc w:val="both"/>
        <w:rPr>
          <w:rFonts w:ascii="Arial" w:hAnsi="Arial" w:cs="Arial"/>
          <w:color w:val="000000"/>
        </w:rPr>
      </w:pPr>
    </w:p>
    <w:p w14:paraId="3884AFF9" w14:textId="3BCFB988" w:rsidR="00066EC1" w:rsidRPr="00860DB8" w:rsidRDefault="00066EC1" w:rsidP="00066EC1">
      <w:pPr>
        <w:tabs>
          <w:tab w:val="left" w:pos="567"/>
          <w:tab w:val="left" w:pos="1134"/>
        </w:tabs>
        <w:autoSpaceDE w:val="0"/>
        <w:autoSpaceDN w:val="0"/>
        <w:adjustRightInd w:val="0"/>
        <w:spacing w:after="0" w:line="240" w:lineRule="auto"/>
        <w:ind w:left="59"/>
        <w:jc w:val="both"/>
        <w:rPr>
          <w:rFonts w:ascii="Arial" w:hAnsi="Arial" w:cs="Arial"/>
          <w:b/>
          <w:color w:val="000000"/>
        </w:rPr>
      </w:pPr>
      <w:r w:rsidRPr="00860DB8">
        <w:rPr>
          <w:rFonts w:ascii="Arial" w:hAnsi="Arial" w:cs="Arial"/>
          <w:b/>
          <w:color w:val="000000"/>
        </w:rPr>
        <w:t>M</w:t>
      </w:r>
      <w:r w:rsidR="00860DB8" w:rsidRPr="00860DB8">
        <w:rPr>
          <w:rFonts w:ascii="Arial" w:hAnsi="Arial" w:cs="Arial"/>
          <w:b/>
          <w:color w:val="000000"/>
        </w:rPr>
        <w:t>étodo de ejecución</w:t>
      </w:r>
      <w:r w:rsidR="00860DB8">
        <w:rPr>
          <w:rFonts w:ascii="Arial" w:hAnsi="Arial" w:cs="Arial"/>
          <w:b/>
          <w:color w:val="000000"/>
        </w:rPr>
        <w:t>:</w:t>
      </w:r>
    </w:p>
    <w:p w14:paraId="555FC264" w14:textId="77777777" w:rsidR="00066EC1" w:rsidRPr="00066EC1" w:rsidRDefault="00066EC1" w:rsidP="00066EC1">
      <w:pPr>
        <w:tabs>
          <w:tab w:val="left" w:pos="567"/>
          <w:tab w:val="left" w:pos="1134"/>
        </w:tabs>
        <w:autoSpaceDE w:val="0"/>
        <w:autoSpaceDN w:val="0"/>
        <w:adjustRightInd w:val="0"/>
        <w:spacing w:after="0" w:line="240" w:lineRule="auto"/>
        <w:ind w:left="59"/>
        <w:jc w:val="both"/>
        <w:rPr>
          <w:rFonts w:ascii="Arial" w:hAnsi="Arial" w:cs="Arial"/>
          <w:color w:val="000000"/>
        </w:rPr>
      </w:pPr>
      <w:r w:rsidRPr="00066EC1">
        <w:rPr>
          <w:rFonts w:ascii="Arial" w:hAnsi="Arial" w:cs="Arial"/>
          <w:color w:val="000000"/>
        </w:rPr>
        <w:t>Verificación y replanteo del vano: Confirmación de dimensiones y nivelación del vano donde se instalará la puerta.</w:t>
      </w:r>
    </w:p>
    <w:p w14:paraId="0F296A1D" w14:textId="77777777" w:rsidR="00066EC1" w:rsidRPr="00066EC1" w:rsidRDefault="00066EC1" w:rsidP="00066EC1">
      <w:pPr>
        <w:tabs>
          <w:tab w:val="left" w:pos="567"/>
          <w:tab w:val="left" w:pos="1134"/>
        </w:tabs>
        <w:autoSpaceDE w:val="0"/>
        <w:autoSpaceDN w:val="0"/>
        <w:adjustRightInd w:val="0"/>
        <w:spacing w:after="0" w:line="240" w:lineRule="auto"/>
        <w:ind w:left="59"/>
        <w:jc w:val="both"/>
        <w:rPr>
          <w:rFonts w:ascii="Arial" w:hAnsi="Arial" w:cs="Arial"/>
          <w:color w:val="000000"/>
        </w:rPr>
      </w:pPr>
      <w:r w:rsidRPr="00066EC1">
        <w:rPr>
          <w:rFonts w:ascii="Arial" w:hAnsi="Arial" w:cs="Arial"/>
          <w:color w:val="000000"/>
        </w:rPr>
        <w:t>Instalación del marco metálico: Fijación al muro mediante pernos de anclaje o anclajes químicos, asegurando verticalidad y nivel.</w:t>
      </w:r>
    </w:p>
    <w:p w14:paraId="0AE0A2D7" w14:textId="77777777" w:rsidR="00066EC1" w:rsidRPr="00066EC1" w:rsidRDefault="00066EC1" w:rsidP="00066EC1">
      <w:pPr>
        <w:tabs>
          <w:tab w:val="left" w:pos="567"/>
          <w:tab w:val="left" w:pos="1134"/>
        </w:tabs>
        <w:autoSpaceDE w:val="0"/>
        <w:autoSpaceDN w:val="0"/>
        <w:adjustRightInd w:val="0"/>
        <w:spacing w:after="0" w:line="240" w:lineRule="auto"/>
        <w:ind w:left="59"/>
        <w:jc w:val="both"/>
        <w:rPr>
          <w:rFonts w:ascii="Arial" w:hAnsi="Arial" w:cs="Arial"/>
          <w:color w:val="000000"/>
        </w:rPr>
      </w:pPr>
      <w:r w:rsidRPr="00066EC1">
        <w:rPr>
          <w:rFonts w:ascii="Arial" w:hAnsi="Arial" w:cs="Arial"/>
          <w:color w:val="000000"/>
        </w:rPr>
        <w:t>Montaje de la hoja metálica: Instalación de la hoja con bisagras reforzadas. Comprobación de su funcionamiento mecánico.</w:t>
      </w:r>
    </w:p>
    <w:p w14:paraId="65F94F2B" w14:textId="77777777" w:rsidR="00066EC1" w:rsidRPr="00066EC1" w:rsidRDefault="00066EC1" w:rsidP="00066EC1">
      <w:pPr>
        <w:tabs>
          <w:tab w:val="left" w:pos="567"/>
          <w:tab w:val="left" w:pos="1134"/>
        </w:tabs>
        <w:autoSpaceDE w:val="0"/>
        <w:autoSpaceDN w:val="0"/>
        <w:adjustRightInd w:val="0"/>
        <w:spacing w:after="0" w:line="240" w:lineRule="auto"/>
        <w:ind w:left="59"/>
        <w:jc w:val="both"/>
        <w:rPr>
          <w:rFonts w:ascii="Arial" w:hAnsi="Arial" w:cs="Arial"/>
          <w:color w:val="000000"/>
        </w:rPr>
      </w:pPr>
      <w:r w:rsidRPr="00066EC1">
        <w:rPr>
          <w:rFonts w:ascii="Arial" w:hAnsi="Arial" w:cs="Arial"/>
          <w:color w:val="000000"/>
        </w:rPr>
        <w:t>Colocación del fresquillo superior: Armado del fresquillo y encastre del cristal blindado de 32 mm con perfilería metálica, sellado perimetral con silicona estructural o burletes.</w:t>
      </w:r>
    </w:p>
    <w:p w14:paraId="6311FB79" w14:textId="77777777" w:rsidR="00066EC1" w:rsidRPr="00066EC1" w:rsidRDefault="00066EC1" w:rsidP="00066EC1">
      <w:pPr>
        <w:tabs>
          <w:tab w:val="left" w:pos="567"/>
          <w:tab w:val="left" w:pos="1134"/>
        </w:tabs>
        <w:autoSpaceDE w:val="0"/>
        <w:autoSpaceDN w:val="0"/>
        <w:adjustRightInd w:val="0"/>
        <w:spacing w:after="0" w:line="240" w:lineRule="auto"/>
        <w:ind w:left="59"/>
        <w:jc w:val="both"/>
        <w:rPr>
          <w:rFonts w:ascii="Arial" w:hAnsi="Arial" w:cs="Arial"/>
          <w:color w:val="000000"/>
        </w:rPr>
      </w:pPr>
      <w:r w:rsidRPr="00066EC1">
        <w:rPr>
          <w:rFonts w:ascii="Arial" w:hAnsi="Arial" w:cs="Arial"/>
          <w:color w:val="000000"/>
        </w:rPr>
        <w:t>Colocación de cerradura y herrajes: Instalación de cerradura, manijas, pasadores y demás accesorios.</w:t>
      </w:r>
    </w:p>
    <w:p w14:paraId="645AB76D" w14:textId="77777777" w:rsidR="00066EC1" w:rsidRPr="00066EC1" w:rsidRDefault="00066EC1" w:rsidP="00066EC1">
      <w:pPr>
        <w:tabs>
          <w:tab w:val="left" w:pos="567"/>
          <w:tab w:val="left" w:pos="1134"/>
        </w:tabs>
        <w:autoSpaceDE w:val="0"/>
        <w:autoSpaceDN w:val="0"/>
        <w:adjustRightInd w:val="0"/>
        <w:spacing w:after="0" w:line="240" w:lineRule="auto"/>
        <w:ind w:left="59"/>
        <w:jc w:val="both"/>
        <w:rPr>
          <w:rFonts w:ascii="Arial" w:hAnsi="Arial" w:cs="Arial"/>
          <w:color w:val="000000"/>
        </w:rPr>
      </w:pPr>
      <w:r w:rsidRPr="00066EC1">
        <w:rPr>
          <w:rFonts w:ascii="Arial" w:hAnsi="Arial" w:cs="Arial"/>
          <w:color w:val="000000"/>
        </w:rPr>
        <w:t>Pintura de la puerta y marco:</w:t>
      </w:r>
    </w:p>
    <w:p w14:paraId="17653818" w14:textId="77777777" w:rsidR="00066EC1" w:rsidRPr="00066EC1" w:rsidRDefault="00066EC1" w:rsidP="00066EC1">
      <w:pPr>
        <w:tabs>
          <w:tab w:val="left" w:pos="567"/>
          <w:tab w:val="left" w:pos="1134"/>
        </w:tabs>
        <w:autoSpaceDE w:val="0"/>
        <w:autoSpaceDN w:val="0"/>
        <w:adjustRightInd w:val="0"/>
        <w:spacing w:after="0" w:line="240" w:lineRule="auto"/>
        <w:ind w:left="59"/>
        <w:jc w:val="both"/>
        <w:rPr>
          <w:rFonts w:ascii="Arial" w:hAnsi="Arial" w:cs="Arial"/>
          <w:color w:val="000000"/>
        </w:rPr>
      </w:pPr>
      <w:r w:rsidRPr="00066EC1">
        <w:rPr>
          <w:rFonts w:ascii="Arial" w:hAnsi="Arial" w:cs="Arial"/>
          <w:color w:val="000000"/>
        </w:rPr>
        <w:t>Limpieza de las superficies metálicas.</w:t>
      </w:r>
    </w:p>
    <w:p w14:paraId="3EA5667B" w14:textId="77777777" w:rsidR="00066EC1" w:rsidRPr="00066EC1" w:rsidRDefault="00066EC1" w:rsidP="00066EC1">
      <w:pPr>
        <w:tabs>
          <w:tab w:val="left" w:pos="567"/>
          <w:tab w:val="left" w:pos="1134"/>
        </w:tabs>
        <w:autoSpaceDE w:val="0"/>
        <w:autoSpaceDN w:val="0"/>
        <w:adjustRightInd w:val="0"/>
        <w:spacing w:after="0" w:line="240" w:lineRule="auto"/>
        <w:ind w:left="59"/>
        <w:jc w:val="both"/>
        <w:rPr>
          <w:rFonts w:ascii="Arial" w:hAnsi="Arial" w:cs="Arial"/>
          <w:color w:val="000000"/>
        </w:rPr>
      </w:pPr>
      <w:r w:rsidRPr="00066EC1">
        <w:rPr>
          <w:rFonts w:ascii="Arial" w:hAnsi="Arial" w:cs="Arial"/>
          <w:color w:val="000000"/>
        </w:rPr>
        <w:t>Aplicación de base anticorrosiva.</w:t>
      </w:r>
    </w:p>
    <w:p w14:paraId="7E119E9A" w14:textId="77777777" w:rsidR="00066EC1" w:rsidRPr="00066EC1" w:rsidRDefault="00066EC1" w:rsidP="00066EC1">
      <w:pPr>
        <w:tabs>
          <w:tab w:val="left" w:pos="567"/>
          <w:tab w:val="left" w:pos="1134"/>
        </w:tabs>
        <w:autoSpaceDE w:val="0"/>
        <w:autoSpaceDN w:val="0"/>
        <w:adjustRightInd w:val="0"/>
        <w:spacing w:after="0" w:line="240" w:lineRule="auto"/>
        <w:ind w:left="59"/>
        <w:jc w:val="both"/>
        <w:rPr>
          <w:rFonts w:ascii="Arial" w:hAnsi="Arial" w:cs="Arial"/>
          <w:color w:val="000000"/>
        </w:rPr>
      </w:pPr>
      <w:r w:rsidRPr="00066EC1">
        <w:rPr>
          <w:rFonts w:ascii="Arial" w:hAnsi="Arial" w:cs="Arial"/>
          <w:color w:val="000000"/>
        </w:rPr>
        <w:t>Aplicación de esmalte sintético gris satinado, en mínimo dos manos.</w:t>
      </w:r>
    </w:p>
    <w:p w14:paraId="30730335" w14:textId="77777777" w:rsidR="00066EC1" w:rsidRPr="00066EC1" w:rsidRDefault="00066EC1" w:rsidP="00066EC1">
      <w:pPr>
        <w:tabs>
          <w:tab w:val="left" w:pos="567"/>
          <w:tab w:val="left" w:pos="1134"/>
        </w:tabs>
        <w:autoSpaceDE w:val="0"/>
        <w:autoSpaceDN w:val="0"/>
        <w:adjustRightInd w:val="0"/>
        <w:spacing w:after="0" w:line="240" w:lineRule="auto"/>
        <w:ind w:left="59"/>
        <w:jc w:val="both"/>
        <w:rPr>
          <w:rFonts w:ascii="Arial" w:hAnsi="Arial" w:cs="Arial"/>
          <w:color w:val="000000"/>
        </w:rPr>
      </w:pPr>
      <w:r w:rsidRPr="00066EC1">
        <w:rPr>
          <w:rFonts w:ascii="Arial" w:hAnsi="Arial" w:cs="Arial"/>
          <w:color w:val="000000"/>
        </w:rPr>
        <w:t>Sellado perimetral: Aplicación de sellador entre marco y muro, así como entre vidrio y marco del fresquillo.</w:t>
      </w:r>
    </w:p>
    <w:p w14:paraId="36253CD6" w14:textId="77777777" w:rsidR="00066EC1" w:rsidRPr="00066EC1" w:rsidRDefault="00066EC1" w:rsidP="00066EC1">
      <w:pPr>
        <w:tabs>
          <w:tab w:val="left" w:pos="567"/>
          <w:tab w:val="left" w:pos="1134"/>
        </w:tabs>
        <w:autoSpaceDE w:val="0"/>
        <w:autoSpaceDN w:val="0"/>
        <w:adjustRightInd w:val="0"/>
        <w:spacing w:after="0" w:line="240" w:lineRule="auto"/>
        <w:ind w:left="59"/>
        <w:jc w:val="both"/>
        <w:rPr>
          <w:rFonts w:ascii="Arial" w:hAnsi="Arial" w:cs="Arial"/>
          <w:color w:val="000000"/>
        </w:rPr>
      </w:pPr>
      <w:r w:rsidRPr="00066EC1">
        <w:rPr>
          <w:rFonts w:ascii="Arial" w:hAnsi="Arial" w:cs="Arial"/>
          <w:color w:val="000000"/>
        </w:rPr>
        <w:t>Revisión final: Pruebas de funcionamiento de la hoja, verificación del anclaje del vidrio y acabado general.</w:t>
      </w:r>
    </w:p>
    <w:p w14:paraId="4D9B9C62" w14:textId="77777777" w:rsidR="00066EC1" w:rsidRPr="00066EC1" w:rsidRDefault="00066EC1" w:rsidP="00066EC1">
      <w:pPr>
        <w:tabs>
          <w:tab w:val="left" w:pos="567"/>
          <w:tab w:val="left" w:pos="1134"/>
        </w:tabs>
        <w:autoSpaceDE w:val="0"/>
        <w:autoSpaceDN w:val="0"/>
        <w:adjustRightInd w:val="0"/>
        <w:spacing w:after="0" w:line="240" w:lineRule="auto"/>
        <w:ind w:left="59"/>
        <w:jc w:val="both"/>
        <w:rPr>
          <w:rFonts w:ascii="Arial" w:hAnsi="Arial" w:cs="Arial"/>
          <w:color w:val="000000"/>
        </w:rPr>
      </w:pPr>
    </w:p>
    <w:p w14:paraId="65CB2FBE" w14:textId="010273E8" w:rsidR="00066EC1" w:rsidRPr="00860DB8" w:rsidRDefault="00066EC1" w:rsidP="00066EC1">
      <w:pPr>
        <w:tabs>
          <w:tab w:val="left" w:pos="567"/>
          <w:tab w:val="left" w:pos="1134"/>
        </w:tabs>
        <w:autoSpaceDE w:val="0"/>
        <w:autoSpaceDN w:val="0"/>
        <w:adjustRightInd w:val="0"/>
        <w:spacing w:after="0" w:line="240" w:lineRule="auto"/>
        <w:ind w:left="59"/>
        <w:jc w:val="both"/>
        <w:rPr>
          <w:rFonts w:ascii="Arial" w:hAnsi="Arial" w:cs="Arial"/>
          <w:b/>
          <w:color w:val="000000"/>
        </w:rPr>
      </w:pPr>
      <w:r w:rsidRPr="00860DB8">
        <w:rPr>
          <w:rFonts w:ascii="Arial" w:hAnsi="Arial" w:cs="Arial"/>
          <w:b/>
          <w:color w:val="000000"/>
        </w:rPr>
        <w:t>U</w:t>
      </w:r>
      <w:r w:rsidR="00860DB8" w:rsidRPr="00860DB8">
        <w:rPr>
          <w:rFonts w:ascii="Arial" w:hAnsi="Arial" w:cs="Arial"/>
          <w:b/>
          <w:color w:val="000000"/>
        </w:rPr>
        <w:t>nidad de medida</w:t>
      </w:r>
      <w:r w:rsidR="00860DB8">
        <w:rPr>
          <w:rFonts w:ascii="Arial" w:hAnsi="Arial" w:cs="Arial"/>
          <w:b/>
          <w:color w:val="000000"/>
        </w:rPr>
        <w:t>:</w:t>
      </w:r>
    </w:p>
    <w:p w14:paraId="3EF38B8D" w14:textId="77777777" w:rsidR="00066EC1" w:rsidRPr="00066EC1" w:rsidRDefault="00066EC1" w:rsidP="00066EC1">
      <w:pPr>
        <w:tabs>
          <w:tab w:val="left" w:pos="567"/>
          <w:tab w:val="left" w:pos="1134"/>
        </w:tabs>
        <w:autoSpaceDE w:val="0"/>
        <w:autoSpaceDN w:val="0"/>
        <w:adjustRightInd w:val="0"/>
        <w:spacing w:after="0" w:line="240" w:lineRule="auto"/>
        <w:ind w:left="59"/>
        <w:jc w:val="both"/>
        <w:rPr>
          <w:rFonts w:ascii="Arial" w:hAnsi="Arial" w:cs="Arial"/>
          <w:color w:val="000000"/>
        </w:rPr>
      </w:pPr>
      <w:r w:rsidRPr="00066EC1">
        <w:rPr>
          <w:rFonts w:ascii="Arial" w:hAnsi="Arial" w:cs="Arial"/>
          <w:color w:val="000000"/>
        </w:rPr>
        <w:t>Unidad (u)</w:t>
      </w:r>
    </w:p>
    <w:p w14:paraId="203D7FE9" w14:textId="77777777" w:rsidR="00066EC1" w:rsidRPr="00066EC1" w:rsidRDefault="00066EC1" w:rsidP="00066EC1">
      <w:pPr>
        <w:tabs>
          <w:tab w:val="left" w:pos="567"/>
          <w:tab w:val="left" w:pos="1134"/>
        </w:tabs>
        <w:autoSpaceDE w:val="0"/>
        <w:autoSpaceDN w:val="0"/>
        <w:adjustRightInd w:val="0"/>
        <w:spacing w:after="0" w:line="240" w:lineRule="auto"/>
        <w:ind w:left="59"/>
        <w:jc w:val="both"/>
        <w:rPr>
          <w:rFonts w:ascii="Arial" w:hAnsi="Arial" w:cs="Arial"/>
          <w:color w:val="000000"/>
        </w:rPr>
      </w:pPr>
    </w:p>
    <w:p w14:paraId="7260BF65" w14:textId="5C234B27" w:rsidR="00066EC1" w:rsidRPr="00860DB8" w:rsidRDefault="00066EC1" w:rsidP="00066EC1">
      <w:pPr>
        <w:tabs>
          <w:tab w:val="left" w:pos="567"/>
          <w:tab w:val="left" w:pos="1134"/>
        </w:tabs>
        <w:autoSpaceDE w:val="0"/>
        <w:autoSpaceDN w:val="0"/>
        <w:adjustRightInd w:val="0"/>
        <w:spacing w:after="0" w:line="240" w:lineRule="auto"/>
        <w:ind w:left="59"/>
        <w:jc w:val="both"/>
        <w:rPr>
          <w:rFonts w:ascii="Arial" w:hAnsi="Arial" w:cs="Arial"/>
          <w:b/>
          <w:color w:val="000000"/>
        </w:rPr>
      </w:pPr>
      <w:r w:rsidRPr="00860DB8">
        <w:rPr>
          <w:rFonts w:ascii="Arial" w:hAnsi="Arial" w:cs="Arial"/>
          <w:b/>
          <w:color w:val="000000"/>
        </w:rPr>
        <w:t>M</w:t>
      </w:r>
      <w:r w:rsidR="00860DB8" w:rsidRPr="00860DB8">
        <w:rPr>
          <w:rFonts w:ascii="Arial" w:hAnsi="Arial" w:cs="Arial"/>
          <w:b/>
          <w:color w:val="000000"/>
        </w:rPr>
        <w:t>étodo de medición</w:t>
      </w:r>
      <w:r w:rsidR="00860DB8">
        <w:rPr>
          <w:rFonts w:ascii="Arial" w:hAnsi="Arial" w:cs="Arial"/>
          <w:b/>
          <w:color w:val="000000"/>
        </w:rPr>
        <w:t>:</w:t>
      </w:r>
    </w:p>
    <w:p w14:paraId="049B76E9" w14:textId="77777777" w:rsidR="00066EC1" w:rsidRPr="00066EC1" w:rsidRDefault="00066EC1" w:rsidP="00066EC1">
      <w:pPr>
        <w:tabs>
          <w:tab w:val="left" w:pos="567"/>
          <w:tab w:val="left" w:pos="1134"/>
        </w:tabs>
        <w:autoSpaceDE w:val="0"/>
        <w:autoSpaceDN w:val="0"/>
        <w:adjustRightInd w:val="0"/>
        <w:spacing w:after="0" w:line="240" w:lineRule="auto"/>
        <w:ind w:left="59"/>
        <w:jc w:val="both"/>
        <w:rPr>
          <w:rFonts w:ascii="Arial" w:hAnsi="Arial" w:cs="Arial"/>
          <w:color w:val="000000"/>
        </w:rPr>
      </w:pPr>
      <w:r w:rsidRPr="00066EC1">
        <w:rPr>
          <w:rFonts w:ascii="Arial" w:hAnsi="Arial" w:cs="Arial"/>
          <w:color w:val="000000"/>
        </w:rPr>
        <w:t>Se medirá por unidad instalada completamente, incluyendo la hoja metálica, cristal blindado, fresquillo superior, marco, pintura, herrajes y accesorios, con funcionamiento operativo verificado.</w:t>
      </w:r>
    </w:p>
    <w:p w14:paraId="5B2D8DCD" w14:textId="77777777" w:rsidR="00066EC1" w:rsidRPr="00066EC1" w:rsidRDefault="00066EC1" w:rsidP="00066EC1">
      <w:pPr>
        <w:tabs>
          <w:tab w:val="left" w:pos="567"/>
          <w:tab w:val="left" w:pos="1134"/>
        </w:tabs>
        <w:autoSpaceDE w:val="0"/>
        <w:autoSpaceDN w:val="0"/>
        <w:adjustRightInd w:val="0"/>
        <w:spacing w:after="0" w:line="240" w:lineRule="auto"/>
        <w:ind w:left="59"/>
        <w:jc w:val="both"/>
        <w:rPr>
          <w:rFonts w:ascii="Arial" w:hAnsi="Arial" w:cs="Arial"/>
          <w:color w:val="000000"/>
        </w:rPr>
      </w:pPr>
    </w:p>
    <w:p w14:paraId="7DA5E469" w14:textId="5141F1BB" w:rsidR="00066EC1" w:rsidRPr="00860DB8" w:rsidRDefault="00066EC1" w:rsidP="00066EC1">
      <w:pPr>
        <w:tabs>
          <w:tab w:val="left" w:pos="567"/>
          <w:tab w:val="left" w:pos="1134"/>
        </w:tabs>
        <w:autoSpaceDE w:val="0"/>
        <w:autoSpaceDN w:val="0"/>
        <w:adjustRightInd w:val="0"/>
        <w:spacing w:after="0" w:line="240" w:lineRule="auto"/>
        <w:ind w:left="59"/>
        <w:jc w:val="both"/>
        <w:rPr>
          <w:rFonts w:ascii="Arial" w:hAnsi="Arial" w:cs="Arial"/>
          <w:b/>
          <w:color w:val="000000"/>
        </w:rPr>
      </w:pPr>
      <w:r w:rsidRPr="00860DB8">
        <w:rPr>
          <w:rFonts w:ascii="Arial" w:hAnsi="Arial" w:cs="Arial"/>
          <w:b/>
          <w:color w:val="000000"/>
        </w:rPr>
        <w:t>B</w:t>
      </w:r>
      <w:r w:rsidR="00860DB8" w:rsidRPr="00860DB8">
        <w:rPr>
          <w:rFonts w:ascii="Arial" w:hAnsi="Arial" w:cs="Arial"/>
          <w:b/>
          <w:color w:val="000000"/>
        </w:rPr>
        <w:t>ases de pago</w:t>
      </w:r>
      <w:r w:rsidR="00860DB8">
        <w:rPr>
          <w:rFonts w:ascii="Arial" w:hAnsi="Arial" w:cs="Arial"/>
          <w:b/>
          <w:color w:val="000000"/>
        </w:rPr>
        <w:t>:</w:t>
      </w:r>
    </w:p>
    <w:p w14:paraId="60388269" w14:textId="77777777" w:rsidR="00066EC1" w:rsidRPr="00066EC1" w:rsidRDefault="00066EC1" w:rsidP="00066EC1">
      <w:pPr>
        <w:tabs>
          <w:tab w:val="left" w:pos="567"/>
          <w:tab w:val="left" w:pos="1134"/>
        </w:tabs>
        <w:autoSpaceDE w:val="0"/>
        <w:autoSpaceDN w:val="0"/>
        <w:adjustRightInd w:val="0"/>
        <w:spacing w:after="0" w:line="240" w:lineRule="auto"/>
        <w:ind w:left="59"/>
        <w:jc w:val="both"/>
        <w:rPr>
          <w:rFonts w:ascii="Arial" w:hAnsi="Arial" w:cs="Arial"/>
          <w:color w:val="000000"/>
        </w:rPr>
      </w:pPr>
      <w:r w:rsidRPr="00066EC1">
        <w:rPr>
          <w:rFonts w:ascii="Arial" w:hAnsi="Arial" w:cs="Arial"/>
          <w:color w:val="000000"/>
        </w:rPr>
        <w:t>El pago se efectuará por unidad correctamente instalada y aprobada, conforme a especificaciones técnicas y planos del proyecto.</w:t>
      </w:r>
    </w:p>
    <w:p w14:paraId="751087F5" w14:textId="77777777" w:rsidR="00066EC1" w:rsidRPr="00066EC1" w:rsidRDefault="00066EC1" w:rsidP="00066EC1">
      <w:pPr>
        <w:tabs>
          <w:tab w:val="left" w:pos="567"/>
          <w:tab w:val="left" w:pos="1134"/>
        </w:tabs>
        <w:autoSpaceDE w:val="0"/>
        <w:autoSpaceDN w:val="0"/>
        <w:adjustRightInd w:val="0"/>
        <w:spacing w:after="0" w:line="240" w:lineRule="auto"/>
        <w:ind w:left="59"/>
        <w:jc w:val="both"/>
        <w:rPr>
          <w:rFonts w:ascii="Arial" w:hAnsi="Arial" w:cs="Arial"/>
          <w:color w:val="000000"/>
        </w:rPr>
      </w:pPr>
      <w:r w:rsidRPr="00066EC1">
        <w:rPr>
          <w:rFonts w:ascii="Arial" w:hAnsi="Arial" w:cs="Arial"/>
          <w:color w:val="000000"/>
        </w:rPr>
        <w:t>El precio unitario incluirá:</w:t>
      </w:r>
    </w:p>
    <w:p w14:paraId="32A5CC01" w14:textId="77777777" w:rsidR="00066EC1" w:rsidRPr="00066EC1" w:rsidRDefault="00066EC1" w:rsidP="00066EC1">
      <w:pPr>
        <w:tabs>
          <w:tab w:val="left" w:pos="567"/>
          <w:tab w:val="left" w:pos="1134"/>
        </w:tabs>
        <w:autoSpaceDE w:val="0"/>
        <w:autoSpaceDN w:val="0"/>
        <w:adjustRightInd w:val="0"/>
        <w:spacing w:after="0" w:line="240" w:lineRule="auto"/>
        <w:ind w:left="59"/>
        <w:jc w:val="both"/>
        <w:rPr>
          <w:rFonts w:ascii="Arial" w:hAnsi="Arial" w:cs="Arial"/>
          <w:color w:val="000000"/>
        </w:rPr>
      </w:pPr>
      <w:r w:rsidRPr="00066EC1">
        <w:rPr>
          <w:rFonts w:ascii="Arial" w:hAnsi="Arial" w:cs="Arial"/>
          <w:color w:val="000000"/>
        </w:rPr>
        <w:t>Suministro completo de materiales y herrajes.</w:t>
      </w:r>
    </w:p>
    <w:p w14:paraId="3A778101" w14:textId="77777777" w:rsidR="00066EC1" w:rsidRPr="00066EC1" w:rsidRDefault="00066EC1" w:rsidP="00066EC1">
      <w:pPr>
        <w:tabs>
          <w:tab w:val="left" w:pos="567"/>
          <w:tab w:val="left" w:pos="1134"/>
        </w:tabs>
        <w:autoSpaceDE w:val="0"/>
        <w:autoSpaceDN w:val="0"/>
        <w:adjustRightInd w:val="0"/>
        <w:spacing w:after="0" w:line="240" w:lineRule="auto"/>
        <w:ind w:left="59"/>
        <w:jc w:val="both"/>
        <w:rPr>
          <w:rFonts w:ascii="Arial" w:hAnsi="Arial" w:cs="Arial"/>
          <w:color w:val="000000"/>
        </w:rPr>
      </w:pPr>
      <w:r w:rsidRPr="00066EC1">
        <w:rPr>
          <w:rFonts w:ascii="Arial" w:hAnsi="Arial" w:cs="Arial"/>
          <w:color w:val="000000"/>
        </w:rPr>
        <w:t>Mano de obra especializada, equipos, transporte y herramientas.</w:t>
      </w:r>
    </w:p>
    <w:p w14:paraId="3F8B324B" w14:textId="77777777" w:rsidR="00066EC1" w:rsidRPr="00066EC1" w:rsidRDefault="00066EC1" w:rsidP="00066EC1">
      <w:pPr>
        <w:tabs>
          <w:tab w:val="left" w:pos="567"/>
          <w:tab w:val="left" w:pos="1134"/>
        </w:tabs>
        <w:autoSpaceDE w:val="0"/>
        <w:autoSpaceDN w:val="0"/>
        <w:adjustRightInd w:val="0"/>
        <w:spacing w:after="0" w:line="240" w:lineRule="auto"/>
        <w:ind w:left="59"/>
        <w:jc w:val="both"/>
        <w:rPr>
          <w:rFonts w:ascii="Arial" w:hAnsi="Arial" w:cs="Arial"/>
          <w:color w:val="000000"/>
        </w:rPr>
      </w:pPr>
      <w:r w:rsidRPr="00066EC1">
        <w:rPr>
          <w:rFonts w:ascii="Arial" w:hAnsi="Arial" w:cs="Arial"/>
          <w:color w:val="000000"/>
        </w:rPr>
        <w:t>Instalación del vidrio blindado y fresquillo.</w:t>
      </w:r>
    </w:p>
    <w:p w14:paraId="7C54DBD3" w14:textId="77777777" w:rsidR="00066EC1" w:rsidRPr="00066EC1" w:rsidRDefault="00066EC1" w:rsidP="00066EC1">
      <w:pPr>
        <w:tabs>
          <w:tab w:val="left" w:pos="567"/>
          <w:tab w:val="left" w:pos="1134"/>
        </w:tabs>
        <w:autoSpaceDE w:val="0"/>
        <w:autoSpaceDN w:val="0"/>
        <w:adjustRightInd w:val="0"/>
        <w:spacing w:after="0" w:line="240" w:lineRule="auto"/>
        <w:ind w:left="59"/>
        <w:jc w:val="both"/>
        <w:rPr>
          <w:rFonts w:ascii="Arial" w:hAnsi="Arial" w:cs="Arial"/>
          <w:color w:val="000000"/>
        </w:rPr>
      </w:pPr>
      <w:r w:rsidRPr="00066EC1">
        <w:rPr>
          <w:rFonts w:ascii="Arial" w:hAnsi="Arial" w:cs="Arial"/>
          <w:color w:val="000000"/>
        </w:rPr>
        <w:t>Aplicación de pintura con base anticorrosiva y acabado sintético.</w:t>
      </w:r>
    </w:p>
    <w:p w14:paraId="1051EDB0" w14:textId="5D39CC12" w:rsidR="009D743B" w:rsidRDefault="00066EC1" w:rsidP="00066EC1">
      <w:pPr>
        <w:tabs>
          <w:tab w:val="left" w:pos="567"/>
          <w:tab w:val="left" w:pos="1134"/>
        </w:tabs>
        <w:autoSpaceDE w:val="0"/>
        <w:autoSpaceDN w:val="0"/>
        <w:adjustRightInd w:val="0"/>
        <w:spacing w:after="0" w:line="240" w:lineRule="auto"/>
        <w:ind w:left="59"/>
        <w:jc w:val="both"/>
        <w:rPr>
          <w:rFonts w:ascii="Arial" w:hAnsi="Arial" w:cs="Arial"/>
          <w:color w:val="000000"/>
        </w:rPr>
      </w:pPr>
      <w:r w:rsidRPr="00066EC1">
        <w:rPr>
          <w:rFonts w:ascii="Arial" w:hAnsi="Arial" w:cs="Arial"/>
          <w:color w:val="000000"/>
        </w:rPr>
        <w:t>Sellado, pruebas y limpieza final.</w:t>
      </w:r>
    </w:p>
    <w:p w14:paraId="0D56AEFA" w14:textId="51835787" w:rsidR="001F3081" w:rsidRDefault="001F3081" w:rsidP="00066EC1">
      <w:pPr>
        <w:tabs>
          <w:tab w:val="left" w:pos="567"/>
          <w:tab w:val="left" w:pos="1134"/>
        </w:tabs>
        <w:autoSpaceDE w:val="0"/>
        <w:autoSpaceDN w:val="0"/>
        <w:adjustRightInd w:val="0"/>
        <w:spacing w:after="0" w:line="240" w:lineRule="auto"/>
        <w:ind w:left="59"/>
        <w:jc w:val="both"/>
        <w:rPr>
          <w:rFonts w:ascii="Arial" w:hAnsi="Arial" w:cs="Arial"/>
          <w:color w:val="000000"/>
        </w:rPr>
      </w:pPr>
    </w:p>
    <w:p w14:paraId="7502C3F9" w14:textId="59013451" w:rsidR="001F3081" w:rsidRPr="00066EC1" w:rsidRDefault="001F3081" w:rsidP="001F3081">
      <w:pPr>
        <w:pStyle w:val="Prrafodelista"/>
        <w:numPr>
          <w:ilvl w:val="4"/>
          <w:numId w:val="15"/>
        </w:numPr>
        <w:tabs>
          <w:tab w:val="left" w:pos="567"/>
          <w:tab w:val="left" w:pos="1134"/>
        </w:tabs>
        <w:autoSpaceDE w:val="0"/>
        <w:autoSpaceDN w:val="0"/>
        <w:adjustRightInd w:val="0"/>
        <w:spacing w:after="0" w:line="240" w:lineRule="auto"/>
        <w:ind w:left="993"/>
        <w:jc w:val="both"/>
        <w:rPr>
          <w:rFonts w:ascii="Arial" w:hAnsi="Arial" w:cs="Arial"/>
          <w:color w:val="000000"/>
        </w:rPr>
      </w:pPr>
      <w:r w:rsidRPr="001F3081">
        <w:rPr>
          <w:rFonts w:ascii="Arial" w:hAnsi="Arial" w:cs="Arial"/>
          <w:b/>
          <w:color w:val="000000"/>
        </w:rPr>
        <w:t xml:space="preserve">PUERTA BATIENTE DE DOS HOJAS METALICO APERSIANADA EN LA PARTE INFERIOR Y PINTADO CON ESMALTE SINTETICO COLOR GRIS </w:t>
      </w:r>
      <w:proofErr w:type="gramStart"/>
      <w:r w:rsidRPr="001F3081">
        <w:rPr>
          <w:rFonts w:ascii="Arial" w:hAnsi="Arial" w:cs="Arial"/>
          <w:b/>
          <w:color w:val="000000"/>
        </w:rPr>
        <w:t>( CON</w:t>
      </w:r>
      <w:proofErr w:type="gramEnd"/>
      <w:r w:rsidRPr="001F3081">
        <w:rPr>
          <w:rFonts w:ascii="Arial" w:hAnsi="Arial" w:cs="Arial"/>
          <w:b/>
          <w:color w:val="000000"/>
        </w:rPr>
        <w:t xml:space="preserve"> BASE ANTICORROSIVA), INSTALACION COMPLETA</w:t>
      </w:r>
    </w:p>
    <w:p w14:paraId="36C1C46A" w14:textId="77777777" w:rsidR="001F3081" w:rsidRDefault="001F3081" w:rsidP="00066EC1">
      <w:pPr>
        <w:tabs>
          <w:tab w:val="left" w:pos="567"/>
          <w:tab w:val="left" w:pos="1134"/>
        </w:tabs>
        <w:autoSpaceDE w:val="0"/>
        <w:autoSpaceDN w:val="0"/>
        <w:adjustRightInd w:val="0"/>
        <w:spacing w:after="0" w:line="240" w:lineRule="auto"/>
        <w:ind w:left="59"/>
        <w:jc w:val="both"/>
        <w:rPr>
          <w:rFonts w:ascii="Arial" w:hAnsi="Arial" w:cs="Arial"/>
          <w:color w:val="000000"/>
        </w:rPr>
      </w:pPr>
    </w:p>
    <w:p w14:paraId="11AB61D3" w14:textId="49E544BF" w:rsidR="00672E32" w:rsidRDefault="00672E32" w:rsidP="00066EC1">
      <w:pPr>
        <w:tabs>
          <w:tab w:val="left" w:pos="567"/>
          <w:tab w:val="left" w:pos="1134"/>
        </w:tabs>
        <w:autoSpaceDE w:val="0"/>
        <w:autoSpaceDN w:val="0"/>
        <w:adjustRightInd w:val="0"/>
        <w:spacing w:after="0" w:line="240" w:lineRule="auto"/>
        <w:ind w:left="59"/>
        <w:jc w:val="both"/>
        <w:rPr>
          <w:rFonts w:ascii="Arial" w:hAnsi="Arial" w:cs="Arial"/>
          <w:color w:val="000000"/>
        </w:rPr>
      </w:pPr>
    </w:p>
    <w:p w14:paraId="65EB198C" w14:textId="77777777" w:rsidR="001F3081" w:rsidRPr="001F3081" w:rsidRDefault="001F3081" w:rsidP="001F3081">
      <w:pPr>
        <w:tabs>
          <w:tab w:val="left" w:pos="567"/>
          <w:tab w:val="left" w:pos="1134"/>
        </w:tabs>
        <w:autoSpaceDE w:val="0"/>
        <w:autoSpaceDN w:val="0"/>
        <w:adjustRightInd w:val="0"/>
        <w:spacing w:after="0" w:line="240" w:lineRule="auto"/>
        <w:ind w:left="59"/>
        <w:jc w:val="both"/>
        <w:rPr>
          <w:rFonts w:ascii="Arial" w:hAnsi="Arial" w:cs="Arial"/>
          <w:color w:val="000000"/>
        </w:rPr>
      </w:pPr>
      <w:r w:rsidRPr="001F3081">
        <w:rPr>
          <w:rFonts w:ascii="Arial" w:hAnsi="Arial" w:cs="Arial"/>
          <w:b/>
          <w:bCs/>
          <w:color w:val="000000"/>
        </w:rPr>
        <w:t>Descripción:</w:t>
      </w:r>
      <w:r w:rsidRPr="001F3081">
        <w:rPr>
          <w:rFonts w:ascii="Arial" w:hAnsi="Arial" w:cs="Arial"/>
          <w:color w:val="000000"/>
        </w:rPr>
        <w:br/>
        <w:t xml:space="preserve">La partida considera la </w:t>
      </w:r>
      <w:r w:rsidRPr="001F3081">
        <w:rPr>
          <w:rFonts w:ascii="Arial" w:hAnsi="Arial" w:cs="Arial"/>
          <w:b/>
          <w:bCs/>
          <w:color w:val="000000"/>
        </w:rPr>
        <w:t>fabricación, suministro e instalación</w:t>
      </w:r>
      <w:r w:rsidRPr="001F3081">
        <w:rPr>
          <w:rFonts w:ascii="Arial" w:hAnsi="Arial" w:cs="Arial"/>
          <w:color w:val="000000"/>
        </w:rPr>
        <w:t xml:space="preserve"> de </w:t>
      </w:r>
      <w:r w:rsidRPr="001F3081">
        <w:rPr>
          <w:rFonts w:ascii="Arial" w:hAnsi="Arial" w:cs="Arial"/>
          <w:b/>
          <w:bCs/>
          <w:color w:val="000000"/>
        </w:rPr>
        <w:t>puerta metálica batiente de dos hojas</w:t>
      </w:r>
      <w:r w:rsidRPr="001F3081">
        <w:rPr>
          <w:rFonts w:ascii="Arial" w:hAnsi="Arial" w:cs="Arial"/>
          <w:color w:val="000000"/>
        </w:rPr>
        <w:t xml:space="preserve">, con rejilla apersianada en la parte inferior para permitir ventilación natural, pintada con </w:t>
      </w:r>
      <w:r w:rsidRPr="001F3081">
        <w:rPr>
          <w:rFonts w:ascii="Arial" w:hAnsi="Arial" w:cs="Arial"/>
          <w:b/>
          <w:bCs/>
          <w:color w:val="000000"/>
        </w:rPr>
        <w:t>base anticorrosiva</w:t>
      </w:r>
      <w:r w:rsidRPr="001F3081">
        <w:rPr>
          <w:rFonts w:ascii="Arial" w:hAnsi="Arial" w:cs="Arial"/>
          <w:color w:val="000000"/>
        </w:rPr>
        <w:t xml:space="preserve"> y acabado de </w:t>
      </w:r>
      <w:r w:rsidRPr="001F3081">
        <w:rPr>
          <w:rFonts w:ascii="Arial" w:hAnsi="Arial" w:cs="Arial"/>
          <w:b/>
          <w:bCs/>
          <w:color w:val="000000"/>
        </w:rPr>
        <w:t>esmalte sintético color gris</w:t>
      </w:r>
      <w:r w:rsidRPr="001F3081">
        <w:rPr>
          <w:rFonts w:ascii="Arial" w:hAnsi="Arial" w:cs="Arial"/>
          <w:color w:val="000000"/>
        </w:rPr>
        <w:t>, instalada en su ubicación definitiva según planos. La partida incluye todos los herrajes, anclajes y accesorios necesarios para garantizar su correcto funcionamiento y durabilidad.</w:t>
      </w:r>
    </w:p>
    <w:p w14:paraId="073FF9D0" w14:textId="76F4B49A" w:rsidR="001F3081" w:rsidRPr="001F3081" w:rsidRDefault="001F3081" w:rsidP="001F3081">
      <w:pPr>
        <w:tabs>
          <w:tab w:val="left" w:pos="567"/>
          <w:tab w:val="left" w:pos="1134"/>
        </w:tabs>
        <w:autoSpaceDE w:val="0"/>
        <w:autoSpaceDN w:val="0"/>
        <w:adjustRightInd w:val="0"/>
        <w:spacing w:after="0" w:line="240" w:lineRule="auto"/>
        <w:ind w:left="59"/>
        <w:jc w:val="both"/>
        <w:rPr>
          <w:rFonts w:ascii="Arial" w:hAnsi="Arial" w:cs="Arial"/>
          <w:color w:val="000000"/>
        </w:rPr>
      </w:pPr>
    </w:p>
    <w:p w14:paraId="3C5F4DE5" w14:textId="77777777" w:rsidR="001F3081" w:rsidRPr="001F3081" w:rsidRDefault="001F3081" w:rsidP="001F3081">
      <w:pPr>
        <w:tabs>
          <w:tab w:val="left" w:pos="567"/>
          <w:tab w:val="left" w:pos="1134"/>
        </w:tabs>
        <w:autoSpaceDE w:val="0"/>
        <w:autoSpaceDN w:val="0"/>
        <w:adjustRightInd w:val="0"/>
        <w:spacing w:after="0" w:line="240" w:lineRule="auto"/>
        <w:ind w:left="59"/>
        <w:jc w:val="both"/>
        <w:rPr>
          <w:rFonts w:ascii="Arial" w:hAnsi="Arial" w:cs="Arial"/>
          <w:color w:val="000000"/>
        </w:rPr>
      </w:pPr>
      <w:r w:rsidRPr="001F3081">
        <w:rPr>
          <w:rFonts w:ascii="Arial" w:hAnsi="Arial" w:cs="Arial"/>
          <w:b/>
          <w:bCs/>
          <w:color w:val="000000"/>
        </w:rPr>
        <w:t>Materiales:</w:t>
      </w:r>
    </w:p>
    <w:p w14:paraId="2F3C1FE9" w14:textId="77777777" w:rsidR="001F3081" w:rsidRPr="001F3081" w:rsidRDefault="001F3081" w:rsidP="000242B2">
      <w:pPr>
        <w:numPr>
          <w:ilvl w:val="0"/>
          <w:numId w:val="197"/>
        </w:numPr>
        <w:tabs>
          <w:tab w:val="left" w:pos="567"/>
          <w:tab w:val="left" w:pos="1134"/>
        </w:tabs>
        <w:autoSpaceDE w:val="0"/>
        <w:autoSpaceDN w:val="0"/>
        <w:adjustRightInd w:val="0"/>
        <w:spacing w:after="0" w:line="240" w:lineRule="auto"/>
        <w:jc w:val="both"/>
        <w:rPr>
          <w:rFonts w:ascii="Arial" w:hAnsi="Arial" w:cs="Arial"/>
          <w:color w:val="000000"/>
        </w:rPr>
      </w:pPr>
      <w:r w:rsidRPr="001F3081">
        <w:rPr>
          <w:rFonts w:ascii="Arial" w:hAnsi="Arial" w:cs="Arial"/>
          <w:b/>
          <w:bCs/>
          <w:color w:val="000000"/>
        </w:rPr>
        <w:t>Hojas metálicas</w:t>
      </w:r>
      <w:r w:rsidRPr="001F3081">
        <w:rPr>
          <w:rFonts w:ascii="Arial" w:hAnsi="Arial" w:cs="Arial"/>
          <w:color w:val="000000"/>
        </w:rPr>
        <w:t xml:space="preserve"> en plancha de acero ASTM A36, espesor mínimo 1.2 mm.</w:t>
      </w:r>
    </w:p>
    <w:p w14:paraId="30A0FFB1" w14:textId="77777777" w:rsidR="001F3081" w:rsidRPr="001F3081" w:rsidRDefault="001F3081" w:rsidP="000242B2">
      <w:pPr>
        <w:numPr>
          <w:ilvl w:val="0"/>
          <w:numId w:val="197"/>
        </w:numPr>
        <w:tabs>
          <w:tab w:val="left" w:pos="567"/>
          <w:tab w:val="left" w:pos="1134"/>
        </w:tabs>
        <w:autoSpaceDE w:val="0"/>
        <w:autoSpaceDN w:val="0"/>
        <w:adjustRightInd w:val="0"/>
        <w:spacing w:after="0" w:line="240" w:lineRule="auto"/>
        <w:jc w:val="both"/>
        <w:rPr>
          <w:rFonts w:ascii="Arial" w:hAnsi="Arial" w:cs="Arial"/>
          <w:color w:val="000000"/>
        </w:rPr>
      </w:pPr>
      <w:r w:rsidRPr="001F3081">
        <w:rPr>
          <w:rFonts w:ascii="Arial" w:hAnsi="Arial" w:cs="Arial"/>
          <w:b/>
          <w:bCs/>
          <w:color w:val="000000"/>
        </w:rPr>
        <w:t>Marco metálico</w:t>
      </w:r>
      <w:r w:rsidRPr="001F3081">
        <w:rPr>
          <w:rFonts w:ascii="Arial" w:hAnsi="Arial" w:cs="Arial"/>
          <w:color w:val="000000"/>
        </w:rPr>
        <w:t xml:space="preserve"> en perfiles tubulares estructurales o ángulos laminados, de acuerdo con diseño.</w:t>
      </w:r>
    </w:p>
    <w:p w14:paraId="2B7DFF2C" w14:textId="77777777" w:rsidR="001F3081" w:rsidRPr="001F3081" w:rsidRDefault="001F3081" w:rsidP="000242B2">
      <w:pPr>
        <w:numPr>
          <w:ilvl w:val="0"/>
          <w:numId w:val="197"/>
        </w:numPr>
        <w:tabs>
          <w:tab w:val="left" w:pos="567"/>
          <w:tab w:val="left" w:pos="1134"/>
        </w:tabs>
        <w:autoSpaceDE w:val="0"/>
        <w:autoSpaceDN w:val="0"/>
        <w:adjustRightInd w:val="0"/>
        <w:spacing w:after="0" w:line="240" w:lineRule="auto"/>
        <w:jc w:val="both"/>
        <w:rPr>
          <w:rFonts w:ascii="Arial" w:hAnsi="Arial" w:cs="Arial"/>
          <w:color w:val="000000"/>
        </w:rPr>
      </w:pPr>
      <w:r w:rsidRPr="001F3081">
        <w:rPr>
          <w:rFonts w:ascii="Arial" w:hAnsi="Arial" w:cs="Arial"/>
          <w:b/>
          <w:bCs/>
          <w:color w:val="000000"/>
        </w:rPr>
        <w:t>Sección apersianada inferior</w:t>
      </w:r>
      <w:r w:rsidRPr="001F3081">
        <w:rPr>
          <w:rFonts w:ascii="Arial" w:hAnsi="Arial" w:cs="Arial"/>
          <w:color w:val="000000"/>
        </w:rPr>
        <w:t>, fabricada en láminas perfiladas o rejilla metálica.</w:t>
      </w:r>
    </w:p>
    <w:p w14:paraId="1BB2F49B" w14:textId="77777777" w:rsidR="001F3081" w:rsidRPr="001F3081" w:rsidRDefault="001F3081" w:rsidP="000242B2">
      <w:pPr>
        <w:numPr>
          <w:ilvl w:val="0"/>
          <w:numId w:val="197"/>
        </w:numPr>
        <w:tabs>
          <w:tab w:val="left" w:pos="567"/>
          <w:tab w:val="left" w:pos="1134"/>
        </w:tabs>
        <w:autoSpaceDE w:val="0"/>
        <w:autoSpaceDN w:val="0"/>
        <w:adjustRightInd w:val="0"/>
        <w:spacing w:after="0" w:line="240" w:lineRule="auto"/>
        <w:jc w:val="both"/>
        <w:rPr>
          <w:rFonts w:ascii="Arial" w:hAnsi="Arial" w:cs="Arial"/>
          <w:color w:val="000000"/>
        </w:rPr>
      </w:pPr>
      <w:r w:rsidRPr="001F3081">
        <w:rPr>
          <w:rFonts w:ascii="Arial" w:hAnsi="Arial" w:cs="Arial"/>
          <w:b/>
          <w:bCs/>
          <w:color w:val="000000"/>
        </w:rPr>
        <w:t>Bisagras reforzadas</w:t>
      </w:r>
      <w:r w:rsidRPr="001F3081">
        <w:rPr>
          <w:rFonts w:ascii="Arial" w:hAnsi="Arial" w:cs="Arial"/>
          <w:color w:val="000000"/>
        </w:rPr>
        <w:t xml:space="preserve"> tipo gozne o perno (mínimo 3 por hoja).</w:t>
      </w:r>
    </w:p>
    <w:p w14:paraId="3B5EABEF" w14:textId="77777777" w:rsidR="001F3081" w:rsidRPr="001F3081" w:rsidRDefault="001F3081" w:rsidP="000242B2">
      <w:pPr>
        <w:numPr>
          <w:ilvl w:val="0"/>
          <w:numId w:val="197"/>
        </w:numPr>
        <w:tabs>
          <w:tab w:val="left" w:pos="567"/>
          <w:tab w:val="left" w:pos="1134"/>
        </w:tabs>
        <w:autoSpaceDE w:val="0"/>
        <w:autoSpaceDN w:val="0"/>
        <w:adjustRightInd w:val="0"/>
        <w:spacing w:after="0" w:line="240" w:lineRule="auto"/>
        <w:jc w:val="both"/>
        <w:rPr>
          <w:rFonts w:ascii="Arial" w:hAnsi="Arial" w:cs="Arial"/>
          <w:color w:val="000000"/>
        </w:rPr>
      </w:pPr>
      <w:r w:rsidRPr="001F3081">
        <w:rPr>
          <w:rFonts w:ascii="Arial" w:hAnsi="Arial" w:cs="Arial"/>
          <w:b/>
          <w:bCs/>
          <w:color w:val="000000"/>
        </w:rPr>
        <w:t>Cerradura metálica de seguridad</w:t>
      </w:r>
      <w:r w:rsidRPr="001F3081">
        <w:rPr>
          <w:rFonts w:ascii="Arial" w:hAnsi="Arial" w:cs="Arial"/>
          <w:color w:val="000000"/>
        </w:rPr>
        <w:t xml:space="preserve"> con llave y manija.</w:t>
      </w:r>
    </w:p>
    <w:p w14:paraId="39F6D08F" w14:textId="77777777" w:rsidR="001F3081" w:rsidRPr="001F3081" w:rsidRDefault="001F3081" w:rsidP="000242B2">
      <w:pPr>
        <w:numPr>
          <w:ilvl w:val="0"/>
          <w:numId w:val="197"/>
        </w:numPr>
        <w:tabs>
          <w:tab w:val="left" w:pos="567"/>
          <w:tab w:val="left" w:pos="1134"/>
        </w:tabs>
        <w:autoSpaceDE w:val="0"/>
        <w:autoSpaceDN w:val="0"/>
        <w:adjustRightInd w:val="0"/>
        <w:spacing w:after="0" w:line="240" w:lineRule="auto"/>
        <w:jc w:val="both"/>
        <w:rPr>
          <w:rFonts w:ascii="Arial" w:hAnsi="Arial" w:cs="Arial"/>
          <w:color w:val="000000"/>
        </w:rPr>
      </w:pPr>
      <w:r w:rsidRPr="001F3081">
        <w:rPr>
          <w:rFonts w:ascii="Arial" w:hAnsi="Arial" w:cs="Arial"/>
          <w:b/>
          <w:bCs/>
          <w:color w:val="000000"/>
        </w:rPr>
        <w:t>Pasadores y accesorios</w:t>
      </w:r>
      <w:r w:rsidRPr="001F3081">
        <w:rPr>
          <w:rFonts w:ascii="Arial" w:hAnsi="Arial" w:cs="Arial"/>
          <w:color w:val="000000"/>
        </w:rPr>
        <w:t xml:space="preserve"> de seguridad.</w:t>
      </w:r>
    </w:p>
    <w:p w14:paraId="4CABC488" w14:textId="77777777" w:rsidR="001F3081" w:rsidRPr="001F3081" w:rsidRDefault="001F3081" w:rsidP="000242B2">
      <w:pPr>
        <w:numPr>
          <w:ilvl w:val="0"/>
          <w:numId w:val="197"/>
        </w:numPr>
        <w:tabs>
          <w:tab w:val="left" w:pos="567"/>
          <w:tab w:val="left" w:pos="1134"/>
        </w:tabs>
        <w:autoSpaceDE w:val="0"/>
        <w:autoSpaceDN w:val="0"/>
        <w:adjustRightInd w:val="0"/>
        <w:spacing w:after="0" w:line="240" w:lineRule="auto"/>
        <w:jc w:val="both"/>
        <w:rPr>
          <w:rFonts w:ascii="Arial" w:hAnsi="Arial" w:cs="Arial"/>
          <w:color w:val="000000"/>
        </w:rPr>
      </w:pPr>
      <w:r w:rsidRPr="001F3081">
        <w:rPr>
          <w:rFonts w:ascii="Arial" w:hAnsi="Arial" w:cs="Arial"/>
          <w:b/>
          <w:bCs/>
          <w:color w:val="000000"/>
        </w:rPr>
        <w:t>Pintura base anticorrosiva</w:t>
      </w:r>
      <w:r w:rsidRPr="001F3081">
        <w:rPr>
          <w:rFonts w:ascii="Arial" w:hAnsi="Arial" w:cs="Arial"/>
          <w:color w:val="000000"/>
        </w:rPr>
        <w:t xml:space="preserve"> (mínimo una mano).</w:t>
      </w:r>
    </w:p>
    <w:p w14:paraId="749F734A" w14:textId="77777777" w:rsidR="001F3081" w:rsidRPr="001F3081" w:rsidRDefault="001F3081" w:rsidP="000242B2">
      <w:pPr>
        <w:numPr>
          <w:ilvl w:val="0"/>
          <w:numId w:val="197"/>
        </w:numPr>
        <w:tabs>
          <w:tab w:val="left" w:pos="567"/>
          <w:tab w:val="left" w:pos="1134"/>
        </w:tabs>
        <w:autoSpaceDE w:val="0"/>
        <w:autoSpaceDN w:val="0"/>
        <w:adjustRightInd w:val="0"/>
        <w:spacing w:after="0" w:line="240" w:lineRule="auto"/>
        <w:jc w:val="both"/>
        <w:rPr>
          <w:rFonts w:ascii="Arial" w:hAnsi="Arial" w:cs="Arial"/>
          <w:color w:val="000000"/>
        </w:rPr>
      </w:pPr>
      <w:r w:rsidRPr="001F3081">
        <w:rPr>
          <w:rFonts w:ascii="Arial" w:hAnsi="Arial" w:cs="Arial"/>
          <w:b/>
          <w:bCs/>
          <w:color w:val="000000"/>
        </w:rPr>
        <w:t>Esmalte sintético gris</w:t>
      </w:r>
      <w:r w:rsidRPr="001F3081">
        <w:rPr>
          <w:rFonts w:ascii="Arial" w:hAnsi="Arial" w:cs="Arial"/>
          <w:color w:val="000000"/>
        </w:rPr>
        <w:t xml:space="preserve"> acabado semibrillante (mínimo dos manos).</w:t>
      </w:r>
    </w:p>
    <w:p w14:paraId="2416CE94" w14:textId="77777777" w:rsidR="001F3081" w:rsidRPr="001F3081" w:rsidRDefault="001F3081" w:rsidP="000242B2">
      <w:pPr>
        <w:numPr>
          <w:ilvl w:val="0"/>
          <w:numId w:val="197"/>
        </w:numPr>
        <w:tabs>
          <w:tab w:val="left" w:pos="567"/>
          <w:tab w:val="left" w:pos="1134"/>
        </w:tabs>
        <w:autoSpaceDE w:val="0"/>
        <w:autoSpaceDN w:val="0"/>
        <w:adjustRightInd w:val="0"/>
        <w:spacing w:after="0" w:line="240" w:lineRule="auto"/>
        <w:jc w:val="both"/>
        <w:rPr>
          <w:rFonts w:ascii="Arial" w:hAnsi="Arial" w:cs="Arial"/>
          <w:color w:val="000000"/>
        </w:rPr>
      </w:pPr>
      <w:r w:rsidRPr="001F3081">
        <w:rPr>
          <w:rFonts w:ascii="Arial" w:hAnsi="Arial" w:cs="Arial"/>
          <w:color w:val="000000"/>
        </w:rPr>
        <w:t>Pernos, tarugos, anclajes y materiales auxiliares para fijación.</w:t>
      </w:r>
    </w:p>
    <w:p w14:paraId="19FFBE70" w14:textId="3146749F" w:rsidR="001F3081" w:rsidRPr="001F3081" w:rsidRDefault="001F3081" w:rsidP="001F3081">
      <w:pPr>
        <w:tabs>
          <w:tab w:val="left" w:pos="567"/>
          <w:tab w:val="left" w:pos="1134"/>
        </w:tabs>
        <w:autoSpaceDE w:val="0"/>
        <w:autoSpaceDN w:val="0"/>
        <w:adjustRightInd w:val="0"/>
        <w:spacing w:after="0" w:line="240" w:lineRule="auto"/>
        <w:ind w:left="59"/>
        <w:jc w:val="both"/>
        <w:rPr>
          <w:rFonts w:ascii="Arial" w:hAnsi="Arial" w:cs="Arial"/>
          <w:color w:val="000000"/>
        </w:rPr>
      </w:pPr>
    </w:p>
    <w:p w14:paraId="03398AC9" w14:textId="77777777" w:rsidR="001F3081" w:rsidRPr="001F3081" w:rsidRDefault="001F3081" w:rsidP="001F3081">
      <w:pPr>
        <w:tabs>
          <w:tab w:val="left" w:pos="567"/>
          <w:tab w:val="left" w:pos="1134"/>
        </w:tabs>
        <w:autoSpaceDE w:val="0"/>
        <w:autoSpaceDN w:val="0"/>
        <w:adjustRightInd w:val="0"/>
        <w:spacing w:after="0" w:line="240" w:lineRule="auto"/>
        <w:ind w:left="59"/>
        <w:jc w:val="both"/>
        <w:rPr>
          <w:rFonts w:ascii="Arial" w:hAnsi="Arial" w:cs="Arial"/>
          <w:color w:val="000000"/>
        </w:rPr>
      </w:pPr>
      <w:r w:rsidRPr="001F3081">
        <w:rPr>
          <w:rFonts w:ascii="Arial" w:hAnsi="Arial" w:cs="Arial"/>
          <w:b/>
          <w:bCs/>
          <w:color w:val="000000"/>
        </w:rPr>
        <w:t>Equipos requeridos:</w:t>
      </w:r>
    </w:p>
    <w:p w14:paraId="518DE80E" w14:textId="77777777" w:rsidR="001F3081" w:rsidRPr="001F3081" w:rsidRDefault="001F3081" w:rsidP="000242B2">
      <w:pPr>
        <w:numPr>
          <w:ilvl w:val="0"/>
          <w:numId w:val="198"/>
        </w:numPr>
        <w:tabs>
          <w:tab w:val="left" w:pos="567"/>
          <w:tab w:val="left" w:pos="1134"/>
        </w:tabs>
        <w:autoSpaceDE w:val="0"/>
        <w:autoSpaceDN w:val="0"/>
        <w:adjustRightInd w:val="0"/>
        <w:spacing w:after="0" w:line="240" w:lineRule="auto"/>
        <w:jc w:val="both"/>
        <w:rPr>
          <w:rFonts w:ascii="Arial" w:hAnsi="Arial" w:cs="Arial"/>
          <w:color w:val="000000"/>
        </w:rPr>
      </w:pPr>
      <w:r w:rsidRPr="001F3081">
        <w:rPr>
          <w:rFonts w:ascii="Arial" w:hAnsi="Arial" w:cs="Arial"/>
          <w:color w:val="000000"/>
        </w:rPr>
        <w:t>Máquina soldadora, esmeril y herramientas de corte.</w:t>
      </w:r>
    </w:p>
    <w:p w14:paraId="4C0C5347" w14:textId="77777777" w:rsidR="001F3081" w:rsidRPr="001F3081" w:rsidRDefault="001F3081" w:rsidP="000242B2">
      <w:pPr>
        <w:numPr>
          <w:ilvl w:val="0"/>
          <w:numId w:val="198"/>
        </w:numPr>
        <w:tabs>
          <w:tab w:val="left" w:pos="567"/>
          <w:tab w:val="left" w:pos="1134"/>
        </w:tabs>
        <w:autoSpaceDE w:val="0"/>
        <w:autoSpaceDN w:val="0"/>
        <w:adjustRightInd w:val="0"/>
        <w:spacing w:after="0" w:line="240" w:lineRule="auto"/>
        <w:jc w:val="both"/>
        <w:rPr>
          <w:rFonts w:ascii="Arial" w:hAnsi="Arial" w:cs="Arial"/>
          <w:color w:val="000000"/>
        </w:rPr>
      </w:pPr>
      <w:r w:rsidRPr="001F3081">
        <w:rPr>
          <w:rFonts w:ascii="Arial" w:hAnsi="Arial" w:cs="Arial"/>
          <w:color w:val="000000"/>
        </w:rPr>
        <w:t>Taladro eléctrico, destornilladores y accesorios de montaje.</w:t>
      </w:r>
    </w:p>
    <w:p w14:paraId="0FE3B4BF" w14:textId="77777777" w:rsidR="001F3081" w:rsidRPr="001F3081" w:rsidRDefault="001F3081" w:rsidP="000242B2">
      <w:pPr>
        <w:numPr>
          <w:ilvl w:val="0"/>
          <w:numId w:val="198"/>
        </w:numPr>
        <w:tabs>
          <w:tab w:val="left" w:pos="567"/>
          <w:tab w:val="left" w:pos="1134"/>
        </w:tabs>
        <w:autoSpaceDE w:val="0"/>
        <w:autoSpaceDN w:val="0"/>
        <w:adjustRightInd w:val="0"/>
        <w:spacing w:after="0" w:line="240" w:lineRule="auto"/>
        <w:jc w:val="both"/>
        <w:rPr>
          <w:rFonts w:ascii="Arial" w:hAnsi="Arial" w:cs="Arial"/>
          <w:color w:val="000000"/>
        </w:rPr>
      </w:pPr>
      <w:r w:rsidRPr="001F3081">
        <w:rPr>
          <w:rFonts w:ascii="Arial" w:hAnsi="Arial" w:cs="Arial"/>
          <w:color w:val="000000"/>
        </w:rPr>
        <w:t>Equipo de pintura (compresora y pistola, rodillo o brocha).</w:t>
      </w:r>
    </w:p>
    <w:p w14:paraId="2D99B0B8" w14:textId="77777777" w:rsidR="001F3081" w:rsidRPr="001F3081" w:rsidRDefault="001F3081" w:rsidP="000242B2">
      <w:pPr>
        <w:numPr>
          <w:ilvl w:val="0"/>
          <w:numId w:val="198"/>
        </w:numPr>
        <w:tabs>
          <w:tab w:val="left" w:pos="567"/>
          <w:tab w:val="left" w:pos="1134"/>
        </w:tabs>
        <w:autoSpaceDE w:val="0"/>
        <w:autoSpaceDN w:val="0"/>
        <w:adjustRightInd w:val="0"/>
        <w:spacing w:after="0" w:line="240" w:lineRule="auto"/>
        <w:jc w:val="both"/>
        <w:rPr>
          <w:rFonts w:ascii="Arial" w:hAnsi="Arial" w:cs="Arial"/>
          <w:color w:val="000000"/>
        </w:rPr>
      </w:pPr>
      <w:r w:rsidRPr="001F3081">
        <w:rPr>
          <w:rFonts w:ascii="Arial" w:hAnsi="Arial" w:cs="Arial"/>
          <w:color w:val="000000"/>
        </w:rPr>
        <w:t>EPP: casco, guantes, lentes, botas de seguridad.</w:t>
      </w:r>
    </w:p>
    <w:p w14:paraId="7C1D588F" w14:textId="31FC25E4" w:rsidR="001F3081" w:rsidRPr="001F3081" w:rsidRDefault="001F3081" w:rsidP="001F3081">
      <w:pPr>
        <w:tabs>
          <w:tab w:val="left" w:pos="567"/>
          <w:tab w:val="left" w:pos="1134"/>
        </w:tabs>
        <w:autoSpaceDE w:val="0"/>
        <w:autoSpaceDN w:val="0"/>
        <w:adjustRightInd w:val="0"/>
        <w:spacing w:after="0" w:line="240" w:lineRule="auto"/>
        <w:ind w:left="59"/>
        <w:jc w:val="both"/>
        <w:rPr>
          <w:rFonts w:ascii="Arial" w:hAnsi="Arial" w:cs="Arial"/>
          <w:color w:val="000000"/>
        </w:rPr>
      </w:pPr>
    </w:p>
    <w:p w14:paraId="0CDB5E5D" w14:textId="77777777" w:rsidR="001F3081" w:rsidRPr="001F3081" w:rsidRDefault="001F3081" w:rsidP="001F3081">
      <w:pPr>
        <w:tabs>
          <w:tab w:val="left" w:pos="567"/>
          <w:tab w:val="left" w:pos="1134"/>
        </w:tabs>
        <w:autoSpaceDE w:val="0"/>
        <w:autoSpaceDN w:val="0"/>
        <w:adjustRightInd w:val="0"/>
        <w:spacing w:after="0" w:line="240" w:lineRule="auto"/>
        <w:ind w:left="59"/>
        <w:jc w:val="both"/>
        <w:rPr>
          <w:rFonts w:ascii="Arial" w:hAnsi="Arial" w:cs="Arial"/>
          <w:color w:val="000000"/>
        </w:rPr>
      </w:pPr>
      <w:r w:rsidRPr="001F3081">
        <w:rPr>
          <w:rFonts w:ascii="Arial" w:hAnsi="Arial" w:cs="Arial"/>
          <w:b/>
          <w:bCs/>
          <w:color w:val="000000"/>
        </w:rPr>
        <w:t>Método de Ejecución:</w:t>
      </w:r>
    </w:p>
    <w:p w14:paraId="56BFC55D" w14:textId="77777777" w:rsidR="001F3081" w:rsidRPr="001F3081" w:rsidRDefault="001F3081" w:rsidP="000242B2">
      <w:pPr>
        <w:numPr>
          <w:ilvl w:val="0"/>
          <w:numId w:val="199"/>
        </w:numPr>
        <w:tabs>
          <w:tab w:val="left" w:pos="567"/>
          <w:tab w:val="left" w:pos="1134"/>
        </w:tabs>
        <w:autoSpaceDE w:val="0"/>
        <w:autoSpaceDN w:val="0"/>
        <w:adjustRightInd w:val="0"/>
        <w:spacing w:after="0" w:line="240" w:lineRule="auto"/>
        <w:jc w:val="both"/>
        <w:rPr>
          <w:rFonts w:ascii="Arial" w:hAnsi="Arial" w:cs="Arial"/>
          <w:color w:val="000000"/>
        </w:rPr>
      </w:pPr>
      <w:r w:rsidRPr="001F3081">
        <w:rPr>
          <w:rFonts w:ascii="Arial" w:hAnsi="Arial" w:cs="Arial"/>
          <w:b/>
          <w:bCs/>
          <w:color w:val="000000"/>
        </w:rPr>
        <w:t>Fabricación en taller</w:t>
      </w:r>
    </w:p>
    <w:p w14:paraId="160367BD" w14:textId="77777777" w:rsidR="001F3081" w:rsidRPr="001F3081" w:rsidRDefault="001F3081" w:rsidP="000242B2">
      <w:pPr>
        <w:numPr>
          <w:ilvl w:val="1"/>
          <w:numId w:val="199"/>
        </w:numPr>
        <w:tabs>
          <w:tab w:val="left" w:pos="567"/>
          <w:tab w:val="left" w:pos="1134"/>
        </w:tabs>
        <w:autoSpaceDE w:val="0"/>
        <w:autoSpaceDN w:val="0"/>
        <w:adjustRightInd w:val="0"/>
        <w:spacing w:after="0" w:line="240" w:lineRule="auto"/>
        <w:jc w:val="both"/>
        <w:rPr>
          <w:rFonts w:ascii="Arial" w:hAnsi="Arial" w:cs="Arial"/>
          <w:color w:val="000000"/>
        </w:rPr>
      </w:pPr>
      <w:r w:rsidRPr="001F3081">
        <w:rPr>
          <w:rFonts w:ascii="Arial" w:hAnsi="Arial" w:cs="Arial"/>
          <w:color w:val="000000"/>
        </w:rPr>
        <w:t>Conformado del marco y hojas metálicas conforme a planos.</w:t>
      </w:r>
    </w:p>
    <w:p w14:paraId="1BAF872B" w14:textId="77777777" w:rsidR="001F3081" w:rsidRPr="001F3081" w:rsidRDefault="001F3081" w:rsidP="000242B2">
      <w:pPr>
        <w:numPr>
          <w:ilvl w:val="1"/>
          <w:numId w:val="199"/>
        </w:numPr>
        <w:tabs>
          <w:tab w:val="left" w:pos="567"/>
          <w:tab w:val="left" w:pos="1134"/>
        </w:tabs>
        <w:autoSpaceDE w:val="0"/>
        <w:autoSpaceDN w:val="0"/>
        <w:adjustRightInd w:val="0"/>
        <w:spacing w:after="0" w:line="240" w:lineRule="auto"/>
        <w:jc w:val="both"/>
        <w:rPr>
          <w:rFonts w:ascii="Arial" w:hAnsi="Arial" w:cs="Arial"/>
          <w:color w:val="000000"/>
        </w:rPr>
      </w:pPr>
      <w:r w:rsidRPr="001F3081">
        <w:rPr>
          <w:rFonts w:ascii="Arial" w:hAnsi="Arial" w:cs="Arial"/>
          <w:color w:val="000000"/>
        </w:rPr>
        <w:t>Incorporación de la sección inferior apersianada para ventilación.</w:t>
      </w:r>
    </w:p>
    <w:p w14:paraId="37E1375E" w14:textId="77777777" w:rsidR="001F3081" w:rsidRPr="001F3081" w:rsidRDefault="001F3081" w:rsidP="000242B2">
      <w:pPr>
        <w:numPr>
          <w:ilvl w:val="1"/>
          <w:numId w:val="199"/>
        </w:numPr>
        <w:tabs>
          <w:tab w:val="left" w:pos="567"/>
          <w:tab w:val="left" w:pos="1134"/>
        </w:tabs>
        <w:autoSpaceDE w:val="0"/>
        <w:autoSpaceDN w:val="0"/>
        <w:adjustRightInd w:val="0"/>
        <w:spacing w:after="0" w:line="240" w:lineRule="auto"/>
        <w:jc w:val="both"/>
        <w:rPr>
          <w:rFonts w:ascii="Arial" w:hAnsi="Arial" w:cs="Arial"/>
          <w:color w:val="000000"/>
        </w:rPr>
      </w:pPr>
      <w:r w:rsidRPr="001F3081">
        <w:rPr>
          <w:rFonts w:ascii="Arial" w:hAnsi="Arial" w:cs="Arial"/>
          <w:color w:val="000000"/>
        </w:rPr>
        <w:lastRenderedPageBreak/>
        <w:t>Soldadura y refuerzo en puntos de unión.</w:t>
      </w:r>
    </w:p>
    <w:p w14:paraId="5615D435" w14:textId="77777777" w:rsidR="001F3081" w:rsidRPr="001F3081" w:rsidRDefault="001F3081" w:rsidP="000242B2">
      <w:pPr>
        <w:numPr>
          <w:ilvl w:val="1"/>
          <w:numId w:val="199"/>
        </w:numPr>
        <w:tabs>
          <w:tab w:val="left" w:pos="567"/>
          <w:tab w:val="left" w:pos="1134"/>
        </w:tabs>
        <w:autoSpaceDE w:val="0"/>
        <w:autoSpaceDN w:val="0"/>
        <w:adjustRightInd w:val="0"/>
        <w:spacing w:after="0" w:line="240" w:lineRule="auto"/>
        <w:jc w:val="both"/>
        <w:rPr>
          <w:rFonts w:ascii="Arial" w:hAnsi="Arial" w:cs="Arial"/>
          <w:color w:val="000000"/>
        </w:rPr>
      </w:pPr>
      <w:r w:rsidRPr="001F3081">
        <w:rPr>
          <w:rFonts w:ascii="Arial" w:hAnsi="Arial" w:cs="Arial"/>
          <w:color w:val="000000"/>
        </w:rPr>
        <w:t>Aplicación de una mano de pintura anticorrosiva como protección inicial.</w:t>
      </w:r>
    </w:p>
    <w:p w14:paraId="1E7AE4E6" w14:textId="77777777" w:rsidR="001F3081" w:rsidRPr="001F3081" w:rsidRDefault="001F3081" w:rsidP="000242B2">
      <w:pPr>
        <w:numPr>
          <w:ilvl w:val="0"/>
          <w:numId w:val="199"/>
        </w:numPr>
        <w:tabs>
          <w:tab w:val="left" w:pos="567"/>
          <w:tab w:val="left" w:pos="1134"/>
        </w:tabs>
        <w:autoSpaceDE w:val="0"/>
        <w:autoSpaceDN w:val="0"/>
        <w:adjustRightInd w:val="0"/>
        <w:spacing w:after="0" w:line="240" w:lineRule="auto"/>
        <w:jc w:val="both"/>
        <w:rPr>
          <w:rFonts w:ascii="Arial" w:hAnsi="Arial" w:cs="Arial"/>
          <w:color w:val="000000"/>
        </w:rPr>
      </w:pPr>
      <w:r w:rsidRPr="001F3081">
        <w:rPr>
          <w:rFonts w:ascii="Arial" w:hAnsi="Arial" w:cs="Arial"/>
          <w:b/>
          <w:bCs/>
          <w:color w:val="000000"/>
        </w:rPr>
        <w:t>Instalación en obra</w:t>
      </w:r>
    </w:p>
    <w:p w14:paraId="6BAC17C1" w14:textId="77777777" w:rsidR="001F3081" w:rsidRPr="001F3081" w:rsidRDefault="001F3081" w:rsidP="000242B2">
      <w:pPr>
        <w:numPr>
          <w:ilvl w:val="1"/>
          <w:numId w:val="199"/>
        </w:numPr>
        <w:tabs>
          <w:tab w:val="left" w:pos="567"/>
          <w:tab w:val="left" w:pos="1134"/>
        </w:tabs>
        <w:autoSpaceDE w:val="0"/>
        <w:autoSpaceDN w:val="0"/>
        <w:adjustRightInd w:val="0"/>
        <w:spacing w:after="0" w:line="240" w:lineRule="auto"/>
        <w:jc w:val="both"/>
        <w:rPr>
          <w:rFonts w:ascii="Arial" w:hAnsi="Arial" w:cs="Arial"/>
          <w:color w:val="000000"/>
        </w:rPr>
      </w:pPr>
      <w:r w:rsidRPr="001F3081">
        <w:rPr>
          <w:rFonts w:ascii="Arial" w:hAnsi="Arial" w:cs="Arial"/>
          <w:color w:val="000000"/>
        </w:rPr>
        <w:t>Colocación y fijación del marco metálico con pernos de anclaje al muro.</w:t>
      </w:r>
    </w:p>
    <w:p w14:paraId="44183CE7" w14:textId="77777777" w:rsidR="001F3081" w:rsidRPr="001F3081" w:rsidRDefault="001F3081" w:rsidP="000242B2">
      <w:pPr>
        <w:numPr>
          <w:ilvl w:val="1"/>
          <w:numId w:val="199"/>
        </w:numPr>
        <w:tabs>
          <w:tab w:val="left" w:pos="567"/>
          <w:tab w:val="left" w:pos="1134"/>
        </w:tabs>
        <w:autoSpaceDE w:val="0"/>
        <w:autoSpaceDN w:val="0"/>
        <w:adjustRightInd w:val="0"/>
        <w:spacing w:after="0" w:line="240" w:lineRule="auto"/>
        <w:jc w:val="both"/>
        <w:rPr>
          <w:rFonts w:ascii="Arial" w:hAnsi="Arial" w:cs="Arial"/>
          <w:color w:val="000000"/>
        </w:rPr>
      </w:pPr>
      <w:r w:rsidRPr="001F3081">
        <w:rPr>
          <w:rFonts w:ascii="Arial" w:hAnsi="Arial" w:cs="Arial"/>
          <w:color w:val="000000"/>
        </w:rPr>
        <w:t>Montaje de las hojas y ajuste de bisagras para correcto funcionamiento.</w:t>
      </w:r>
    </w:p>
    <w:p w14:paraId="70E53212" w14:textId="77777777" w:rsidR="001F3081" w:rsidRPr="001F3081" w:rsidRDefault="001F3081" w:rsidP="000242B2">
      <w:pPr>
        <w:numPr>
          <w:ilvl w:val="1"/>
          <w:numId w:val="199"/>
        </w:numPr>
        <w:tabs>
          <w:tab w:val="left" w:pos="567"/>
          <w:tab w:val="left" w:pos="1134"/>
        </w:tabs>
        <w:autoSpaceDE w:val="0"/>
        <w:autoSpaceDN w:val="0"/>
        <w:adjustRightInd w:val="0"/>
        <w:spacing w:after="0" w:line="240" w:lineRule="auto"/>
        <w:jc w:val="both"/>
        <w:rPr>
          <w:rFonts w:ascii="Arial" w:hAnsi="Arial" w:cs="Arial"/>
          <w:color w:val="000000"/>
        </w:rPr>
      </w:pPr>
      <w:r w:rsidRPr="001F3081">
        <w:rPr>
          <w:rFonts w:ascii="Arial" w:hAnsi="Arial" w:cs="Arial"/>
          <w:color w:val="000000"/>
        </w:rPr>
        <w:t>Instalación de cerradura, pasadores y herrajes.</w:t>
      </w:r>
    </w:p>
    <w:p w14:paraId="23BED9AC" w14:textId="77777777" w:rsidR="001F3081" w:rsidRPr="001F3081" w:rsidRDefault="001F3081" w:rsidP="000242B2">
      <w:pPr>
        <w:numPr>
          <w:ilvl w:val="0"/>
          <w:numId w:val="199"/>
        </w:numPr>
        <w:tabs>
          <w:tab w:val="left" w:pos="567"/>
          <w:tab w:val="left" w:pos="1134"/>
        </w:tabs>
        <w:autoSpaceDE w:val="0"/>
        <w:autoSpaceDN w:val="0"/>
        <w:adjustRightInd w:val="0"/>
        <w:spacing w:after="0" w:line="240" w:lineRule="auto"/>
        <w:jc w:val="both"/>
        <w:rPr>
          <w:rFonts w:ascii="Arial" w:hAnsi="Arial" w:cs="Arial"/>
          <w:color w:val="000000"/>
        </w:rPr>
      </w:pPr>
      <w:r w:rsidRPr="001F3081">
        <w:rPr>
          <w:rFonts w:ascii="Arial" w:hAnsi="Arial" w:cs="Arial"/>
          <w:b/>
          <w:bCs/>
          <w:color w:val="000000"/>
        </w:rPr>
        <w:t>Acabado y entrega</w:t>
      </w:r>
    </w:p>
    <w:p w14:paraId="6BB15C25" w14:textId="77777777" w:rsidR="001F3081" w:rsidRPr="001F3081" w:rsidRDefault="001F3081" w:rsidP="000242B2">
      <w:pPr>
        <w:numPr>
          <w:ilvl w:val="1"/>
          <w:numId w:val="199"/>
        </w:numPr>
        <w:tabs>
          <w:tab w:val="left" w:pos="567"/>
          <w:tab w:val="left" w:pos="1134"/>
        </w:tabs>
        <w:autoSpaceDE w:val="0"/>
        <w:autoSpaceDN w:val="0"/>
        <w:adjustRightInd w:val="0"/>
        <w:spacing w:after="0" w:line="240" w:lineRule="auto"/>
        <w:jc w:val="both"/>
        <w:rPr>
          <w:rFonts w:ascii="Arial" w:hAnsi="Arial" w:cs="Arial"/>
          <w:color w:val="000000"/>
        </w:rPr>
      </w:pPr>
      <w:r w:rsidRPr="001F3081">
        <w:rPr>
          <w:rFonts w:ascii="Arial" w:hAnsi="Arial" w:cs="Arial"/>
          <w:color w:val="000000"/>
        </w:rPr>
        <w:t>Aplicación de dos manos de esmalte sintético color gris uniforme.</w:t>
      </w:r>
    </w:p>
    <w:p w14:paraId="0E28EE48" w14:textId="77777777" w:rsidR="001F3081" w:rsidRPr="001F3081" w:rsidRDefault="001F3081" w:rsidP="000242B2">
      <w:pPr>
        <w:numPr>
          <w:ilvl w:val="1"/>
          <w:numId w:val="199"/>
        </w:numPr>
        <w:tabs>
          <w:tab w:val="left" w:pos="567"/>
          <w:tab w:val="left" w:pos="1134"/>
        </w:tabs>
        <w:autoSpaceDE w:val="0"/>
        <w:autoSpaceDN w:val="0"/>
        <w:adjustRightInd w:val="0"/>
        <w:spacing w:after="0" w:line="240" w:lineRule="auto"/>
        <w:jc w:val="both"/>
        <w:rPr>
          <w:rFonts w:ascii="Arial" w:hAnsi="Arial" w:cs="Arial"/>
          <w:color w:val="000000"/>
        </w:rPr>
      </w:pPr>
      <w:r w:rsidRPr="001F3081">
        <w:rPr>
          <w:rFonts w:ascii="Arial" w:hAnsi="Arial" w:cs="Arial"/>
          <w:color w:val="000000"/>
        </w:rPr>
        <w:t>Verificación de apertura y cierre sin fricción.</w:t>
      </w:r>
    </w:p>
    <w:p w14:paraId="5349F6EE" w14:textId="77777777" w:rsidR="001F3081" w:rsidRPr="001F3081" w:rsidRDefault="001F3081" w:rsidP="000242B2">
      <w:pPr>
        <w:numPr>
          <w:ilvl w:val="1"/>
          <w:numId w:val="199"/>
        </w:numPr>
        <w:tabs>
          <w:tab w:val="left" w:pos="567"/>
          <w:tab w:val="left" w:pos="1134"/>
        </w:tabs>
        <w:autoSpaceDE w:val="0"/>
        <w:autoSpaceDN w:val="0"/>
        <w:adjustRightInd w:val="0"/>
        <w:spacing w:after="0" w:line="240" w:lineRule="auto"/>
        <w:jc w:val="both"/>
        <w:rPr>
          <w:rFonts w:ascii="Arial" w:hAnsi="Arial" w:cs="Arial"/>
          <w:color w:val="000000"/>
        </w:rPr>
      </w:pPr>
      <w:r w:rsidRPr="001F3081">
        <w:rPr>
          <w:rFonts w:ascii="Arial" w:hAnsi="Arial" w:cs="Arial"/>
          <w:color w:val="000000"/>
        </w:rPr>
        <w:t>Limpieza final y entrega conforme.</w:t>
      </w:r>
    </w:p>
    <w:p w14:paraId="5792D9D5" w14:textId="22A86A21" w:rsidR="001F3081" w:rsidRPr="001F3081" w:rsidRDefault="001F3081" w:rsidP="001F3081">
      <w:pPr>
        <w:tabs>
          <w:tab w:val="left" w:pos="567"/>
          <w:tab w:val="left" w:pos="1134"/>
        </w:tabs>
        <w:autoSpaceDE w:val="0"/>
        <w:autoSpaceDN w:val="0"/>
        <w:adjustRightInd w:val="0"/>
        <w:spacing w:after="0" w:line="240" w:lineRule="auto"/>
        <w:ind w:left="59"/>
        <w:jc w:val="both"/>
        <w:rPr>
          <w:rFonts w:ascii="Arial" w:hAnsi="Arial" w:cs="Arial"/>
          <w:color w:val="000000"/>
        </w:rPr>
      </w:pPr>
    </w:p>
    <w:p w14:paraId="37BBA442" w14:textId="77777777" w:rsidR="001F3081" w:rsidRPr="001F3081" w:rsidRDefault="001F3081" w:rsidP="001F3081">
      <w:pPr>
        <w:tabs>
          <w:tab w:val="left" w:pos="567"/>
          <w:tab w:val="left" w:pos="1134"/>
        </w:tabs>
        <w:autoSpaceDE w:val="0"/>
        <w:autoSpaceDN w:val="0"/>
        <w:adjustRightInd w:val="0"/>
        <w:spacing w:after="0" w:line="240" w:lineRule="auto"/>
        <w:ind w:left="59"/>
        <w:jc w:val="both"/>
        <w:rPr>
          <w:rFonts w:ascii="Arial" w:hAnsi="Arial" w:cs="Arial"/>
          <w:color w:val="000000"/>
        </w:rPr>
      </w:pPr>
      <w:r w:rsidRPr="001F3081">
        <w:rPr>
          <w:rFonts w:ascii="Arial" w:hAnsi="Arial" w:cs="Arial"/>
          <w:b/>
          <w:bCs/>
          <w:color w:val="000000"/>
        </w:rPr>
        <w:t>Dimensiones:</w:t>
      </w:r>
    </w:p>
    <w:p w14:paraId="349956B0" w14:textId="77777777" w:rsidR="001F3081" w:rsidRPr="001F3081" w:rsidRDefault="001F3081" w:rsidP="000242B2">
      <w:pPr>
        <w:numPr>
          <w:ilvl w:val="0"/>
          <w:numId w:val="200"/>
        </w:numPr>
        <w:tabs>
          <w:tab w:val="left" w:pos="567"/>
          <w:tab w:val="left" w:pos="1134"/>
        </w:tabs>
        <w:autoSpaceDE w:val="0"/>
        <w:autoSpaceDN w:val="0"/>
        <w:adjustRightInd w:val="0"/>
        <w:spacing w:after="0" w:line="240" w:lineRule="auto"/>
        <w:jc w:val="both"/>
        <w:rPr>
          <w:rFonts w:ascii="Arial" w:hAnsi="Arial" w:cs="Arial"/>
          <w:color w:val="000000"/>
        </w:rPr>
      </w:pPr>
      <w:r w:rsidRPr="001F3081">
        <w:rPr>
          <w:rFonts w:ascii="Arial" w:hAnsi="Arial" w:cs="Arial"/>
          <w:color w:val="000000"/>
        </w:rPr>
        <w:t>Según los planos de arquitectura.</w:t>
      </w:r>
    </w:p>
    <w:p w14:paraId="799F6830" w14:textId="77777777" w:rsidR="001F3081" w:rsidRPr="001F3081" w:rsidRDefault="001F3081" w:rsidP="000242B2">
      <w:pPr>
        <w:numPr>
          <w:ilvl w:val="0"/>
          <w:numId w:val="200"/>
        </w:numPr>
        <w:tabs>
          <w:tab w:val="left" w:pos="567"/>
          <w:tab w:val="left" w:pos="1134"/>
        </w:tabs>
        <w:autoSpaceDE w:val="0"/>
        <w:autoSpaceDN w:val="0"/>
        <w:adjustRightInd w:val="0"/>
        <w:spacing w:after="0" w:line="240" w:lineRule="auto"/>
        <w:jc w:val="both"/>
        <w:rPr>
          <w:rFonts w:ascii="Arial" w:hAnsi="Arial" w:cs="Arial"/>
          <w:color w:val="000000"/>
        </w:rPr>
      </w:pPr>
      <w:r w:rsidRPr="001F3081">
        <w:rPr>
          <w:rFonts w:ascii="Arial" w:hAnsi="Arial" w:cs="Arial"/>
          <w:color w:val="000000"/>
        </w:rPr>
        <w:t>Altura estándar: 2.10 m (variable según proyecto).</w:t>
      </w:r>
    </w:p>
    <w:p w14:paraId="736CF9DD" w14:textId="77777777" w:rsidR="001F3081" w:rsidRPr="001F3081" w:rsidRDefault="001F3081" w:rsidP="000242B2">
      <w:pPr>
        <w:numPr>
          <w:ilvl w:val="0"/>
          <w:numId w:val="200"/>
        </w:numPr>
        <w:tabs>
          <w:tab w:val="left" w:pos="567"/>
          <w:tab w:val="left" w:pos="1134"/>
        </w:tabs>
        <w:autoSpaceDE w:val="0"/>
        <w:autoSpaceDN w:val="0"/>
        <w:adjustRightInd w:val="0"/>
        <w:spacing w:after="0" w:line="240" w:lineRule="auto"/>
        <w:jc w:val="both"/>
        <w:rPr>
          <w:rFonts w:ascii="Arial" w:hAnsi="Arial" w:cs="Arial"/>
          <w:color w:val="000000"/>
        </w:rPr>
      </w:pPr>
      <w:r w:rsidRPr="001F3081">
        <w:rPr>
          <w:rFonts w:ascii="Arial" w:hAnsi="Arial" w:cs="Arial"/>
          <w:color w:val="000000"/>
        </w:rPr>
        <w:t>Ancho total: variable, dividido en dos hojas.</w:t>
      </w:r>
    </w:p>
    <w:p w14:paraId="36BA7A03" w14:textId="5272ABFC" w:rsidR="001F3081" w:rsidRPr="001F3081" w:rsidRDefault="001F3081" w:rsidP="001F3081">
      <w:pPr>
        <w:tabs>
          <w:tab w:val="left" w:pos="567"/>
          <w:tab w:val="left" w:pos="1134"/>
        </w:tabs>
        <w:autoSpaceDE w:val="0"/>
        <w:autoSpaceDN w:val="0"/>
        <w:adjustRightInd w:val="0"/>
        <w:spacing w:after="0" w:line="240" w:lineRule="auto"/>
        <w:ind w:left="59"/>
        <w:jc w:val="both"/>
        <w:rPr>
          <w:rFonts w:ascii="Arial" w:hAnsi="Arial" w:cs="Arial"/>
          <w:color w:val="000000"/>
        </w:rPr>
      </w:pPr>
    </w:p>
    <w:p w14:paraId="798CAE34" w14:textId="77777777" w:rsidR="001F3081" w:rsidRDefault="001F3081" w:rsidP="001F3081">
      <w:pPr>
        <w:tabs>
          <w:tab w:val="left" w:pos="567"/>
          <w:tab w:val="left" w:pos="1134"/>
        </w:tabs>
        <w:autoSpaceDE w:val="0"/>
        <w:autoSpaceDN w:val="0"/>
        <w:adjustRightInd w:val="0"/>
        <w:spacing w:after="0" w:line="240" w:lineRule="auto"/>
        <w:ind w:left="59"/>
        <w:jc w:val="both"/>
        <w:rPr>
          <w:rFonts w:ascii="Arial" w:hAnsi="Arial" w:cs="Arial"/>
          <w:b/>
          <w:bCs/>
          <w:color w:val="000000"/>
        </w:rPr>
      </w:pPr>
      <w:r w:rsidRPr="001F3081">
        <w:rPr>
          <w:rFonts w:ascii="Arial" w:hAnsi="Arial" w:cs="Arial"/>
          <w:b/>
          <w:bCs/>
          <w:color w:val="000000"/>
        </w:rPr>
        <w:t>Unidad de Medida:</w:t>
      </w:r>
    </w:p>
    <w:p w14:paraId="2AE7A021" w14:textId="2503ED04" w:rsidR="001F3081" w:rsidRPr="001F3081" w:rsidRDefault="001F3081" w:rsidP="001F3081">
      <w:pPr>
        <w:tabs>
          <w:tab w:val="left" w:pos="567"/>
          <w:tab w:val="left" w:pos="1134"/>
        </w:tabs>
        <w:autoSpaceDE w:val="0"/>
        <w:autoSpaceDN w:val="0"/>
        <w:adjustRightInd w:val="0"/>
        <w:spacing w:after="0" w:line="240" w:lineRule="auto"/>
        <w:ind w:left="59"/>
        <w:jc w:val="both"/>
        <w:rPr>
          <w:rFonts w:ascii="Arial" w:hAnsi="Arial" w:cs="Arial"/>
          <w:color w:val="000000"/>
        </w:rPr>
      </w:pPr>
      <w:r w:rsidRPr="001F3081">
        <w:rPr>
          <w:rFonts w:ascii="Arial" w:hAnsi="Arial" w:cs="Arial"/>
          <w:color w:val="000000"/>
        </w:rPr>
        <w:t>Metro cuadrado (m²).</w:t>
      </w:r>
    </w:p>
    <w:p w14:paraId="12F6E011" w14:textId="4A21EC78" w:rsidR="001F3081" w:rsidRPr="001F3081" w:rsidRDefault="001F3081" w:rsidP="001F3081">
      <w:pPr>
        <w:tabs>
          <w:tab w:val="left" w:pos="567"/>
          <w:tab w:val="left" w:pos="1134"/>
        </w:tabs>
        <w:autoSpaceDE w:val="0"/>
        <w:autoSpaceDN w:val="0"/>
        <w:adjustRightInd w:val="0"/>
        <w:spacing w:after="0" w:line="240" w:lineRule="auto"/>
        <w:ind w:left="59"/>
        <w:jc w:val="both"/>
        <w:rPr>
          <w:rFonts w:ascii="Arial" w:hAnsi="Arial" w:cs="Arial"/>
          <w:color w:val="000000"/>
        </w:rPr>
      </w:pPr>
    </w:p>
    <w:p w14:paraId="5CDE6038" w14:textId="77777777" w:rsidR="001F3081" w:rsidRDefault="001F3081" w:rsidP="001F3081">
      <w:pPr>
        <w:tabs>
          <w:tab w:val="left" w:pos="567"/>
          <w:tab w:val="left" w:pos="1134"/>
        </w:tabs>
        <w:autoSpaceDE w:val="0"/>
        <w:autoSpaceDN w:val="0"/>
        <w:adjustRightInd w:val="0"/>
        <w:spacing w:after="0" w:line="240" w:lineRule="auto"/>
        <w:ind w:left="59"/>
        <w:jc w:val="both"/>
        <w:rPr>
          <w:rFonts w:ascii="Arial" w:hAnsi="Arial" w:cs="Arial"/>
          <w:b/>
          <w:bCs/>
          <w:color w:val="000000"/>
        </w:rPr>
      </w:pPr>
      <w:r w:rsidRPr="001F3081">
        <w:rPr>
          <w:rFonts w:ascii="Arial" w:hAnsi="Arial" w:cs="Arial"/>
          <w:b/>
          <w:bCs/>
          <w:color w:val="000000"/>
        </w:rPr>
        <w:t>Método de Medición:</w:t>
      </w:r>
    </w:p>
    <w:p w14:paraId="23FEA9FE" w14:textId="5A1E2B5E" w:rsidR="001F3081" w:rsidRPr="001F3081" w:rsidRDefault="001F3081" w:rsidP="001F3081">
      <w:pPr>
        <w:tabs>
          <w:tab w:val="left" w:pos="567"/>
          <w:tab w:val="left" w:pos="1134"/>
        </w:tabs>
        <w:autoSpaceDE w:val="0"/>
        <w:autoSpaceDN w:val="0"/>
        <w:adjustRightInd w:val="0"/>
        <w:spacing w:after="0" w:line="240" w:lineRule="auto"/>
        <w:ind w:left="59"/>
        <w:jc w:val="both"/>
        <w:rPr>
          <w:rFonts w:ascii="Arial" w:hAnsi="Arial" w:cs="Arial"/>
          <w:color w:val="000000"/>
        </w:rPr>
      </w:pPr>
      <w:r w:rsidRPr="001F3081">
        <w:rPr>
          <w:rFonts w:ascii="Arial" w:hAnsi="Arial" w:cs="Arial"/>
          <w:color w:val="000000"/>
        </w:rPr>
        <w:t>Se medirá el área en m² de puerta metálica instalada y terminada, incluyendo marco, hojas, sección apersianada, herrajes y acabados completos.</w:t>
      </w:r>
    </w:p>
    <w:p w14:paraId="7BCC497D" w14:textId="6EA1E0F7" w:rsidR="001F3081" w:rsidRPr="001F3081" w:rsidRDefault="001F3081" w:rsidP="001F3081">
      <w:pPr>
        <w:tabs>
          <w:tab w:val="left" w:pos="567"/>
          <w:tab w:val="left" w:pos="1134"/>
        </w:tabs>
        <w:autoSpaceDE w:val="0"/>
        <w:autoSpaceDN w:val="0"/>
        <w:adjustRightInd w:val="0"/>
        <w:spacing w:after="0" w:line="240" w:lineRule="auto"/>
        <w:ind w:left="59"/>
        <w:jc w:val="both"/>
        <w:rPr>
          <w:rFonts w:ascii="Arial" w:hAnsi="Arial" w:cs="Arial"/>
          <w:color w:val="000000"/>
        </w:rPr>
      </w:pPr>
    </w:p>
    <w:p w14:paraId="685AB8BD" w14:textId="77777777" w:rsidR="001F3081" w:rsidRDefault="001F3081" w:rsidP="001F3081">
      <w:pPr>
        <w:tabs>
          <w:tab w:val="left" w:pos="567"/>
          <w:tab w:val="left" w:pos="1134"/>
        </w:tabs>
        <w:autoSpaceDE w:val="0"/>
        <w:autoSpaceDN w:val="0"/>
        <w:adjustRightInd w:val="0"/>
        <w:spacing w:after="0" w:line="240" w:lineRule="auto"/>
        <w:ind w:left="59"/>
        <w:jc w:val="both"/>
        <w:rPr>
          <w:rFonts w:ascii="Arial" w:hAnsi="Arial" w:cs="Arial"/>
          <w:b/>
          <w:bCs/>
          <w:color w:val="000000"/>
        </w:rPr>
      </w:pPr>
      <w:r w:rsidRPr="001F3081">
        <w:rPr>
          <w:rFonts w:ascii="Arial" w:hAnsi="Arial" w:cs="Arial"/>
          <w:b/>
          <w:bCs/>
          <w:color w:val="000000"/>
        </w:rPr>
        <w:t>Bases de Pago:</w:t>
      </w:r>
    </w:p>
    <w:p w14:paraId="672C46E8" w14:textId="7B6E1B80" w:rsidR="001F3081" w:rsidRPr="001F3081" w:rsidRDefault="001F3081" w:rsidP="001F3081">
      <w:pPr>
        <w:tabs>
          <w:tab w:val="left" w:pos="567"/>
          <w:tab w:val="left" w:pos="1134"/>
        </w:tabs>
        <w:autoSpaceDE w:val="0"/>
        <w:autoSpaceDN w:val="0"/>
        <w:adjustRightInd w:val="0"/>
        <w:spacing w:after="0" w:line="240" w:lineRule="auto"/>
        <w:ind w:left="59"/>
        <w:jc w:val="both"/>
        <w:rPr>
          <w:rFonts w:ascii="Arial" w:hAnsi="Arial" w:cs="Arial"/>
          <w:color w:val="000000"/>
        </w:rPr>
      </w:pPr>
      <w:r w:rsidRPr="001F3081">
        <w:rPr>
          <w:rFonts w:ascii="Arial" w:hAnsi="Arial" w:cs="Arial"/>
          <w:color w:val="000000"/>
        </w:rPr>
        <w:t>El pago se efectuará por metro cuadrado (m²) de puerta instalada, correctamente terminada y aprobada por la supervisión. El precio unitario incluye:</w:t>
      </w:r>
    </w:p>
    <w:p w14:paraId="28A90DEC" w14:textId="77777777" w:rsidR="001F3081" w:rsidRPr="001F3081" w:rsidRDefault="001F3081" w:rsidP="000242B2">
      <w:pPr>
        <w:numPr>
          <w:ilvl w:val="0"/>
          <w:numId w:val="201"/>
        </w:numPr>
        <w:tabs>
          <w:tab w:val="left" w:pos="567"/>
          <w:tab w:val="left" w:pos="1134"/>
        </w:tabs>
        <w:autoSpaceDE w:val="0"/>
        <w:autoSpaceDN w:val="0"/>
        <w:adjustRightInd w:val="0"/>
        <w:spacing w:after="0" w:line="240" w:lineRule="auto"/>
        <w:jc w:val="both"/>
        <w:rPr>
          <w:rFonts w:ascii="Arial" w:hAnsi="Arial" w:cs="Arial"/>
          <w:color w:val="000000"/>
        </w:rPr>
      </w:pPr>
      <w:r w:rsidRPr="001F3081">
        <w:rPr>
          <w:rFonts w:ascii="Arial" w:hAnsi="Arial" w:cs="Arial"/>
          <w:color w:val="000000"/>
        </w:rPr>
        <w:t>Fabricación en taller y transporte a obra.</w:t>
      </w:r>
    </w:p>
    <w:p w14:paraId="7887CFD4" w14:textId="77777777" w:rsidR="001F3081" w:rsidRPr="001F3081" w:rsidRDefault="001F3081" w:rsidP="000242B2">
      <w:pPr>
        <w:numPr>
          <w:ilvl w:val="0"/>
          <w:numId w:val="201"/>
        </w:numPr>
        <w:tabs>
          <w:tab w:val="left" w:pos="567"/>
          <w:tab w:val="left" w:pos="1134"/>
        </w:tabs>
        <w:autoSpaceDE w:val="0"/>
        <w:autoSpaceDN w:val="0"/>
        <w:adjustRightInd w:val="0"/>
        <w:spacing w:after="0" w:line="240" w:lineRule="auto"/>
        <w:jc w:val="both"/>
        <w:rPr>
          <w:rFonts w:ascii="Arial" w:hAnsi="Arial" w:cs="Arial"/>
          <w:color w:val="000000"/>
        </w:rPr>
      </w:pPr>
      <w:r w:rsidRPr="001F3081">
        <w:rPr>
          <w:rFonts w:ascii="Arial" w:hAnsi="Arial" w:cs="Arial"/>
          <w:color w:val="000000"/>
        </w:rPr>
        <w:t>Instalación de marco, hojas y sección apersianada.</w:t>
      </w:r>
    </w:p>
    <w:p w14:paraId="0D3CE198" w14:textId="77777777" w:rsidR="001F3081" w:rsidRPr="001F3081" w:rsidRDefault="001F3081" w:rsidP="000242B2">
      <w:pPr>
        <w:numPr>
          <w:ilvl w:val="0"/>
          <w:numId w:val="201"/>
        </w:numPr>
        <w:tabs>
          <w:tab w:val="left" w:pos="567"/>
          <w:tab w:val="left" w:pos="1134"/>
        </w:tabs>
        <w:autoSpaceDE w:val="0"/>
        <w:autoSpaceDN w:val="0"/>
        <w:adjustRightInd w:val="0"/>
        <w:spacing w:after="0" w:line="240" w:lineRule="auto"/>
        <w:jc w:val="both"/>
        <w:rPr>
          <w:rFonts w:ascii="Arial" w:hAnsi="Arial" w:cs="Arial"/>
          <w:color w:val="000000"/>
        </w:rPr>
      </w:pPr>
      <w:r w:rsidRPr="001F3081">
        <w:rPr>
          <w:rFonts w:ascii="Arial" w:hAnsi="Arial" w:cs="Arial"/>
          <w:color w:val="000000"/>
        </w:rPr>
        <w:t>Colocación de cerradura, bisagras, pasadores y herrajes.</w:t>
      </w:r>
    </w:p>
    <w:p w14:paraId="73A73525" w14:textId="77777777" w:rsidR="001F3081" w:rsidRPr="001F3081" w:rsidRDefault="001F3081" w:rsidP="000242B2">
      <w:pPr>
        <w:numPr>
          <w:ilvl w:val="0"/>
          <w:numId w:val="201"/>
        </w:numPr>
        <w:tabs>
          <w:tab w:val="left" w:pos="567"/>
          <w:tab w:val="left" w:pos="1134"/>
        </w:tabs>
        <w:autoSpaceDE w:val="0"/>
        <w:autoSpaceDN w:val="0"/>
        <w:adjustRightInd w:val="0"/>
        <w:spacing w:after="0" w:line="240" w:lineRule="auto"/>
        <w:jc w:val="both"/>
        <w:rPr>
          <w:rFonts w:ascii="Arial" w:hAnsi="Arial" w:cs="Arial"/>
          <w:color w:val="000000"/>
        </w:rPr>
      </w:pPr>
      <w:r w:rsidRPr="001F3081">
        <w:rPr>
          <w:rFonts w:ascii="Arial" w:hAnsi="Arial" w:cs="Arial"/>
          <w:color w:val="000000"/>
        </w:rPr>
        <w:t>Pintura anticorrosiva y esmalte sintético gris.</w:t>
      </w:r>
    </w:p>
    <w:p w14:paraId="70AEBDBB" w14:textId="77777777" w:rsidR="001F3081" w:rsidRPr="001F3081" w:rsidRDefault="001F3081" w:rsidP="000242B2">
      <w:pPr>
        <w:numPr>
          <w:ilvl w:val="0"/>
          <w:numId w:val="201"/>
        </w:numPr>
        <w:tabs>
          <w:tab w:val="left" w:pos="567"/>
          <w:tab w:val="left" w:pos="1134"/>
        </w:tabs>
        <w:autoSpaceDE w:val="0"/>
        <w:autoSpaceDN w:val="0"/>
        <w:adjustRightInd w:val="0"/>
        <w:spacing w:after="0" w:line="240" w:lineRule="auto"/>
        <w:jc w:val="both"/>
        <w:rPr>
          <w:rFonts w:ascii="Arial" w:hAnsi="Arial" w:cs="Arial"/>
          <w:color w:val="000000"/>
        </w:rPr>
      </w:pPr>
      <w:r w:rsidRPr="001F3081">
        <w:rPr>
          <w:rFonts w:ascii="Arial" w:hAnsi="Arial" w:cs="Arial"/>
          <w:color w:val="000000"/>
        </w:rPr>
        <w:t>Mano de obra, equipos, herramientas, materiales auxiliares y pruebas de funcionamiento.</w:t>
      </w:r>
    </w:p>
    <w:p w14:paraId="7AB1A159" w14:textId="77777777" w:rsidR="001F3081" w:rsidRPr="001F3081" w:rsidRDefault="001F3081" w:rsidP="000242B2">
      <w:pPr>
        <w:numPr>
          <w:ilvl w:val="0"/>
          <w:numId w:val="201"/>
        </w:numPr>
        <w:tabs>
          <w:tab w:val="left" w:pos="567"/>
          <w:tab w:val="left" w:pos="1134"/>
        </w:tabs>
        <w:autoSpaceDE w:val="0"/>
        <w:autoSpaceDN w:val="0"/>
        <w:adjustRightInd w:val="0"/>
        <w:spacing w:after="0" w:line="240" w:lineRule="auto"/>
        <w:jc w:val="both"/>
        <w:rPr>
          <w:rFonts w:ascii="Arial" w:hAnsi="Arial" w:cs="Arial"/>
          <w:color w:val="000000"/>
        </w:rPr>
      </w:pPr>
      <w:r w:rsidRPr="001F3081">
        <w:rPr>
          <w:rFonts w:ascii="Arial" w:hAnsi="Arial" w:cs="Arial"/>
          <w:color w:val="000000"/>
        </w:rPr>
        <w:t>Limpieza final y entrega conforme.</w:t>
      </w:r>
    </w:p>
    <w:p w14:paraId="0B87BB43" w14:textId="77777777" w:rsidR="001F3081" w:rsidRPr="001F3081" w:rsidRDefault="001F3081" w:rsidP="001F3081">
      <w:pPr>
        <w:tabs>
          <w:tab w:val="left" w:pos="567"/>
          <w:tab w:val="left" w:pos="1134"/>
        </w:tabs>
        <w:autoSpaceDE w:val="0"/>
        <w:autoSpaceDN w:val="0"/>
        <w:adjustRightInd w:val="0"/>
        <w:spacing w:after="0" w:line="240" w:lineRule="auto"/>
        <w:ind w:left="59"/>
        <w:jc w:val="both"/>
        <w:rPr>
          <w:rFonts w:ascii="Arial" w:hAnsi="Arial" w:cs="Arial"/>
          <w:color w:val="000000"/>
        </w:rPr>
      </w:pPr>
      <w:r w:rsidRPr="001F3081">
        <w:rPr>
          <w:rFonts w:ascii="Arial" w:hAnsi="Arial" w:cs="Arial"/>
          <w:color w:val="000000"/>
        </w:rPr>
        <w:t>No se reconocerán pagos adicionales por desperdicios, cortes o repintados por mala aplicación.</w:t>
      </w:r>
    </w:p>
    <w:p w14:paraId="7B8B3790" w14:textId="713A5B53" w:rsidR="00672E32" w:rsidRDefault="00672E32" w:rsidP="00066EC1">
      <w:pPr>
        <w:tabs>
          <w:tab w:val="left" w:pos="567"/>
          <w:tab w:val="left" w:pos="1134"/>
        </w:tabs>
        <w:autoSpaceDE w:val="0"/>
        <w:autoSpaceDN w:val="0"/>
        <w:adjustRightInd w:val="0"/>
        <w:spacing w:after="0" w:line="240" w:lineRule="auto"/>
        <w:ind w:left="59"/>
        <w:jc w:val="both"/>
        <w:rPr>
          <w:rFonts w:ascii="Arial" w:hAnsi="Arial" w:cs="Arial"/>
          <w:color w:val="000000"/>
        </w:rPr>
      </w:pPr>
    </w:p>
    <w:p w14:paraId="61185064" w14:textId="4A20BE47" w:rsidR="00EA2826" w:rsidRPr="009E7A76" w:rsidRDefault="00EA2826" w:rsidP="001F3081">
      <w:pPr>
        <w:pStyle w:val="Prrafodelista"/>
        <w:numPr>
          <w:ilvl w:val="3"/>
          <w:numId w:val="15"/>
        </w:numPr>
        <w:tabs>
          <w:tab w:val="left" w:pos="567"/>
          <w:tab w:val="left" w:pos="1134"/>
        </w:tabs>
        <w:autoSpaceDE w:val="0"/>
        <w:autoSpaceDN w:val="0"/>
        <w:adjustRightInd w:val="0"/>
        <w:spacing w:after="0" w:line="240" w:lineRule="auto"/>
        <w:contextualSpacing w:val="0"/>
        <w:jc w:val="both"/>
        <w:rPr>
          <w:rFonts w:ascii="Arial" w:hAnsi="Arial" w:cs="Arial"/>
          <w:color w:val="000000"/>
        </w:rPr>
      </w:pPr>
      <w:r>
        <w:rPr>
          <w:rFonts w:ascii="Arial" w:hAnsi="Arial" w:cs="Arial"/>
          <w:b/>
          <w:bCs/>
          <w:color w:val="000000"/>
        </w:rPr>
        <w:t>VENTANAS DE ALUMINIO</w:t>
      </w:r>
    </w:p>
    <w:p w14:paraId="348DB060" w14:textId="77777777" w:rsidR="002C6BF5" w:rsidRPr="00EA2826" w:rsidRDefault="00EA2826" w:rsidP="001F3081">
      <w:pPr>
        <w:pStyle w:val="Prrafodelista"/>
        <w:numPr>
          <w:ilvl w:val="4"/>
          <w:numId w:val="15"/>
        </w:numPr>
        <w:tabs>
          <w:tab w:val="left" w:pos="567"/>
          <w:tab w:val="left" w:pos="1134"/>
        </w:tabs>
        <w:autoSpaceDE w:val="0"/>
        <w:autoSpaceDN w:val="0"/>
        <w:adjustRightInd w:val="0"/>
        <w:spacing w:after="0" w:line="240" w:lineRule="auto"/>
        <w:ind w:left="851"/>
        <w:jc w:val="both"/>
        <w:rPr>
          <w:rFonts w:ascii="Arial" w:hAnsi="Arial" w:cs="Arial"/>
          <w:b/>
          <w:color w:val="000000"/>
        </w:rPr>
      </w:pPr>
      <w:r w:rsidRPr="002C6BF5">
        <w:rPr>
          <w:rFonts w:ascii="Arial" w:hAnsi="Arial" w:cs="Arial"/>
          <w:b/>
          <w:color w:val="000000"/>
        </w:rPr>
        <w:t xml:space="preserve">VENTANA </w:t>
      </w:r>
      <w:r w:rsidR="002C6BF5" w:rsidRPr="00751ACB">
        <w:rPr>
          <w:rFonts w:ascii="Arial" w:hAnsi="Arial" w:cs="Arial"/>
          <w:b/>
          <w:color w:val="000000"/>
        </w:rPr>
        <w:t>ALTA CORREDIZA DE CRISTAL TEMPLADO DE 8 mm CON MARCO DE ALUMINIO NATURAL ANODIZADO, INCLUYE HERRAJES, SELLADO E INSTALACIÓN COMPLETA</w:t>
      </w:r>
      <w:r w:rsidR="002C6BF5">
        <w:rPr>
          <w:rFonts w:ascii="Arial" w:hAnsi="Arial" w:cs="Arial"/>
          <w:b/>
          <w:color w:val="000000"/>
        </w:rPr>
        <w:t xml:space="preserve">. </w:t>
      </w:r>
    </w:p>
    <w:p w14:paraId="32183619" w14:textId="122604B5" w:rsidR="00D76830" w:rsidRDefault="00D76830" w:rsidP="002C6BF5">
      <w:pPr>
        <w:pStyle w:val="Prrafodelista"/>
        <w:tabs>
          <w:tab w:val="left" w:pos="567"/>
          <w:tab w:val="left" w:pos="1134"/>
        </w:tabs>
        <w:autoSpaceDE w:val="0"/>
        <w:autoSpaceDN w:val="0"/>
        <w:adjustRightInd w:val="0"/>
        <w:spacing w:after="0" w:line="240" w:lineRule="auto"/>
        <w:ind w:left="851"/>
        <w:jc w:val="both"/>
        <w:rPr>
          <w:rFonts w:ascii="Arial" w:hAnsi="Arial" w:cs="Arial"/>
          <w:color w:val="000000"/>
        </w:rPr>
      </w:pPr>
    </w:p>
    <w:p w14:paraId="3A42392E" w14:textId="77777777" w:rsidR="002C6BF5" w:rsidRPr="00751ACB" w:rsidRDefault="002C6BF5" w:rsidP="002C6BF5">
      <w:pPr>
        <w:autoSpaceDE w:val="0"/>
        <w:autoSpaceDN w:val="0"/>
        <w:adjustRightInd w:val="0"/>
        <w:spacing w:after="0" w:line="240" w:lineRule="auto"/>
        <w:rPr>
          <w:rFonts w:ascii="Arial" w:hAnsi="Arial" w:cs="Arial"/>
          <w:b/>
          <w:color w:val="000000"/>
        </w:rPr>
      </w:pPr>
      <w:r w:rsidRPr="00751ACB">
        <w:rPr>
          <w:rFonts w:ascii="Arial" w:hAnsi="Arial" w:cs="Arial"/>
          <w:b/>
          <w:color w:val="000000"/>
        </w:rPr>
        <w:t>Descripción general</w:t>
      </w:r>
      <w:r>
        <w:rPr>
          <w:rFonts w:ascii="Arial" w:hAnsi="Arial" w:cs="Arial"/>
          <w:b/>
          <w:color w:val="000000"/>
        </w:rPr>
        <w:t>:</w:t>
      </w:r>
    </w:p>
    <w:p w14:paraId="19986FA8" w14:textId="77777777" w:rsidR="002C6BF5" w:rsidRPr="00751ACB" w:rsidRDefault="002C6BF5" w:rsidP="002C6BF5">
      <w:pPr>
        <w:autoSpaceDE w:val="0"/>
        <w:autoSpaceDN w:val="0"/>
        <w:adjustRightInd w:val="0"/>
        <w:spacing w:after="0" w:line="240" w:lineRule="auto"/>
        <w:rPr>
          <w:rFonts w:ascii="Arial" w:hAnsi="Arial" w:cs="Arial"/>
          <w:color w:val="000000"/>
        </w:rPr>
      </w:pPr>
      <w:r w:rsidRPr="00751ACB">
        <w:rPr>
          <w:rFonts w:ascii="Arial" w:hAnsi="Arial" w:cs="Arial"/>
          <w:color w:val="000000"/>
        </w:rPr>
        <w:t>La presente partida comprende el suministro e instalación completa de ventana alta corrediza, conformada por dos hojas de cristal templado incoloro de 8 mm de espesor, montadas sobre marco y rieles de aluminio natural anodizado, con todos los herrajes, felpas, burletes, jaladores, topes, sellos y fijaciones necesarias. Incluye además el sellado perimetral con silicona neutra, pruebas de funcionamiento y limpieza final.</w:t>
      </w:r>
    </w:p>
    <w:p w14:paraId="080040A0" w14:textId="77777777" w:rsidR="002C6BF5" w:rsidRPr="00751ACB" w:rsidRDefault="002C6BF5" w:rsidP="002C6BF5">
      <w:pPr>
        <w:autoSpaceDE w:val="0"/>
        <w:autoSpaceDN w:val="0"/>
        <w:adjustRightInd w:val="0"/>
        <w:spacing w:after="0" w:line="240" w:lineRule="auto"/>
        <w:rPr>
          <w:rFonts w:ascii="Arial" w:hAnsi="Arial" w:cs="Arial"/>
          <w:color w:val="000000"/>
        </w:rPr>
      </w:pPr>
      <w:r w:rsidRPr="00751ACB">
        <w:rPr>
          <w:rFonts w:ascii="Arial" w:hAnsi="Arial" w:cs="Arial"/>
          <w:color w:val="000000"/>
        </w:rPr>
        <w:t>La ventana se instalará en ambientes superiores de doble altura, áreas restringidas o administrativas del edificio del Poder Judicial, según se indique en los planos arquitectónicos.</w:t>
      </w:r>
    </w:p>
    <w:p w14:paraId="0CBBDD45" w14:textId="77777777" w:rsidR="002C6BF5" w:rsidRPr="00751ACB" w:rsidRDefault="002C6BF5" w:rsidP="002C6BF5">
      <w:pPr>
        <w:autoSpaceDE w:val="0"/>
        <w:autoSpaceDN w:val="0"/>
        <w:adjustRightInd w:val="0"/>
        <w:spacing w:after="0" w:line="240" w:lineRule="auto"/>
        <w:rPr>
          <w:rFonts w:ascii="Arial" w:hAnsi="Arial" w:cs="Arial"/>
          <w:color w:val="000000"/>
        </w:rPr>
      </w:pPr>
    </w:p>
    <w:p w14:paraId="1E245AD0" w14:textId="77777777" w:rsidR="002C6BF5" w:rsidRPr="00751ACB" w:rsidRDefault="002C6BF5" w:rsidP="002C6BF5">
      <w:pPr>
        <w:autoSpaceDE w:val="0"/>
        <w:autoSpaceDN w:val="0"/>
        <w:adjustRightInd w:val="0"/>
        <w:spacing w:after="0" w:line="240" w:lineRule="auto"/>
        <w:rPr>
          <w:rFonts w:ascii="Arial" w:hAnsi="Arial" w:cs="Arial"/>
          <w:b/>
          <w:color w:val="000000"/>
        </w:rPr>
      </w:pPr>
      <w:r w:rsidRPr="00751ACB">
        <w:rPr>
          <w:rFonts w:ascii="Arial" w:hAnsi="Arial" w:cs="Arial"/>
          <w:b/>
          <w:color w:val="000000"/>
        </w:rPr>
        <w:t>Unidad de medida</w:t>
      </w:r>
      <w:r>
        <w:rPr>
          <w:rFonts w:ascii="Arial" w:hAnsi="Arial" w:cs="Arial"/>
          <w:b/>
          <w:color w:val="000000"/>
        </w:rPr>
        <w:t>:</w:t>
      </w:r>
    </w:p>
    <w:p w14:paraId="73BCA09F" w14:textId="77777777" w:rsidR="002C6BF5" w:rsidRPr="00751ACB" w:rsidRDefault="002C6BF5" w:rsidP="002C6BF5">
      <w:pPr>
        <w:autoSpaceDE w:val="0"/>
        <w:autoSpaceDN w:val="0"/>
        <w:adjustRightInd w:val="0"/>
        <w:spacing w:after="0" w:line="240" w:lineRule="auto"/>
        <w:rPr>
          <w:rFonts w:ascii="Arial" w:hAnsi="Arial" w:cs="Arial"/>
          <w:color w:val="000000"/>
        </w:rPr>
      </w:pPr>
      <w:r w:rsidRPr="00751ACB">
        <w:rPr>
          <w:rFonts w:ascii="Arial" w:hAnsi="Arial" w:cs="Arial"/>
          <w:color w:val="000000"/>
        </w:rPr>
        <w:t>•</w:t>
      </w:r>
      <w:r w:rsidRPr="00751ACB">
        <w:rPr>
          <w:rFonts w:ascii="Arial" w:hAnsi="Arial" w:cs="Arial"/>
          <w:color w:val="000000"/>
        </w:rPr>
        <w:tab/>
        <w:t>Unidad (und)</w:t>
      </w:r>
    </w:p>
    <w:p w14:paraId="266AE368" w14:textId="77777777" w:rsidR="002C6BF5" w:rsidRPr="00751ACB" w:rsidRDefault="002C6BF5" w:rsidP="002C6BF5">
      <w:pPr>
        <w:autoSpaceDE w:val="0"/>
        <w:autoSpaceDN w:val="0"/>
        <w:adjustRightInd w:val="0"/>
        <w:spacing w:after="0" w:line="240" w:lineRule="auto"/>
        <w:rPr>
          <w:rFonts w:ascii="Arial" w:hAnsi="Arial" w:cs="Arial"/>
          <w:color w:val="000000"/>
        </w:rPr>
      </w:pPr>
    </w:p>
    <w:p w14:paraId="6DA2D921" w14:textId="77777777" w:rsidR="002C6BF5" w:rsidRPr="00751ACB" w:rsidRDefault="002C6BF5" w:rsidP="002C6BF5">
      <w:pPr>
        <w:autoSpaceDE w:val="0"/>
        <w:autoSpaceDN w:val="0"/>
        <w:adjustRightInd w:val="0"/>
        <w:spacing w:after="0" w:line="240" w:lineRule="auto"/>
        <w:rPr>
          <w:rFonts w:ascii="Arial" w:hAnsi="Arial" w:cs="Arial"/>
          <w:b/>
          <w:color w:val="000000"/>
        </w:rPr>
      </w:pPr>
      <w:r w:rsidRPr="00751ACB">
        <w:rPr>
          <w:rFonts w:ascii="Arial" w:hAnsi="Arial" w:cs="Arial"/>
          <w:b/>
          <w:color w:val="000000"/>
        </w:rPr>
        <w:t>Componentes y materiales</w:t>
      </w:r>
      <w:r>
        <w:rPr>
          <w:rFonts w:ascii="Arial" w:hAnsi="Arial" w:cs="Arial"/>
          <w:b/>
          <w:color w:val="000000"/>
        </w:rPr>
        <w:t>:</w:t>
      </w:r>
    </w:p>
    <w:p w14:paraId="1B70CAB7" w14:textId="77777777" w:rsidR="002C6BF5" w:rsidRPr="00751ACB" w:rsidRDefault="002C6BF5" w:rsidP="002C6BF5">
      <w:pPr>
        <w:autoSpaceDE w:val="0"/>
        <w:autoSpaceDN w:val="0"/>
        <w:adjustRightInd w:val="0"/>
        <w:spacing w:after="0" w:line="240" w:lineRule="auto"/>
        <w:rPr>
          <w:rFonts w:ascii="Arial" w:hAnsi="Arial" w:cs="Arial"/>
          <w:color w:val="000000"/>
        </w:rPr>
      </w:pPr>
      <w:r w:rsidRPr="00751ACB">
        <w:rPr>
          <w:rFonts w:ascii="Arial" w:hAnsi="Arial" w:cs="Arial"/>
          <w:color w:val="000000"/>
        </w:rPr>
        <w:lastRenderedPageBreak/>
        <w:t>a) Marco y rieles:</w:t>
      </w:r>
    </w:p>
    <w:p w14:paraId="511D8E8B" w14:textId="77777777" w:rsidR="002C6BF5" w:rsidRPr="00751ACB" w:rsidRDefault="002C6BF5" w:rsidP="002C6BF5">
      <w:pPr>
        <w:autoSpaceDE w:val="0"/>
        <w:autoSpaceDN w:val="0"/>
        <w:adjustRightInd w:val="0"/>
        <w:spacing w:after="0" w:line="240" w:lineRule="auto"/>
        <w:rPr>
          <w:rFonts w:ascii="Arial" w:hAnsi="Arial" w:cs="Arial"/>
          <w:color w:val="000000"/>
        </w:rPr>
      </w:pPr>
      <w:r w:rsidRPr="00751ACB">
        <w:rPr>
          <w:rFonts w:ascii="Arial" w:hAnsi="Arial" w:cs="Arial"/>
          <w:color w:val="000000"/>
        </w:rPr>
        <w:t>•</w:t>
      </w:r>
      <w:r w:rsidRPr="00751ACB">
        <w:rPr>
          <w:rFonts w:ascii="Arial" w:hAnsi="Arial" w:cs="Arial"/>
          <w:color w:val="000000"/>
        </w:rPr>
        <w:tab/>
        <w:t>Aluminio extruido natural anodizado, color aluminio mate o brillante, serie 25 o superior.</w:t>
      </w:r>
    </w:p>
    <w:p w14:paraId="75F24FF2" w14:textId="77777777" w:rsidR="002C6BF5" w:rsidRPr="00751ACB" w:rsidRDefault="002C6BF5" w:rsidP="002C6BF5">
      <w:pPr>
        <w:autoSpaceDE w:val="0"/>
        <w:autoSpaceDN w:val="0"/>
        <w:adjustRightInd w:val="0"/>
        <w:spacing w:after="0" w:line="240" w:lineRule="auto"/>
        <w:rPr>
          <w:rFonts w:ascii="Arial" w:hAnsi="Arial" w:cs="Arial"/>
          <w:color w:val="000000"/>
        </w:rPr>
      </w:pPr>
      <w:r w:rsidRPr="00751ACB">
        <w:rPr>
          <w:rFonts w:ascii="Arial" w:hAnsi="Arial" w:cs="Arial"/>
          <w:color w:val="000000"/>
        </w:rPr>
        <w:t>•</w:t>
      </w:r>
      <w:r w:rsidRPr="00751ACB">
        <w:rPr>
          <w:rFonts w:ascii="Arial" w:hAnsi="Arial" w:cs="Arial"/>
          <w:color w:val="000000"/>
        </w:rPr>
        <w:tab/>
        <w:t>Perfil con canal doble para hojas corredizas.</w:t>
      </w:r>
    </w:p>
    <w:p w14:paraId="6BF1F4DE" w14:textId="77777777" w:rsidR="002C6BF5" w:rsidRPr="00751ACB" w:rsidRDefault="002C6BF5" w:rsidP="002C6BF5">
      <w:pPr>
        <w:autoSpaceDE w:val="0"/>
        <w:autoSpaceDN w:val="0"/>
        <w:adjustRightInd w:val="0"/>
        <w:spacing w:after="0" w:line="240" w:lineRule="auto"/>
        <w:rPr>
          <w:rFonts w:ascii="Arial" w:hAnsi="Arial" w:cs="Arial"/>
          <w:color w:val="000000"/>
        </w:rPr>
      </w:pPr>
      <w:r w:rsidRPr="00751ACB">
        <w:rPr>
          <w:rFonts w:ascii="Arial" w:hAnsi="Arial" w:cs="Arial"/>
          <w:color w:val="000000"/>
        </w:rPr>
        <w:t>b) Cristal:</w:t>
      </w:r>
    </w:p>
    <w:p w14:paraId="3C4BCF87" w14:textId="77777777" w:rsidR="002C6BF5" w:rsidRPr="00751ACB" w:rsidRDefault="002C6BF5" w:rsidP="002C6BF5">
      <w:pPr>
        <w:autoSpaceDE w:val="0"/>
        <w:autoSpaceDN w:val="0"/>
        <w:adjustRightInd w:val="0"/>
        <w:spacing w:after="0" w:line="240" w:lineRule="auto"/>
        <w:rPr>
          <w:rFonts w:ascii="Arial" w:hAnsi="Arial" w:cs="Arial"/>
          <w:color w:val="000000"/>
        </w:rPr>
      </w:pPr>
      <w:r w:rsidRPr="00751ACB">
        <w:rPr>
          <w:rFonts w:ascii="Arial" w:hAnsi="Arial" w:cs="Arial"/>
          <w:color w:val="000000"/>
        </w:rPr>
        <w:t>•</w:t>
      </w:r>
      <w:r w:rsidRPr="00751ACB">
        <w:rPr>
          <w:rFonts w:ascii="Arial" w:hAnsi="Arial" w:cs="Arial"/>
          <w:color w:val="000000"/>
        </w:rPr>
        <w:tab/>
        <w:t>Cristal templado incoloro de 8 mm de espesor, conforme a norma técnica (resistencia mecánica y térmica).</w:t>
      </w:r>
    </w:p>
    <w:p w14:paraId="436530A8" w14:textId="77777777" w:rsidR="002C6BF5" w:rsidRPr="00751ACB" w:rsidRDefault="002C6BF5" w:rsidP="002C6BF5">
      <w:pPr>
        <w:autoSpaceDE w:val="0"/>
        <w:autoSpaceDN w:val="0"/>
        <w:adjustRightInd w:val="0"/>
        <w:spacing w:after="0" w:line="240" w:lineRule="auto"/>
        <w:rPr>
          <w:rFonts w:ascii="Arial" w:hAnsi="Arial" w:cs="Arial"/>
          <w:color w:val="000000"/>
        </w:rPr>
      </w:pPr>
      <w:r w:rsidRPr="00751ACB">
        <w:rPr>
          <w:rFonts w:ascii="Arial" w:hAnsi="Arial" w:cs="Arial"/>
          <w:color w:val="000000"/>
        </w:rPr>
        <w:t>•</w:t>
      </w:r>
      <w:r w:rsidRPr="00751ACB">
        <w:rPr>
          <w:rFonts w:ascii="Arial" w:hAnsi="Arial" w:cs="Arial"/>
          <w:color w:val="000000"/>
        </w:rPr>
        <w:tab/>
        <w:t>Bordes pulidos, sin filos cortantes.</w:t>
      </w:r>
    </w:p>
    <w:p w14:paraId="1C0862DE" w14:textId="77777777" w:rsidR="002C6BF5" w:rsidRPr="00751ACB" w:rsidRDefault="002C6BF5" w:rsidP="002C6BF5">
      <w:pPr>
        <w:autoSpaceDE w:val="0"/>
        <w:autoSpaceDN w:val="0"/>
        <w:adjustRightInd w:val="0"/>
        <w:spacing w:after="0" w:line="240" w:lineRule="auto"/>
        <w:rPr>
          <w:rFonts w:ascii="Arial" w:hAnsi="Arial" w:cs="Arial"/>
          <w:color w:val="000000"/>
        </w:rPr>
      </w:pPr>
      <w:r w:rsidRPr="00751ACB">
        <w:rPr>
          <w:rFonts w:ascii="Arial" w:hAnsi="Arial" w:cs="Arial"/>
          <w:color w:val="000000"/>
        </w:rPr>
        <w:t>c) Herrajes y accesorios:</w:t>
      </w:r>
    </w:p>
    <w:p w14:paraId="08C59D38" w14:textId="77777777" w:rsidR="002C6BF5" w:rsidRPr="00751ACB" w:rsidRDefault="002C6BF5" w:rsidP="002C6BF5">
      <w:pPr>
        <w:autoSpaceDE w:val="0"/>
        <w:autoSpaceDN w:val="0"/>
        <w:adjustRightInd w:val="0"/>
        <w:spacing w:after="0" w:line="240" w:lineRule="auto"/>
        <w:rPr>
          <w:rFonts w:ascii="Arial" w:hAnsi="Arial" w:cs="Arial"/>
          <w:color w:val="000000"/>
        </w:rPr>
      </w:pPr>
      <w:r w:rsidRPr="00751ACB">
        <w:rPr>
          <w:rFonts w:ascii="Arial" w:hAnsi="Arial" w:cs="Arial"/>
          <w:color w:val="000000"/>
        </w:rPr>
        <w:t>•</w:t>
      </w:r>
      <w:r w:rsidRPr="00751ACB">
        <w:rPr>
          <w:rFonts w:ascii="Arial" w:hAnsi="Arial" w:cs="Arial"/>
          <w:color w:val="000000"/>
        </w:rPr>
        <w:tab/>
        <w:t>Ruedas inferiores deslizantes de nylon con eje metálico.</w:t>
      </w:r>
    </w:p>
    <w:p w14:paraId="202D1429" w14:textId="77777777" w:rsidR="002C6BF5" w:rsidRPr="00751ACB" w:rsidRDefault="002C6BF5" w:rsidP="002C6BF5">
      <w:pPr>
        <w:autoSpaceDE w:val="0"/>
        <w:autoSpaceDN w:val="0"/>
        <w:adjustRightInd w:val="0"/>
        <w:spacing w:after="0" w:line="240" w:lineRule="auto"/>
        <w:rPr>
          <w:rFonts w:ascii="Arial" w:hAnsi="Arial" w:cs="Arial"/>
          <w:color w:val="000000"/>
        </w:rPr>
      </w:pPr>
      <w:r w:rsidRPr="00751ACB">
        <w:rPr>
          <w:rFonts w:ascii="Arial" w:hAnsi="Arial" w:cs="Arial"/>
          <w:color w:val="000000"/>
        </w:rPr>
        <w:t>•</w:t>
      </w:r>
      <w:r w:rsidRPr="00751ACB">
        <w:rPr>
          <w:rFonts w:ascii="Arial" w:hAnsi="Arial" w:cs="Arial"/>
          <w:color w:val="000000"/>
        </w:rPr>
        <w:tab/>
        <w:t>Felpas y burletes para cierre hermético.</w:t>
      </w:r>
    </w:p>
    <w:p w14:paraId="7C6B1FD0" w14:textId="77777777" w:rsidR="002C6BF5" w:rsidRPr="00751ACB" w:rsidRDefault="002C6BF5" w:rsidP="002C6BF5">
      <w:pPr>
        <w:autoSpaceDE w:val="0"/>
        <w:autoSpaceDN w:val="0"/>
        <w:adjustRightInd w:val="0"/>
        <w:spacing w:after="0" w:line="240" w:lineRule="auto"/>
        <w:rPr>
          <w:rFonts w:ascii="Arial" w:hAnsi="Arial" w:cs="Arial"/>
          <w:color w:val="000000"/>
        </w:rPr>
      </w:pPr>
      <w:r w:rsidRPr="00751ACB">
        <w:rPr>
          <w:rFonts w:ascii="Arial" w:hAnsi="Arial" w:cs="Arial"/>
          <w:color w:val="000000"/>
        </w:rPr>
        <w:t>•</w:t>
      </w:r>
      <w:r w:rsidRPr="00751ACB">
        <w:rPr>
          <w:rFonts w:ascii="Arial" w:hAnsi="Arial" w:cs="Arial"/>
          <w:color w:val="000000"/>
        </w:rPr>
        <w:tab/>
        <w:t>Jaladores embutidos de aluminio o acero inoxidable.</w:t>
      </w:r>
    </w:p>
    <w:p w14:paraId="34B0743C" w14:textId="77777777" w:rsidR="002C6BF5" w:rsidRPr="00751ACB" w:rsidRDefault="002C6BF5" w:rsidP="002C6BF5">
      <w:pPr>
        <w:autoSpaceDE w:val="0"/>
        <w:autoSpaceDN w:val="0"/>
        <w:adjustRightInd w:val="0"/>
        <w:spacing w:after="0" w:line="240" w:lineRule="auto"/>
        <w:rPr>
          <w:rFonts w:ascii="Arial" w:hAnsi="Arial" w:cs="Arial"/>
          <w:color w:val="000000"/>
        </w:rPr>
      </w:pPr>
      <w:r w:rsidRPr="00751ACB">
        <w:rPr>
          <w:rFonts w:ascii="Arial" w:hAnsi="Arial" w:cs="Arial"/>
          <w:color w:val="000000"/>
        </w:rPr>
        <w:t>•</w:t>
      </w:r>
      <w:r w:rsidRPr="00751ACB">
        <w:rPr>
          <w:rFonts w:ascii="Arial" w:hAnsi="Arial" w:cs="Arial"/>
          <w:color w:val="000000"/>
        </w:rPr>
        <w:tab/>
        <w:t>Topes, seguro mecánico y guía superior/inferior.</w:t>
      </w:r>
    </w:p>
    <w:p w14:paraId="7067FD6E" w14:textId="77777777" w:rsidR="002C6BF5" w:rsidRPr="00751ACB" w:rsidRDefault="002C6BF5" w:rsidP="002C6BF5">
      <w:pPr>
        <w:autoSpaceDE w:val="0"/>
        <w:autoSpaceDN w:val="0"/>
        <w:adjustRightInd w:val="0"/>
        <w:spacing w:after="0" w:line="240" w:lineRule="auto"/>
        <w:rPr>
          <w:rFonts w:ascii="Arial" w:hAnsi="Arial" w:cs="Arial"/>
          <w:color w:val="000000"/>
        </w:rPr>
      </w:pPr>
      <w:r w:rsidRPr="00751ACB">
        <w:rPr>
          <w:rFonts w:ascii="Arial" w:hAnsi="Arial" w:cs="Arial"/>
          <w:color w:val="000000"/>
        </w:rPr>
        <w:t>d) Acabado y sellado:</w:t>
      </w:r>
    </w:p>
    <w:p w14:paraId="60726AC8" w14:textId="77777777" w:rsidR="002C6BF5" w:rsidRPr="00751ACB" w:rsidRDefault="002C6BF5" w:rsidP="002C6BF5">
      <w:pPr>
        <w:autoSpaceDE w:val="0"/>
        <w:autoSpaceDN w:val="0"/>
        <w:adjustRightInd w:val="0"/>
        <w:spacing w:after="0" w:line="240" w:lineRule="auto"/>
        <w:rPr>
          <w:rFonts w:ascii="Arial" w:hAnsi="Arial" w:cs="Arial"/>
          <w:color w:val="000000"/>
        </w:rPr>
      </w:pPr>
      <w:r w:rsidRPr="00751ACB">
        <w:rPr>
          <w:rFonts w:ascii="Arial" w:hAnsi="Arial" w:cs="Arial"/>
          <w:color w:val="000000"/>
        </w:rPr>
        <w:t>•</w:t>
      </w:r>
      <w:r w:rsidRPr="00751ACB">
        <w:rPr>
          <w:rFonts w:ascii="Arial" w:hAnsi="Arial" w:cs="Arial"/>
          <w:color w:val="000000"/>
        </w:rPr>
        <w:tab/>
        <w:t>Silicona neutra transparente para el sellado interior y exterior.</w:t>
      </w:r>
    </w:p>
    <w:p w14:paraId="20776462" w14:textId="77777777" w:rsidR="002C6BF5" w:rsidRPr="00751ACB" w:rsidRDefault="002C6BF5" w:rsidP="002C6BF5">
      <w:pPr>
        <w:autoSpaceDE w:val="0"/>
        <w:autoSpaceDN w:val="0"/>
        <w:adjustRightInd w:val="0"/>
        <w:spacing w:after="0" w:line="240" w:lineRule="auto"/>
        <w:rPr>
          <w:rFonts w:ascii="Arial" w:hAnsi="Arial" w:cs="Arial"/>
          <w:color w:val="000000"/>
        </w:rPr>
      </w:pPr>
      <w:r w:rsidRPr="00751ACB">
        <w:rPr>
          <w:rFonts w:ascii="Arial" w:hAnsi="Arial" w:cs="Arial"/>
          <w:color w:val="000000"/>
        </w:rPr>
        <w:t>•</w:t>
      </w:r>
      <w:r w:rsidRPr="00751ACB">
        <w:rPr>
          <w:rFonts w:ascii="Arial" w:hAnsi="Arial" w:cs="Arial"/>
          <w:color w:val="000000"/>
        </w:rPr>
        <w:tab/>
        <w:t>Espaciadores y fijaciones ocultas.</w:t>
      </w:r>
    </w:p>
    <w:p w14:paraId="1F52C265" w14:textId="77777777" w:rsidR="002C6BF5" w:rsidRPr="00751ACB" w:rsidRDefault="002C6BF5" w:rsidP="002C6BF5">
      <w:pPr>
        <w:autoSpaceDE w:val="0"/>
        <w:autoSpaceDN w:val="0"/>
        <w:adjustRightInd w:val="0"/>
        <w:spacing w:after="0" w:line="240" w:lineRule="auto"/>
        <w:rPr>
          <w:rFonts w:ascii="Arial" w:hAnsi="Arial" w:cs="Arial"/>
          <w:color w:val="000000"/>
        </w:rPr>
      </w:pPr>
    </w:p>
    <w:p w14:paraId="44F85869" w14:textId="77777777" w:rsidR="002C6BF5" w:rsidRPr="00751ACB" w:rsidRDefault="002C6BF5" w:rsidP="002C6BF5">
      <w:pPr>
        <w:autoSpaceDE w:val="0"/>
        <w:autoSpaceDN w:val="0"/>
        <w:adjustRightInd w:val="0"/>
        <w:spacing w:after="0" w:line="240" w:lineRule="auto"/>
        <w:rPr>
          <w:rFonts w:ascii="Arial" w:hAnsi="Arial" w:cs="Arial"/>
          <w:b/>
          <w:color w:val="000000"/>
        </w:rPr>
      </w:pPr>
      <w:r w:rsidRPr="00751ACB">
        <w:rPr>
          <w:rFonts w:ascii="Arial" w:hAnsi="Arial" w:cs="Arial"/>
          <w:b/>
          <w:color w:val="000000"/>
        </w:rPr>
        <w:t>Método de ejecución</w:t>
      </w:r>
      <w:r>
        <w:rPr>
          <w:rFonts w:ascii="Arial" w:hAnsi="Arial" w:cs="Arial"/>
          <w:b/>
          <w:color w:val="000000"/>
        </w:rPr>
        <w:t>:</w:t>
      </w:r>
    </w:p>
    <w:p w14:paraId="06648512" w14:textId="77777777" w:rsidR="002C6BF5" w:rsidRPr="00751ACB" w:rsidRDefault="002C6BF5" w:rsidP="002C6BF5">
      <w:pPr>
        <w:autoSpaceDE w:val="0"/>
        <w:autoSpaceDN w:val="0"/>
        <w:adjustRightInd w:val="0"/>
        <w:spacing w:after="0" w:line="240" w:lineRule="auto"/>
        <w:rPr>
          <w:rFonts w:ascii="Arial" w:hAnsi="Arial" w:cs="Arial"/>
          <w:color w:val="000000"/>
        </w:rPr>
      </w:pPr>
      <w:r w:rsidRPr="00751ACB">
        <w:rPr>
          <w:rFonts w:ascii="Arial" w:hAnsi="Arial" w:cs="Arial"/>
          <w:color w:val="000000"/>
        </w:rPr>
        <w:t>1.</w:t>
      </w:r>
      <w:r w:rsidRPr="00751ACB">
        <w:rPr>
          <w:rFonts w:ascii="Arial" w:hAnsi="Arial" w:cs="Arial"/>
          <w:color w:val="000000"/>
        </w:rPr>
        <w:tab/>
        <w:t>Medición exacta del vano en obra.</w:t>
      </w:r>
    </w:p>
    <w:p w14:paraId="5951BD9B" w14:textId="77777777" w:rsidR="002C6BF5" w:rsidRPr="00751ACB" w:rsidRDefault="002C6BF5" w:rsidP="002C6BF5">
      <w:pPr>
        <w:autoSpaceDE w:val="0"/>
        <w:autoSpaceDN w:val="0"/>
        <w:adjustRightInd w:val="0"/>
        <w:spacing w:after="0" w:line="240" w:lineRule="auto"/>
        <w:rPr>
          <w:rFonts w:ascii="Arial" w:hAnsi="Arial" w:cs="Arial"/>
          <w:color w:val="000000"/>
        </w:rPr>
      </w:pPr>
      <w:r w:rsidRPr="00751ACB">
        <w:rPr>
          <w:rFonts w:ascii="Arial" w:hAnsi="Arial" w:cs="Arial"/>
          <w:color w:val="000000"/>
        </w:rPr>
        <w:t>2.</w:t>
      </w:r>
      <w:r w:rsidRPr="00751ACB">
        <w:rPr>
          <w:rFonts w:ascii="Arial" w:hAnsi="Arial" w:cs="Arial"/>
          <w:color w:val="000000"/>
        </w:rPr>
        <w:tab/>
        <w:t>Corte y armado del marco de aluminio, nivelado y escuadrado.</w:t>
      </w:r>
    </w:p>
    <w:p w14:paraId="2FE3DABF" w14:textId="77777777" w:rsidR="002C6BF5" w:rsidRPr="00751ACB" w:rsidRDefault="002C6BF5" w:rsidP="002C6BF5">
      <w:pPr>
        <w:autoSpaceDE w:val="0"/>
        <w:autoSpaceDN w:val="0"/>
        <w:adjustRightInd w:val="0"/>
        <w:spacing w:after="0" w:line="240" w:lineRule="auto"/>
        <w:rPr>
          <w:rFonts w:ascii="Arial" w:hAnsi="Arial" w:cs="Arial"/>
          <w:color w:val="000000"/>
        </w:rPr>
      </w:pPr>
      <w:r w:rsidRPr="00751ACB">
        <w:rPr>
          <w:rFonts w:ascii="Arial" w:hAnsi="Arial" w:cs="Arial"/>
          <w:color w:val="000000"/>
        </w:rPr>
        <w:t>3.</w:t>
      </w:r>
      <w:r w:rsidRPr="00751ACB">
        <w:rPr>
          <w:rFonts w:ascii="Arial" w:hAnsi="Arial" w:cs="Arial"/>
          <w:color w:val="000000"/>
        </w:rPr>
        <w:tab/>
        <w:t>Instalación del marco fijo al vano con tornillos y tarugos plásticos.</w:t>
      </w:r>
    </w:p>
    <w:p w14:paraId="534B9964" w14:textId="77777777" w:rsidR="002C6BF5" w:rsidRPr="00751ACB" w:rsidRDefault="002C6BF5" w:rsidP="002C6BF5">
      <w:pPr>
        <w:autoSpaceDE w:val="0"/>
        <w:autoSpaceDN w:val="0"/>
        <w:adjustRightInd w:val="0"/>
        <w:spacing w:after="0" w:line="240" w:lineRule="auto"/>
        <w:rPr>
          <w:rFonts w:ascii="Arial" w:hAnsi="Arial" w:cs="Arial"/>
          <w:color w:val="000000"/>
        </w:rPr>
      </w:pPr>
      <w:r w:rsidRPr="00751ACB">
        <w:rPr>
          <w:rFonts w:ascii="Arial" w:hAnsi="Arial" w:cs="Arial"/>
          <w:color w:val="000000"/>
        </w:rPr>
        <w:t>4.</w:t>
      </w:r>
      <w:r w:rsidRPr="00751ACB">
        <w:rPr>
          <w:rFonts w:ascii="Arial" w:hAnsi="Arial" w:cs="Arial"/>
          <w:color w:val="000000"/>
        </w:rPr>
        <w:tab/>
        <w:t>Colocación del vidrio templado sobre rieles con ruedas.</w:t>
      </w:r>
    </w:p>
    <w:p w14:paraId="16488086" w14:textId="77777777" w:rsidR="002C6BF5" w:rsidRPr="00751ACB" w:rsidRDefault="002C6BF5" w:rsidP="002C6BF5">
      <w:pPr>
        <w:autoSpaceDE w:val="0"/>
        <w:autoSpaceDN w:val="0"/>
        <w:adjustRightInd w:val="0"/>
        <w:spacing w:after="0" w:line="240" w:lineRule="auto"/>
        <w:rPr>
          <w:rFonts w:ascii="Arial" w:hAnsi="Arial" w:cs="Arial"/>
          <w:color w:val="000000"/>
        </w:rPr>
      </w:pPr>
      <w:r w:rsidRPr="00751ACB">
        <w:rPr>
          <w:rFonts w:ascii="Arial" w:hAnsi="Arial" w:cs="Arial"/>
          <w:color w:val="000000"/>
        </w:rPr>
        <w:t>5.</w:t>
      </w:r>
      <w:r w:rsidRPr="00751ACB">
        <w:rPr>
          <w:rFonts w:ascii="Arial" w:hAnsi="Arial" w:cs="Arial"/>
          <w:color w:val="000000"/>
        </w:rPr>
        <w:tab/>
        <w:t>Colocación de felpas, jaladores y accesorios completos.</w:t>
      </w:r>
    </w:p>
    <w:p w14:paraId="76775D6F" w14:textId="77777777" w:rsidR="002C6BF5" w:rsidRPr="00751ACB" w:rsidRDefault="002C6BF5" w:rsidP="002C6BF5">
      <w:pPr>
        <w:autoSpaceDE w:val="0"/>
        <w:autoSpaceDN w:val="0"/>
        <w:adjustRightInd w:val="0"/>
        <w:spacing w:after="0" w:line="240" w:lineRule="auto"/>
        <w:rPr>
          <w:rFonts w:ascii="Arial" w:hAnsi="Arial" w:cs="Arial"/>
          <w:color w:val="000000"/>
        </w:rPr>
      </w:pPr>
      <w:r w:rsidRPr="00751ACB">
        <w:rPr>
          <w:rFonts w:ascii="Arial" w:hAnsi="Arial" w:cs="Arial"/>
          <w:color w:val="000000"/>
        </w:rPr>
        <w:t>6.</w:t>
      </w:r>
      <w:r w:rsidRPr="00751ACB">
        <w:rPr>
          <w:rFonts w:ascii="Arial" w:hAnsi="Arial" w:cs="Arial"/>
          <w:color w:val="000000"/>
        </w:rPr>
        <w:tab/>
        <w:t>Sellado perimetral con silicona neutra transparente.</w:t>
      </w:r>
    </w:p>
    <w:p w14:paraId="5C485379" w14:textId="77777777" w:rsidR="002C6BF5" w:rsidRPr="00751ACB" w:rsidRDefault="002C6BF5" w:rsidP="002C6BF5">
      <w:pPr>
        <w:autoSpaceDE w:val="0"/>
        <w:autoSpaceDN w:val="0"/>
        <w:adjustRightInd w:val="0"/>
        <w:spacing w:after="0" w:line="240" w:lineRule="auto"/>
        <w:rPr>
          <w:rFonts w:ascii="Arial" w:hAnsi="Arial" w:cs="Arial"/>
          <w:color w:val="000000"/>
        </w:rPr>
      </w:pPr>
      <w:r w:rsidRPr="00751ACB">
        <w:rPr>
          <w:rFonts w:ascii="Arial" w:hAnsi="Arial" w:cs="Arial"/>
          <w:color w:val="000000"/>
        </w:rPr>
        <w:t>7.</w:t>
      </w:r>
      <w:r w:rsidRPr="00751ACB">
        <w:rPr>
          <w:rFonts w:ascii="Arial" w:hAnsi="Arial" w:cs="Arial"/>
          <w:color w:val="000000"/>
        </w:rPr>
        <w:tab/>
        <w:t>Pruebas de funcionamiento (deslizamiento, cierre hermético).</w:t>
      </w:r>
    </w:p>
    <w:p w14:paraId="5DB73560" w14:textId="77777777" w:rsidR="002C6BF5" w:rsidRPr="00751ACB" w:rsidRDefault="002C6BF5" w:rsidP="002C6BF5">
      <w:pPr>
        <w:autoSpaceDE w:val="0"/>
        <w:autoSpaceDN w:val="0"/>
        <w:adjustRightInd w:val="0"/>
        <w:spacing w:after="0" w:line="240" w:lineRule="auto"/>
        <w:rPr>
          <w:rFonts w:ascii="Arial" w:hAnsi="Arial" w:cs="Arial"/>
          <w:color w:val="000000"/>
        </w:rPr>
      </w:pPr>
      <w:r w:rsidRPr="00751ACB">
        <w:rPr>
          <w:rFonts w:ascii="Arial" w:hAnsi="Arial" w:cs="Arial"/>
          <w:color w:val="000000"/>
        </w:rPr>
        <w:t>8.</w:t>
      </w:r>
      <w:r w:rsidRPr="00751ACB">
        <w:rPr>
          <w:rFonts w:ascii="Arial" w:hAnsi="Arial" w:cs="Arial"/>
          <w:color w:val="000000"/>
        </w:rPr>
        <w:tab/>
        <w:t>Limpieza de vidrios y perfilería al finalizar.</w:t>
      </w:r>
    </w:p>
    <w:p w14:paraId="58879DB5" w14:textId="77777777" w:rsidR="002C6BF5" w:rsidRPr="00751ACB" w:rsidRDefault="002C6BF5" w:rsidP="002C6BF5">
      <w:pPr>
        <w:autoSpaceDE w:val="0"/>
        <w:autoSpaceDN w:val="0"/>
        <w:adjustRightInd w:val="0"/>
        <w:spacing w:after="0" w:line="240" w:lineRule="auto"/>
        <w:rPr>
          <w:rFonts w:ascii="Arial" w:hAnsi="Arial" w:cs="Arial"/>
          <w:color w:val="000000"/>
        </w:rPr>
      </w:pPr>
    </w:p>
    <w:p w14:paraId="65BA0FEE" w14:textId="77777777" w:rsidR="002C6BF5" w:rsidRPr="00751ACB" w:rsidRDefault="002C6BF5" w:rsidP="002C6BF5">
      <w:pPr>
        <w:autoSpaceDE w:val="0"/>
        <w:autoSpaceDN w:val="0"/>
        <w:adjustRightInd w:val="0"/>
        <w:spacing w:after="0" w:line="240" w:lineRule="auto"/>
        <w:rPr>
          <w:rFonts w:ascii="Arial" w:hAnsi="Arial" w:cs="Arial"/>
          <w:b/>
          <w:color w:val="000000"/>
        </w:rPr>
      </w:pPr>
      <w:r w:rsidRPr="00751ACB">
        <w:rPr>
          <w:rFonts w:ascii="Arial" w:hAnsi="Arial" w:cs="Arial"/>
          <w:b/>
          <w:color w:val="000000"/>
        </w:rPr>
        <w:t>Condiciones de medición y pago</w:t>
      </w:r>
      <w:r>
        <w:rPr>
          <w:rFonts w:ascii="Arial" w:hAnsi="Arial" w:cs="Arial"/>
          <w:b/>
          <w:color w:val="000000"/>
        </w:rPr>
        <w:t>:</w:t>
      </w:r>
    </w:p>
    <w:p w14:paraId="2E01FBDF" w14:textId="77777777" w:rsidR="002C6BF5" w:rsidRPr="00751ACB" w:rsidRDefault="002C6BF5" w:rsidP="002C6BF5">
      <w:pPr>
        <w:autoSpaceDE w:val="0"/>
        <w:autoSpaceDN w:val="0"/>
        <w:adjustRightInd w:val="0"/>
        <w:spacing w:after="0" w:line="240" w:lineRule="auto"/>
        <w:rPr>
          <w:rFonts w:ascii="Arial" w:hAnsi="Arial" w:cs="Arial"/>
          <w:color w:val="000000"/>
        </w:rPr>
      </w:pPr>
      <w:r w:rsidRPr="00751ACB">
        <w:rPr>
          <w:rFonts w:ascii="Arial" w:hAnsi="Arial" w:cs="Arial"/>
          <w:color w:val="000000"/>
        </w:rPr>
        <w:t>•</w:t>
      </w:r>
      <w:r w:rsidRPr="00751ACB">
        <w:rPr>
          <w:rFonts w:ascii="Arial" w:hAnsi="Arial" w:cs="Arial"/>
          <w:color w:val="000000"/>
        </w:rPr>
        <w:tab/>
        <w:t>Se medirá y pagará por unidad (und) de ventana completamente instalada y terminada.</w:t>
      </w:r>
    </w:p>
    <w:p w14:paraId="1D286EC2" w14:textId="77777777" w:rsidR="002C6BF5" w:rsidRPr="00751ACB" w:rsidRDefault="002C6BF5" w:rsidP="002C6BF5">
      <w:pPr>
        <w:autoSpaceDE w:val="0"/>
        <w:autoSpaceDN w:val="0"/>
        <w:adjustRightInd w:val="0"/>
        <w:spacing w:after="0" w:line="240" w:lineRule="auto"/>
        <w:rPr>
          <w:rFonts w:ascii="Arial" w:hAnsi="Arial" w:cs="Arial"/>
          <w:color w:val="000000"/>
        </w:rPr>
      </w:pPr>
      <w:r w:rsidRPr="00751ACB">
        <w:rPr>
          <w:rFonts w:ascii="Arial" w:hAnsi="Arial" w:cs="Arial"/>
          <w:color w:val="000000"/>
        </w:rPr>
        <w:t>•</w:t>
      </w:r>
      <w:r w:rsidRPr="00751ACB">
        <w:rPr>
          <w:rFonts w:ascii="Arial" w:hAnsi="Arial" w:cs="Arial"/>
          <w:color w:val="000000"/>
        </w:rPr>
        <w:tab/>
        <w:t>El precio incluye: vidrio, marco, accesorios, mano de obra, herramientas, transporte y sellado final.</w:t>
      </w:r>
    </w:p>
    <w:p w14:paraId="332DCCAA" w14:textId="77777777" w:rsidR="002C6BF5" w:rsidRPr="00751ACB" w:rsidRDefault="002C6BF5" w:rsidP="002C6BF5">
      <w:pPr>
        <w:autoSpaceDE w:val="0"/>
        <w:autoSpaceDN w:val="0"/>
        <w:adjustRightInd w:val="0"/>
        <w:spacing w:after="0" w:line="240" w:lineRule="auto"/>
        <w:rPr>
          <w:rFonts w:ascii="Arial" w:hAnsi="Arial" w:cs="Arial"/>
          <w:color w:val="000000"/>
        </w:rPr>
      </w:pPr>
    </w:p>
    <w:p w14:paraId="7F115478" w14:textId="77777777" w:rsidR="002C6BF5" w:rsidRPr="00751ACB" w:rsidRDefault="002C6BF5" w:rsidP="002C6BF5">
      <w:pPr>
        <w:autoSpaceDE w:val="0"/>
        <w:autoSpaceDN w:val="0"/>
        <w:adjustRightInd w:val="0"/>
        <w:spacing w:after="0" w:line="240" w:lineRule="auto"/>
        <w:rPr>
          <w:rFonts w:ascii="Arial" w:hAnsi="Arial" w:cs="Arial"/>
          <w:b/>
          <w:color w:val="000000"/>
        </w:rPr>
      </w:pPr>
      <w:r w:rsidRPr="00751ACB">
        <w:rPr>
          <w:rFonts w:ascii="Arial" w:hAnsi="Arial" w:cs="Arial"/>
          <w:b/>
          <w:color w:val="000000"/>
        </w:rPr>
        <w:t>Normas y referencia</w:t>
      </w:r>
      <w:r>
        <w:rPr>
          <w:rFonts w:ascii="Arial" w:hAnsi="Arial" w:cs="Arial"/>
          <w:b/>
          <w:color w:val="000000"/>
        </w:rPr>
        <w:t>:</w:t>
      </w:r>
    </w:p>
    <w:p w14:paraId="56E28112" w14:textId="77777777" w:rsidR="002C6BF5" w:rsidRPr="00751ACB" w:rsidRDefault="002C6BF5" w:rsidP="002C6BF5">
      <w:pPr>
        <w:autoSpaceDE w:val="0"/>
        <w:autoSpaceDN w:val="0"/>
        <w:adjustRightInd w:val="0"/>
        <w:spacing w:after="0" w:line="240" w:lineRule="auto"/>
        <w:rPr>
          <w:rFonts w:ascii="Arial" w:hAnsi="Arial" w:cs="Arial"/>
          <w:color w:val="000000"/>
        </w:rPr>
      </w:pPr>
      <w:r w:rsidRPr="00751ACB">
        <w:rPr>
          <w:rFonts w:ascii="Arial" w:hAnsi="Arial" w:cs="Arial"/>
          <w:color w:val="000000"/>
        </w:rPr>
        <w:t>•</w:t>
      </w:r>
      <w:r w:rsidRPr="00751ACB">
        <w:rPr>
          <w:rFonts w:ascii="Arial" w:hAnsi="Arial" w:cs="Arial"/>
          <w:color w:val="000000"/>
        </w:rPr>
        <w:tab/>
        <w:t>Reglamento Nacional de Edificaciones – RNE.</w:t>
      </w:r>
    </w:p>
    <w:p w14:paraId="4A7E6495" w14:textId="77777777" w:rsidR="002C6BF5" w:rsidRPr="00751ACB" w:rsidRDefault="002C6BF5" w:rsidP="002C6BF5">
      <w:pPr>
        <w:autoSpaceDE w:val="0"/>
        <w:autoSpaceDN w:val="0"/>
        <w:adjustRightInd w:val="0"/>
        <w:spacing w:after="0" w:line="240" w:lineRule="auto"/>
        <w:rPr>
          <w:rFonts w:ascii="Arial" w:hAnsi="Arial" w:cs="Arial"/>
          <w:color w:val="000000"/>
        </w:rPr>
      </w:pPr>
      <w:r w:rsidRPr="00751ACB">
        <w:rPr>
          <w:rFonts w:ascii="Arial" w:hAnsi="Arial" w:cs="Arial"/>
          <w:color w:val="000000"/>
        </w:rPr>
        <w:t>•</w:t>
      </w:r>
      <w:r w:rsidRPr="00751ACB">
        <w:rPr>
          <w:rFonts w:ascii="Arial" w:hAnsi="Arial" w:cs="Arial"/>
          <w:color w:val="000000"/>
        </w:rPr>
        <w:tab/>
        <w:t>NTP 399.610 (Vidrios templados).</w:t>
      </w:r>
    </w:p>
    <w:p w14:paraId="6DE5882F" w14:textId="77777777" w:rsidR="002C6BF5" w:rsidRPr="00751ACB" w:rsidRDefault="002C6BF5" w:rsidP="002C6BF5">
      <w:pPr>
        <w:autoSpaceDE w:val="0"/>
        <w:autoSpaceDN w:val="0"/>
        <w:adjustRightInd w:val="0"/>
        <w:spacing w:after="0" w:line="240" w:lineRule="auto"/>
        <w:rPr>
          <w:rFonts w:ascii="Arial" w:hAnsi="Arial" w:cs="Arial"/>
          <w:color w:val="000000"/>
        </w:rPr>
      </w:pPr>
      <w:r w:rsidRPr="00751ACB">
        <w:rPr>
          <w:rFonts w:ascii="Arial" w:hAnsi="Arial" w:cs="Arial"/>
          <w:color w:val="000000"/>
        </w:rPr>
        <w:t>•</w:t>
      </w:r>
      <w:r w:rsidRPr="00751ACB">
        <w:rPr>
          <w:rFonts w:ascii="Arial" w:hAnsi="Arial" w:cs="Arial"/>
          <w:color w:val="000000"/>
        </w:rPr>
        <w:tab/>
        <w:t>ASTM C1048 (Vidrio templado).</w:t>
      </w:r>
    </w:p>
    <w:p w14:paraId="19A66E09" w14:textId="77777777" w:rsidR="002C6BF5" w:rsidRDefault="002C6BF5" w:rsidP="002C6BF5">
      <w:pPr>
        <w:autoSpaceDE w:val="0"/>
        <w:autoSpaceDN w:val="0"/>
        <w:adjustRightInd w:val="0"/>
        <w:spacing w:after="0" w:line="240" w:lineRule="auto"/>
        <w:rPr>
          <w:rFonts w:ascii="Arial" w:hAnsi="Arial" w:cs="Arial"/>
          <w:color w:val="000000"/>
        </w:rPr>
      </w:pPr>
      <w:r w:rsidRPr="00751ACB">
        <w:rPr>
          <w:rFonts w:ascii="Arial" w:hAnsi="Arial" w:cs="Arial"/>
          <w:color w:val="000000"/>
        </w:rPr>
        <w:t>•</w:t>
      </w:r>
      <w:r w:rsidRPr="00751ACB">
        <w:rPr>
          <w:rFonts w:ascii="Arial" w:hAnsi="Arial" w:cs="Arial"/>
          <w:color w:val="000000"/>
        </w:rPr>
        <w:tab/>
        <w:t>Buenas prácticas de instalación de ventanas en fachadas y muros.</w:t>
      </w:r>
    </w:p>
    <w:p w14:paraId="578F3D3A" w14:textId="44B947E7" w:rsidR="002C6BF5" w:rsidRPr="002C6BF5" w:rsidRDefault="002C6BF5" w:rsidP="002C6BF5">
      <w:pPr>
        <w:tabs>
          <w:tab w:val="left" w:pos="567"/>
          <w:tab w:val="left" w:pos="1134"/>
        </w:tabs>
        <w:autoSpaceDE w:val="0"/>
        <w:autoSpaceDN w:val="0"/>
        <w:adjustRightInd w:val="0"/>
        <w:spacing w:after="0" w:line="240" w:lineRule="auto"/>
        <w:jc w:val="both"/>
        <w:rPr>
          <w:rFonts w:ascii="Arial" w:hAnsi="Arial" w:cs="Arial"/>
          <w:color w:val="000000"/>
        </w:rPr>
      </w:pPr>
    </w:p>
    <w:p w14:paraId="36DB22EF" w14:textId="0A855E5D" w:rsidR="00B8292A" w:rsidRPr="009E7A76" w:rsidRDefault="00B8292A" w:rsidP="001F3081">
      <w:pPr>
        <w:pStyle w:val="Prrafodelista"/>
        <w:numPr>
          <w:ilvl w:val="3"/>
          <w:numId w:val="15"/>
        </w:numPr>
        <w:tabs>
          <w:tab w:val="left" w:pos="567"/>
          <w:tab w:val="left" w:pos="1134"/>
        </w:tabs>
        <w:autoSpaceDE w:val="0"/>
        <w:autoSpaceDN w:val="0"/>
        <w:adjustRightInd w:val="0"/>
        <w:spacing w:after="0" w:line="240" w:lineRule="auto"/>
        <w:contextualSpacing w:val="0"/>
        <w:jc w:val="both"/>
        <w:rPr>
          <w:rFonts w:ascii="Arial" w:hAnsi="Arial" w:cs="Arial"/>
          <w:color w:val="000000"/>
        </w:rPr>
      </w:pPr>
      <w:r>
        <w:rPr>
          <w:rFonts w:ascii="Arial" w:hAnsi="Arial" w:cs="Arial"/>
          <w:b/>
          <w:bCs/>
          <w:color w:val="000000"/>
        </w:rPr>
        <w:t>PUERTAS DE ALUMINIO</w:t>
      </w:r>
    </w:p>
    <w:p w14:paraId="0FD80125" w14:textId="03907AFE" w:rsidR="00B8292A" w:rsidRDefault="002C6BF5" w:rsidP="001F3081">
      <w:pPr>
        <w:pStyle w:val="Prrafodelista"/>
        <w:numPr>
          <w:ilvl w:val="4"/>
          <w:numId w:val="15"/>
        </w:numPr>
        <w:tabs>
          <w:tab w:val="left" w:pos="567"/>
          <w:tab w:val="left" w:pos="1134"/>
        </w:tabs>
        <w:autoSpaceDE w:val="0"/>
        <w:autoSpaceDN w:val="0"/>
        <w:adjustRightInd w:val="0"/>
        <w:spacing w:after="0" w:line="240" w:lineRule="auto"/>
        <w:ind w:left="851"/>
        <w:jc w:val="both"/>
        <w:rPr>
          <w:rFonts w:ascii="Arial" w:hAnsi="Arial" w:cs="Arial"/>
          <w:b/>
          <w:color w:val="000000"/>
        </w:rPr>
      </w:pPr>
      <w:r w:rsidRPr="002C6BF5">
        <w:rPr>
          <w:rFonts w:ascii="Arial" w:hAnsi="Arial" w:cs="Arial"/>
          <w:b/>
          <w:color w:val="000000"/>
        </w:rPr>
        <w:t xml:space="preserve">PUERTA BATIENTE DE UNA HOJA CON CRISTAL TEMPLADO e=8MM Y MARCO DE ALUMINIO NATURAL ANONIZADO, DETALLE DE VIDRIO EN FRESQUILLO SUPERIOR (h/puerta: 2.10, h/fresquillo vidrio: 0.50 - 0.65).  </w:t>
      </w:r>
    </w:p>
    <w:p w14:paraId="073B19A9" w14:textId="2536F088" w:rsidR="005B68CA" w:rsidRPr="005B68CA" w:rsidRDefault="005B68CA" w:rsidP="005B68CA">
      <w:pPr>
        <w:tabs>
          <w:tab w:val="left" w:pos="567"/>
          <w:tab w:val="left" w:pos="1134"/>
        </w:tabs>
        <w:autoSpaceDE w:val="0"/>
        <w:autoSpaceDN w:val="0"/>
        <w:adjustRightInd w:val="0"/>
        <w:spacing w:after="0" w:line="240" w:lineRule="auto"/>
        <w:ind w:left="59"/>
        <w:jc w:val="both"/>
        <w:rPr>
          <w:rFonts w:ascii="Arial" w:hAnsi="Arial" w:cs="Arial"/>
          <w:b/>
          <w:color w:val="000000"/>
        </w:rPr>
      </w:pPr>
      <w:r w:rsidRPr="005B68CA">
        <w:rPr>
          <w:rFonts w:ascii="Arial" w:hAnsi="Arial" w:cs="Arial"/>
          <w:b/>
          <w:color w:val="000000"/>
        </w:rPr>
        <w:t>D</w:t>
      </w:r>
      <w:r w:rsidR="005D3286" w:rsidRPr="005B68CA">
        <w:rPr>
          <w:rFonts w:ascii="Arial" w:hAnsi="Arial" w:cs="Arial"/>
          <w:b/>
          <w:color w:val="000000"/>
        </w:rPr>
        <w:t>escripción</w:t>
      </w:r>
      <w:r w:rsidR="005D3286">
        <w:rPr>
          <w:rFonts w:ascii="Arial" w:hAnsi="Arial" w:cs="Arial"/>
          <w:b/>
          <w:color w:val="000000"/>
        </w:rPr>
        <w:t>:</w:t>
      </w:r>
    </w:p>
    <w:p w14:paraId="01541CA0" w14:textId="77777777" w:rsidR="005B68CA" w:rsidRPr="005D3286" w:rsidRDefault="005B68CA" w:rsidP="005B68CA">
      <w:pPr>
        <w:tabs>
          <w:tab w:val="left" w:pos="567"/>
          <w:tab w:val="left" w:pos="1134"/>
        </w:tabs>
        <w:autoSpaceDE w:val="0"/>
        <w:autoSpaceDN w:val="0"/>
        <w:adjustRightInd w:val="0"/>
        <w:spacing w:after="0" w:line="240" w:lineRule="auto"/>
        <w:ind w:left="59"/>
        <w:jc w:val="both"/>
        <w:rPr>
          <w:rFonts w:ascii="Arial" w:hAnsi="Arial" w:cs="Arial"/>
          <w:color w:val="000000"/>
        </w:rPr>
      </w:pPr>
      <w:r w:rsidRPr="005D3286">
        <w:rPr>
          <w:rFonts w:ascii="Arial" w:hAnsi="Arial" w:cs="Arial"/>
          <w:color w:val="000000"/>
        </w:rPr>
        <w:t>Suministro e instalación completa de puerta batiente de una hoja con cristal templado de 8 mm de espesor, montada sobre marco de aluminio anodizado natural, con fresquillo superior con vidrio templado de altura entre 0.50 m a 0.65 m, según detalle de plano. La puerta incluye bisagras, manija, cerradura y accesorios necesarios, instalada de manera que garantice seguridad, funcionamiento correcto y buena terminación, cumpliendo las especificaciones del proyecto.</w:t>
      </w:r>
    </w:p>
    <w:p w14:paraId="12DACA65" w14:textId="77777777" w:rsidR="005B68CA" w:rsidRPr="005B68CA" w:rsidRDefault="005B68CA" w:rsidP="005B68CA">
      <w:pPr>
        <w:tabs>
          <w:tab w:val="left" w:pos="567"/>
          <w:tab w:val="left" w:pos="1134"/>
        </w:tabs>
        <w:autoSpaceDE w:val="0"/>
        <w:autoSpaceDN w:val="0"/>
        <w:adjustRightInd w:val="0"/>
        <w:spacing w:after="0" w:line="240" w:lineRule="auto"/>
        <w:ind w:left="59"/>
        <w:jc w:val="both"/>
        <w:rPr>
          <w:rFonts w:ascii="Arial" w:hAnsi="Arial" w:cs="Arial"/>
          <w:b/>
          <w:color w:val="000000"/>
        </w:rPr>
      </w:pPr>
    </w:p>
    <w:p w14:paraId="6E9334DE" w14:textId="0F65989E" w:rsidR="005B68CA" w:rsidRPr="005B68CA" w:rsidRDefault="005B68CA" w:rsidP="005B68CA">
      <w:pPr>
        <w:tabs>
          <w:tab w:val="left" w:pos="567"/>
          <w:tab w:val="left" w:pos="1134"/>
        </w:tabs>
        <w:autoSpaceDE w:val="0"/>
        <w:autoSpaceDN w:val="0"/>
        <w:adjustRightInd w:val="0"/>
        <w:spacing w:after="0" w:line="240" w:lineRule="auto"/>
        <w:ind w:left="59"/>
        <w:jc w:val="both"/>
        <w:rPr>
          <w:rFonts w:ascii="Arial" w:hAnsi="Arial" w:cs="Arial"/>
          <w:b/>
          <w:color w:val="000000"/>
        </w:rPr>
      </w:pPr>
      <w:r w:rsidRPr="005B68CA">
        <w:rPr>
          <w:rFonts w:ascii="Arial" w:hAnsi="Arial" w:cs="Arial"/>
          <w:b/>
          <w:color w:val="000000"/>
        </w:rPr>
        <w:t>M</w:t>
      </w:r>
      <w:r w:rsidR="005D3286" w:rsidRPr="005B68CA">
        <w:rPr>
          <w:rFonts w:ascii="Arial" w:hAnsi="Arial" w:cs="Arial"/>
          <w:b/>
          <w:color w:val="000000"/>
        </w:rPr>
        <w:t>ateriales</w:t>
      </w:r>
      <w:r w:rsidR="005D3286">
        <w:rPr>
          <w:rFonts w:ascii="Arial" w:hAnsi="Arial" w:cs="Arial"/>
          <w:b/>
          <w:color w:val="000000"/>
        </w:rPr>
        <w:t>:</w:t>
      </w:r>
    </w:p>
    <w:p w14:paraId="20602C7D" w14:textId="77777777" w:rsidR="005B68CA" w:rsidRPr="005D3286" w:rsidRDefault="005B68CA" w:rsidP="005B68CA">
      <w:pPr>
        <w:tabs>
          <w:tab w:val="left" w:pos="567"/>
          <w:tab w:val="left" w:pos="1134"/>
        </w:tabs>
        <w:autoSpaceDE w:val="0"/>
        <w:autoSpaceDN w:val="0"/>
        <w:adjustRightInd w:val="0"/>
        <w:spacing w:after="0" w:line="240" w:lineRule="auto"/>
        <w:ind w:left="59"/>
        <w:jc w:val="both"/>
        <w:rPr>
          <w:rFonts w:ascii="Arial" w:hAnsi="Arial" w:cs="Arial"/>
          <w:color w:val="000000"/>
        </w:rPr>
      </w:pPr>
      <w:r w:rsidRPr="005D3286">
        <w:rPr>
          <w:rFonts w:ascii="Arial" w:hAnsi="Arial" w:cs="Arial"/>
          <w:color w:val="000000"/>
        </w:rPr>
        <w:t>Cristal templado incoloro o satinado de espesor 8 mm (hoja de puerta)</w:t>
      </w:r>
    </w:p>
    <w:p w14:paraId="607C11AB" w14:textId="77777777" w:rsidR="005B68CA" w:rsidRPr="005D3286" w:rsidRDefault="005B68CA" w:rsidP="005B68CA">
      <w:pPr>
        <w:tabs>
          <w:tab w:val="left" w:pos="567"/>
          <w:tab w:val="left" w:pos="1134"/>
        </w:tabs>
        <w:autoSpaceDE w:val="0"/>
        <w:autoSpaceDN w:val="0"/>
        <w:adjustRightInd w:val="0"/>
        <w:spacing w:after="0" w:line="240" w:lineRule="auto"/>
        <w:ind w:left="59"/>
        <w:jc w:val="both"/>
        <w:rPr>
          <w:rFonts w:ascii="Arial" w:hAnsi="Arial" w:cs="Arial"/>
          <w:color w:val="000000"/>
        </w:rPr>
      </w:pPr>
      <w:r w:rsidRPr="005D3286">
        <w:rPr>
          <w:rFonts w:ascii="Arial" w:hAnsi="Arial" w:cs="Arial"/>
          <w:color w:val="000000"/>
        </w:rPr>
        <w:t>Cristal templado para fresquillo superior (espesor 8 mm)</w:t>
      </w:r>
    </w:p>
    <w:p w14:paraId="3AA4542C" w14:textId="77777777" w:rsidR="005B68CA" w:rsidRPr="005D3286" w:rsidRDefault="005B68CA" w:rsidP="005B68CA">
      <w:pPr>
        <w:tabs>
          <w:tab w:val="left" w:pos="567"/>
          <w:tab w:val="left" w:pos="1134"/>
        </w:tabs>
        <w:autoSpaceDE w:val="0"/>
        <w:autoSpaceDN w:val="0"/>
        <w:adjustRightInd w:val="0"/>
        <w:spacing w:after="0" w:line="240" w:lineRule="auto"/>
        <w:ind w:left="59"/>
        <w:jc w:val="both"/>
        <w:rPr>
          <w:rFonts w:ascii="Arial" w:hAnsi="Arial" w:cs="Arial"/>
          <w:color w:val="000000"/>
        </w:rPr>
      </w:pPr>
      <w:r w:rsidRPr="005D3286">
        <w:rPr>
          <w:rFonts w:ascii="Arial" w:hAnsi="Arial" w:cs="Arial"/>
          <w:color w:val="000000"/>
        </w:rPr>
        <w:lastRenderedPageBreak/>
        <w:t>Marco de aluminio anodizado natural, tipo comercial o estructural, según diseño</w:t>
      </w:r>
    </w:p>
    <w:p w14:paraId="5D4BAE7A" w14:textId="77777777" w:rsidR="005B68CA" w:rsidRPr="005D3286" w:rsidRDefault="005B68CA" w:rsidP="005B68CA">
      <w:pPr>
        <w:tabs>
          <w:tab w:val="left" w:pos="567"/>
          <w:tab w:val="left" w:pos="1134"/>
        </w:tabs>
        <w:autoSpaceDE w:val="0"/>
        <w:autoSpaceDN w:val="0"/>
        <w:adjustRightInd w:val="0"/>
        <w:spacing w:after="0" w:line="240" w:lineRule="auto"/>
        <w:ind w:left="59"/>
        <w:jc w:val="both"/>
        <w:rPr>
          <w:rFonts w:ascii="Arial" w:hAnsi="Arial" w:cs="Arial"/>
          <w:color w:val="000000"/>
        </w:rPr>
      </w:pPr>
      <w:r w:rsidRPr="005D3286">
        <w:rPr>
          <w:rFonts w:ascii="Arial" w:hAnsi="Arial" w:cs="Arial"/>
          <w:color w:val="000000"/>
        </w:rPr>
        <w:t>Perfil de aluminio divisor para unión entre puerta y fresquillo</w:t>
      </w:r>
    </w:p>
    <w:p w14:paraId="09E7C530" w14:textId="77777777" w:rsidR="005B68CA" w:rsidRPr="005D3286" w:rsidRDefault="005B68CA" w:rsidP="005B68CA">
      <w:pPr>
        <w:tabs>
          <w:tab w:val="left" w:pos="567"/>
          <w:tab w:val="left" w:pos="1134"/>
        </w:tabs>
        <w:autoSpaceDE w:val="0"/>
        <w:autoSpaceDN w:val="0"/>
        <w:adjustRightInd w:val="0"/>
        <w:spacing w:after="0" w:line="240" w:lineRule="auto"/>
        <w:ind w:left="59"/>
        <w:jc w:val="both"/>
        <w:rPr>
          <w:rFonts w:ascii="Arial" w:hAnsi="Arial" w:cs="Arial"/>
          <w:color w:val="000000"/>
        </w:rPr>
      </w:pPr>
      <w:r w:rsidRPr="005D3286">
        <w:rPr>
          <w:rFonts w:ascii="Arial" w:hAnsi="Arial" w:cs="Arial"/>
          <w:color w:val="000000"/>
        </w:rPr>
        <w:t>Bisagras de acero inoxidable o aluminio compatibles con vidrio</w:t>
      </w:r>
    </w:p>
    <w:p w14:paraId="41733D49" w14:textId="77777777" w:rsidR="005B68CA" w:rsidRPr="005D3286" w:rsidRDefault="005B68CA" w:rsidP="005B68CA">
      <w:pPr>
        <w:tabs>
          <w:tab w:val="left" w:pos="567"/>
          <w:tab w:val="left" w:pos="1134"/>
        </w:tabs>
        <w:autoSpaceDE w:val="0"/>
        <w:autoSpaceDN w:val="0"/>
        <w:adjustRightInd w:val="0"/>
        <w:spacing w:after="0" w:line="240" w:lineRule="auto"/>
        <w:ind w:left="59"/>
        <w:jc w:val="both"/>
        <w:rPr>
          <w:rFonts w:ascii="Arial" w:hAnsi="Arial" w:cs="Arial"/>
          <w:color w:val="000000"/>
        </w:rPr>
      </w:pPr>
      <w:r w:rsidRPr="005D3286">
        <w:rPr>
          <w:rFonts w:ascii="Arial" w:hAnsi="Arial" w:cs="Arial"/>
          <w:color w:val="000000"/>
        </w:rPr>
        <w:t>Cerradura embutida o tipo pomo con pestillo, según uso</w:t>
      </w:r>
    </w:p>
    <w:p w14:paraId="76BA5105" w14:textId="77777777" w:rsidR="005B68CA" w:rsidRPr="005D3286" w:rsidRDefault="005B68CA" w:rsidP="005B68CA">
      <w:pPr>
        <w:tabs>
          <w:tab w:val="left" w:pos="567"/>
          <w:tab w:val="left" w:pos="1134"/>
        </w:tabs>
        <w:autoSpaceDE w:val="0"/>
        <w:autoSpaceDN w:val="0"/>
        <w:adjustRightInd w:val="0"/>
        <w:spacing w:after="0" w:line="240" w:lineRule="auto"/>
        <w:ind w:left="59"/>
        <w:jc w:val="both"/>
        <w:rPr>
          <w:rFonts w:ascii="Arial" w:hAnsi="Arial" w:cs="Arial"/>
          <w:color w:val="000000"/>
        </w:rPr>
      </w:pPr>
      <w:r w:rsidRPr="005D3286">
        <w:rPr>
          <w:rFonts w:ascii="Arial" w:hAnsi="Arial" w:cs="Arial"/>
          <w:color w:val="000000"/>
        </w:rPr>
        <w:t>Manija tipo "D" o manija doble</w:t>
      </w:r>
    </w:p>
    <w:p w14:paraId="2D8EF6FB" w14:textId="77777777" w:rsidR="005B68CA" w:rsidRPr="005D3286" w:rsidRDefault="005B68CA" w:rsidP="005B68CA">
      <w:pPr>
        <w:tabs>
          <w:tab w:val="left" w:pos="567"/>
          <w:tab w:val="left" w:pos="1134"/>
        </w:tabs>
        <w:autoSpaceDE w:val="0"/>
        <w:autoSpaceDN w:val="0"/>
        <w:adjustRightInd w:val="0"/>
        <w:spacing w:after="0" w:line="240" w:lineRule="auto"/>
        <w:ind w:left="59"/>
        <w:jc w:val="both"/>
        <w:rPr>
          <w:rFonts w:ascii="Arial" w:hAnsi="Arial" w:cs="Arial"/>
          <w:color w:val="000000"/>
        </w:rPr>
      </w:pPr>
      <w:r w:rsidRPr="005D3286">
        <w:rPr>
          <w:rFonts w:ascii="Arial" w:hAnsi="Arial" w:cs="Arial"/>
          <w:color w:val="000000"/>
        </w:rPr>
        <w:t>Burletes de goma o neopreno para asiento del vidrio en el marco</w:t>
      </w:r>
    </w:p>
    <w:p w14:paraId="51F05B1F" w14:textId="77777777" w:rsidR="005B68CA" w:rsidRPr="005D3286" w:rsidRDefault="005B68CA" w:rsidP="005B68CA">
      <w:pPr>
        <w:tabs>
          <w:tab w:val="left" w:pos="567"/>
          <w:tab w:val="left" w:pos="1134"/>
        </w:tabs>
        <w:autoSpaceDE w:val="0"/>
        <w:autoSpaceDN w:val="0"/>
        <w:adjustRightInd w:val="0"/>
        <w:spacing w:after="0" w:line="240" w:lineRule="auto"/>
        <w:ind w:left="59"/>
        <w:jc w:val="both"/>
        <w:rPr>
          <w:rFonts w:ascii="Arial" w:hAnsi="Arial" w:cs="Arial"/>
          <w:color w:val="000000"/>
        </w:rPr>
      </w:pPr>
      <w:r w:rsidRPr="005D3286">
        <w:rPr>
          <w:rFonts w:ascii="Arial" w:hAnsi="Arial" w:cs="Arial"/>
          <w:color w:val="000000"/>
        </w:rPr>
        <w:t>Silicona estructural transparente o neutra</w:t>
      </w:r>
    </w:p>
    <w:p w14:paraId="39CA0EFC" w14:textId="77777777" w:rsidR="005B68CA" w:rsidRPr="005D3286" w:rsidRDefault="005B68CA" w:rsidP="005B68CA">
      <w:pPr>
        <w:tabs>
          <w:tab w:val="left" w:pos="567"/>
          <w:tab w:val="left" w:pos="1134"/>
        </w:tabs>
        <w:autoSpaceDE w:val="0"/>
        <w:autoSpaceDN w:val="0"/>
        <w:adjustRightInd w:val="0"/>
        <w:spacing w:after="0" w:line="240" w:lineRule="auto"/>
        <w:ind w:left="59"/>
        <w:jc w:val="both"/>
        <w:rPr>
          <w:rFonts w:ascii="Arial" w:hAnsi="Arial" w:cs="Arial"/>
          <w:color w:val="000000"/>
        </w:rPr>
      </w:pPr>
      <w:r w:rsidRPr="005D3286">
        <w:rPr>
          <w:rFonts w:ascii="Arial" w:hAnsi="Arial" w:cs="Arial"/>
          <w:color w:val="000000"/>
        </w:rPr>
        <w:t>Tornillos, anclajes y fijaciones adecuados</w:t>
      </w:r>
    </w:p>
    <w:p w14:paraId="17ADB1D1" w14:textId="77777777" w:rsidR="005B68CA" w:rsidRPr="005B68CA" w:rsidRDefault="005B68CA" w:rsidP="005B68CA">
      <w:pPr>
        <w:tabs>
          <w:tab w:val="left" w:pos="567"/>
          <w:tab w:val="left" w:pos="1134"/>
        </w:tabs>
        <w:autoSpaceDE w:val="0"/>
        <w:autoSpaceDN w:val="0"/>
        <w:adjustRightInd w:val="0"/>
        <w:spacing w:after="0" w:line="240" w:lineRule="auto"/>
        <w:ind w:left="59"/>
        <w:jc w:val="both"/>
        <w:rPr>
          <w:rFonts w:ascii="Arial" w:hAnsi="Arial" w:cs="Arial"/>
          <w:b/>
          <w:color w:val="000000"/>
        </w:rPr>
      </w:pPr>
    </w:p>
    <w:p w14:paraId="7D8B5159" w14:textId="74A8ED4D" w:rsidR="005B68CA" w:rsidRPr="005B68CA" w:rsidRDefault="005B68CA" w:rsidP="005B68CA">
      <w:pPr>
        <w:tabs>
          <w:tab w:val="left" w:pos="567"/>
          <w:tab w:val="left" w:pos="1134"/>
        </w:tabs>
        <w:autoSpaceDE w:val="0"/>
        <w:autoSpaceDN w:val="0"/>
        <w:adjustRightInd w:val="0"/>
        <w:spacing w:after="0" w:line="240" w:lineRule="auto"/>
        <w:ind w:left="59"/>
        <w:jc w:val="both"/>
        <w:rPr>
          <w:rFonts w:ascii="Arial" w:hAnsi="Arial" w:cs="Arial"/>
          <w:b/>
          <w:color w:val="000000"/>
        </w:rPr>
      </w:pPr>
      <w:r w:rsidRPr="005B68CA">
        <w:rPr>
          <w:rFonts w:ascii="Arial" w:hAnsi="Arial" w:cs="Arial"/>
          <w:b/>
          <w:color w:val="000000"/>
        </w:rPr>
        <w:t>E</w:t>
      </w:r>
      <w:r w:rsidR="005D3286" w:rsidRPr="005B68CA">
        <w:rPr>
          <w:rFonts w:ascii="Arial" w:hAnsi="Arial" w:cs="Arial"/>
          <w:b/>
          <w:color w:val="000000"/>
        </w:rPr>
        <w:t>quipos requeridos</w:t>
      </w:r>
      <w:r w:rsidR="005D3286">
        <w:rPr>
          <w:rFonts w:ascii="Arial" w:hAnsi="Arial" w:cs="Arial"/>
          <w:b/>
          <w:color w:val="000000"/>
        </w:rPr>
        <w:t>:</w:t>
      </w:r>
    </w:p>
    <w:p w14:paraId="64BCCCE6" w14:textId="77777777" w:rsidR="005B68CA" w:rsidRPr="005D3286" w:rsidRDefault="005B68CA" w:rsidP="005B68CA">
      <w:pPr>
        <w:tabs>
          <w:tab w:val="left" w:pos="567"/>
          <w:tab w:val="left" w:pos="1134"/>
        </w:tabs>
        <w:autoSpaceDE w:val="0"/>
        <w:autoSpaceDN w:val="0"/>
        <w:adjustRightInd w:val="0"/>
        <w:spacing w:after="0" w:line="240" w:lineRule="auto"/>
        <w:ind w:left="59"/>
        <w:jc w:val="both"/>
        <w:rPr>
          <w:rFonts w:ascii="Arial" w:hAnsi="Arial" w:cs="Arial"/>
          <w:color w:val="000000"/>
        </w:rPr>
      </w:pPr>
      <w:r w:rsidRPr="005D3286">
        <w:rPr>
          <w:rFonts w:ascii="Arial" w:hAnsi="Arial" w:cs="Arial"/>
          <w:color w:val="000000"/>
        </w:rPr>
        <w:t>Taladro percutor con brocas para concreto y metal</w:t>
      </w:r>
    </w:p>
    <w:p w14:paraId="32FEECC6" w14:textId="77777777" w:rsidR="005B68CA" w:rsidRPr="005D3286" w:rsidRDefault="005B68CA" w:rsidP="005B68CA">
      <w:pPr>
        <w:tabs>
          <w:tab w:val="left" w:pos="567"/>
          <w:tab w:val="left" w:pos="1134"/>
        </w:tabs>
        <w:autoSpaceDE w:val="0"/>
        <w:autoSpaceDN w:val="0"/>
        <w:adjustRightInd w:val="0"/>
        <w:spacing w:after="0" w:line="240" w:lineRule="auto"/>
        <w:ind w:left="59"/>
        <w:jc w:val="both"/>
        <w:rPr>
          <w:rFonts w:ascii="Arial" w:hAnsi="Arial" w:cs="Arial"/>
          <w:color w:val="000000"/>
        </w:rPr>
      </w:pPr>
      <w:r w:rsidRPr="005D3286">
        <w:rPr>
          <w:rFonts w:ascii="Arial" w:hAnsi="Arial" w:cs="Arial"/>
          <w:color w:val="000000"/>
        </w:rPr>
        <w:t>Nivel de burbuja o láser, plomada</w:t>
      </w:r>
    </w:p>
    <w:p w14:paraId="1B4539AC" w14:textId="77777777" w:rsidR="005B68CA" w:rsidRPr="005D3286" w:rsidRDefault="005B68CA" w:rsidP="005B68CA">
      <w:pPr>
        <w:tabs>
          <w:tab w:val="left" w:pos="567"/>
          <w:tab w:val="left" w:pos="1134"/>
        </w:tabs>
        <w:autoSpaceDE w:val="0"/>
        <w:autoSpaceDN w:val="0"/>
        <w:adjustRightInd w:val="0"/>
        <w:spacing w:after="0" w:line="240" w:lineRule="auto"/>
        <w:ind w:left="59"/>
        <w:jc w:val="both"/>
        <w:rPr>
          <w:rFonts w:ascii="Arial" w:hAnsi="Arial" w:cs="Arial"/>
          <w:color w:val="000000"/>
        </w:rPr>
      </w:pPr>
      <w:r w:rsidRPr="005D3286">
        <w:rPr>
          <w:rFonts w:ascii="Arial" w:hAnsi="Arial" w:cs="Arial"/>
          <w:color w:val="000000"/>
        </w:rPr>
        <w:t>Ventosas para manipulación de vidrio</w:t>
      </w:r>
    </w:p>
    <w:p w14:paraId="3C7043EF" w14:textId="77777777" w:rsidR="005B68CA" w:rsidRPr="005D3286" w:rsidRDefault="005B68CA" w:rsidP="005B68CA">
      <w:pPr>
        <w:tabs>
          <w:tab w:val="left" w:pos="567"/>
          <w:tab w:val="left" w:pos="1134"/>
        </w:tabs>
        <w:autoSpaceDE w:val="0"/>
        <w:autoSpaceDN w:val="0"/>
        <w:adjustRightInd w:val="0"/>
        <w:spacing w:after="0" w:line="240" w:lineRule="auto"/>
        <w:ind w:left="59"/>
        <w:jc w:val="both"/>
        <w:rPr>
          <w:rFonts w:ascii="Arial" w:hAnsi="Arial" w:cs="Arial"/>
          <w:color w:val="000000"/>
        </w:rPr>
      </w:pPr>
      <w:r w:rsidRPr="005D3286">
        <w:rPr>
          <w:rFonts w:ascii="Arial" w:hAnsi="Arial" w:cs="Arial"/>
          <w:color w:val="000000"/>
        </w:rPr>
        <w:t>Esmeril o sierra para aluminio (si hay cortes en obra)</w:t>
      </w:r>
    </w:p>
    <w:p w14:paraId="04BA8A51" w14:textId="77777777" w:rsidR="005B68CA" w:rsidRPr="005D3286" w:rsidRDefault="005B68CA" w:rsidP="005B68CA">
      <w:pPr>
        <w:tabs>
          <w:tab w:val="left" w:pos="567"/>
          <w:tab w:val="left" w:pos="1134"/>
        </w:tabs>
        <w:autoSpaceDE w:val="0"/>
        <w:autoSpaceDN w:val="0"/>
        <w:adjustRightInd w:val="0"/>
        <w:spacing w:after="0" w:line="240" w:lineRule="auto"/>
        <w:ind w:left="59"/>
        <w:jc w:val="both"/>
        <w:rPr>
          <w:rFonts w:ascii="Arial" w:hAnsi="Arial" w:cs="Arial"/>
          <w:color w:val="000000"/>
        </w:rPr>
      </w:pPr>
      <w:r w:rsidRPr="005D3286">
        <w:rPr>
          <w:rFonts w:ascii="Arial" w:hAnsi="Arial" w:cs="Arial"/>
          <w:color w:val="000000"/>
        </w:rPr>
        <w:t>Llaves, destornilladores y herramientas manuales</w:t>
      </w:r>
    </w:p>
    <w:p w14:paraId="0814FECD" w14:textId="77777777" w:rsidR="005B68CA" w:rsidRPr="005D3286" w:rsidRDefault="005B68CA" w:rsidP="005B68CA">
      <w:pPr>
        <w:tabs>
          <w:tab w:val="left" w:pos="567"/>
          <w:tab w:val="left" w:pos="1134"/>
        </w:tabs>
        <w:autoSpaceDE w:val="0"/>
        <w:autoSpaceDN w:val="0"/>
        <w:adjustRightInd w:val="0"/>
        <w:spacing w:after="0" w:line="240" w:lineRule="auto"/>
        <w:ind w:left="59"/>
        <w:jc w:val="both"/>
        <w:rPr>
          <w:rFonts w:ascii="Arial" w:hAnsi="Arial" w:cs="Arial"/>
          <w:color w:val="000000"/>
        </w:rPr>
      </w:pPr>
      <w:r w:rsidRPr="005D3286">
        <w:rPr>
          <w:rFonts w:ascii="Arial" w:hAnsi="Arial" w:cs="Arial"/>
          <w:color w:val="000000"/>
        </w:rPr>
        <w:t>Pistola para silicona</w:t>
      </w:r>
    </w:p>
    <w:p w14:paraId="4408DDE6" w14:textId="77777777" w:rsidR="005B68CA" w:rsidRPr="005D3286" w:rsidRDefault="005B68CA" w:rsidP="005B68CA">
      <w:pPr>
        <w:tabs>
          <w:tab w:val="left" w:pos="567"/>
          <w:tab w:val="left" w:pos="1134"/>
        </w:tabs>
        <w:autoSpaceDE w:val="0"/>
        <w:autoSpaceDN w:val="0"/>
        <w:adjustRightInd w:val="0"/>
        <w:spacing w:after="0" w:line="240" w:lineRule="auto"/>
        <w:ind w:left="59"/>
        <w:jc w:val="both"/>
        <w:rPr>
          <w:rFonts w:ascii="Arial" w:hAnsi="Arial" w:cs="Arial"/>
          <w:color w:val="000000"/>
        </w:rPr>
      </w:pPr>
      <w:r w:rsidRPr="005D3286">
        <w:rPr>
          <w:rFonts w:ascii="Arial" w:hAnsi="Arial" w:cs="Arial"/>
          <w:color w:val="000000"/>
        </w:rPr>
        <w:t>Equipos de protección personal (EPP)</w:t>
      </w:r>
    </w:p>
    <w:p w14:paraId="2335A962" w14:textId="77777777" w:rsidR="005B68CA" w:rsidRPr="005B68CA" w:rsidRDefault="005B68CA" w:rsidP="005B68CA">
      <w:pPr>
        <w:tabs>
          <w:tab w:val="left" w:pos="567"/>
          <w:tab w:val="left" w:pos="1134"/>
        </w:tabs>
        <w:autoSpaceDE w:val="0"/>
        <w:autoSpaceDN w:val="0"/>
        <w:adjustRightInd w:val="0"/>
        <w:spacing w:after="0" w:line="240" w:lineRule="auto"/>
        <w:ind w:left="59"/>
        <w:jc w:val="both"/>
        <w:rPr>
          <w:rFonts w:ascii="Arial" w:hAnsi="Arial" w:cs="Arial"/>
          <w:b/>
          <w:color w:val="000000"/>
        </w:rPr>
      </w:pPr>
    </w:p>
    <w:p w14:paraId="5CAFCC7F" w14:textId="3D2F9391" w:rsidR="005B68CA" w:rsidRPr="005B68CA" w:rsidRDefault="005B68CA" w:rsidP="005B68CA">
      <w:pPr>
        <w:tabs>
          <w:tab w:val="left" w:pos="567"/>
          <w:tab w:val="left" w:pos="1134"/>
        </w:tabs>
        <w:autoSpaceDE w:val="0"/>
        <w:autoSpaceDN w:val="0"/>
        <w:adjustRightInd w:val="0"/>
        <w:spacing w:after="0" w:line="240" w:lineRule="auto"/>
        <w:ind w:left="59"/>
        <w:jc w:val="both"/>
        <w:rPr>
          <w:rFonts w:ascii="Arial" w:hAnsi="Arial" w:cs="Arial"/>
          <w:b/>
          <w:color w:val="000000"/>
        </w:rPr>
      </w:pPr>
      <w:r w:rsidRPr="005B68CA">
        <w:rPr>
          <w:rFonts w:ascii="Arial" w:hAnsi="Arial" w:cs="Arial"/>
          <w:b/>
          <w:color w:val="000000"/>
        </w:rPr>
        <w:t>M</w:t>
      </w:r>
      <w:r w:rsidR="005D3286" w:rsidRPr="005B68CA">
        <w:rPr>
          <w:rFonts w:ascii="Arial" w:hAnsi="Arial" w:cs="Arial"/>
          <w:b/>
          <w:color w:val="000000"/>
        </w:rPr>
        <w:t>étodo de ejecución</w:t>
      </w:r>
      <w:r w:rsidR="005D3286">
        <w:rPr>
          <w:rFonts w:ascii="Arial" w:hAnsi="Arial" w:cs="Arial"/>
          <w:b/>
          <w:color w:val="000000"/>
        </w:rPr>
        <w:t>:</w:t>
      </w:r>
    </w:p>
    <w:p w14:paraId="5F45114E" w14:textId="77777777" w:rsidR="005B68CA" w:rsidRPr="005D3286" w:rsidRDefault="005B68CA" w:rsidP="005B68CA">
      <w:pPr>
        <w:tabs>
          <w:tab w:val="left" w:pos="567"/>
          <w:tab w:val="left" w:pos="1134"/>
        </w:tabs>
        <w:autoSpaceDE w:val="0"/>
        <w:autoSpaceDN w:val="0"/>
        <w:adjustRightInd w:val="0"/>
        <w:spacing w:after="0" w:line="240" w:lineRule="auto"/>
        <w:ind w:left="59"/>
        <w:jc w:val="both"/>
        <w:rPr>
          <w:rFonts w:ascii="Arial" w:hAnsi="Arial" w:cs="Arial"/>
          <w:color w:val="000000"/>
        </w:rPr>
      </w:pPr>
      <w:r w:rsidRPr="005D3286">
        <w:rPr>
          <w:rFonts w:ascii="Arial" w:hAnsi="Arial" w:cs="Arial"/>
          <w:color w:val="000000"/>
        </w:rPr>
        <w:t>Replanteo del vano: Verificación de medidas, nivel y escuadra del vano de acuerdo a planos.</w:t>
      </w:r>
    </w:p>
    <w:p w14:paraId="14FE3FF5" w14:textId="77777777" w:rsidR="005B68CA" w:rsidRPr="005D3286" w:rsidRDefault="005B68CA" w:rsidP="005B68CA">
      <w:pPr>
        <w:tabs>
          <w:tab w:val="left" w:pos="567"/>
          <w:tab w:val="left" w:pos="1134"/>
        </w:tabs>
        <w:autoSpaceDE w:val="0"/>
        <w:autoSpaceDN w:val="0"/>
        <w:adjustRightInd w:val="0"/>
        <w:spacing w:after="0" w:line="240" w:lineRule="auto"/>
        <w:ind w:left="59"/>
        <w:jc w:val="both"/>
        <w:rPr>
          <w:rFonts w:ascii="Arial" w:hAnsi="Arial" w:cs="Arial"/>
          <w:color w:val="000000"/>
        </w:rPr>
      </w:pPr>
      <w:r w:rsidRPr="005D3286">
        <w:rPr>
          <w:rFonts w:ascii="Arial" w:hAnsi="Arial" w:cs="Arial"/>
          <w:color w:val="000000"/>
        </w:rPr>
        <w:t>Instalación del marco de aluminio: Fijación del marco lateral y superior al vano mediante tornillos o anclajes, con refuerzos si es necesario.</w:t>
      </w:r>
    </w:p>
    <w:p w14:paraId="04332AE0" w14:textId="77777777" w:rsidR="005B68CA" w:rsidRPr="005D3286" w:rsidRDefault="005B68CA" w:rsidP="005B68CA">
      <w:pPr>
        <w:tabs>
          <w:tab w:val="left" w:pos="567"/>
          <w:tab w:val="left" w:pos="1134"/>
        </w:tabs>
        <w:autoSpaceDE w:val="0"/>
        <w:autoSpaceDN w:val="0"/>
        <w:adjustRightInd w:val="0"/>
        <w:spacing w:after="0" w:line="240" w:lineRule="auto"/>
        <w:ind w:left="59"/>
        <w:jc w:val="both"/>
        <w:rPr>
          <w:rFonts w:ascii="Arial" w:hAnsi="Arial" w:cs="Arial"/>
          <w:color w:val="000000"/>
        </w:rPr>
      </w:pPr>
      <w:r w:rsidRPr="005D3286">
        <w:rPr>
          <w:rFonts w:ascii="Arial" w:hAnsi="Arial" w:cs="Arial"/>
          <w:color w:val="000000"/>
        </w:rPr>
        <w:t>Montaje del fresquillo superior: Colocación del cristal templado en la sección superior (0.50–0.65 m), fijado con burletes y sellado perimetral con silicona neutra o estructural.</w:t>
      </w:r>
    </w:p>
    <w:p w14:paraId="4108AD74" w14:textId="77777777" w:rsidR="005B68CA" w:rsidRPr="005D3286" w:rsidRDefault="005B68CA" w:rsidP="005B68CA">
      <w:pPr>
        <w:tabs>
          <w:tab w:val="left" w:pos="567"/>
          <w:tab w:val="left" w:pos="1134"/>
        </w:tabs>
        <w:autoSpaceDE w:val="0"/>
        <w:autoSpaceDN w:val="0"/>
        <w:adjustRightInd w:val="0"/>
        <w:spacing w:after="0" w:line="240" w:lineRule="auto"/>
        <w:ind w:left="59"/>
        <w:jc w:val="both"/>
        <w:rPr>
          <w:rFonts w:ascii="Arial" w:hAnsi="Arial" w:cs="Arial"/>
          <w:color w:val="000000"/>
        </w:rPr>
      </w:pPr>
      <w:r w:rsidRPr="005D3286">
        <w:rPr>
          <w:rFonts w:ascii="Arial" w:hAnsi="Arial" w:cs="Arial"/>
          <w:color w:val="000000"/>
        </w:rPr>
        <w:t>Montaje de la hoja de vidrio: Instalación del cristal templado de 8 mm en la hoja, con bisagras de aluminio o acero inoxidable, asegurando alineación y funcionamiento.</w:t>
      </w:r>
    </w:p>
    <w:p w14:paraId="7D41E9CD" w14:textId="77777777" w:rsidR="005B68CA" w:rsidRPr="005D3286" w:rsidRDefault="005B68CA" w:rsidP="005B68CA">
      <w:pPr>
        <w:tabs>
          <w:tab w:val="left" w:pos="567"/>
          <w:tab w:val="left" w:pos="1134"/>
        </w:tabs>
        <w:autoSpaceDE w:val="0"/>
        <w:autoSpaceDN w:val="0"/>
        <w:adjustRightInd w:val="0"/>
        <w:spacing w:after="0" w:line="240" w:lineRule="auto"/>
        <w:ind w:left="59"/>
        <w:jc w:val="both"/>
        <w:rPr>
          <w:rFonts w:ascii="Arial" w:hAnsi="Arial" w:cs="Arial"/>
          <w:color w:val="000000"/>
        </w:rPr>
      </w:pPr>
      <w:r w:rsidRPr="005D3286">
        <w:rPr>
          <w:rFonts w:ascii="Arial" w:hAnsi="Arial" w:cs="Arial"/>
          <w:color w:val="000000"/>
        </w:rPr>
        <w:t>Instalación de cerradura y manija: Montaje de los accesorios mecánicos según requerimiento del proyecto.</w:t>
      </w:r>
    </w:p>
    <w:p w14:paraId="4D0FAAC5" w14:textId="77777777" w:rsidR="005B68CA" w:rsidRPr="005D3286" w:rsidRDefault="005B68CA" w:rsidP="005B68CA">
      <w:pPr>
        <w:tabs>
          <w:tab w:val="left" w:pos="567"/>
          <w:tab w:val="left" w:pos="1134"/>
        </w:tabs>
        <w:autoSpaceDE w:val="0"/>
        <w:autoSpaceDN w:val="0"/>
        <w:adjustRightInd w:val="0"/>
        <w:spacing w:after="0" w:line="240" w:lineRule="auto"/>
        <w:ind w:left="59"/>
        <w:jc w:val="both"/>
        <w:rPr>
          <w:rFonts w:ascii="Arial" w:hAnsi="Arial" w:cs="Arial"/>
          <w:color w:val="000000"/>
        </w:rPr>
      </w:pPr>
      <w:r w:rsidRPr="005D3286">
        <w:rPr>
          <w:rFonts w:ascii="Arial" w:hAnsi="Arial" w:cs="Arial"/>
          <w:color w:val="000000"/>
        </w:rPr>
        <w:t>Ajustes finales: Verificación de funcionamiento, limpieza de marcos y vidrios, aplicación de silicona en juntas visibles.</w:t>
      </w:r>
    </w:p>
    <w:p w14:paraId="6D173050" w14:textId="77777777" w:rsidR="005B68CA" w:rsidRPr="005B68CA" w:rsidRDefault="005B68CA" w:rsidP="005B68CA">
      <w:pPr>
        <w:tabs>
          <w:tab w:val="left" w:pos="567"/>
          <w:tab w:val="left" w:pos="1134"/>
        </w:tabs>
        <w:autoSpaceDE w:val="0"/>
        <w:autoSpaceDN w:val="0"/>
        <w:adjustRightInd w:val="0"/>
        <w:spacing w:after="0" w:line="240" w:lineRule="auto"/>
        <w:ind w:left="59"/>
        <w:jc w:val="both"/>
        <w:rPr>
          <w:rFonts w:ascii="Arial" w:hAnsi="Arial" w:cs="Arial"/>
          <w:b/>
          <w:color w:val="000000"/>
        </w:rPr>
      </w:pPr>
    </w:p>
    <w:p w14:paraId="2DA56AB8" w14:textId="6274A60D" w:rsidR="005B68CA" w:rsidRPr="005B68CA" w:rsidRDefault="005B68CA" w:rsidP="005B68CA">
      <w:pPr>
        <w:tabs>
          <w:tab w:val="left" w:pos="567"/>
          <w:tab w:val="left" w:pos="1134"/>
        </w:tabs>
        <w:autoSpaceDE w:val="0"/>
        <w:autoSpaceDN w:val="0"/>
        <w:adjustRightInd w:val="0"/>
        <w:spacing w:after="0" w:line="240" w:lineRule="auto"/>
        <w:ind w:left="59"/>
        <w:jc w:val="both"/>
        <w:rPr>
          <w:rFonts w:ascii="Arial" w:hAnsi="Arial" w:cs="Arial"/>
          <w:b/>
          <w:color w:val="000000"/>
        </w:rPr>
      </w:pPr>
      <w:r w:rsidRPr="005B68CA">
        <w:rPr>
          <w:rFonts w:ascii="Arial" w:hAnsi="Arial" w:cs="Arial"/>
          <w:b/>
          <w:color w:val="000000"/>
        </w:rPr>
        <w:t>U</w:t>
      </w:r>
      <w:r w:rsidR="005D3286" w:rsidRPr="005B68CA">
        <w:rPr>
          <w:rFonts w:ascii="Arial" w:hAnsi="Arial" w:cs="Arial"/>
          <w:b/>
          <w:color w:val="000000"/>
        </w:rPr>
        <w:t>nidad de medida</w:t>
      </w:r>
      <w:r w:rsidR="005D3286">
        <w:rPr>
          <w:rFonts w:ascii="Arial" w:hAnsi="Arial" w:cs="Arial"/>
          <w:b/>
          <w:color w:val="000000"/>
        </w:rPr>
        <w:t>:</w:t>
      </w:r>
    </w:p>
    <w:p w14:paraId="3DFBDFD9" w14:textId="04075E1E" w:rsidR="005B68CA" w:rsidRDefault="005B68CA" w:rsidP="005B68CA">
      <w:pPr>
        <w:tabs>
          <w:tab w:val="left" w:pos="567"/>
          <w:tab w:val="left" w:pos="1134"/>
        </w:tabs>
        <w:autoSpaceDE w:val="0"/>
        <w:autoSpaceDN w:val="0"/>
        <w:adjustRightInd w:val="0"/>
        <w:spacing w:after="0" w:line="240" w:lineRule="auto"/>
        <w:ind w:left="59"/>
        <w:jc w:val="both"/>
        <w:rPr>
          <w:rFonts w:ascii="Arial" w:hAnsi="Arial" w:cs="Arial"/>
          <w:color w:val="000000"/>
        </w:rPr>
      </w:pPr>
      <w:r w:rsidRPr="005D3286">
        <w:rPr>
          <w:rFonts w:ascii="Arial" w:hAnsi="Arial" w:cs="Arial"/>
          <w:color w:val="000000"/>
        </w:rPr>
        <w:t>Unidad (u)</w:t>
      </w:r>
    </w:p>
    <w:p w14:paraId="29B26424" w14:textId="77777777" w:rsidR="00672E32" w:rsidRPr="005D3286" w:rsidRDefault="00672E32" w:rsidP="005B68CA">
      <w:pPr>
        <w:tabs>
          <w:tab w:val="left" w:pos="567"/>
          <w:tab w:val="left" w:pos="1134"/>
        </w:tabs>
        <w:autoSpaceDE w:val="0"/>
        <w:autoSpaceDN w:val="0"/>
        <w:adjustRightInd w:val="0"/>
        <w:spacing w:after="0" w:line="240" w:lineRule="auto"/>
        <w:ind w:left="59"/>
        <w:jc w:val="both"/>
        <w:rPr>
          <w:rFonts w:ascii="Arial" w:hAnsi="Arial" w:cs="Arial"/>
          <w:color w:val="000000"/>
        </w:rPr>
      </w:pPr>
    </w:p>
    <w:p w14:paraId="02C75ADB" w14:textId="77777777" w:rsidR="005B68CA" w:rsidRPr="005B68CA" w:rsidRDefault="005B68CA" w:rsidP="005B68CA">
      <w:pPr>
        <w:tabs>
          <w:tab w:val="left" w:pos="567"/>
          <w:tab w:val="left" w:pos="1134"/>
        </w:tabs>
        <w:autoSpaceDE w:val="0"/>
        <w:autoSpaceDN w:val="0"/>
        <w:adjustRightInd w:val="0"/>
        <w:spacing w:after="0" w:line="240" w:lineRule="auto"/>
        <w:ind w:left="59"/>
        <w:jc w:val="both"/>
        <w:rPr>
          <w:rFonts w:ascii="Arial" w:hAnsi="Arial" w:cs="Arial"/>
          <w:b/>
          <w:color w:val="000000"/>
        </w:rPr>
      </w:pPr>
    </w:p>
    <w:p w14:paraId="34F540ED" w14:textId="20D07AA4" w:rsidR="005B68CA" w:rsidRPr="005B68CA" w:rsidRDefault="005B68CA" w:rsidP="005B68CA">
      <w:pPr>
        <w:tabs>
          <w:tab w:val="left" w:pos="567"/>
          <w:tab w:val="left" w:pos="1134"/>
        </w:tabs>
        <w:autoSpaceDE w:val="0"/>
        <w:autoSpaceDN w:val="0"/>
        <w:adjustRightInd w:val="0"/>
        <w:spacing w:after="0" w:line="240" w:lineRule="auto"/>
        <w:ind w:left="59"/>
        <w:jc w:val="both"/>
        <w:rPr>
          <w:rFonts w:ascii="Arial" w:hAnsi="Arial" w:cs="Arial"/>
          <w:b/>
          <w:color w:val="000000"/>
        </w:rPr>
      </w:pPr>
      <w:r w:rsidRPr="005B68CA">
        <w:rPr>
          <w:rFonts w:ascii="Arial" w:hAnsi="Arial" w:cs="Arial"/>
          <w:b/>
          <w:color w:val="000000"/>
        </w:rPr>
        <w:t>M</w:t>
      </w:r>
      <w:r w:rsidR="005D3286" w:rsidRPr="005B68CA">
        <w:rPr>
          <w:rFonts w:ascii="Arial" w:hAnsi="Arial" w:cs="Arial"/>
          <w:b/>
          <w:color w:val="000000"/>
        </w:rPr>
        <w:t>étodo de medición</w:t>
      </w:r>
      <w:r w:rsidR="005D3286">
        <w:rPr>
          <w:rFonts w:ascii="Arial" w:hAnsi="Arial" w:cs="Arial"/>
          <w:b/>
          <w:color w:val="000000"/>
        </w:rPr>
        <w:t>:</w:t>
      </w:r>
    </w:p>
    <w:p w14:paraId="3FC894DF" w14:textId="77777777" w:rsidR="005B68CA" w:rsidRPr="00D534CF" w:rsidRDefault="005B68CA" w:rsidP="005B68CA">
      <w:pPr>
        <w:tabs>
          <w:tab w:val="left" w:pos="567"/>
          <w:tab w:val="left" w:pos="1134"/>
        </w:tabs>
        <w:autoSpaceDE w:val="0"/>
        <w:autoSpaceDN w:val="0"/>
        <w:adjustRightInd w:val="0"/>
        <w:spacing w:after="0" w:line="240" w:lineRule="auto"/>
        <w:ind w:left="59"/>
        <w:jc w:val="both"/>
        <w:rPr>
          <w:rFonts w:ascii="Arial" w:hAnsi="Arial" w:cs="Arial"/>
          <w:color w:val="000000"/>
        </w:rPr>
      </w:pPr>
      <w:r w:rsidRPr="00D534CF">
        <w:rPr>
          <w:rFonts w:ascii="Arial" w:hAnsi="Arial" w:cs="Arial"/>
          <w:color w:val="000000"/>
        </w:rPr>
        <w:t>Se medirá por unidad completamente instalada, incluyendo marco de aluminio, hoja de vidrio templado, fresquillo superior, herrajes, sellado y funcionamiento correcto.</w:t>
      </w:r>
    </w:p>
    <w:p w14:paraId="0D041884" w14:textId="77777777" w:rsidR="005B68CA" w:rsidRPr="005B68CA" w:rsidRDefault="005B68CA" w:rsidP="005B68CA">
      <w:pPr>
        <w:tabs>
          <w:tab w:val="left" w:pos="567"/>
          <w:tab w:val="left" w:pos="1134"/>
        </w:tabs>
        <w:autoSpaceDE w:val="0"/>
        <w:autoSpaceDN w:val="0"/>
        <w:adjustRightInd w:val="0"/>
        <w:spacing w:after="0" w:line="240" w:lineRule="auto"/>
        <w:ind w:left="59"/>
        <w:jc w:val="both"/>
        <w:rPr>
          <w:rFonts w:ascii="Arial" w:hAnsi="Arial" w:cs="Arial"/>
          <w:b/>
          <w:color w:val="000000"/>
        </w:rPr>
      </w:pPr>
    </w:p>
    <w:p w14:paraId="712D29D6" w14:textId="5BD6C2B7" w:rsidR="005B68CA" w:rsidRPr="005B68CA" w:rsidRDefault="005B68CA" w:rsidP="005B68CA">
      <w:pPr>
        <w:tabs>
          <w:tab w:val="left" w:pos="567"/>
          <w:tab w:val="left" w:pos="1134"/>
        </w:tabs>
        <w:autoSpaceDE w:val="0"/>
        <w:autoSpaceDN w:val="0"/>
        <w:adjustRightInd w:val="0"/>
        <w:spacing w:after="0" w:line="240" w:lineRule="auto"/>
        <w:ind w:left="59"/>
        <w:jc w:val="both"/>
        <w:rPr>
          <w:rFonts w:ascii="Arial" w:hAnsi="Arial" w:cs="Arial"/>
          <w:b/>
          <w:color w:val="000000"/>
        </w:rPr>
      </w:pPr>
      <w:r w:rsidRPr="005B68CA">
        <w:rPr>
          <w:rFonts w:ascii="Arial" w:hAnsi="Arial" w:cs="Arial"/>
          <w:b/>
          <w:color w:val="000000"/>
        </w:rPr>
        <w:t>B</w:t>
      </w:r>
      <w:r w:rsidR="00D534CF" w:rsidRPr="005B68CA">
        <w:rPr>
          <w:rFonts w:ascii="Arial" w:hAnsi="Arial" w:cs="Arial"/>
          <w:b/>
          <w:color w:val="000000"/>
        </w:rPr>
        <w:t>ases de pago</w:t>
      </w:r>
      <w:r w:rsidR="00D534CF">
        <w:rPr>
          <w:rFonts w:ascii="Arial" w:hAnsi="Arial" w:cs="Arial"/>
          <w:b/>
          <w:color w:val="000000"/>
        </w:rPr>
        <w:t>:</w:t>
      </w:r>
    </w:p>
    <w:p w14:paraId="6CAAE52F" w14:textId="77777777" w:rsidR="005B68CA" w:rsidRPr="00D534CF" w:rsidRDefault="005B68CA" w:rsidP="005B68CA">
      <w:pPr>
        <w:tabs>
          <w:tab w:val="left" w:pos="567"/>
          <w:tab w:val="left" w:pos="1134"/>
        </w:tabs>
        <w:autoSpaceDE w:val="0"/>
        <w:autoSpaceDN w:val="0"/>
        <w:adjustRightInd w:val="0"/>
        <w:spacing w:after="0" w:line="240" w:lineRule="auto"/>
        <w:ind w:left="59"/>
        <w:jc w:val="both"/>
        <w:rPr>
          <w:rFonts w:ascii="Arial" w:hAnsi="Arial" w:cs="Arial"/>
          <w:color w:val="000000"/>
        </w:rPr>
      </w:pPr>
      <w:r w:rsidRPr="00D534CF">
        <w:rPr>
          <w:rFonts w:ascii="Arial" w:hAnsi="Arial" w:cs="Arial"/>
          <w:color w:val="000000"/>
        </w:rPr>
        <w:t>El pago se realizará por unidad correctamente instalada y aprobada, conforme a planos, especificaciones técnicas y normativa vigente.</w:t>
      </w:r>
    </w:p>
    <w:p w14:paraId="41C4D29C" w14:textId="77777777" w:rsidR="005B68CA" w:rsidRPr="00D534CF" w:rsidRDefault="005B68CA" w:rsidP="005B68CA">
      <w:pPr>
        <w:tabs>
          <w:tab w:val="left" w:pos="567"/>
          <w:tab w:val="left" w:pos="1134"/>
        </w:tabs>
        <w:autoSpaceDE w:val="0"/>
        <w:autoSpaceDN w:val="0"/>
        <w:adjustRightInd w:val="0"/>
        <w:spacing w:after="0" w:line="240" w:lineRule="auto"/>
        <w:ind w:left="59"/>
        <w:jc w:val="both"/>
        <w:rPr>
          <w:rFonts w:ascii="Arial" w:hAnsi="Arial" w:cs="Arial"/>
          <w:color w:val="000000"/>
        </w:rPr>
      </w:pPr>
      <w:r w:rsidRPr="00D534CF">
        <w:rPr>
          <w:rFonts w:ascii="Arial" w:hAnsi="Arial" w:cs="Arial"/>
          <w:color w:val="000000"/>
        </w:rPr>
        <w:t>El precio unitario incluye:</w:t>
      </w:r>
    </w:p>
    <w:p w14:paraId="36D09200" w14:textId="77777777" w:rsidR="005B68CA" w:rsidRPr="00D534CF" w:rsidRDefault="005B68CA" w:rsidP="005B68CA">
      <w:pPr>
        <w:tabs>
          <w:tab w:val="left" w:pos="567"/>
          <w:tab w:val="left" w:pos="1134"/>
        </w:tabs>
        <w:autoSpaceDE w:val="0"/>
        <w:autoSpaceDN w:val="0"/>
        <w:adjustRightInd w:val="0"/>
        <w:spacing w:after="0" w:line="240" w:lineRule="auto"/>
        <w:ind w:left="59"/>
        <w:jc w:val="both"/>
        <w:rPr>
          <w:rFonts w:ascii="Arial" w:hAnsi="Arial" w:cs="Arial"/>
          <w:color w:val="000000"/>
        </w:rPr>
      </w:pPr>
    </w:p>
    <w:p w14:paraId="7A7DCFFB" w14:textId="77777777" w:rsidR="005B68CA" w:rsidRPr="00D534CF" w:rsidRDefault="005B68CA" w:rsidP="005B68CA">
      <w:pPr>
        <w:tabs>
          <w:tab w:val="left" w:pos="567"/>
          <w:tab w:val="left" w:pos="1134"/>
        </w:tabs>
        <w:autoSpaceDE w:val="0"/>
        <w:autoSpaceDN w:val="0"/>
        <w:adjustRightInd w:val="0"/>
        <w:spacing w:after="0" w:line="240" w:lineRule="auto"/>
        <w:ind w:left="59"/>
        <w:jc w:val="both"/>
        <w:rPr>
          <w:rFonts w:ascii="Arial" w:hAnsi="Arial" w:cs="Arial"/>
          <w:color w:val="000000"/>
        </w:rPr>
      </w:pPr>
      <w:r w:rsidRPr="00D534CF">
        <w:rPr>
          <w:rFonts w:ascii="Arial" w:hAnsi="Arial" w:cs="Arial"/>
          <w:color w:val="000000"/>
        </w:rPr>
        <w:t>Suministro de todos los materiales y accesorios</w:t>
      </w:r>
    </w:p>
    <w:p w14:paraId="7D678EBA" w14:textId="77777777" w:rsidR="005B68CA" w:rsidRPr="00D534CF" w:rsidRDefault="005B68CA" w:rsidP="005B68CA">
      <w:pPr>
        <w:tabs>
          <w:tab w:val="left" w:pos="567"/>
          <w:tab w:val="left" w:pos="1134"/>
        </w:tabs>
        <w:autoSpaceDE w:val="0"/>
        <w:autoSpaceDN w:val="0"/>
        <w:adjustRightInd w:val="0"/>
        <w:spacing w:after="0" w:line="240" w:lineRule="auto"/>
        <w:ind w:left="59"/>
        <w:jc w:val="both"/>
        <w:rPr>
          <w:rFonts w:ascii="Arial" w:hAnsi="Arial" w:cs="Arial"/>
          <w:color w:val="000000"/>
        </w:rPr>
      </w:pPr>
      <w:r w:rsidRPr="00D534CF">
        <w:rPr>
          <w:rFonts w:ascii="Arial" w:hAnsi="Arial" w:cs="Arial"/>
          <w:color w:val="000000"/>
        </w:rPr>
        <w:t>Mano de obra calificada y equipos</w:t>
      </w:r>
    </w:p>
    <w:p w14:paraId="67EE4B54" w14:textId="77777777" w:rsidR="005B68CA" w:rsidRPr="00D534CF" w:rsidRDefault="005B68CA" w:rsidP="005B68CA">
      <w:pPr>
        <w:tabs>
          <w:tab w:val="left" w:pos="567"/>
          <w:tab w:val="left" w:pos="1134"/>
        </w:tabs>
        <w:autoSpaceDE w:val="0"/>
        <w:autoSpaceDN w:val="0"/>
        <w:adjustRightInd w:val="0"/>
        <w:spacing w:after="0" w:line="240" w:lineRule="auto"/>
        <w:ind w:left="59"/>
        <w:jc w:val="both"/>
        <w:rPr>
          <w:rFonts w:ascii="Arial" w:hAnsi="Arial" w:cs="Arial"/>
          <w:color w:val="000000"/>
        </w:rPr>
      </w:pPr>
      <w:r w:rsidRPr="00D534CF">
        <w:rPr>
          <w:rFonts w:ascii="Arial" w:hAnsi="Arial" w:cs="Arial"/>
          <w:color w:val="000000"/>
        </w:rPr>
        <w:t>Fijación de marco, instalación de cristales, fresquillo, herrajes</w:t>
      </w:r>
    </w:p>
    <w:p w14:paraId="3C15E6AE" w14:textId="77777777" w:rsidR="005B68CA" w:rsidRPr="00D534CF" w:rsidRDefault="005B68CA" w:rsidP="005B68CA">
      <w:pPr>
        <w:tabs>
          <w:tab w:val="left" w:pos="567"/>
          <w:tab w:val="left" w:pos="1134"/>
        </w:tabs>
        <w:autoSpaceDE w:val="0"/>
        <w:autoSpaceDN w:val="0"/>
        <w:adjustRightInd w:val="0"/>
        <w:spacing w:after="0" w:line="240" w:lineRule="auto"/>
        <w:ind w:left="59"/>
        <w:jc w:val="both"/>
        <w:rPr>
          <w:rFonts w:ascii="Arial" w:hAnsi="Arial" w:cs="Arial"/>
          <w:color w:val="000000"/>
        </w:rPr>
      </w:pPr>
      <w:r w:rsidRPr="00D534CF">
        <w:rPr>
          <w:rFonts w:ascii="Arial" w:hAnsi="Arial" w:cs="Arial"/>
          <w:color w:val="000000"/>
        </w:rPr>
        <w:t>Sellado, limpieza y entrega final del elemento completamente funcional</w:t>
      </w:r>
    </w:p>
    <w:p w14:paraId="7619BEE1" w14:textId="736F2B44" w:rsidR="00CB3E82" w:rsidRPr="005B68CA" w:rsidRDefault="00CB3E82" w:rsidP="005B68CA">
      <w:pPr>
        <w:tabs>
          <w:tab w:val="left" w:pos="567"/>
          <w:tab w:val="left" w:pos="1134"/>
        </w:tabs>
        <w:autoSpaceDE w:val="0"/>
        <w:autoSpaceDN w:val="0"/>
        <w:adjustRightInd w:val="0"/>
        <w:spacing w:after="0" w:line="240" w:lineRule="auto"/>
        <w:ind w:left="59"/>
        <w:jc w:val="both"/>
        <w:rPr>
          <w:rFonts w:ascii="Arial" w:hAnsi="Arial" w:cs="Arial"/>
          <w:b/>
          <w:color w:val="000000"/>
        </w:rPr>
      </w:pPr>
    </w:p>
    <w:p w14:paraId="1DEABB16" w14:textId="273E95C5" w:rsidR="00CB3E82" w:rsidRPr="002C6BF5" w:rsidRDefault="002C6BF5" w:rsidP="001F3081">
      <w:pPr>
        <w:pStyle w:val="Prrafodelista"/>
        <w:numPr>
          <w:ilvl w:val="4"/>
          <w:numId w:val="15"/>
        </w:numPr>
        <w:tabs>
          <w:tab w:val="left" w:pos="567"/>
          <w:tab w:val="left" w:pos="1134"/>
        </w:tabs>
        <w:autoSpaceDE w:val="0"/>
        <w:autoSpaceDN w:val="0"/>
        <w:adjustRightInd w:val="0"/>
        <w:spacing w:after="0" w:line="240" w:lineRule="auto"/>
        <w:ind w:left="851"/>
        <w:jc w:val="both"/>
        <w:rPr>
          <w:rFonts w:ascii="Arial" w:hAnsi="Arial" w:cs="Arial"/>
          <w:b/>
          <w:color w:val="000000"/>
        </w:rPr>
      </w:pPr>
      <w:r w:rsidRPr="002C6BF5">
        <w:rPr>
          <w:rFonts w:ascii="Arial" w:hAnsi="Arial" w:cs="Arial"/>
          <w:b/>
          <w:color w:val="000000"/>
        </w:rPr>
        <w:t xml:space="preserve">PUERTA BATIENTE DE DOS HOJAS CON CRISTAL TEMPLADO e=8MM Y MARCO DE ALUMINIO NATURAL ANONIZADO, DETALLE DE VIDRIO EN FRESQUILLO SUPERIOR (h/puerta: 2.10, h/fresquillo vidrio: 0.50).  </w:t>
      </w:r>
    </w:p>
    <w:p w14:paraId="10EA4BA4" w14:textId="77777777" w:rsidR="00795FBF" w:rsidRDefault="00795FBF" w:rsidP="007462D7">
      <w:pPr>
        <w:tabs>
          <w:tab w:val="left" w:pos="567"/>
          <w:tab w:val="left" w:pos="1134"/>
        </w:tabs>
        <w:autoSpaceDE w:val="0"/>
        <w:autoSpaceDN w:val="0"/>
        <w:adjustRightInd w:val="0"/>
        <w:spacing w:after="0" w:line="240" w:lineRule="auto"/>
        <w:jc w:val="both"/>
        <w:rPr>
          <w:rFonts w:ascii="Arial" w:hAnsi="Arial" w:cs="Arial"/>
          <w:color w:val="000000"/>
        </w:rPr>
      </w:pPr>
    </w:p>
    <w:p w14:paraId="7EF5FD32" w14:textId="79D35666" w:rsidR="007462D7" w:rsidRPr="00795FBF" w:rsidRDefault="007462D7" w:rsidP="007462D7">
      <w:pPr>
        <w:tabs>
          <w:tab w:val="left" w:pos="567"/>
          <w:tab w:val="left" w:pos="1134"/>
        </w:tabs>
        <w:autoSpaceDE w:val="0"/>
        <w:autoSpaceDN w:val="0"/>
        <w:adjustRightInd w:val="0"/>
        <w:spacing w:after="0" w:line="240" w:lineRule="auto"/>
        <w:jc w:val="both"/>
        <w:rPr>
          <w:rFonts w:ascii="Arial" w:hAnsi="Arial" w:cs="Arial"/>
          <w:b/>
          <w:color w:val="000000"/>
        </w:rPr>
      </w:pPr>
      <w:r w:rsidRPr="00795FBF">
        <w:rPr>
          <w:rFonts w:ascii="Arial" w:hAnsi="Arial" w:cs="Arial"/>
          <w:b/>
          <w:color w:val="000000"/>
        </w:rPr>
        <w:lastRenderedPageBreak/>
        <w:t>D</w:t>
      </w:r>
      <w:r w:rsidR="00795FBF" w:rsidRPr="00795FBF">
        <w:rPr>
          <w:rFonts w:ascii="Arial" w:hAnsi="Arial" w:cs="Arial"/>
          <w:b/>
          <w:color w:val="000000"/>
        </w:rPr>
        <w:t>escripción</w:t>
      </w:r>
      <w:r w:rsidR="00795FBF">
        <w:rPr>
          <w:rFonts w:ascii="Arial" w:hAnsi="Arial" w:cs="Arial"/>
          <w:b/>
          <w:color w:val="000000"/>
        </w:rPr>
        <w:t>:</w:t>
      </w:r>
    </w:p>
    <w:p w14:paraId="3DFF7694" w14:textId="77777777" w:rsidR="007462D7" w:rsidRPr="007462D7" w:rsidRDefault="007462D7" w:rsidP="007462D7">
      <w:pPr>
        <w:tabs>
          <w:tab w:val="left" w:pos="567"/>
          <w:tab w:val="left" w:pos="1134"/>
        </w:tabs>
        <w:autoSpaceDE w:val="0"/>
        <w:autoSpaceDN w:val="0"/>
        <w:adjustRightInd w:val="0"/>
        <w:spacing w:after="0" w:line="240" w:lineRule="auto"/>
        <w:jc w:val="both"/>
        <w:rPr>
          <w:rFonts w:ascii="Arial" w:hAnsi="Arial" w:cs="Arial"/>
          <w:color w:val="000000"/>
        </w:rPr>
      </w:pPr>
      <w:r w:rsidRPr="007462D7">
        <w:rPr>
          <w:rFonts w:ascii="Arial" w:hAnsi="Arial" w:cs="Arial"/>
          <w:color w:val="000000"/>
        </w:rPr>
        <w:t>Suministro e instalación completa de puerta batiente de dos hojas con cristal templado incoloro de 8 mm de espesor, montada sobre marco de aluminio anodizado natural, incluyendo un fresquillo superior de vidrio templado de 0.50 m de altura. La puerta incluye herrajes metálicos, como bisagras, cerradura, manijas tipo "D" o push, burletes de goma, perfiles divisorios y selladores estructurales, instalados según planos arquitectónicos y cumpliendo con criterios de funcionalidad, seguridad y estética.</w:t>
      </w:r>
    </w:p>
    <w:p w14:paraId="0C74D8B8" w14:textId="77777777" w:rsidR="007462D7" w:rsidRPr="007462D7" w:rsidRDefault="007462D7" w:rsidP="007462D7">
      <w:pPr>
        <w:tabs>
          <w:tab w:val="left" w:pos="567"/>
          <w:tab w:val="left" w:pos="1134"/>
        </w:tabs>
        <w:autoSpaceDE w:val="0"/>
        <w:autoSpaceDN w:val="0"/>
        <w:adjustRightInd w:val="0"/>
        <w:spacing w:after="0" w:line="240" w:lineRule="auto"/>
        <w:jc w:val="both"/>
        <w:rPr>
          <w:rFonts w:ascii="Arial" w:hAnsi="Arial" w:cs="Arial"/>
          <w:color w:val="000000"/>
        </w:rPr>
      </w:pPr>
    </w:p>
    <w:p w14:paraId="79AAD339" w14:textId="1A196B22" w:rsidR="007462D7" w:rsidRPr="00795FBF" w:rsidRDefault="007462D7" w:rsidP="007462D7">
      <w:pPr>
        <w:tabs>
          <w:tab w:val="left" w:pos="567"/>
          <w:tab w:val="left" w:pos="1134"/>
        </w:tabs>
        <w:autoSpaceDE w:val="0"/>
        <w:autoSpaceDN w:val="0"/>
        <w:adjustRightInd w:val="0"/>
        <w:spacing w:after="0" w:line="240" w:lineRule="auto"/>
        <w:jc w:val="both"/>
        <w:rPr>
          <w:rFonts w:ascii="Arial" w:hAnsi="Arial" w:cs="Arial"/>
          <w:b/>
          <w:color w:val="000000"/>
        </w:rPr>
      </w:pPr>
      <w:r w:rsidRPr="00795FBF">
        <w:rPr>
          <w:rFonts w:ascii="Arial" w:hAnsi="Arial" w:cs="Arial"/>
          <w:b/>
          <w:color w:val="000000"/>
        </w:rPr>
        <w:t>M</w:t>
      </w:r>
      <w:r w:rsidR="00795FBF" w:rsidRPr="00795FBF">
        <w:rPr>
          <w:rFonts w:ascii="Arial" w:hAnsi="Arial" w:cs="Arial"/>
          <w:b/>
          <w:color w:val="000000"/>
        </w:rPr>
        <w:t>ateriales</w:t>
      </w:r>
      <w:r w:rsidR="00795FBF">
        <w:rPr>
          <w:rFonts w:ascii="Arial" w:hAnsi="Arial" w:cs="Arial"/>
          <w:b/>
          <w:color w:val="000000"/>
        </w:rPr>
        <w:t>:</w:t>
      </w:r>
    </w:p>
    <w:p w14:paraId="29761D61" w14:textId="77777777" w:rsidR="007462D7" w:rsidRPr="007462D7" w:rsidRDefault="007462D7" w:rsidP="007462D7">
      <w:pPr>
        <w:tabs>
          <w:tab w:val="left" w:pos="567"/>
          <w:tab w:val="left" w:pos="1134"/>
        </w:tabs>
        <w:autoSpaceDE w:val="0"/>
        <w:autoSpaceDN w:val="0"/>
        <w:adjustRightInd w:val="0"/>
        <w:spacing w:after="0" w:line="240" w:lineRule="auto"/>
        <w:jc w:val="both"/>
        <w:rPr>
          <w:rFonts w:ascii="Arial" w:hAnsi="Arial" w:cs="Arial"/>
          <w:color w:val="000000"/>
        </w:rPr>
      </w:pPr>
      <w:r w:rsidRPr="007462D7">
        <w:rPr>
          <w:rFonts w:ascii="Arial" w:hAnsi="Arial" w:cs="Arial"/>
          <w:color w:val="000000"/>
        </w:rPr>
        <w:t>Cristal templado incoloro o esmerilado, espesor 8 mm (para ambas hojas de puerta)</w:t>
      </w:r>
    </w:p>
    <w:p w14:paraId="68F74BA4" w14:textId="77777777" w:rsidR="007462D7" w:rsidRPr="007462D7" w:rsidRDefault="007462D7" w:rsidP="007462D7">
      <w:pPr>
        <w:tabs>
          <w:tab w:val="left" w:pos="567"/>
          <w:tab w:val="left" w:pos="1134"/>
        </w:tabs>
        <w:autoSpaceDE w:val="0"/>
        <w:autoSpaceDN w:val="0"/>
        <w:adjustRightInd w:val="0"/>
        <w:spacing w:after="0" w:line="240" w:lineRule="auto"/>
        <w:jc w:val="both"/>
        <w:rPr>
          <w:rFonts w:ascii="Arial" w:hAnsi="Arial" w:cs="Arial"/>
          <w:color w:val="000000"/>
        </w:rPr>
      </w:pPr>
      <w:r w:rsidRPr="007462D7">
        <w:rPr>
          <w:rFonts w:ascii="Arial" w:hAnsi="Arial" w:cs="Arial"/>
          <w:color w:val="000000"/>
        </w:rPr>
        <w:t>Cristal templado 8 mm para fresquillo superior (altura: 0.50 m)</w:t>
      </w:r>
    </w:p>
    <w:p w14:paraId="7CAD9A04" w14:textId="77777777" w:rsidR="007462D7" w:rsidRPr="007462D7" w:rsidRDefault="007462D7" w:rsidP="007462D7">
      <w:pPr>
        <w:tabs>
          <w:tab w:val="left" w:pos="567"/>
          <w:tab w:val="left" w:pos="1134"/>
        </w:tabs>
        <w:autoSpaceDE w:val="0"/>
        <w:autoSpaceDN w:val="0"/>
        <w:adjustRightInd w:val="0"/>
        <w:spacing w:after="0" w:line="240" w:lineRule="auto"/>
        <w:jc w:val="both"/>
        <w:rPr>
          <w:rFonts w:ascii="Arial" w:hAnsi="Arial" w:cs="Arial"/>
          <w:color w:val="000000"/>
        </w:rPr>
      </w:pPr>
      <w:r w:rsidRPr="007462D7">
        <w:rPr>
          <w:rFonts w:ascii="Arial" w:hAnsi="Arial" w:cs="Arial"/>
          <w:color w:val="000000"/>
        </w:rPr>
        <w:t>Marco de aluminio anodizado natural, perfiles tipo comercial o estructural según diseño</w:t>
      </w:r>
    </w:p>
    <w:p w14:paraId="672E9066" w14:textId="77777777" w:rsidR="007462D7" w:rsidRPr="007462D7" w:rsidRDefault="007462D7" w:rsidP="007462D7">
      <w:pPr>
        <w:tabs>
          <w:tab w:val="left" w:pos="567"/>
          <w:tab w:val="left" w:pos="1134"/>
        </w:tabs>
        <w:autoSpaceDE w:val="0"/>
        <w:autoSpaceDN w:val="0"/>
        <w:adjustRightInd w:val="0"/>
        <w:spacing w:after="0" w:line="240" w:lineRule="auto"/>
        <w:jc w:val="both"/>
        <w:rPr>
          <w:rFonts w:ascii="Arial" w:hAnsi="Arial" w:cs="Arial"/>
          <w:color w:val="000000"/>
        </w:rPr>
      </w:pPr>
      <w:r w:rsidRPr="007462D7">
        <w:rPr>
          <w:rFonts w:ascii="Arial" w:hAnsi="Arial" w:cs="Arial"/>
          <w:color w:val="000000"/>
        </w:rPr>
        <w:t>Perfil horizontal divisor entre puerta y fresquillo</w:t>
      </w:r>
    </w:p>
    <w:p w14:paraId="78FE8292" w14:textId="77777777" w:rsidR="007462D7" w:rsidRPr="007462D7" w:rsidRDefault="007462D7" w:rsidP="007462D7">
      <w:pPr>
        <w:tabs>
          <w:tab w:val="left" w:pos="567"/>
          <w:tab w:val="left" w:pos="1134"/>
        </w:tabs>
        <w:autoSpaceDE w:val="0"/>
        <w:autoSpaceDN w:val="0"/>
        <w:adjustRightInd w:val="0"/>
        <w:spacing w:after="0" w:line="240" w:lineRule="auto"/>
        <w:jc w:val="both"/>
        <w:rPr>
          <w:rFonts w:ascii="Arial" w:hAnsi="Arial" w:cs="Arial"/>
          <w:color w:val="000000"/>
        </w:rPr>
      </w:pPr>
      <w:r w:rsidRPr="007462D7">
        <w:rPr>
          <w:rFonts w:ascii="Arial" w:hAnsi="Arial" w:cs="Arial"/>
          <w:color w:val="000000"/>
        </w:rPr>
        <w:t>Bisagras de acero inoxidable o aluminio reforzado (mínimo 3 por hoja)</w:t>
      </w:r>
    </w:p>
    <w:p w14:paraId="0729E2C4" w14:textId="77777777" w:rsidR="007462D7" w:rsidRPr="007462D7" w:rsidRDefault="007462D7" w:rsidP="007462D7">
      <w:pPr>
        <w:tabs>
          <w:tab w:val="left" w:pos="567"/>
          <w:tab w:val="left" w:pos="1134"/>
        </w:tabs>
        <w:autoSpaceDE w:val="0"/>
        <w:autoSpaceDN w:val="0"/>
        <w:adjustRightInd w:val="0"/>
        <w:spacing w:after="0" w:line="240" w:lineRule="auto"/>
        <w:jc w:val="both"/>
        <w:rPr>
          <w:rFonts w:ascii="Arial" w:hAnsi="Arial" w:cs="Arial"/>
          <w:color w:val="000000"/>
        </w:rPr>
      </w:pPr>
      <w:r w:rsidRPr="007462D7">
        <w:rPr>
          <w:rFonts w:ascii="Arial" w:hAnsi="Arial" w:cs="Arial"/>
          <w:color w:val="000000"/>
        </w:rPr>
        <w:t>Cerradura embutida o cerradura de piso con su respectiva caja de recibo</w:t>
      </w:r>
    </w:p>
    <w:p w14:paraId="64A9606C" w14:textId="77777777" w:rsidR="007462D7" w:rsidRPr="007462D7" w:rsidRDefault="007462D7" w:rsidP="007462D7">
      <w:pPr>
        <w:tabs>
          <w:tab w:val="left" w:pos="567"/>
          <w:tab w:val="left" w:pos="1134"/>
        </w:tabs>
        <w:autoSpaceDE w:val="0"/>
        <w:autoSpaceDN w:val="0"/>
        <w:adjustRightInd w:val="0"/>
        <w:spacing w:after="0" w:line="240" w:lineRule="auto"/>
        <w:jc w:val="both"/>
        <w:rPr>
          <w:rFonts w:ascii="Arial" w:hAnsi="Arial" w:cs="Arial"/>
          <w:color w:val="000000"/>
        </w:rPr>
      </w:pPr>
      <w:r w:rsidRPr="007462D7">
        <w:rPr>
          <w:rFonts w:ascii="Arial" w:hAnsi="Arial" w:cs="Arial"/>
          <w:color w:val="000000"/>
        </w:rPr>
        <w:t>Manijas tipo "D" o barra tubular doble</w:t>
      </w:r>
    </w:p>
    <w:p w14:paraId="78F68DC3" w14:textId="77777777" w:rsidR="007462D7" w:rsidRPr="007462D7" w:rsidRDefault="007462D7" w:rsidP="007462D7">
      <w:pPr>
        <w:tabs>
          <w:tab w:val="left" w:pos="567"/>
          <w:tab w:val="left" w:pos="1134"/>
        </w:tabs>
        <w:autoSpaceDE w:val="0"/>
        <w:autoSpaceDN w:val="0"/>
        <w:adjustRightInd w:val="0"/>
        <w:spacing w:after="0" w:line="240" w:lineRule="auto"/>
        <w:jc w:val="both"/>
        <w:rPr>
          <w:rFonts w:ascii="Arial" w:hAnsi="Arial" w:cs="Arial"/>
          <w:color w:val="000000"/>
        </w:rPr>
      </w:pPr>
      <w:r w:rsidRPr="007462D7">
        <w:rPr>
          <w:rFonts w:ascii="Arial" w:hAnsi="Arial" w:cs="Arial"/>
          <w:color w:val="000000"/>
        </w:rPr>
        <w:t>Burletes de goma o neopreno para ajuste y amortiguación</w:t>
      </w:r>
    </w:p>
    <w:p w14:paraId="6D9203E2" w14:textId="77777777" w:rsidR="007462D7" w:rsidRPr="007462D7" w:rsidRDefault="007462D7" w:rsidP="007462D7">
      <w:pPr>
        <w:tabs>
          <w:tab w:val="left" w:pos="567"/>
          <w:tab w:val="left" w:pos="1134"/>
        </w:tabs>
        <w:autoSpaceDE w:val="0"/>
        <w:autoSpaceDN w:val="0"/>
        <w:adjustRightInd w:val="0"/>
        <w:spacing w:after="0" w:line="240" w:lineRule="auto"/>
        <w:jc w:val="both"/>
        <w:rPr>
          <w:rFonts w:ascii="Arial" w:hAnsi="Arial" w:cs="Arial"/>
          <w:color w:val="000000"/>
        </w:rPr>
      </w:pPr>
      <w:r w:rsidRPr="007462D7">
        <w:rPr>
          <w:rFonts w:ascii="Arial" w:hAnsi="Arial" w:cs="Arial"/>
          <w:color w:val="000000"/>
        </w:rPr>
        <w:t>Silicona estructural o sellador neutro para vidrio</w:t>
      </w:r>
    </w:p>
    <w:p w14:paraId="7E39C252" w14:textId="77777777" w:rsidR="007462D7" w:rsidRPr="007462D7" w:rsidRDefault="007462D7" w:rsidP="007462D7">
      <w:pPr>
        <w:tabs>
          <w:tab w:val="left" w:pos="567"/>
          <w:tab w:val="left" w:pos="1134"/>
        </w:tabs>
        <w:autoSpaceDE w:val="0"/>
        <w:autoSpaceDN w:val="0"/>
        <w:adjustRightInd w:val="0"/>
        <w:spacing w:after="0" w:line="240" w:lineRule="auto"/>
        <w:jc w:val="both"/>
        <w:rPr>
          <w:rFonts w:ascii="Arial" w:hAnsi="Arial" w:cs="Arial"/>
          <w:color w:val="000000"/>
        </w:rPr>
      </w:pPr>
      <w:r w:rsidRPr="007462D7">
        <w:rPr>
          <w:rFonts w:ascii="Arial" w:hAnsi="Arial" w:cs="Arial"/>
          <w:color w:val="000000"/>
        </w:rPr>
        <w:t>Elementos de fijación: tarugos, pernos, tornillos</w:t>
      </w:r>
    </w:p>
    <w:p w14:paraId="08E0CD36" w14:textId="77777777" w:rsidR="007462D7" w:rsidRPr="007462D7" w:rsidRDefault="007462D7" w:rsidP="007462D7">
      <w:pPr>
        <w:tabs>
          <w:tab w:val="left" w:pos="567"/>
          <w:tab w:val="left" w:pos="1134"/>
        </w:tabs>
        <w:autoSpaceDE w:val="0"/>
        <w:autoSpaceDN w:val="0"/>
        <w:adjustRightInd w:val="0"/>
        <w:spacing w:after="0" w:line="240" w:lineRule="auto"/>
        <w:jc w:val="both"/>
        <w:rPr>
          <w:rFonts w:ascii="Arial" w:hAnsi="Arial" w:cs="Arial"/>
          <w:color w:val="000000"/>
        </w:rPr>
      </w:pPr>
    </w:p>
    <w:p w14:paraId="332D4930" w14:textId="481FA975" w:rsidR="007462D7" w:rsidRPr="00795FBF" w:rsidRDefault="007462D7" w:rsidP="007462D7">
      <w:pPr>
        <w:tabs>
          <w:tab w:val="left" w:pos="567"/>
          <w:tab w:val="left" w:pos="1134"/>
        </w:tabs>
        <w:autoSpaceDE w:val="0"/>
        <w:autoSpaceDN w:val="0"/>
        <w:adjustRightInd w:val="0"/>
        <w:spacing w:after="0" w:line="240" w:lineRule="auto"/>
        <w:jc w:val="both"/>
        <w:rPr>
          <w:rFonts w:ascii="Arial" w:hAnsi="Arial" w:cs="Arial"/>
          <w:b/>
          <w:color w:val="000000"/>
        </w:rPr>
      </w:pPr>
      <w:r w:rsidRPr="00795FBF">
        <w:rPr>
          <w:rFonts w:ascii="Arial" w:hAnsi="Arial" w:cs="Arial"/>
          <w:b/>
          <w:color w:val="000000"/>
        </w:rPr>
        <w:t>E</w:t>
      </w:r>
      <w:r w:rsidR="00795FBF" w:rsidRPr="00795FBF">
        <w:rPr>
          <w:rFonts w:ascii="Arial" w:hAnsi="Arial" w:cs="Arial"/>
          <w:b/>
          <w:color w:val="000000"/>
        </w:rPr>
        <w:t>quipos requeridos</w:t>
      </w:r>
      <w:r w:rsidR="00795FBF">
        <w:rPr>
          <w:rFonts w:ascii="Arial" w:hAnsi="Arial" w:cs="Arial"/>
          <w:b/>
          <w:color w:val="000000"/>
        </w:rPr>
        <w:t>:</w:t>
      </w:r>
    </w:p>
    <w:p w14:paraId="6B5D9598" w14:textId="77777777" w:rsidR="007462D7" w:rsidRPr="007462D7" w:rsidRDefault="007462D7" w:rsidP="007462D7">
      <w:pPr>
        <w:tabs>
          <w:tab w:val="left" w:pos="567"/>
          <w:tab w:val="left" w:pos="1134"/>
        </w:tabs>
        <w:autoSpaceDE w:val="0"/>
        <w:autoSpaceDN w:val="0"/>
        <w:adjustRightInd w:val="0"/>
        <w:spacing w:after="0" w:line="240" w:lineRule="auto"/>
        <w:jc w:val="both"/>
        <w:rPr>
          <w:rFonts w:ascii="Arial" w:hAnsi="Arial" w:cs="Arial"/>
          <w:color w:val="000000"/>
        </w:rPr>
      </w:pPr>
      <w:r w:rsidRPr="007462D7">
        <w:rPr>
          <w:rFonts w:ascii="Arial" w:hAnsi="Arial" w:cs="Arial"/>
          <w:color w:val="000000"/>
        </w:rPr>
        <w:t>Taladro percutor con brocas para concreto y metal</w:t>
      </w:r>
    </w:p>
    <w:p w14:paraId="534F9DEE" w14:textId="77777777" w:rsidR="007462D7" w:rsidRPr="007462D7" w:rsidRDefault="007462D7" w:rsidP="007462D7">
      <w:pPr>
        <w:tabs>
          <w:tab w:val="left" w:pos="567"/>
          <w:tab w:val="left" w:pos="1134"/>
        </w:tabs>
        <w:autoSpaceDE w:val="0"/>
        <w:autoSpaceDN w:val="0"/>
        <w:adjustRightInd w:val="0"/>
        <w:spacing w:after="0" w:line="240" w:lineRule="auto"/>
        <w:jc w:val="both"/>
        <w:rPr>
          <w:rFonts w:ascii="Arial" w:hAnsi="Arial" w:cs="Arial"/>
          <w:color w:val="000000"/>
        </w:rPr>
      </w:pPr>
      <w:r w:rsidRPr="007462D7">
        <w:rPr>
          <w:rFonts w:ascii="Arial" w:hAnsi="Arial" w:cs="Arial"/>
          <w:color w:val="000000"/>
        </w:rPr>
        <w:t>Ventosas para manipulación segura de vidrio templado</w:t>
      </w:r>
    </w:p>
    <w:p w14:paraId="0605DD24" w14:textId="77777777" w:rsidR="007462D7" w:rsidRPr="007462D7" w:rsidRDefault="007462D7" w:rsidP="007462D7">
      <w:pPr>
        <w:tabs>
          <w:tab w:val="left" w:pos="567"/>
          <w:tab w:val="left" w:pos="1134"/>
        </w:tabs>
        <w:autoSpaceDE w:val="0"/>
        <w:autoSpaceDN w:val="0"/>
        <w:adjustRightInd w:val="0"/>
        <w:spacing w:after="0" w:line="240" w:lineRule="auto"/>
        <w:jc w:val="both"/>
        <w:rPr>
          <w:rFonts w:ascii="Arial" w:hAnsi="Arial" w:cs="Arial"/>
          <w:color w:val="000000"/>
        </w:rPr>
      </w:pPr>
      <w:r w:rsidRPr="007462D7">
        <w:rPr>
          <w:rFonts w:ascii="Arial" w:hAnsi="Arial" w:cs="Arial"/>
          <w:color w:val="000000"/>
        </w:rPr>
        <w:t>Nivel láser o de burbuja, plomada</w:t>
      </w:r>
    </w:p>
    <w:p w14:paraId="14445C86" w14:textId="77777777" w:rsidR="007462D7" w:rsidRPr="007462D7" w:rsidRDefault="007462D7" w:rsidP="007462D7">
      <w:pPr>
        <w:tabs>
          <w:tab w:val="left" w:pos="567"/>
          <w:tab w:val="left" w:pos="1134"/>
        </w:tabs>
        <w:autoSpaceDE w:val="0"/>
        <w:autoSpaceDN w:val="0"/>
        <w:adjustRightInd w:val="0"/>
        <w:spacing w:after="0" w:line="240" w:lineRule="auto"/>
        <w:jc w:val="both"/>
        <w:rPr>
          <w:rFonts w:ascii="Arial" w:hAnsi="Arial" w:cs="Arial"/>
          <w:color w:val="000000"/>
        </w:rPr>
      </w:pPr>
      <w:r w:rsidRPr="007462D7">
        <w:rPr>
          <w:rFonts w:ascii="Arial" w:hAnsi="Arial" w:cs="Arial"/>
          <w:color w:val="000000"/>
        </w:rPr>
        <w:t>Pistola para aplicación de silicona estructural</w:t>
      </w:r>
    </w:p>
    <w:p w14:paraId="5CC76BB9" w14:textId="77777777" w:rsidR="007462D7" w:rsidRPr="007462D7" w:rsidRDefault="007462D7" w:rsidP="007462D7">
      <w:pPr>
        <w:tabs>
          <w:tab w:val="left" w:pos="567"/>
          <w:tab w:val="left" w:pos="1134"/>
        </w:tabs>
        <w:autoSpaceDE w:val="0"/>
        <w:autoSpaceDN w:val="0"/>
        <w:adjustRightInd w:val="0"/>
        <w:spacing w:after="0" w:line="240" w:lineRule="auto"/>
        <w:jc w:val="both"/>
        <w:rPr>
          <w:rFonts w:ascii="Arial" w:hAnsi="Arial" w:cs="Arial"/>
          <w:color w:val="000000"/>
        </w:rPr>
      </w:pPr>
      <w:r w:rsidRPr="007462D7">
        <w:rPr>
          <w:rFonts w:ascii="Arial" w:hAnsi="Arial" w:cs="Arial"/>
          <w:color w:val="000000"/>
        </w:rPr>
        <w:t>Llaves, destornilladores y herramientas manuales</w:t>
      </w:r>
    </w:p>
    <w:p w14:paraId="68498FD8" w14:textId="77777777" w:rsidR="007462D7" w:rsidRPr="007462D7" w:rsidRDefault="007462D7" w:rsidP="007462D7">
      <w:pPr>
        <w:tabs>
          <w:tab w:val="left" w:pos="567"/>
          <w:tab w:val="left" w:pos="1134"/>
        </w:tabs>
        <w:autoSpaceDE w:val="0"/>
        <w:autoSpaceDN w:val="0"/>
        <w:adjustRightInd w:val="0"/>
        <w:spacing w:after="0" w:line="240" w:lineRule="auto"/>
        <w:jc w:val="both"/>
        <w:rPr>
          <w:rFonts w:ascii="Arial" w:hAnsi="Arial" w:cs="Arial"/>
          <w:color w:val="000000"/>
        </w:rPr>
      </w:pPr>
      <w:r w:rsidRPr="007462D7">
        <w:rPr>
          <w:rFonts w:ascii="Arial" w:hAnsi="Arial" w:cs="Arial"/>
          <w:color w:val="000000"/>
        </w:rPr>
        <w:t>Escalera o andamio si el fresquillo se instala en altura</w:t>
      </w:r>
    </w:p>
    <w:p w14:paraId="17576BC1" w14:textId="77777777" w:rsidR="007462D7" w:rsidRPr="007462D7" w:rsidRDefault="007462D7" w:rsidP="007462D7">
      <w:pPr>
        <w:tabs>
          <w:tab w:val="left" w:pos="567"/>
          <w:tab w:val="left" w:pos="1134"/>
        </w:tabs>
        <w:autoSpaceDE w:val="0"/>
        <w:autoSpaceDN w:val="0"/>
        <w:adjustRightInd w:val="0"/>
        <w:spacing w:after="0" w:line="240" w:lineRule="auto"/>
        <w:jc w:val="both"/>
        <w:rPr>
          <w:rFonts w:ascii="Arial" w:hAnsi="Arial" w:cs="Arial"/>
          <w:color w:val="000000"/>
        </w:rPr>
      </w:pPr>
      <w:r w:rsidRPr="007462D7">
        <w:rPr>
          <w:rFonts w:ascii="Arial" w:hAnsi="Arial" w:cs="Arial"/>
          <w:color w:val="000000"/>
        </w:rPr>
        <w:t>Elementos de seguridad personal (EPP)</w:t>
      </w:r>
    </w:p>
    <w:p w14:paraId="0FCD9080" w14:textId="77777777" w:rsidR="007462D7" w:rsidRPr="007462D7" w:rsidRDefault="007462D7" w:rsidP="007462D7">
      <w:pPr>
        <w:tabs>
          <w:tab w:val="left" w:pos="567"/>
          <w:tab w:val="left" w:pos="1134"/>
        </w:tabs>
        <w:autoSpaceDE w:val="0"/>
        <w:autoSpaceDN w:val="0"/>
        <w:adjustRightInd w:val="0"/>
        <w:spacing w:after="0" w:line="240" w:lineRule="auto"/>
        <w:jc w:val="both"/>
        <w:rPr>
          <w:rFonts w:ascii="Arial" w:hAnsi="Arial" w:cs="Arial"/>
          <w:color w:val="000000"/>
        </w:rPr>
      </w:pPr>
    </w:p>
    <w:p w14:paraId="5C2D399E" w14:textId="68D0E6AF" w:rsidR="007462D7" w:rsidRPr="00795FBF" w:rsidRDefault="007462D7" w:rsidP="007462D7">
      <w:pPr>
        <w:tabs>
          <w:tab w:val="left" w:pos="567"/>
          <w:tab w:val="left" w:pos="1134"/>
        </w:tabs>
        <w:autoSpaceDE w:val="0"/>
        <w:autoSpaceDN w:val="0"/>
        <w:adjustRightInd w:val="0"/>
        <w:spacing w:after="0" w:line="240" w:lineRule="auto"/>
        <w:jc w:val="both"/>
        <w:rPr>
          <w:rFonts w:ascii="Arial" w:hAnsi="Arial" w:cs="Arial"/>
          <w:b/>
          <w:color w:val="000000"/>
        </w:rPr>
      </w:pPr>
      <w:r w:rsidRPr="00795FBF">
        <w:rPr>
          <w:rFonts w:ascii="Arial" w:hAnsi="Arial" w:cs="Arial"/>
          <w:b/>
          <w:color w:val="000000"/>
        </w:rPr>
        <w:t>M</w:t>
      </w:r>
      <w:r w:rsidR="00795FBF" w:rsidRPr="00795FBF">
        <w:rPr>
          <w:rFonts w:ascii="Arial" w:hAnsi="Arial" w:cs="Arial"/>
          <w:b/>
          <w:color w:val="000000"/>
        </w:rPr>
        <w:t>étodo de ejecución</w:t>
      </w:r>
      <w:r w:rsidR="00795FBF">
        <w:rPr>
          <w:rFonts w:ascii="Arial" w:hAnsi="Arial" w:cs="Arial"/>
          <w:b/>
          <w:color w:val="000000"/>
        </w:rPr>
        <w:t>:</w:t>
      </w:r>
    </w:p>
    <w:p w14:paraId="4E08484D" w14:textId="77777777" w:rsidR="007462D7" w:rsidRPr="007462D7" w:rsidRDefault="007462D7" w:rsidP="007462D7">
      <w:pPr>
        <w:tabs>
          <w:tab w:val="left" w:pos="567"/>
          <w:tab w:val="left" w:pos="1134"/>
        </w:tabs>
        <w:autoSpaceDE w:val="0"/>
        <w:autoSpaceDN w:val="0"/>
        <w:adjustRightInd w:val="0"/>
        <w:spacing w:after="0" w:line="240" w:lineRule="auto"/>
        <w:jc w:val="both"/>
        <w:rPr>
          <w:rFonts w:ascii="Arial" w:hAnsi="Arial" w:cs="Arial"/>
          <w:color w:val="000000"/>
        </w:rPr>
      </w:pPr>
      <w:r w:rsidRPr="007462D7">
        <w:rPr>
          <w:rFonts w:ascii="Arial" w:hAnsi="Arial" w:cs="Arial"/>
          <w:color w:val="000000"/>
        </w:rPr>
        <w:t>Replanteo del vano: Verificación de medidas, nivel, y escuadra del vano de acuerdo con planos de obra.</w:t>
      </w:r>
    </w:p>
    <w:p w14:paraId="2B907A2B" w14:textId="77777777" w:rsidR="007462D7" w:rsidRPr="007462D7" w:rsidRDefault="007462D7" w:rsidP="007462D7">
      <w:pPr>
        <w:tabs>
          <w:tab w:val="left" w:pos="567"/>
          <w:tab w:val="left" w:pos="1134"/>
        </w:tabs>
        <w:autoSpaceDE w:val="0"/>
        <w:autoSpaceDN w:val="0"/>
        <w:adjustRightInd w:val="0"/>
        <w:spacing w:after="0" w:line="240" w:lineRule="auto"/>
        <w:jc w:val="both"/>
        <w:rPr>
          <w:rFonts w:ascii="Arial" w:hAnsi="Arial" w:cs="Arial"/>
          <w:color w:val="000000"/>
        </w:rPr>
      </w:pPr>
      <w:r w:rsidRPr="007462D7">
        <w:rPr>
          <w:rFonts w:ascii="Arial" w:hAnsi="Arial" w:cs="Arial"/>
          <w:color w:val="000000"/>
        </w:rPr>
        <w:t>Instalación del marco de aluminio: Fijación del marco al vano mediante anclajes mecánicos. Comprobación de verticalidad y alineación.</w:t>
      </w:r>
    </w:p>
    <w:p w14:paraId="2E9179E9" w14:textId="77777777" w:rsidR="007462D7" w:rsidRPr="007462D7" w:rsidRDefault="007462D7" w:rsidP="007462D7">
      <w:pPr>
        <w:tabs>
          <w:tab w:val="left" w:pos="567"/>
          <w:tab w:val="left" w:pos="1134"/>
        </w:tabs>
        <w:autoSpaceDE w:val="0"/>
        <w:autoSpaceDN w:val="0"/>
        <w:adjustRightInd w:val="0"/>
        <w:spacing w:after="0" w:line="240" w:lineRule="auto"/>
        <w:jc w:val="both"/>
        <w:rPr>
          <w:rFonts w:ascii="Arial" w:hAnsi="Arial" w:cs="Arial"/>
          <w:color w:val="000000"/>
        </w:rPr>
      </w:pPr>
      <w:r w:rsidRPr="007462D7">
        <w:rPr>
          <w:rFonts w:ascii="Arial" w:hAnsi="Arial" w:cs="Arial"/>
          <w:color w:val="000000"/>
        </w:rPr>
        <w:t>Montaje del fresquillo superior: Colocación del vidrio templado en la parte superior (0.50 m de alto), asegurado con perfil divisor y sellado perimetral con silicona estructural.</w:t>
      </w:r>
    </w:p>
    <w:p w14:paraId="4B505312" w14:textId="77777777" w:rsidR="007462D7" w:rsidRPr="007462D7" w:rsidRDefault="007462D7" w:rsidP="007462D7">
      <w:pPr>
        <w:tabs>
          <w:tab w:val="left" w:pos="567"/>
          <w:tab w:val="left" w:pos="1134"/>
        </w:tabs>
        <w:autoSpaceDE w:val="0"/>
        <w:autoSpaceDN w:val="0"/>
        <w:adjustRightInd w:val="0"/>
        <w:spacing w:after="0" w:line="240" w:lineRule="auto"/>
        <w:jc w:val="both"/>
        <w:rPr>
          <w:rFonts w:ascii="Arial" w:hAnsi="Arial" w:cs="Arial"/>
          <w:color w:val="000000"/>
        </w:rPr>
      </w:pPr>
      <w:r w:rsidRPr="007462D7">
        <w:rPr>
          <w:rFonts w:ascii="Arial" w:hAnsi="Arial" w:cs="Arial"/>
          <w:color w:val="000000"/>
        </w:rPr>
        <w:t>Instalación de hojas batientes:</w:t>
      </w:r>
    </w:p>
    <w:p w14:paraId="1AADA43E" w14:textId="77777777" w:rsidR="007462D7" w:rsidRPr="007462D7" w:rsidRDefault="007462D7" w:rsidP="007462D7">
      <w:pPr>
        <w:tabs>
          <w:tab w:val="left" w:pos="567"/>
          <w:tab w:val="left" w:pos="1134"/>
        </w:tabs>
        <w:autoSpaceDE w:val="0"/>
        <w:autoSpaceDN w:val="0"/>
        <w:adjustRightInd w:val="0"/>
        <w:spacing w:after="0" w:line="240" w:lineRule="auto"/>
        <w:jc w:val="both"/>
        <w:rPr>
          <w:rFonts w:ascii="Arial" w:hAnsi="Arial" w:cs="Arial"/>
          <w:color w:val="000000"/>
        </w:rPr>
      </w:pPr>
      <w:r w:rsidRPr="007462D7">
        <w:rPr>
          <w:rFonts w:ascii="Arial" w:hAnsi="Arial" w:cs="Arial"/>
          <w:color w:val="000000"/>
        </w:rPr>
        <w:t>Colocación de cristales templados de 8 mm en cada hoja.</w:t>
      </w:r>
    </w:p>
    <w:p w14:paraId="35B4E0D9" w14:textId="77777777" w:rsidR="007462D7" w:rsidRPr="007462D7" w:rsidRDefault="007462D7" w:rsidP="007462D7">
      <w:pPr>
        <w:tabs>
          <w:tab w:val="left" w:pos="567"/>
          <w:tab w:val="left" w:pos="1134"/>
        </w:tabs>
        <w:autoSpaceDE w:val="0"/>
        <w:autoSpaceDN w:val="0"/>
        <w:adjustRightInd w:val="0"/>
        <w:spacing w:after="0" w:line="240" w:lineRule="auto"/>
        <w:jc w:val="both"/>
        <w:rPr>
          <w:rFonts w:ascii="Arial" w:hAnsi="Arial" w:cs="Arial"/>
          <w:color w:val="000000"/>
        </w:rPr>
      </w:pPr>
      <w:r w:rsidRPr="007462D7">
        <w:rPr>
          <w:rFonts w:ascii="Arial" w:hAnsi="Arial" w:cs="Arial"/>
          <w:color w:val="000000"/>
        </w:rPr>
        <w:t>Montaje de bisagras, alineación, y regulación de apertura.</w:t>
      </w:r>
    </w:p>
    <w:p w14:paraId="06DD8D7E" w14:textId="77777777" w:rsidR="007462D7" w:rsidRPr="007462D7" w:rsidRDefault="007462D7" w:rsidP="007462D7">
      <w:pPr>
        <w:tabs>
          <w:tab w:val="left" w:pos="567"/>
          <w:tab w:val="left" w:pos="1134"/>
        </w:tabs>
        <w:autoSpaceDE w:val="0"/>
        <w:autoSpaceDN w:val="0"/>
        <w:adjustRightInd w:val="0"/>
        <w:spacing w:after="0" w:line="240" w:lineRule="auto"/>
        <w:jc w:val="both"/>
        <w:rPr>
          <w:rFonts w:ascii="Arial" w:hAnsi="Arial" w:cs="Arial"/>
          <w:color w:val="000000"/>
        </w:rPr>
      </w:pPr>
      <w:r w:rsidRPr="007462D7">
        <w:rPr>
          <w:rFonts w:ascii="Arial" w:hAnsi="Arial" w:cs="Arial"/>
          <w:color w:val="000000"/>
        </w:rPr>
        <w:t>Instalación de cerradura (central o lateral), manijas, pasadores si aplica.</w:t>
      </w:r>
    </w:p>
    <w:p w14:paraId="4F7AAABF" w14:textId="77777777" w:rsidR="007462D7" w:rsidRPr="007462D7" w:rsidRDefault="007462D7" w:rsidP="007462D7">
      <w:pPr>
        <w:tabs>
          <w:tab w:val="left" w:pos="567"/>
          <w:tab w:val="left" w:pos="1134"/>
        </w:tabs>
        <w:autoSpaceDE w:val="0"/>
        <w:autoSpaceDN w:val="0"/>
        <w:adjustRightInd w:val="0"/>
        <w:spacing w:after="0" w:line="240" w:lineRule="auto"/>
        <w:jc w:val="both"/>
        <w:rPr>
          <w:rFonts w:ascii="Arial" w:hAnsi="Arial" w:cs="Arial"/>
          <w:color w:val="000000"/>
        </w:rPr>
      </w:pPr>
      <w:r w:rsidRPr="007462D7">
        <w:rPr>
          <w:rFonts w:ascii="Arial" w:hAnsi="Arial" w:cs="Arial"/>
          <w:color w:val="000000"/>
        </w:rPr>
        <w:t>Sellado final: Aplicación de silicona estructural o neutra en puntos de contacto entre cristal y marco.</w:t>
      </w:r>
    </w:p>
    <w:p w14:paraId="6F46E238" w14:textId="77777777" w:rsidR="007462D7" w:rsidRPr="007462D7" w:rsidRDefault="007462D7" w:rsidP="007462D7">
      <w:pPr>
        <w:tabs>
          <w:tab w:val="left" w:pos="567"/>
          <w:tab w:val="left" w:pos="1134"/>
        </w:tabs>
        <w:autoSpaceDE w:val="0"/>
        <w:autoSpaceDN w:val="0"/>
        <w:adjustRightInd w:val="0"/>
        <w:spacing w:after="0" w:line="240" w:lineRule="auto"/>
        <w:jc w:val="both"/>
        <w:rPr>
          <w:rFonts w:ascii="Arial" w:hAnsi="Arial" w:cs="Arial"/>
          <w:color w:val="000000"/>
        </w:rPr>
      </w:pPr>
      <w:r w:rsidRPr="007462D7">
        <w:rPr>
          <w:rFonts w:ascii="Arial" w:hAnsi="Arial" w:cs="Arial"/>
          <w:color w:val="000000"/>
        </w:rPr>
        <w:t>Pruebas y ajustes: Verificación de funcionamiento, alineación de las hojas, y acabados finales.</w:t>
      </w:r>
    </w:p>
    <w:p w14:paraId="0D61824C" w14:textId="77777777" w:rsidR="007462D7" w:rsidRPr="007462D7" w:rsidRDefault="007462D7" w:rsidP="007462D7">
      <w:pPr>
        <w:tabs>
          <w:tab w:val="left" w:pos="567"/>
          <w:tab w:val="left" w:pos="1134"/>
        </w:tabs>
        <w:autoSpaceDE w:val="0"/>
        <w:autoSpaceDN w:val="0"/>
        <w:adjustRightInd w:val="0"/>
        <w:spacing w:after="0" w:line="240" w:lineRule="auto"/>
        <w:jc w:val="both"/>
        <w:rPr>
          <w:rFonts w:ascii="Arial" w:hAnsi="Arial" w:cs="Arial"/>
          <w:color w:val="000000"/>
        </w:rPr>
      </w:pPr>
    </w:p>
    <w:p w14:paraId="70D04C23" w14:textId="23FD1A25" w:rsidR="007462D7" w:rsidRPr="00795FBF" w:rsidRDefault="007462D7" w:rsidP="007462D7">
      <w:pPr>
        <w:tabs>
          <w:tab w:val="left" w:pos="567"/>
          <w:tab w:val="left" w:pos="1134"/>
        </w:tabs>
        <w:autoSpaceDE w:val="0"/>
        <w:autoSpaceDN w:val="0"/>
        <w:adjustRightInd w:val="0"/>
        <w:spacing w:after="0" w:line="240" w:lineRule="auto"/>
        <w:jc w:val="both"/>
        <w:rPr>
          <w:rFonts w:ascii="Arial" w:hAnsi="Arial" w:cs="Arial"/>
          <w:b/>
          <w:color w:val="000000"/>
        </w:rPr>
      </w:pPr>
      <w:r w:rsidRPr="00795FBF">
        <w:rPr>
          <w:rFonts w:ascii="Arial" w:hAnsi="Arial" w:cs="Arial"/>
          <w:b/>
          <w:color w:val="000000"/>
        </w:rPr>
        <w:t>U</w:t>
      </w:r>
      <w:r w:rsidR="00795FBF" w:rsidRPr="00795FBF">
        <w:rPr>
          <w:rFonts w:ascii="Arial" w:hAnsi="Arial" w:cs="Arial"/>
          <w:b/>
          <w:color w:val="000000"/>
        </w:rPr>
        <w:t>nidad de medida</w:t>
      </w:r>
      <w:r w:rsidR="00795FBF">
        <w:rPr>
          <w:rFonts w:ascii="Arial" w:hAnsi="Arial" w:cs="Arial"/>
          <w:b/>
          <w:color w:val="000000"/>
        </w:rPr>
        <w:t>:</w:t>
      </w:r>
    </w:p>
    <w:p w14:paraId="0205D334" w14:textId="77777777" w:rsidR="007462D7" w:rsidRPr="007462D7" w:rsidRDefault="007462D7" w:rsidP="007462D7">
      <w:pPr>
        <w:tabs>
          <w:tab w:val="left" w:pos="567"/>
          <w:tab w:val="left" w:pos="1134"/>
        </w:tabs>
        <w:autoSpaceDE w:val="0"/>
        <w:autoSpaceDN w:val="0"/>
        <w:adjustRightInd w:val="0"/>
        <w:spacing w:after="0" w:line="240" w:lineRule="auto"/>
        <w:jc w:val="both"/>
        <w:rPr>
          <w:rFonts w:ascii="Arial" w:hAnsi="Arial" w:cs="Arial"/>
          <w:color w:val="000000"/>
        </w:rPr>
      </w:pPr>
      <w:r w:rsidRPr="007462D7">
        <w:rPr>
          <w:rFonts w:ascii="Arial" w:hAnsi="Arial" w:cs="Arial"/>
          <w:color w:val="000000"/>
        </w:rPr>
        <w:t>Unidad (u)</w:t>
      </w:r>
    </w:p>
    <w:p w14:paraId="3484285D" w14:textId="77777777" w:rsidR="007462D7" w:rsidRPr="007462D7" w:rsidRDefault="007462D7" w:rsidP="007462D7">
      <w:pPr>
        <w:tabs>
          <w:tab w:val="left" w:pos="567"/>
          <w:tab w:val="left" w:pos="1134"/>
        </w:tabs>
        <w:autoSpaceDE w:val="0"/>
        <w:autoSpaceDN w:val="0"/>
        <w:adjustRightInd w:val="0"/>
        <w:spacing w:after="0" w:line="240" w:lineRule="auto"/>
        <w:jc w:val="both"/>
        <w:rPr>
          <w:rFonts w:ascii="Arial" w:hAnsi="Arial" w:cs="Arial"/>
          <w:color w:val="000000"/>
        </w:rPr>
      </w:pPr>
    </w:p>
    <w:p w14:paraId="4D0D53A6" w14:textId="0C36E09D" w:rsidR="007462D7" w:rsidRPr="00795FBF" w:rsidRDefault="007462D7" w:rsidP="007462D7">
      <w:pPr>
        <w:tabs>
          <w:tab w:val="left" w:pos="567"/>
          <w:tab w:val="left" w:pos="1134"/>
        </w:tabs>
        <w:autoSpaceDE w:val="0"/>
        <w:autoSpaceDN w:val="0"/>
        <w:adjustRightInd w:val="0"/>
        <w:spacing w:after="0" w:line="240" w:lineRule="auto"/>
        <w:jc w:val="both"/>
        <w:rPr>
          <w:rFonts w:ascii="Arial" w:hAnsi="Arial" w:cs="Arial"/>
          <w:b/>
          <w:color w:val="000000"/>
        </w:rPr>
      </w:pPr>
      <w:r w:rsidRPr="00795FBF">
        <w:rPr>
          <w:rFonts w:ascii="Arial" w:hAnsi="Arial" w:cs="Arial"/>
          <w:b/>
          <w:color w:val="000000"/>
        </w:rPr>
        <w:t>M</w:t>
      </w:r>
      <w:r w:rsidR="00795FBF" w:rsidRPr="00795FBF">
        <w:rPr>
          <w:rFonts w:ascii="Arial" w:hAnsi="Arial" w:cs="Arial"/>
          <w:b/>
          <w:color w:val="000000"/>
        </w:rPr>
        <w:t>étodo de medición</w:t>
      </w:r>
    </w:p>
    <w:p w14:paraId="134EEC50" w14:textId="77777777" w:rsidR="007462D7" w:rsidRPr="007462D7" w:rsidRDefault="007462D7" w:rsidP="007462D7">
      <w:pPr>
        <w:tabs>
          <w:tab w:val="left" w:pos="567"/>
          <w:tab w:val="left" w:pos="1134"/>
        </w:tabs>
        <w:autoSpaceDE w:val="0"/>
        <w:autoSpaceDN w:val="0"/>
        <w:adjustRightInd w:val="0"/>
        <w:spacing w:after="0" w:line="240" w:lineRule="auto"/>
        <w:jc w:val="both"/>
        <w:rPr>
          <w:rFonts w:ascii="Arial" w:hAnsi="Arial" w:cs="Arial"/>
          <w:color w:val="000000"/>
        </w:rPr>
      </w:pPr>
      <w:r w:rsidRPr="007462D7">
        <w:rPr>
          <w:rFonts w:ascii="Arial" w:hAnsi="Arial" w:cs="Arial"/>
          <w:color w:val="000000"/>
        </w:rPr>
        <w:t>Se medirá por unidad instalada completamente, que incluya:</w:t>
      </w:r>
    </w:p>
    <w:p w14:paraId="1D9245A3" w14:textId="77777777" w:rsidR="007462D7" w:rsidRPr="007462D7" w:rsidRDefault="007462D7" w:rsidP="007462D7">
      <w:pPr>
        <w:tabs>
          <w:tab w:val="left" w:pos="567"/>
          <w:tab w:val="left" w:pos="1134"/>
        </w:tabs>
        <w:autoSpaceDE w:val="0"/>
        <w:autoSpaceDN w:val="0"/>
        <w:adjustRightInd w:val="0"/>
        <w:spacing w:after="0" w:line="240" w:lineRule="auto"/>
        <w:jc w:val="both"/>
        <w:rPr>
          <w:rFonts w:ascii="Arial" w:hAnsi="Arial" w:cs="Arial"/>
          <w:color w:val="000000"/>
        </w:rPr>
      </w:pPr>
      <w:r w:rsidRPr="007462D7">
        <w:rPr>
          <w:rFonts w:ascii="Arial" w:hAnsi="Arial" w:cs="Arial"/>
          <w:color w:val="000000"/>
        </w:rPr>
        <w:t>Marco de aluminio,</w:t>
      </w:r>
    </w:p>
    <w:p w14:paraId="2B0D5AE3" w14:textId="77777777" w:rsidR="007462D7" w:rsidRPr="007462D7" w:rsidRDefault="007462D7" w:rsidP="007462D7">
      <w:pPr>
        <w:tabs>
          <w:tab w:val="left" w:pos="567"/>
          <w:tab w:val="left" w:pos="1134"/>
        </w:tabs>
        <w:autoSpaceDE w:val="0"/>
        <w:autoSpaceDN w:val="0"/>
        <w:adjustRightInd w:val="0"/>
        <w:spacing w:after="0" w:line="240" w:lineRule="auto"/>
        <w:jc w:val="both"/>
        <w:rPr>
          <w:rFonts w:ascii="Arial" w:hAnsi="Arial" w:cs="Arial"/>
          <w:color w:val="000000"/>
        </w:rPr>
      </w:pPr>
      <w:r w:rsidRPr="007462D7">
        <w:rPr>
          <w:rFonts w:ascii="Arial" w:hAnsi="Arial" w:cs="Arial"/>
          <w:color w:val="000000"/>
        </w:rPr>
        <w:t>Hojas de vidrio templado de 8 mm,</w:t>
      </w:r>
    </w:p>
    <w:p w14:paraId="3CC1EBE0" w14:textId="77777777" w:rsidR="007462D7" w:rsidRPr="007462D7" w:rsidRDefault="007462D7" w:rsidP="007462D7">
      <w:pPr>
        <w:tabs>
          <w:tab w:val="left" w:pos="567"/>
          <w:tab w:val="left" w:pos="1134"/>
        </w:tabs>
        <w:autoSpaceDE w:val="0"/>
        <w:autoSpaceDN w:val="0"/>
        <w:adjustRightInd w:val="0"/>
        <w:spacing w:after="0" w:line="240" w:lineRule="auto"/>
        <w:jc w:val="both"/>
        <w:rPr>
          <w:rFonts w:ascii="Arial" w:hAnsi="Arial" w:cs="Arial"/>
          <w:color w:val="000000"/>
        </w:rPr>
      </w:pPr>
      <w:r w:rsidRPr="007462D7">
        <w:rPr>
          <w:rFonts w:ascii="Arial" w:hAnsi="Arial" w:cs="Arial"/>
          <w:color w:val="000000"/>
        </w:rPr>
        <w:t>Fresquillo superior,</w:t>
      </w:r>
    </w:p>
    <w:p w14:paraId="0F8C5493" w14:textId="77777777" w:rsidR="007462D7" w:rsidRPr="007462D7" w:rsidRDefault="007462D7" w:rsidP="007462D7">
      <w:pPr>
        <w:tabs>
          <w:tab w:val="left" w:pos="567"/>
          <w:tab w:val="left" w:pos="1134"/>
        </w:tabs>
        <w:autoSpaceDE w:val="0"/>
        <w:autoSpaceDN w:val="0"/>
        <w:adjustRightInd w:val="0"/>
        <w:spacing w:after="0" w:line="240" w:lineRule="auto"/>
        <w:jc w:val="both"/>
        <w:rPr>
          <w:rFonts w:ascii="Arial" w:hAnsi="Arial" w:cs="Arial"/>
          <w:color w:val="000000"/>
        </w:rPr>
      </w:pPr>
      <w:r w:rsidRPr="007462D7">
        <w:rPr>
          <w:rFonts w:ascii="Arial" w:hAnsi="Arial" w:cs="Arial"/>
          <w:color w:val="000000"/>
        </w:rPr>
        <w:t>Cerraduras, bisagras y manijas,</w:t>
      </w:r>
    </w:p>
    <w:p w14:paraId="198E8FEE" w14:textId="77777777" w:rsidR="007462D7" w:rsidRPr="007462D7" w:rsidRDefault="007462D7" w:rsidP="007462D7">
      <w:pPr>
        <w:tabs>
          <w:tab w:val="left" w:pos="567"/>
          <w:tab w:val="left" w:pos="1134"/>
        </w:tabs>
        <w:autoSpaceDE w:val="0"/>
        <w:autoSpaceDN w:val="0"/>
        <w:adjustRightInd w:val="0"/>
        <w:spacing w:after="0" w:line="240" w:lineRule="auto"/>
        <w:jc w:val="both"/>
        <w:rPr>
          <w:rFonts w:ascii="Arial" w:hAnsi="Arial" w:cs="Arial"/>
          <w:color w:val="000000"/>
        </w:rPr>
      </w:pPr>
      <w:r w:rsidRPr="007462D7">
        <w:rPr>
          <w:rFonts w:ascii="Arial" w:hAnsi="Arial" w:cs="Arial"/>
          <w:color w:val="000000"/>
        </w:rPr>
        <w:t>Sellados, ajustes y limpieza final.</w:t>
      </w:r>
    </w:p>
    <w:p w14:paraId="0D3460FA" w14:textId="77777777" w:rsidR="007462D7" w:rsidRPr="007462D7" w:rsidRDefault="007462D7" w:rsidP="007462D7">
      <w:pPr>
        <w:tabs>
          <w:tab w:val="left" w:pos="567"/>
          <w:tab w:val="left" w:pos="1134"/>
        </w:tabs>
        <w:autoSpaceDE w:val="0"/>
        <w:autoSpaceDN w:val="0"/>
        <w:adjustRightInd w:val="0"/>
        <w:spacing w:after="0" w:line="240" w:lineRule="auto"/>
        <w:jc w:val="both"/>
        <w:rPr>
          <w:rFonts w:ascii="Arial" w:hAnsi="Arial" w:cs="Arial"/>
          <w:color w:val="000000"/>
        </w:rPr>
      </w:pPr>
    </w:p>
    <w:p w14:paraId="2D78FD2F" w14:textId="5D97FD51" w:rsidR="007462D7" w:rsidRPr="00795FBF" w:rsidRDefault="007462D7" w:rsidP="007462D7">
      <w:pPr>
        <w:tabs>
          <w:tab w:val="left" w:pos="567"/>
          <w:tab w:val="left" w:pos="1134"/>
        </w:tabs>
        <w:autoSpaceDE w:val="0"/>
        <w:autoSpaceDN w:val="0"/>
        <w:adjustRightInd w:val="0"/>
        <w:spacing w:after="0" w:line="240" w:lineRule="auto"/>
        <w:jc w:val="both"/>
        <w:rPr>
          <w:rFonts w:ascii="Arial" w:hAnsi="Arial" w:cs="Arial"/>
          <w:b/>
          <w:color w:val="000000"/>
        </w:rPr>
      </w:pPr>
      <w:r w:rsidRPr="00795FBF">
        <w:rPr>
          <w:rFonts w:ascii="Arial" w:hAnsi="Arial" w:cs="Arial"/>
          <w:b/>
          <w:color w:val="000000"/>
        </w:rPr>
        <w:t>B</w:t>
      </w:r>
      <w:r w:rsidR="00795FBF" w:rsidRPr="00795FBF">
        <w:rPr>
          <w:rFonts w:ascii="Arial" w:hAnsi="Arial" w:cs="Arial"/>
          <w:b/>
          <w:color w:val="000000"/>
        </w:rPr>
        <w:t>ases de pago</w:t>
      </w:r>
      <w:r w:rsidR="00795FBF">
        <w:rPr>
          <w:rFonts w:ascii="Arial" w:hAnsi="Arial" w:cs="Arial"/>
          <w:b/>
          <w:color w:val="000000"/>
        </w:rPr>
        <w:t>:</w:t>
      </w:r>
    </w:p>
    <w:p w14:paraId="1595CDEB" w14:textId="77777777" w:rsidR="007462D7" w:rsidRPr="007462D7" w:rsidRDefault="007462D7" w:rsidP="007462D7">
      <w:pPr>
        <w:tabs>
          <w:tab w:val="left" w:pos="567"/>
          <w:tab w:val="left" w:pos="1134"/>
        </w:tabs>
        <w:autoSpaceDE w:val="0"/>
        <w:autoSpaceDN w:val="0"/>
        <w:adjustRightInd w:val="0"/>
        <w:spacing w:after="0" w:line="240" w:lineRule="auto"/>
        <w:jc w:val="both"/>
        <w:rPr>
          <w:rFonts w:ascii="Arial" w:hAnsi="Arial" w:cs="Arial"/>
          <w:color w:val="000000"/>
        </w:rPr>
      </w:pPr>
      <w:r w:rsidRPr="007462D7">
        <w:rPr>
          <w:rFonts w:ascii="Arial" w:hAnsi="Arial" w:cs="Arial"/>
          <w:color w:val="000000"/>
        </w:rPr>
        <w:t>El pago se efectuará por unidad instalada, conforme a los planos y especificaciones técnicas aprobadas.</w:t>
      </w:r>
    </w:p>
    <w:p w14:paraId="150EFB9A" w14:textId="77777777" w:rsidR="007462D7" w:rsidRPr="007462D7" w:rsidRDefault="007462D7" w:rsidP="007462D7">
      <w:pPr>
        <w:tabs>
          <w:tab w:val="left" w:pos="567"/>
          <w:tab w:val="left" w:pos="1134"/>
        </w:tabs>
        <w:autoSpaceDE w:val="0"/>
        <w:autoSpaceDN w:val="0"/>
        <w:adjustRightInd w:val="0"/>
        <w:spacing w:after="0" w:line="240" w:lineRule="auto"/>
        <w:jc w:val="both"/>
        <w:rPr>
          <w:rFonts w:ascii="Arial" w:hAnsi="Arial" w:cs="Arial"/>
          <w:color w:val="000000"/>
        </w:rPr>
      </w:pPr>
      <w:r w:rsidRPr="007462D7">
        <w:rPr>
          <w:rFonts w:ascii="Arial" w:hAnsi="Arial" w:cs="Arial"/>
          <w:color w:val="000000"/>
        </w:rPr>
        <w:t>El precio unitario incluye:</w:t>
      </w:r>
    </w:p>
    <w:p w14:paraId="27BA90BD" w14:textId="77777777" w:rsidR="007462D7" w:rsidRPr="007462D7" w:rsidRDefault="007462D7" w:rsidP="007462D7">
      <w:pPr>
        <w:tabs>
          <w:tab w:val="left" w:pos="567"/>
          <w:tab w:val="left" w:pos="1134"/>
        </w:tabs>
        <w:autoSpaceDE w:val="0"/>
        <w:autoSpaceDN w:val="0"/>
        <w:adjustRightInd w:val="0"/>
        <w:spacing w:after="0" w:line="240" w:lineRule="auto"/>
        <w:jc w:val="both"/>
        <w:rPr>
          <w:rFonts w:ascii="Arial" w:hAnsi="Arial" w:cs="Arial"/>
          <w:color w:val="000000"/>
        </w:rPr>
      </w:pPr>
      <w:r w:rsidRPr="007462D7">
        <w:rPr>
          <w:rFonts w:ascii="Arial" w:hAnsi="Arial" w:cs="Arial"/>
          <w:color w:val="000000"/>
        </w:rPr>
        <w:t>Suministro completo de materiales (vidrios, marcos, herrajes).</w:t>
      </w:r>
    </w:p>
    <w:p w14:paraId="715723F7" w14:textId="77777777" w:rsidR="007462D7" w:rsidRPr="007462D7" w:rsidRDefault="007462D7" w:rsidP="007462D7">
      <w:pPr>
        <w:tabs>
          <w:tab w:val="left" w:pos="567"/>
          <w:tab w:val="left" w:pos="1134"/>
        </w:tabs>
        <w:autoSpaceDE w:val="0"/>
        <w:autoSpaceDN w:val="0"/>
        <w:adjustRightInd w:val="0"/>
        <w:spacing w:after="0" w:line="240" w:lineRule="auto"/>
        <w:jc w:val="both"/>
        <w:rPr>
          <w:rFonts w:ascii="Arial" w:hAnsi="Arial" w:cs="Arial"/>
          <w:color w:val="000000"/>
        </w:rPr>
      </w:pPr>
      <w:r w:rsidRPr="007462D7">
        <w:rPr>
          <w:rFonts w:ascii="Arial" w:hAnsi="Arial" w:cs="Arial"/>
          <w:color w:val="000000"/>
        </w:rPr>
        <w:t>Mano de obra especializada.</w:t>
      </w:r>
    </w:p>
    <w:p w14:paraId="56A504DD" w14:textId="77777777" w:rsidR="007462D7" w:rsidRPr="007462D7" w:rsidRDefault="007462D7" w:rsidP="007462D7">
      <w:pPr>
        <w:tabs>
          <w:tab w:val="left" w:pos="567"/>
          <w:tab w:val="left" w:pos="1134"/>
        </w:tabs>
        <w:autoSpaceDE w:val="0"/>
        <w:autoSpaceDN w:val="0"/>
        <w:adjustRightInd w:val="0"/>
        <w:spacing w:after="0" w:line="240" w:lineRule="auto"/>
        <w:jc w:val="both"/>
        <w:rPr>
          <w:rFonts w:ascii="Arial" w:hAnsi="Arial" w:cs="Arial"/>
          <w:color w:val="000000"/>
        </w:rPr>
      </w:pPr>
      <w:r w:rsidRPr="007462D7">
        <w:rPr>
          <w:rFonts w:ascii="Arial" w:hAnsi="Arial" w:cs="Arial"/>
          <w:color w:val="000000"/>
        </w:rPr>
        <w:t>Equipos y herramientas necesarias.</w:t>
      </w:r>
    </w:p>
    <w:p w14:paraId="29268A9D" w14:textId="77777777" w:rsidR="007462D7" w:rsidRPr="007462D7" w:rsidRDefault="007462D7" w:rsidP="007462D7">
      <w:pPr>
        <w:tabs>
          <w:tab w:val="left" w:pos="567"/>
          <w:tab w:val="left" w:pos="1134"/>
        </w:tabs>
        <w:autoSpaceDE w:val="0"/>
        <w:autoSpaceDN w:val="0"/>
        <w:adjustRightInd w:val="0"/>
        <w:spacing w:after="0" w:line="240" w:lineRule="auto"/>
        <w:jc w:val="both"/>
        <w:rPr>
          <w:rFonts w:ascii="Arial" w:hAnsi="Arial" w:cs="Arial"/>
          <w:color w:val="000000"/>
        </w:rPr>
      </w:pPr>
      <w:r w:rsidRPr="007462D7">
        <w:rPr>
          <w:rFonts w:ascii="Arial" w:hAnsi="Arial" w:cs="Arial"/>
          <w:color w:val="000000"/>
        </w:rPr>
        <w:t>Instalación de marco, hojas y fresquillo.</w:t>
      </w:r>
    </w:p>
    <w:p w14:paraId="123D716D" w14:textId="77777777" w:rsidR="007462D7" w:rsidRPr="007462D7" w:rsidRDefault="007462D7" w:rsidP="007462D7">
      <w:pPr>
        <w:tabs>
          <w:tab w:val="left" w:pos="567"/>
          <w:tab w:val="left" w:pos="1134"/>
        </w:tabs>
        <w:autoSpaceDE w:val="0"/>
        <w:autoSpaceDN w:val="0"/>
        <w:adjustRightInd w:val="0"/>
        <w:spacing w:after="0" w:line="240" w:lineRule="auto"/>
        <w:jc w:val="both"/>
        <w:rPr>
          <w:rFonts w:ascii="Arial" w:hAnsi="Arial" w:cs="Arial"/>
          <w:color w:val="000000"/>
        </w:rPr>
      </w:pPr>
      <w:r w:rsidRPr="007462D7">
        <w:rPr>
          <w:rFonts w:ascii="Arial" w:hAnsi="Arial" w:cs="Arial"/>
          <w:color w:val="000000"/>
        </w:rPr>
        <w:t>Sellado y acabado final.</w:t>
      </w:r>
    </w:p>
    <w:p w14:paraId="2D0057B1" w14:textId="13D95E5C" w:rsidR="002C6BF5" w:rsidRDefault="007462D7" w:rsidP="007462D7">
      <w:pPr>
        <w:tabs>
          <w:tab w:val="left" w:pos="567"/>
          <w:tab w:val="left" w:pos="1134"/>
        </w:tabs>
        <w:autoSpaceDE w:val="0"/>
        <w:autoSpaceDN w:val="0"/>
        <w:adjustRightInd w:val="0"/>
        <w:spacing w:after="0" w:line="240" w:lineRule="auto"/>
        <w:jc w:val="both"/>
        <w:rPr>
          <w:rFonts w:ascii="Arial" w:hAnsi="Arial" w:cs="Arial"/>
          <w:color w:val="000000"/>
        </w:rPr>
      </w:pPr>
      <w:r w:rsidRPr="007462D7">
        <w:rPr>
          <w:rFonts w:ascii="Arial" w:hAnsi="Arial" w:cs="Arial"/>
          <w:color w:val="000000"/>
        </w:rPr>
        <w:t>Pruebas de funcionamiento y entrega lista para uso.</w:t>
      </w:r>
    </w:p>
    <w:p w14:paraId="1505B868" w14:textId="77777777" w:rsidR="00795FBF" w:rsidRPr="00D2795D" w:rsidRDefault="00795FBF" w:rsidP="007462D7">
      <w:pPr>
        <w:tabs>
          <w:tab w:val="left" w:pos="567"/>
          <w:tab w:val="left" w:pos="1134"/>
        </w:tabs>
        <w:autoSpaceDE w:val="0"/>
        <w:autoSpaceDN w:val="0"/>
        <w:adjustRightInd w:val="0"/>
        <w:spacing w:after="0" w:line="240" w:lineRule="auto"/>
        <w:jc w:val="both"/>
        <w:rPr>
          <w:rFonts w:ascii="Arial" w:hAnsi="Arial" w:cs="Arial"/>
          <w:color w:val="000000"/>
        </w:rPr>
      </w:pPr>
    </w:p>
    <w:p w14:paraId="20953E80" w14:textId="75B7E9F8" w:rsidR="0054166E" w:rsidRPr="006261BB" w:rsidRDefault="002C6BF5" w:rsidP="001F3081">
      <w:pPr>
        <w:pStyle w:val="Prrafodelista"/>
        <w:numPr>
          <w:ilvl w:val="4"/>
          <w:numId w:val="15"/>
        </w:numPr>
        <w:tabs>
          <w:tab w:val="left" w:pos="567"/>
          <w:tab w:val="left" w:pos="1134"/>
        </w:tabs>
        <w:autoSpaceDE w:val="0"/>
        <w:autoSpaceDN w:val="0"/>
        <w:adjustRightInd w:val="0"/>
        <w:spacing w:after="0" w:line="240" w:lineRule="auto"/>
        <w:ind w:left="851"/>
        <w:jc w:val="both"/>
        <w:rPr>
          <w:rFonts w:ascii="Arial" w:hAnsi="Arial" w:cs="Arial"/>
          <w:color w:val="000000"/>
        </w:rPr>
      </w:pPr>
      <w:r w:rsidRPr="002C6BF5">
        <w:rPr>
          <w:rFonts w:ascii="Arial" w:hAnsi="Arial" w:cs="Arial"/>
          <w:b/>
          <w:color w:val="000000"/>
        </w:rPr>
        <w:t xml:space="preserve">PUERTA BATIENTE DE DOS HOJAS CON CRISTAL TEMPLADO e=8MM Y MARCO DE ALUMINIO NATURAL ANONIZADO (h/puerta: 2.50, sin fresquillo)  </w:t>
      </w:r>
    </w:p>
    <w:p w14:paraId="1A40FD20" w14:textId="5EC31B0C" w:rsidR="006261BB" w:rsidRDefault="006261BB" w:rsidP="002C6BF5">
      <w:pPr>
        <w:tabs>
          <w:tab w:val="left" w:pos="567"/>
          <w:tab w:val="left" w:pos="1134"/>
        </w:tabs>
        <w:autoSpaceDE w:val="0"/>
        <w:autoSpaceDN w:val="0"/>
        <w:adjustRightInd w:val="0"/>
        <w:spacing w:after="0" w:line="240" w:lineRule="auto"/>
        <w:ind w:left="59"/>
        <w:jc w:val="both"/>
        <w:rPr>
          <w:rFonts w:ascii="Arial" w:hAnsi="Arial" w:cs="Arial"/>
          <w:color w:val="000000"/>
        </w:rPr>
      </w:pPr>
    </w:p>
    <w:p w14:paraId="02E5FFF7" w14:textId="3AF5E50F" w:rsidR="00F853B0" w:rsidRPr="00F853B0" w:rsidRDefault="00F853B0" w:rsidP="00F853B0">
      <w:pPr>
        <w:tabs>
          <w:tab w:val="left" w:pos="567"/>
          <w:tab w:val="left" w:pos="1134"/>
        </w:tabs>
        <w:autoSpaceDE w:val="0"/>
        <w:autoSpaceDN w:val="0"/>
        <w:adjustRightInd w:val="0"/>
        <w:spacing w:after="0" w:line="240" w:lineRule="auto"/>
        <w:ind w:left="59"/>
        <w:jc w:val="both"/>
        <w:rPr>
          <w:rFonts w:ascii="Arial" w:hAnsi="Arial" w:cs="Arial"/>
          <w:b/>
          <w:color w:val="000000"/>
        </w:rPr>
      </w:pPr>
      <w:r w:rsidRPr="00F853B0">
        <w:rPr>
          <w:rFonts w:ascii="Arial" w:hAnsi="Arial" w:cs="Arial"/>
          <w:b/>
          <w:color w:val="000000"/>
        </w:rPr>
        <w:t>Descripción</w:t>
      </w:r>
      <w:r>
        <w:rPr>
          <w:rFonts w:ascii="Arial" w:hAnsi="Arial" w:cs="Arial"/>
          <w:b/>
          <w:color w:val="000000"/>
        </w:rPr>
        <w:t>:</w:t>
      </w:r>
    </w:p>
    <w:p w14:paraId="4C995ACE" w14:textId="77777777" w:rsidR="00F853B0" w:rsidRPr="00F853B0" w:rsidRDefault="00F853B0" w:rsidP="00F853B0">
      <w:pPr>
        <w:tabs>
          <w:tab w:val="left" w:pos="567"/>
          <w:tab w:val="left" w:pos="1134"/>
        </w:tabs>
        <w:autoSpaceDE w:val="0"/>
        <w:autoSpaceDN w:val="0"/>
        <w:adjustRightInd w:val="0"/>
        <w:spacing w:after="0" w:line="240" w:lineRule="auto"/>
        <w:ind w:left="59"/>
        <w:jc w:val="both"/>
        <w:rPr>
          <w:rFonts w:ascii="Arial" w:hAnsi="Arial" w:cs="Arial"/>
          <w:color w:val="000000"/>
        </w:rPr>
      </w:pPr>
      <w:r w:rsidRPr="00F853B0">
        <w:rPr>
          <w:rFonts w:ascii="Arial" w:hAnsi="Arial" w:cs="Arial"/>
          <w:color w:val="000000"/>
        </w:rPr>
        <w:t>Suministro e instalación completa de puerta batiente de dos hojas, fabricada con cristal templado de espesor 8 mm, montada sobre marco de aluminio anodizado natural, con una altura total de 2.50 m, sin fresquillo superior. El conjunto incluye bisagras reforzadas, manijas tipo tubular o "D", cerradura (según el uso), burletes de cierre, anclajes, perfiles de sujeción, selladores y todos los accesorios necesarios. La instalación deberá cumplir con los planos del proyecto, criterios de seguridad, funcionalidad y estética.</w:t>
      </w:r>
    </w:p>
    <w:p w14:paraId="323D73E5" w14:textId="77777777" w:rsidR="00F853B0" w:rsidRPr="00F853B0" w:rsidRDefault="00F853B0" w:rsidP="00F853B0">
      <w:pPr>
        <w:tabs>
          <w:tab w:val="left" w:pos="567"/>
          <w:tab w:val="left" w:pos="1134"/>
        </w:tabs>
        <w:autoSpaceDE w:val="0"/>
        <w:autoSpaceDN w:val="0"/>
        <w:adjustRightInd w:val="0"/>
        <w:spacing w:after="0" w:line="240" w:lineRule="auto"/>
        <w:ind w:left="59"/>
        <w:jc w:val="both"/>
        <w:rPr>
          <w:rFonts w:ascii="Arial" w:hAnsi="Arial" w:cs="Arial"/>
          <w:color w:val="000000"/>
        </w:rPr>
      </w:pPr>
    </w:p>
    <w:p w14:paraId="7A93E79D" w14:textId="520CFB30" w:rsidR="00F853B0" w:rsidRPr="00F853B0" w:rsidRDefault="00F853B0" w:rsidP="00F853B0">
      <w:pPr>
        <w:tabs>
          <w:tab w:val="left" w:pos="567"/>
          <w:tab w:val="left" w:pos="1134"/>
        </w:tabs>
        <w:autoSpaceDE w:val="0"/>
        <w:autoSpaceDN w:val="0"/>
        <w:adjustRightInd w:val="0"/>
        <w:spacing w:after="0" w:line="240" w:lineRule="auto"/>
        <w:ind w:left="59"/>
        <w:jc w:val="both"/>
        <w:rPr>
          <w:rFonts w:ascii="Arial" w:hAnsi="Arial" w:cs="Arial"/>
          <w:b/>
          <w:color w:val="000000"/>
        </w:rPr>
      </w:pPr>
      <w:r w:rsidRPr="00F853B0">
        <w:rPr>
          <w:rFonts w:ascii="Arial" w:hAnsi="Arial" w:cs="Arial"/>
          <w:b/>
          <w:color w:val="000000"/>
        </w:rPr>
        <w:t>Materiales</w:t>
      </w:r>
      <w:r>
        <w:rPr>
          <w:rFonts w:ascii="Arial" w:hAnsi="Arial" w:cs="Arial"/>
          <w:b/>
          <w:color w:val="000000"/>
        </w:rPr>
        <w:t>:</w:t>
      </w:r>
    </w:p>
    <w:p w14:paraId="1729608F" w14:textId="77777777" w:rsidR="00F853B0" w:rsidRPr="00F853B0" w:rsidRDefault="00F853B0" w:rsidP="00F853B0">
      <w:pPr>
        <w:tabs>
          <w:tab w:val="left" w:pos="567"/>
          <w:tab w:val="left" w:pos="1134"/>
        </w:tabs>
        <w:autoSpaceDE w:val="0"/>
        <w:autoSpaceDN w:val="0"/>
        <w:adjustRightInd w:val="0"/>
        <w:spacing w:after="0" w:line="240" w:lineRule="auto"/>
        <w:ind w:left="59"/>
        <w:jc w:val="both"/>
        <w:rPr>
          <w:rFonts w:ascii="Arial" w:hAnsi="Arial" w:cs="Arial"/>
          <w:color w:val="000000"/>
        </w:rPr>
      </w:pPr>
      <w:r w:rsidRPr="00F853B0">
        <w:rPr>
          <w:rFonts w:ascii="Arial" w:hAnsi="Arial" w:cs="Arial"/>
          <w:color w:val="000000"/>
        </w:rPr>
        <w:t>Cristal templado incoloro o esmerilado, espesor 8 mm, para cada hoja</w:t>
      </w:r>
    </w:p>
    <w:p w14:paraId="62528971" w14:textId="77777777" w:rsidR="00F853B0" w:rsidRPr="00F853B0" w:rsidRDefault="00F853B0" w:rsidP="00F853B0">
      <w:pPr>
        <w:tabs>
          <w:tab w:val="left" w:pos="567"/>
          <w:tab w:val="left" w:pos="1134"/>
        </w:tabs>
        <w:autoSpaceDE w:val="0"/>
        <w:autoSpaceDN w:val="0"/>
        <w:adjustRightInd w:val="0"/>
        <w:spacing w:after="0" w:line="240" w:lineRule="auto"/>
        <w:ind w:left="59"/>
        <w:jc w:val="both"/>
        <w:rPr>
          <w:rFonts w:ascii="Arial" w:hAnsi="Arial" w:cs="Arial"/>
          <w:color w:val="000000"/>
        </w:rPr>
      </w:pPr>
      <w:r w:rsidRPr="00F853B0">
        <w:rPr>
          <w:rFonts w:ascii="Arial" w:hAnsi="Arial" w:cs="Arial"/>
          <w:color w:val="000000"/>
        </w:rPr>
        <w:t>Marco de aluminio anodizado natural, perfiles tipo comercial o estructural, según diseño</w:t>
      </w:r>
    </w:p>
    <w:p w14:paraId="3B46E29E" w14:textId="77777777" w:rsidR="00F853B0" w:rsidRPr="00F853B0" w:rsidRDefault="00F853B0" w:rsidP="00F853B0">
      <w:pPr>
        <w:tabs>
          <w:tab w:val="left" w:pos="567"/>
          <w:tab w:val="left" w:pos="1134"/>
        </w:tabs>
        <w:autoSpaceDE w:val="0"/>
        <w:autoSpaceDN w:val="0"/>
        <w:adjustRightInd w:val="0"/>
        <w:spacing w:after="0" w:line="240" w:lineRule="auto"/>
        <w:ind w:left="59"/>
        <w:jc w:val="both"/>
        <w:rPr>
          <w:rFonts w:ascii="Arial" w:hAnsi="Arial" w:cs="Arial"/>
          <w:color w:val="000000"/>
        </w:rPr>
      </w:pPr>
      <w:r w:rsidRPr="00F853B0">
        <w:rPr>
          <w:rFonts w:ascii="Arial" w:hAnsi="Arial" w:cs="Arial"/>
          <w:color w:val="000000"/>
        </w:rPr>
        <w:t>Bisagras reforzadas (acero inoxidable o aluminio, mínimo 3 por hoja)</w:t>
      </w:r>
    </w:p>
    <w:p w14:paraId="62A6DEA8" w14:textId="77777777" w:rsidR="00F853B0" w:rsidRPr="00F853B0" w:rsidRDefault="00F853B0" w:rsidP="00F853B0">
      <w:pPr>
        <w:tabs>
          <w:tab w:val="left" w:pos="567"/>
          <w:tab w:val="left" w:pos="1134"/>
        </w:tabs>
        <w:autoSpaceDE w:val="0"/>
        <w:autoSpaceDN w:val="0"/>
        <w:adjustRightInd w:val="0"/>
        <w:spacing w:after="0" w:line="240" w:lineRule="auto"/>
        <w:ind w:left="59"/>
        <w:jc w:val="both"/>
        <w:rPr>
          <w:rFonts w:ascii="Arial" w:hAnsi="Arial" w:cs="Arial"/>
          <w:color w:val="000000"/>
        </w:rPr>
      </w:pPr>
      <w:r w:rsidRPr="00F853B0">
        <w:rPr>
          <w:rFonts w:ascii="Arial" w:hAnsi="Arial" w:cs="Arial"/>
          <w:color w:val="000000"/>
        </w:rPr>
        <w:t>Manijas tipo tubular o manija "D" doble, acero inoxidable o aluminio</w:t>
      </w:r>
    </w:p>
    <w:p w14:paraId="671FE96C" w14:textId="77777777" w:rsidR="00F853B0" w:rsidRPr="00F853B0" w:rsidRDefault="00F853B0" w:rsidP="00F853B0">
      <w:pPr>
        <w:tabs>
          <w:tab w:val="left" w:pos="567"/>
          <w:tab w:val="left" w:pos="1134"/>
        </w:tabs>
        <w:autoSpaceDE w:val="0"/>
        <w:autoSpaceDN w:val="0"/>
        <w:adjustRightInd w:val="0"/>
        <w:spacing w:after="0" w:line="240" w:lineRule="auto"/>
        <w:ind w:left="59"/>
        <w:jc w:val="both"/>
        <w:rPr>
          <w:rFonts w:ascii="Arial" w:hAnsi="Arial" w:cs="Arial"/>
          <w:color w:val="000000"/>
        </w:rPr>
      </w:pPr>
      <w:r w:rsidRPr="00F853B0">
        <w:rPr>
          <w:rFonts w:ascii="Arial" w:hAnsi="Arial" w:cs="Arial"/>
          <w:color w:val="000000"/>
        </w:rPr>
        <w:t>Cerradura embutida, de piso o electromecánica (según uso)</w:t>
      </w:r>
    </w:p>
    <w:p w14:paraId="23D0CBE2" w14:textId="77777777" w:rsidR="00F853B0" w:rsidRPr="00F853B0" w:rsidRDefault="00F853B0" w:rsidP="00F853B0">
      <w:pPr>
        <w:tabs>
          <w:tab w:val="left" w:pos="567"/>
          <w:tab w:val="left" w:pos="1134"/>
        </w:tabs>
        <w:autoSpaceDE w:val="0"/>
        <w:autoSpaceDN w:val="0"/>
        <w:adjustRightInd w:val="0"/>
        <w:spacing w:after="0" w:line="240" w:lineRule="auto"/>
        <w:ind w:left="59"/>
        <w:jc w:val="both"/>
        <w:rPr>
          <w:rFonts w:ascii="Arial" w:hAnsi="Arial" w:cs="Arial"/>
          <w:color w:val="000000"/>
        </w:rPr>
      </w:pPr>
      <w:r w:rsidRPr="00F853B0">
        <w:rPr>
          <w:rFonts w:ascii="Arial" w:hAnsi="Arial" w:cs="Arial"/>
          <w:color w:val="000000"/>
        </w:rPr>
        <w:t>Perfil divisor central, si se requiere para cierre entre hojas</w:t>
      </w:r>
    </w:p>
    <w:p w14:paraId="22FC9A6A" w14:textId="77777777" w:rsidR="00F853B0" w:rsidRPr="00F853B0" w:rsidRDefault="00F853B0" w:rsidP="00F853B0">
      <w:pPr>
        <w:tabs>
          <w:tab w:val="left" w:pos="567"/>
          <w:tab w:val="left" w:pos="1134"/>
        </w:tabs>
        <w:autoSpaceDE w:val="0"/>
        <w:autoSpaceDN w:val="0"/>
        <w:adjustRightInd w:val="0"/>
        <w:spacing w:after="0" w:line="240" w:lineRule="auto"/>
        <w:ind w:left="59"/>
        <w:jc w:val="both"/>
        <w:rPr>
          <w:rFonts w:ascii="Arial" w:hAnsi="Arial" w:cs="Arial"/>
          <w:color w:val="000000"/>
        </w:rPr>
      </w:pPr>
      <w:r w:rsidRPr="00F853B0">
        <w:rPr>
          <w:rFonts w:ascii="Arial" w:hAnsi="Arial" w:cs="Arial"/>
          <w:color w:val="000000"/>
        </w:rPr>
        <w:t>Burletes de goma o neopreno, para sellado y ajuste</w:t>
      </w:r>
    </w:p>
    <w:p w14:paraId="1428E1A1" w14:textId="77777777" w:rsidR="00F853B0" w:rsidRPr="00F853B0" w:rsidRDefault="00F853B0" w:rsidP="00F853B0">
      <w:pPr>
        <w:tabs>
          <w:tab w:val="left" w:pos="567"/>
          <w:tab w:val="left" w:pos="1134"/>
        </w:tabs>
        <w:autoSpaceDE w:val="0"/>
        <w:autoSpaceDN w:val="0"/>
        <w:adjustRightInd w:val="0"/>
        <w:spacing w:after="0" w:line="240" w:lineRule="auto"/>
        <w:ind w:left="59"/>
        <w:jc w:val="both"/>
        <w:rPr>
          <w:rFonts w:ascii="Arial" w:hAnsi="Arial" w:cs="Arial"/>
          <w:color w:val="000000"/>
        </w:rPr>
      </w:pPr>
      <w:r w:rsidRPr="00F853B0">
        <w:rPr>
          <w:rFonts w:ascii="Arial" w:hAnsi="Arial" w:cs="Arial"/>
          <w:color w:val="000000"/>
        </w:rPr>
        <w:t>Silicona estructural o neutra, para sellado en encuentros entre vidrio y marco</w:t>
      </w:r>
    </w:p>
    <w:p w14:paraId="501465A9" w14:textId="77777777" w:rsidR="00F853B0" w:rsidRPr="00F853B0" w:rsidRDefault="00F853B0" w:rsidP="00F853B0">
      <w:pPr>
        <w:tabs>
          <w:tab w:val="left" w:pos="567"/>
          <w:tab w:val="left" w:pos="1134"/>
        </w:tabs>
        <w:autoSpaceDE w:val="0"/>
        <w:autoSpaceDN w:val="0"/>
        <w:adjustRightInd w:val="0"/>
        <w:spacing w:after="0" w:line="240" w:lineRule="auto"/>
        <w:ind w:left="59"/>
        <w:jc w:val="both"/>
        <w:rPr>
          <w:rFonts w:ascii="Arial" w:hAnsi="Arial" w:cs="Arial"/>
          <w:color w:val="000000"/>
        </w:rPr>
      </w:pPr>
      <w:r w:rsidRPr="00F853B0">
        <w:rPr>
          <w:rFonts w:ascii="Arial" w:hAnsi="Arial" w:cs="Arial"/>
          <w:color w:val="000000"/>
        </w:rPr>
        <w:t>Elementos de fijación: pernos, tarugos, tornillos apropiados al tipo de muro</w:t>
      </w:r>
    </w:p>
    <w:p w14:paraId="398CE607" w14:textId="77777777" w:rsidR="00F853B0" w:rsidRPr="00F853B0" w:rsidRDefault="00F853B0" w:rsidP="00F853B0">
      <w:pPr>
        <w:tabs>
          <w:tab w:val="left" w:pos="567"/>
          <w:tab w:val="left" w:pos="1134"/>
        </w:tabs>
        <w:autoSpaceDE w:val="0"/>
        <w:autoSpaceDN w:val="0"/>
        <w:adjustRightInd w:val="0"/>
        <w:spacing w:after="0" w:line="240" w:lineRule="auto"/>
        <w:ind w:left="59"/>
        <w:jc w:val="both"/>
        <w:rPr>
          <w:rFonts w:ascii="Arial" w:hAnsi="Arial" w:cs="Arial"/>
          <w:color w:val="000000"/>
        </w:rPr>
      </w:pPr>
    </w:p>
    <w:p w14:paraId="6D616804" w14:textId="1544DC0E" w:rsidR="00F853B0" w:rsidRPr="00F853B0" w:rsidRDefault="00F853B0" w:rsidP="00F853B0">
      <w:pPr>
        <w:tabs>
          <w:tab w:val="left" w:pos="567"/>
          <w:tab w:val="left" w:pos="1134"/>
        </w:tabs>
        <w:autoSpaceDE w:val="0"/>
        <w:autoSpaceDN w:val="0"/>
        <w:adjustRightInd w:val="0"/>
        <w:spacing w:after="0" w:line="240" w:lineRule="auto"/>
        <w:ind w:left="59"/>
        <w:jc w:val="both"/>
        <w:rPr>
          <w:rFonts w:ascii="Arial" w:hAnsi="Arial" w:cs="Arial"/>
          <w:b/>
          <w:color w:val="000000"/>
        </w:rPr>
      </w:pPr>
      <w:r w:rsidRPr="00F853B0">
        <w:rPr>
          <w:rFonts w:ascii="Arial" w:hAnsi="Arial" w:cs="Arial"/>
          <w:b/>
          <w:color w:val="000000"/>
        </w:rPr>
        <w:t>Equipos requeridos</w:t>
      </w:r>
      <w:r>
        <w:rPr>
          <w:rFonts w:ascii="Arial" w:hAnsi="Arial" w:cs="Arial"/>
          <w:b/>
          <w:color w:val="000000"/>
        </w:rPr>
        <w:t>:</w:t>
      </w:r>
    </w:p>
    <w:p w14:paraId="4CE05A9D" w14:textId="77777777" w:rsidR="00F853B0" w:rsidRPr="00F853B0" w:rsidRDefault="00F853B0" w:rsidP="00F853B0">
      <w:pPr>
        <w:tabs>
          <w:tab w:val="left" w:pos="567"/>
          <w:tab w:val="left" w:pos="1134"/>
        </w:tabs>
        <w:autoSpaceDE w:val="0"/>
        <w:autoSpaceDN w:val="0"/>
        <w:adjustRightInd w:val="0"/>
        <w:spacing w:after="0" w:line="240" w:lineRule="auto"/>
        <w:ind w:left="59"/>
        <w:jc w:val="both"/>
        <w:rPr>
          <w:rFonts w:ascii="Arial" w:hAnsi="Arial" w:cs="Arial"/>
          <w:color w:val="000000"/>
        </w:rPr>
      </w:pPr>
      <w:r w:rsidRPr="00F853B0">
        <w:rPr>
          <w:rFonts w:ascii="Arial" w:hAnsi="Arial" w:cs="Arial"/>
          <w:color w:val="000000"/>
        </w:rPr>
        <w:t>Taladro percutor con brocas para concreto y metal</w:t>
      </w:r>
    </w:p>
    <w:p w14:paraId="009A3FEF" w14:textId="77777777" w:rsidR="00F853B0" w:rsidRPr="00F853B0" w:rsidRDefault="00F853B0" w:rsidP="00F853B0">
      <w:pPr>
        <w:tabs>
          <w:tab w:val="left" w:pos="567"/>
          <w:tab w:val="left" w:pos="1134"/>
        </w:tabs>
        <w:autoSpaceDE w:val="0"/>
        <w:autoSpaceDN w:val="0"/>
        <w:adjustRightInd w:val="0"/>
        <w:spacing w:after="0" w:line="240" w:lineRule="auto"/>
        <w:ind w:left="59"/>
        <w:jc w:val="both"/>
        <w:rPr>
          <w:rFonts w:ascii="Arial" w:hAnsi="Arial" w:cs="Arial"/>
          <w:color w:val="000000"/>
        </w:rPr>
      </w:pPr>
      <w:r w:rsidRPr="00F853B0">
        <w:rPr>
          <w:rFonts w:ascii="Arial" w:hAnsi="Arial" w:cs="Arial"/>
          <w:color w:val="000000"/>
        </w:rPr>
        <w:t>Nivel láser o nivel de burbuja, plomada</w:t>
      </w:r>
    </w:p>
    <w:p w14:paraId="080BDC60" w14:textId="77777777" w:rsidR="00F853B0" w:rsidRPr="00F853B0" w:rsidRDefault="00F853B0" w:rsidP="00F853B0">
      <w:pPr>
        <w:tabs>
          <w:tab w:val="left" w:pos="567"/>
          <w:tab w:val="left" w:pos="1134"/>
        </w:tabs>
        <w:autoSpaceDE w:val="0"/>
        <w:autoSpaceDN w:val="0"/>
        <w:adjustRightInd w:val="0"/>
        <w:spacing w:after="0" w:line="240" w:lineRule="auto"/>
        <w:ind w:left="59"/>
        <w:jc w:val="both"/>
        <w:rPr>
          <w:rFonts w:ascii="Arial" w:hAnsi="Arial" w:cs="Arial"/>
          <w:color w:val="000000"/>
        </w:rPr>
      </w:pPr>
      <w:r w:rsidRPr="00F853B0">
        <w:rPr>
          <w:rFonts w:ascii="Arial" w:hAnsi="Arial" w:cs="Arial"/>
          <w:color w:val="000000"/>
        </w:rPr>
        <w:t>Ventosas para manipulación segura de vidrio templado</w:t>
      </w:r>
    </w:p>
    <w:p w14:paraId="31DC9241" w14:textId="77777777" w:rsidR="00F853B0" w:rsidRPr="00F853B0" w:rsidRDefault="00F853B0" w:rsidP="00F853B0">
      <w:pPr>
        <w:tabs>
          <w:tab w:val="left" w:pos="567"/>
          <w:tab w:val="left" w:pos="1134"/>
        </w:tabs>
        <w:autoSpaceDE w:val="0"/>
        <w:autoSpaceDN w:val="0"/>
        <w:adjustRightInd w:val="0"/>
        <w:spacing w:after="0" w:line="240" w:lineRule="auto"/>
        <w:ind w:left="59"/>
        <w:jc w:val="both"/>
        <w:rPr>
          <w:rFonts w:ascii="Arial" w:hAnsi="Arial" w:cs="Arial"/>
          <w:color w:val="000000"/>
        </w:rPr>
      </w:pPr>
      <w:r w:rsidRPr="00F853B0">
        <w:rPr>
          <w:rFonts w:ascii="Arial" w:hAnsi="Arial" w:cs="Arial"/>
          <w:color w:val="000000"/>
        </w:rPr>
        <w:t>Pistola aplicadora de silicona</w:t>
      </w:r>
    </w:p>
    <w:p w14:paraId="36852A08" w14:textId="77777777" w:rsidR="00F853B0" w:rsidRPr="00F853B0" w:rsidRDefault="00F853B0" w:rsidP="00F853B0">
      <w:pPr>
        <w:tabs>
          <w:tab w:val="left" w:pos="567"/>
          <w:tab w:val="left" w:pos="1134"/>
        </w:tabs>
        <w:autoSpaceDE w:val="0"/>
        <w:autoSpaceDN w:val="0"/>
        <w:adjustRightInd w:val="0"/>
        <w:spacing w:after="0" w:line="240" w:lineRule="auto"/>
        <w:ind w:left="59"/>
        <w:jc w:val="both"/>
        <w:rPr>
          <w:rFonts w:ascii="Arial" w:hAnsi="Arial" w:cs="Arial"/>
          <w:color w:val="000000"/>
        </w:rPr>
      </w:pPr>
      <w:r w:rsidRPr="00F853B0">
        <w:rPr>
          <w:rFonts w:ascii="Arial" w:hAnsi="Arial" w:cs="Arial"/>
          <w:color w:val="000000"/>
        </w:rPr>
        <w:t>Llaves, destornilladores, herramientas manuales</w:t>
      </w:r>
    </w:p>
    <w:p w14:paraId="793FCB32" w14:textId="77777777" w:rsidR="00F853B0" w:rsidRPr="00F853B0" w:rsidRDefault="00F853B0" w:rsidP="00F853B0">
      <w:pPr>
        <w:tabs>
          <w:tab w:val="left" w:pos="567"/>
          <w:tab w:val="left" w:pos="1134"/>
        </w:tabs>
        <w:autoSpaceDE w:val="0"/>
        <w:autoSpaceDN w:val="0"/>
        <w:adjustRightInd w:val="0"/>
        <w:spacing w:after="0" w:line="240" w:lineRule="auto"/>
        <w:ind w:left="59"/>
        <w:jc w:val="both"/>
        <w:rPr>
          <w:rFonts w:ascii="Arial" w:hAnsi="Arial" w:cs="Arial"/>
          <w:color w:val="000000"/>
        </w:rPr>
      </w:pPr>
      <w:r w:rsidRPr="00F853B0">
        <w:rPr>
          <w:rFonts w:ascii="Arial" w:hAnsi="Arial" w:cs="Arial"/>
          <w:color w:val="000000"/>
        </w:rPr>
        <w:t>Escalera o andamio, si es necesario</w:t>
      </w:r>
    </w:p>
    <w:p w14:paraId="39E8F6EB" w14:textId="77777777" w:rsidR="00F853B0" w:rsidRPr="00F853B0" w:rsidRDefault="00F853B0" w:rsidP="00F853B0">
      <w:pPr>
        <w:tabs>
          <w:tab w:val="left" w:pos="567"/>
          <w:tab w:val="left" w:pos="1134"/>
        </w:tabs>
        <w:autoSpaceDE w:val="0"/>
        <w:autoSpaceDN w:val="0"/>
        <w:adjustRightInd w:val="0"/>
        <w:spacing w:after="0" w:line="240" w:lineRule="auto"/>
        <w:ind w:left="59"/>
        <w:jc w:val="both"/>
        <w:rPr>
          <w:rFonts w:ascii="Arial" w:hAnsi="Arial" w:cs="Arial"/>
          <w:color w:val="000000"/>
        </w:rPr>
      </w:pPr>
      <w:r w:rsidRPr="00F853B0">
        <w:rPr>
          <w:rFonts w:ascii="Arial" w:hAnsi="Arial" w:cs="Arial"/>
          <w:color w:val="000000"/>
        </w:rPr>
        <w:t>Equipos de protección personal (EPP)</w:t>
      </w:r>
    </w:p>
    <w:p w14:paraId="395565B2" w14:textId="77777777" w:rsidR="00F853B0" w:rsidRPr="00F853B0" w:rsidRDefault="00F853B0" w:rsidP="00F853B0">
      <w:pPr>
        <w:tabs>
          <w:tab w:val="left" w:pos="567"/>
          <w:tab w:val="left" w:pos="1134"/>
        </w:tabs>
        <w:autoSpaceDE w:val="0"/>
        <w:autoSpaceDN w:val="0"/>
        <w:adjustRightInd w:val="0"/>
        <w:spacing w:after="0" w:line="240" w:lineRule="auto"/>
        <w:ind w:left="59"/>
        <w:jc w:val="both"/>
        <w:rPr>
          <w:rFonts w:ascii="Arial" w:hAnsi="Arial" w:cs="Arial"/>
          <w:color w:val="000000"/>
        </w:rPr>
      </w:pPr>
    </w:p>
    <w:p w14:paraId="1C2B2CB7" w14:textId="30824759" w:rsidR="00F853B0" w:rsidRPr="00F853B0" w:rsidRDefault="00F853B0" w:rsidP="00F853B0">
      <w:pPr>
        <w:tabs>
          <w:tab w:val="left" w:pos="567"/>
          <w:tab w:val="left" w:pos="1134"/>
        </w:tabs>
        <w:autoSpaceDE w:val="0"/>
        <w:autoSpaceDN w:val="0"/>
        <w:adjustRightInd w:val="0"/>
        <w:spacing w:after="0" w:line="240" w:lineRule="auto"/>
        <w:ind w:left="59"/>
        <w:jc w:val="both"/>
        <w:rPr>
          <w:rFonts w:ascii="Arial" w:hAnsi="Arial" w:cs="Arial"/>
          <w:b/>
          <w:color w:val="000000"/>
        </w:rPr>
      </w:pPr>
      <w:r w:rsidRPr="00F853B0">
        <w:rPr>
          <w:rFonts w:ascii="Arial" w:hAnsi="Arial" w:cs="Arial"/>
          <w:b/>
          <w:color w:val="000000"/>
        </w:rPr>
        <w:t>Método de ejecución</w:t>
      </w:r>
      <w:r>
        <w:rPr>
          <w:rFonts w:ascii="Arial" w:hAnsi="Arial" w:cs="Arial"/>
          <w:b/>
          <w:color w:val="000000"/>
        </w:rPr>
        <w:t>:</w:t>
      </w:r>
    </w:p>
    <w:p w14:paraId="3F5F3429" w14:textId="77777777" w:rsidR="00F853B0" w:rsidRPr="00F853B0" w:rsidRDefault="00F853B0" w:rsidP="00F853B0">
      <w:pPr>
        <w:tabs>
          <w:tab w:val="left" w:pos="567"/>
          <w:tab w:val="left" w:pos="1134"/>
        </w:tabs>
        <w:autoSpaceDE w:val="0"/>
        <w:autoSpaceDN w:val="0"/>
        <w:adjustRightInd w:val="0"/>
        <w:spacing w:after="0" w:line="240" w:lineRule="auto"/>
        <w:ind w:left="59"/>
        <w:jc w:val="both"/>
        <w:rPr>
          <w:rFonts w:ascii="Arial" w:hAnsi="Arial" w:cs="Arial"/>
          <w:color w:val="000000"/>
        </w:rPr>
      </w:pPr>
      <w:r w:rsidRPr="00F853B0">
        <w:rPr>
          <w:rFonts w:ascii="Arial" w:hAnsi="Arial" w:cs="Arial"/>
          <w:color w:val="000000"/>
        </w:rPr>
        <w:t>Replanteo y verificación del vano: Comprobación de medidas, verticalidad y nivel, según planos de obra.</w:t>
      </w:r>
    </w:p>
    <w:p w14:paraId="16C7FBED" w14:textId="77777777" w:rsidR="00F853B0" w:rsidRPr="00F853B0" w:rsidRDefault="00F853B0" w:rsidP="00F853B0">
      <w:pPr>
        <w:tabs>
          <w:tab w:val="left" w:pos="567"/>
          <w:tab w:val="left" w:pos="1134"/>
        </w:tabs>
        <w:autoSpaceDE w:val="0"/>
        <w:autoSpaceDN w:val="0"/>
        <w:adjustRightInd w:val="0"/>
        <w:spacing w:after="0" w:line="240" w:lineRule="auto"/>
        <w:ind w:left="59"/>
        <w:jc w:val="both"/>
        <w:rPr>
          <w:rFonts w:ascii="Arial" w:hAnsi="Arial" w:cs="Arial"/>
          <w:color w:val="000000"/>
        </w:rPr>
      </w:pPr>
      <w:r w:rsidRPr="00F853B0">
        <w:rPr>
          <w:rFonts w:ascii="Arial" w:hAnsi="Arial" w:cs="Arial"/>
          <w:color w:val="000000"/>
        </w:rPr>
        <w:t>Colocación del marco de aluminio: Fijación del marco al vano mediante anclajes mecánicos (tornillos y tarugos o pernos de expansión). Nivelación y ajuste.</w:t>
      </w:r>
    </w:p>
    <w:p w14:paraId="6F4970E6" w14:textId="77777777" w:rsidR="00F853B0" w:rsidRPr="00F853B0" w:rsidRDefault="00F853B0" w:rsidP="00F853B0">
      <w:pPr>
        <w:tabs>
          <w:tab w:val="left" w:pos="567"/>
          <w:tab w:val="left" w:pos="1134"/>
        </w:tabs>
        <w:autoSpaceDE w:val="0"/>
        <w:autoSpaceDN w:val="0"/>
        <w:adjustRightInd w:val="0"/>
        <w:spacing w:after="0" w:line="240" w:lineRule="auto"/>
        <w:ind w:left="59"/>
        <w:jc w:val="both"/>
        <w:rPr>
          <w:rFonts w:ascii="Arial" w:hAnsi="Arial" w:cs="Arial"/>
          <w:color w:val="000000"/>
        </w:rPr>
      </w:pPr>
      <w:r w:rsidRPr="00F853B0">
        <w:rPr>
          <w:rFonts w:ascii="Arial" w:hAnsi="Arial" w:cs="Arial"/>
          <w:color w:val="000000"/>
        </w:rPr>
        <w:t>Montaje de las hojas de cristal:</w:t>
      </w:r>
    </w:p>
    <w:p w14:paraId="304B4523" w14:textId="77777777" w:rsidR="00F853B0" w:rsidRPr="00F853B0" w:rsidRDefault="00F853B0" w:rsidP="00F853B0">
      <w:pPr>
        <w:tabs>
          <w:tab w:val="left" w:pos="567"/>
          <w:tab w:val="left" w:pos="1134"/>
        </w:tabs>
        <w:autoSpaceDE w:val="0"/>
        <w:autoSpaceDN w:val="0"/>
        <w:adjustRightInd w:val="0"/>
        <w:spacing w:after="0" w:line="240" w:lineRule="auto"/>
        <w:ind w:left="59"/>
        <w:jc w:val="both"/>
        <w:rPr>
          <w:rFonts w:ascii="Arial" w:hAnsi="Arial" w:cs="Arial"/>
          <w:color w:val="000000"/>
        </w:rPr>
      </w:pPr>
      <w:r w:rsidRPr="00F853B0">
        <w:rPr>
          <w:rFonts w:ascii="Arial" w:hAnsi="Arial" w:cs="Arial"/>
          <w:color w:val="000000"/>
        </w:rPr>
        <w:t>Colocación del vidrio templado de 8 mm en cada hoja.</w:t>
      </w:r>
    </w:p>
    <w:p w14:paraId="171E4BF8" w14:textId="77777777" w:rsidR="00F853B0" w:rsidRPr="00F853B0" w:rsidRDefault="00F853B0" w:rsidP="00F853B0">
      <w:pPr>
        <w:tabs>
          <w:tab w:val="left" w:pos="567"/>
          <w:tab w:val="left" w:pos="1134"/>
        </w:tabs>
        <w:autoSpaceDE w:val="0"/>
        <w:autoSpaceDN w:val="0"/>
        <w:adjustRightInd w:val="0"/>
        <w:spacing w:after="0" w:line="240" w:lineRule="auto"/>
        <w:ind w:left="59"/>
        <w:jc w:val="both"/>
        <w:rPr>
          <w:rFonts w:ascii="Arial" w:hAnsi="Arial" w:cs="Arial"/>
          <w:color w:val="000000"/>
        </w:rPr>
      </w:pPr>
      <w:r w:rsidRPr="00F853B0">
        <w:rPr>
          <w:rFonts w:ascii="Arial" w:hAnsi="Arial" w:cs="Arial"/>
          <w:color w:val="000000"/>
        </w:rPr>
        <w:t>Instalación de bisagras reforzadas, cuidando la alineación y movimiento libre.</w:t>
      </w:r>
    </w:p>
    <w:p w14:paraId="5E5DC5E1" w14:textId="77777777" w:rsidR="00F853B0" w:rsidRPr="00F853B0" w:rsidRDefault="00F853B0" w:rsidP="00F853B0">
      <w:pPr>
        <w:tabs>
          <w:tab w:val="left" w:pos="567"/>
          <w:tab w:val="left" w:pos="1134"/>
        </w:tabs>
        <w:autoSpaceDE w:val="0"/>
        <w:autoSpaceDN w:val="0"/>
        <w:adjustRightInd w:val="0"/>
        <w:spacing w:after="0" w:line="240" w:lineRule="auto"/>
        <w:ind w:left="59"/>
        <w:jc w:val="both"/>
        <w:rPr>
          <w:rFonts w:ascii="Arial" w:hAnsi="Arial" w:cs="Arial"/>
          <w:color w:val="000000"/>
        </w:rPr>
      </w:pPr>
      <w:r w:rsidRPr="00F853B0">
        <w:rPr>
          <w:rFonts w:ascii="Arial" w:hAnsi="Arial" w:cs="Arial"/>
          <w:color w:val="000000"/>
        </w:rPr>
        <w:t>Instalación de herrajes:</w:t>
      </w:r>
    </w:p>
    <w:p w14:paraId="33BB0FC5" w14:textId="77777777" w:rsidR="00F853B0" w:rsidRPr="00F853B0" w:rsidRDefault="00F853B0" w:rsidP="00F853B0">
      <w:pPr>
        <w:tabs>
          <w:tab w:val="left" w:pos="567"/>
          <w:tab w:val="left" w:pos="1134"/>
        </w:tabs>
        <w:autoSpaceDE w:val="0"/>
        <w:autoSpaceDN w:val="0"/>
        <w:adjustRightInd w:val="0"/>
        <w:spacing w:after="0" w:line="240" w:lineRule="auto"/>
        <w:ind w:left="59"/>
        <w:jc w:val="both"/>
        <w:rPr>
          <w:rFonts w:ascii="Arial" w:hAnsi="Arial" w:cs="Arial"/>
          <w:color w:val="000000"/>
        </w:rPr>
      </w:pPr>
      <w:r w:rsidRPr="00F853B0">
        <w:rPr>
          <w:rFonts w:ascii="Arial" w:hAnsi="Arial" w:cs="Arial"/>
          <w:color w:val="000000"/>
        </w:rPr>
        <w:lastRenderedPageBreak/>
        <w:t>Colocación de manijas tipo "D", cerradura central o lateral, según el diseño y funcionalidad.</w:t>
      </w:r>
    </w:p>
    <w:p w14:paraId="2BE03937" w14:textId="77777777" w:rsidR="00F853B0" w:rsidRPr="00F853B0" w:rsidRDefault="00F853B0" w:rsidP="00F853B0">
      <w:pPr>
        <w:tabs>
          <w:tab w:val="left" w:pos="567"/>
          <w:tab w:val="left" w:pos="1134"/>
        </w:tabs>
        <w:autoSpaceDE w:val="0"/>
        <w:autoSpaceDN w:val="0"/>
        <w:adjustRightInd w:val="0"/>
        <w:spacing w:after="0" w:line="240" w:lineRule="auto"/>
        <w:ind w:left="59"/>
        <w:jc w:val="both"/>
        <w:rPr>
          <w:rFonts w:ascii="Arial" w:hAnsi="Arial" w:cs="Arial"/>
          <w:color w:val="000000"/>
        </w:rPr>
      </w:pPr>
      <w:r w:rsidRPr="00F853B0">
        <w:rPr>
          <w:rFonts w:ascii="Arial" w:hAnsi="Arial" w:cs="Arial"/>
          <w:color w:val="000000"/>
        </w:rPr>
        <w:t>Colocación de burletes de estanqueidad.</w:t>
      </w:r>
    </w:p>
    <w:p w14:paraId="141FCB78" w14:textId="77777777" w:rsidR="00F853B0" w:rsidRPr="00F853B0" w:rsidRDefault="00F853B0" w:rsidP="00F853B0">
      <w:pPr>
        <w:tabs>
          <w:tab w:val="left" w:pos="567"/>
          <w:tab w:val="left" w:pos="1134"/>
        </w:tabs>
        <w:autoSpaceDE w:val="0"/>
        <w:autoSpaceDN w:val="0"/>
        <w:adjustRightInd w:val="0"/>
        <w:spacing w:after="0" w:line="240" w:lineRule="auto"/>
        <w:ind w:left="59"/>
        <w:jc w:val="both"/>
        <w:rPr>
          <w:rFonts w:ascii="Arial" w:hAnsi="Arial" w:cs="Arial"/>
          <w:color w:val="000000"/>
        </w:rPr>
      </w:pPr>
      <w:r w:rsidRPr="00F853B0">
        <w:rPr>
          <w:rFonts w:ascii="Arial" w:hAnsi="Arial" w:cs="Arial"/>
          <w:color w:val="000000"/>
        </w:rPr>
        <w:t>Sellado y acabado:</w:t>
      </w:r>
    </w:p>
    <w:p w14:paraId="3ED370E6" w14:textId="77777777" w:rsidR="00F853B0" w:rsidRPr="00F853B0" w:rsidRDefault="00F853B0" w:rsidP="00F853B0">
      <w:pPr>
        <w:tabs>
          <w:tab w:val="left" w:pos="567"/>
          <w:tab w:val="left" w:pos="1134"/>
        </w:tabs>
        <w:autoSpaceDE w:val="0"/>
        <w:autoSpaceDN w:val="0"/>
        <w:adjustRightInd w:val="0"/>
        <w:spacing w:after="0" w:line="240" w:lineRule="auto"/>
        <w:ind w:left="59"/>
        <w:jc w:val="both"/>
        <w:rPr>
          <w:rFonts w:ascii="Arial" w:hAnsi="Arial" w:cs="Arial"/>
          <w:color w:val="000000"/>
        </w:rPr>
      </w:pPr>
      <w:r w:rsidRPr="00F853B0">
        <w:rPr>
          <w:rFonts w:ascii="Arial" w:hAnsi="Arial" w:cs="Arial"/>
          <w:color w:val="000000"/>
        </w:rPr>
        <w:t>Aplicación de silicona estructural o neutra en juntas entre marco y cristal.</w:t>
      </w:r>
    </w:p>
    <w:p w14:paraId="007B008E" w14:textId="77777777" w:rsidR="00F853B0" w:rsidRPr="00F853B0" w:rsidRDefault="00F853B0" w:rsidP="00F853B0">
      <w:pPr>
        <w:tabs>
          <w:tab w:val="left" w:pos="567"/>
          <w:tab w:val="left" w:pos="1134"/>
        </w:tabs>
        <w:autoSpaceDE w:val="0"/>
        <w:autoSpaceDN w:val="0"/>
        <w:adjustRightInd w:val="0"/>
        <w:spacing w:after="0" w:line="240" w:lineRule="auto"/>
        <w:ind w:left="59"/>
        <w:jc w:val="both"/>
        <w:rPr>
          <w:rFonts w:ascii="Arial" w:hAnsi="Arial" w:cs="Arial"/>
          <w:color w:val="000000"/>
        </w:rPr>
      </w:pPr>
      <w:r w:rsidRPr="00F853B0">
        <w:rPr>
          <w:rFonts w:ascii="Arial" w:hAnsi="Arial" w:cs="Arial"/>
          <w:color w:val="000000"/>
        </w:rPr>
        <w:t>Limpieza final de cristales y aluminio.</w:t>
      </w:r>
    </w:p>
    <w:p w14:paraId="315EE4EF" w14:textId="77777777" w:rsidR="00F853B0" w:rsidRPr="00F853B0" w:rsidRDefault="00F853B0" w:rsidP="00F853B0">
      <w:pPr>
        <w:tabs>
          <w:tab w:val="left" w:pos="567"/>
          <w:tab w:val="left" w:pos="1134"/>
        </w:tabs>
        <w:autoSpaceDE w:val="0"/>
        <w:autoSpaceDN w:val="0"/>
        <w:adjustRightInd w:val="0"/>
        <w:spacing w:after="0" w:line="240" w:lineRule="auto"/>
        <w:ind w:left="59"/>
        <w:jc w:val="both"/>
        <w:rPr>
          <w:rFonts w:ascii="Arial" w:hAnsi="Arial" w:cs="Arial"/>
          <w:color w:val="000000"/>
        </w:rPr>
      </w:pPr>
      <w:r w:rsidRPr="00F853B0">
        <w:rPr>
          <w:rFonts w:ascii="Arial" w:hAnsi="Arial" w:cs="Arial"/>
          <w:color w:val="000000"/>
        </w:rPr>
        <w:t>Pruebas de funcionamiento:</w:t>
      </w:r>
    </w:p>
    <w:p w14:paraId="22E3A17F" w14:textId="77777777" w:rsidR="00F853B0" w:rsidRPr="00F853B0" w:rsidRDefault="00F853B0" w:rsidP="00F853B0">
      <w:pPr>
        <w:tabs>
          <w:tab w:val="left" w:pos="567"/>
          <w:tab w:val="left" w:pos="1134"/>
        </w:tabs>
        <w:autoSpaceDE w:val="0"/>
        <w:autoSpaceDN w:val="0"/>
        <w:adjustRightInd w:val="0"/>
        <w:spacing w:after="0" w:line="240" w:lineRule="auto"/>
        <w:ind w:left="59"/>
        <w:jc w:val="both"/>
        <w:rPr>
          <w:rFonts w:ascii="Arial" w:hAnsi="Arial" w:cs="Arial"/>
          <w:color w:val="000000"/>
        </w:rPr>
      </w:pPr>
      <w:r w:rsidRPr="00F853B0">
        <w:rPr>
          <w:rFonts w:ascii="Arial" w:hAnsi="Arial" w:cs="Arial"/>
          <w:color w:val="000000"/>
        </w:rPr>
        <w:t>Verificación de apertura y cierre de ambas hojas.</w:t>
      </w:r>
    </w:p>
    <w:p w14:paraId="40215CD2" w14:textId="77777777" w:rsidR="00F853B0" w:rsidRPr="00F853B0" w:rsidRDefault="00F853B0" w:rsidP="00F853B0">
      <w:pPr>
        <w:tabs>
          <w:tab w:val="left" w:pos="567"/>
          <w:tab w:val="left" w:pos="1134"/>
        </w:tabs>
        <w:autoSpaceDE w:val="0"/>
        <w:autoSpaceDN w:val="0"/>
        <w:adjustRightInd w:val="0"/>
        <w:spacing w:after="0" w:line="240" w:lineRule="auto"/>
        <w:ind w:left="59"/>
        <w:jc w:val="both"/>
        <w:rPr>
          <w:rFonts w:ascii="Arial" w:hAnsi="Arial" w:cs="Arial"/>
          <w:color w:val="000000"/>
        </w:rPr>
      </w:pPr>
      <w:r w:rsidRPr="00F853B0">
        <w:rPr>
          <w:rFonts w:ascii="Arial" w:hAnsi="Arial" w:cs="Arial"/>
          <w:color w:val="000000"/>
        </w:rPr>
        <w:t>Ajuste de cerradura, manijas y control de verticalidad.</w:t>
      </w:r>
    </w:p>
    <w:p w14:paraId="5AF2B1CD" w14:textId="77777777" w:rsidR="00F853B0" w:rsidRPr="00F853B0" w:rsidRDefault="00F853B0" w:rsidP="00F853B0">
      <w:pPr>
        <w:tabs>
          <w:tab w:val="left" w:pos="567"/>
          <w:tab w:val="left" w:pos="1134"/>
        </w:tabs>
        <w:autoSpaceDE w:val="0"/>
        <w:autoSpaceDN w:val="0"/>
        <w:adjustRightInd w:val="0"/>
        <w:spacing w:after="0" w:line="240" w:lineRule="auto"/>
        <w:ind w:left="59"/>
        <w:jc w:val="both"/>
        <w:rPr>
          <w:rFonts w:ascii="Arial" w:hAnsi="Arial" w:cs="Arial"/>
          <w:b/>
          <w:color w:val="000000"/>
        </w:rPr>
      </w:pPr>
    </w:p>
    <w:p w14:paraId="2B9BEEF9" w14:textId="5CE3860A" w:rsidR="00F853B0" w:rsidRPr="00F853B0" w:rsidRDefault="00F853B0" w:rsidP="00F853B0">
      <w:pPr>
        <w:tabs>
          <w:tab w:val="left" w:pos="567"/>
          <w:tab w:val="left" w:pos="1134"/>
        </w:tabs>
        <w:autoSpaceDE w:val="0"/>
        <w:autoSpaceDN w:val="0"/>
        <w:adjustRightInd w:val="0"/>
        <w:spacing w:after="0" w:line="240" w:lineRule="auto"/>
        <w:ind w:left="59"/>
        <w:jc w:val="both"/>
        <w:rPr>
          <w:rFonts w:ascii="Arial" w:hAnsi="Arial" w:cs="Arial"/>
          <w:b/>
          <w:color w:val="000000"/>
        </w:rPr>
      </w:pPr>
      <w:r w:rsidRPr="00F853B0">
        <w:rPr>
          <w:rFonts w:ascii="Arial" w:hAnsi="Arial" w:cs="Arial"/>
          <w:b/>
          <w:color w:val="000000"/>
        </w:rPr>
        <w:t>Unidad de medida</w:t>
      </w:r>
      <w:r>
        <w:rPr>
          <w:rFonts w:ascii="Arial" w:hAnsi="Arial" w:cs="Arial"/>
          <w:b/>
          <w:color w:val="000000"/>
        </w:rPr>
        <w:t>:</w:t>
      </w:r>
    </w:p>
    <w:p w14:paraId="182B96B5" w14:textId="77777777" w:rsidR="00F853B0" w:rsidRPr="00F853B0" w:rsidRDefault="00F853B0" w:rsidP="00F853B0">
      <w:pPr>
        <w:tabs>
          <w:tab w:val="left" w:pos="567"/>
          <w:tab w:val="left" w:pos="1134"/>
        </w:tabs>
        <w:autoSpaceDE w:val="0"/>
        <w:autoSpaceDN w:val="0"/>
        <w:adjustRightInd w:val="0"/>
        <w:spacing w:after="0" w:line="240" w:lineRule="auto"/>
        <w:ind w:left="59"/>
        <w:jc w:val="both"/>
        <w:rPr>
          <w:rFonts w:ascii="Arial" w:hAnsi="Arial" w:cs="Arial"/>
          <w:color w:val="000000"/>
        </w:rPr>
      </w:pPr>
      <w:r w:rsidRPr="00F853B0">
        <w:rPr>
          <w:rFonts w:ascii="Arial" w:hAnsi="Arial" w:cs="Arial"/>
          <w:color w:val="000000"/>
        </w:rPr>
        <w:t>Unidad (u)</w:t>
      </w:r>
    </w:p>
    <w:p w14:paraId="5B4165D5" w14:textId="77777777" w:rsidR="00F853B0" w:rsidRPr="00F853B0" w:rsidRDefault="00F853B0" w:rsidP="00F853B0">
      <w:pPr>
        <w:tabs>
          <w:tab w:val="left" w:pos="567"/>
          <w:tab w:val="left" w:pos="1134"/>
        </w:tabs>
        <w:autoSpaceDE w:val="0"/>
        <w:autoSpaceDN w:val="0"/>
        <w:adjustRightInd w:val="0"/>
        <w:spacing w:after="0" w:line="240" w:lineRule="auto"/>
        <w:ind w:left="59"/>
        <w:jc w:val="both"/>
        <w:rPr>
          <w:rFonts w:ascii="Arial" w:hAnsi="Arial" w:cs="Arial"/>
          <w:color w:val="000000"/>
        </w:rPr>
      </w:pPr>
    </w:p>
    <w:p w14:paraId="76EC928A" w14:textId="26D6C672" w:rsidR="00F853B0" w:rsidRPr="00F853B0" w:rsidRDefault="00F853B0" w:rsidP="00F853B0">
      <w:pPr>
        <w:tabs>
          <w:tab w:val="left" w:pos="567"/>
          <w:tab w:val="left" w:pos="1134"/>
        </w:tabs>
        <w:autoSpaceDE w:val="0"/>
        <w:autoSpaceDN w:val="0"/>
        <w:adjustRightInd w:val="0"/>
        <w:spacing w:after="0" w:line="240" w:lineRule="auto"/>
        <w:ind w:left="59"/>
        <w:jc w:val="both"/>
        <w:rPr>
          <w:rFonts w:ascii="Arial" w:hAnsi="Arial" w:cs="Arial"/>
          <w:b/>
          <w:color w:val="000000"/>
        </w:rPr>
      </w:pPr>
      <w:r w:rsidRPr="00F853B0">
        <w:rPr>
          <w:rFonts w:ascii="Arial" w:hAnsi="Arial" w:cs="Arial"/>
          <w:b/>
          <w:color w:val="000000"/>
        </w:rPr>
        <w:t>Método de medición</w:t>
      </w:r>
      <w:r>
        <w:rPr>
          <w:rFonts w:ascii="Arial" w:hAnsi="Arial" w:cs="Arial"/>
          <w:b/>
          <w:color w:val="000000"/>
        </w:rPr>
        <w:t>:</w:t>
      </w:r>
    </w:p>
    <w:p w14:paraId="6CBEA321" w14:textId="77777777" w:rsidR="00F853B0" w:rsidRPr="00F853B0" w:rsidRDefault="00F853B0" w:rsidP="00F853B0">
      <w:pPr>
        <w:tabs>
          <w:tab w:val="left" w:pos="567"/>
          <w:tab w:val="left" w:pos="1134"/>
        </w:tabs>
        <w:autoSpaceDE w:val="0"/>
        <w:autoSpaceDN w:val="0"/>
        <w:adjustRightInd w:val="0"/>
        <w:spacing w:after="0" w:line="240" w:lineRule="auto"/>
        <w:ind w:left="59"/>
        <w:jc w:val="both"/>
        <w:rPr>
          <w:rFonts w:ascii="Arial" w:hAnsi="Arial" w:cs="Arial"/>
          <w:color w:val="000000"/>
        </w:rPr>
      </w:pPr>
      <w:r w:rsidRPr="00F853B0">
        <w:rPr>
          <w:rFonts w:ascii="Arial" w:hAnsi="Arial" w:cs="Arial"/>
          <w:color w:val="000000"/>
        </w:rPr>
        <w:t>Se medirá por unidad completamente instalada, incluyendo:</w:t>
      </w:r>
    </w:p>
    <w:p w14:paraId="53FDB76A" w14:textId="77777777" w:rsidR="00F853B0" w:rsidRPr="00F853B0" w:rsidRDefault="00F853B0" w:rsidP="00F853B0">
      <w:pPr>
        <w:tabs>
          <w:tab w:val="left" w:pos="567"/>
          <w:tab w:val="left" w:pos="1134"/>
        </w:tabs>
        <w:autoSpaceDE w:val="0"/>
        <w:autoSpaceDN w:val="0"/>
        <w:adjustRightInd w:val="0"/>
        <w:spacing w:after="0" w:line="240" w:lineRule="auto"/>
        <w:ind w:left="59"/>
        <w:jc w:val="both"/>
        <w:rPr>
          <w:rFonts w:ascii="Arial" w:hAnsi="Arial" w:cs="Arial"/>
          <w:color w:val="000000"/>
        </w:rPr>
      </w:pPr>
      <w:r w:rsidRPr="00F853B0">
        <w:rPr>
          <w:rFonts w:ascii="Arial" w:hAnsi="Arial" w:cs="Arial"/>
          <w:color w:val="000000"/>
        </w:rPr>
        <w:t>Marco de aluminio anodizado</w:t>
      </w:r>
    </w:p>
    <w:p w14:paraId="046BBB61" w14:textId="77777777" w:rsidR="00F853B0" w:rsidRPr="00F853B0" w:rsidRDefault="00F853B0" w:rsidP="00F853B0">
      <w:pPr>
        <w:tabs>
          <w:tab w:val="left" w:pos="567"/>
          <w:tab w:val="left" w:pos="1134"/>
        </w:tabs>
        <w:autoSpaceDE w:val="0"/>
        <w:autoSpaceDN w:val="0"/>
        <w:adjustRightInd w:val="0"/>
        <w:spacing w:after="0" w:line="240" w:lineRule="auto"/>
        <w:ind w:left="59"/>
        <w:jc w:val="both"/>
        <w:rPr>
          <w:rFonts w:ascii="Arial" w:hAnsi="Arial" w:cs="Arial"/>
          <w:color w:val="000000"/>
        </w:rPr>
      </w:pPr>
      <w:r w:rsidRPr="00F853B0">
        <w:rPr>
          <w:rFonts w:ascii="Arial" w:hAnsi="Arial" w:cs="Arial"/>
          <w:color w:val="000000"/>
        </w:rPr>
        <w:t>Dos hojas de vidrio templado de 8 mm</w:t>
      </w:r>
    </w:p>
    <w:p w14:paraId="0397544E" w14:textId="77777777" w:rsidR="00F853B0" w:rsidRPr="00F853B0" w:rsidRDefault="00F853B0" w:rsidP="00F853B0">
      <w:pPr>
        <w:tabs>
          <w:tab w:val="left" w:pos="567"/>
          <w:tab w:val="left" w:pos="1134"/>
        </w:tabs>
        <w:autoSpaceDE w:val="0"/>
        <w:autoSpaceDN w:val="0"/>
        <w:adjustRightInd w:val="0"/>
        <w:spacing w:after="0" w:line="240" w:lineRule="auto"/>
        <w:ind w:left="59"/>
        <w:jc w:val="both"/>
        <w:rPr>
          <w:rFonts w:ascii="Arial" w:hAnsi="Arial" w:cs="Arial"/>
          <w:color w:val="000000"/>
        </w:rPr>
      </w:pPr>
      <w:r w:rsidRPr="00F853B0">
        <w:rPr>
          <w:rFonts w:ascii="Arial" w:hAnsi="Arial" w:cs="Arial"/>
          <w:color w:val="000000"/>
        </w:rPr>
        <w:t>Bisagras, manijas, cerradura</w:t>
      </w:r>
    </w:p>
    <w:p w14:paraId="49CDF9E1" w14:textId="77777777" w:rsidR="00F853B0" w:rsidRPr="00F853B0" w:rsidRDefault="00F853B0" w:rsidP="00F853B0">
      <w:pPr>
        <w:tabs>
          <w:tab w:val="left" w:pos="567"/>
          <w:tab w:val="left" w:pos="1134"/>
        </w:tabs>
        <w:autoSpaceDE w:val="0"/>
        <w:autoSpaceDN w:val="0"/>
        <w:adjustRightInd w:val="0"/>
        <w:spacing w:after="0" w:line="240" w:lineRule="auto"/>
        <w:ind w:left="59"/>
        <w:jc w:val="both"/>
        <w:rPr>
          <w:rFonts w:ascii="Arial" w:hAnsi="Arial" w:cs="Arial"/>
          <w:color w:val="000000"/>
        </w:rPr>
      </w:pPr>
      <w:r w:rsidRPr="00F853B0">
        <w:rPr>
          <w:rFonts w:ascii="Arial" w:hAnsi="Arial" w:cs="Arial"/>
          <w:color w:val="000000"/>
        </w:rPr>
        <w:t>Sellados y ajustes completos</w:t>
      </w:r>
    </w:p>
    <w:p w14:paraId="2F80092C" w14:textId="77777777" w:rsidR="00F853B0" w:rsidRPr="00F853B0" w:rsidRDefault="00F853B0" w:rsidP="00F853B0">
      <w:pPr>
        <w:tabs>
          <w:tab w:val="left" w:pos="567"/>
          <w:tab w:val="left" w:pos="1134"/>
        </w:tabs>
        <w:autoSpaceDE w:val="0"/>
        <w:autoSpaceDN w:val="0"/>
        <w:adjustRightInd w:val="0"/>
        <w:spacing w:after="0" w:line="240" w:lineRule="auto"/>
        <w:ind w:left="59"/>
        <w:jc w:val="both"/>
        <w:rPr>
          <w:rFonts w:ascii="Arial" w:hAnsi="Arial" w:cs="Arial"/>
          <w:color w:val="000000"/>
        </w:rPr>
      </w:pPr>
      <w:r w:rsidRPr="00F853B0">
        <w:rPr>
          <w:rFonts w:ascii="Arial" w:hAnsi="Arial" w:cs="Arial"/>
          <w:color w:val="000000"/>
        </w:rPr>
        <w:t>Entrega funcional y conforme a planos</w:t>
      </w:r>
    </w:p>
    <w:p w14:paraId="5DECA18B" w14:textId="77777777" w:rsidR="00F853B0" w:rsidRPr="00F853B0" w:rsidRDefault="00F853B0" w:rsidP="00F853B0">
      <w:pPr>
        <w:tabs>
          <w:tab w:val="left" w:pos="567"/>
          <w:tab w:val="left" w:pos="1134"/>
        </w:tabs>
        <w:autoSpaceDE w:val="0"/>
        <w:autoSpaceDN w:val="0"/>
        <w:adjustRightInd w:val="0"/>
        <w:spacing w:after="0" w:line="240" w:lineRule="auto"/>
        <w:ind w:left="59"/>
        <w:jc w:val="both"/>
        <w:rPr>
          <w:rFonts w:ascii="Arial" w:hAnsi="Arial" w:cs="Arial"/>
          <w:color w:val="000000"/>
        </w:rPr>
      </w:pPr>
    </w:p>
    <w:p w14:paraId="59FE330D" w14:textId="5DA20718" w:rsidR="00F853B0" w:rsidRPr="00F853B0" w:rsidRDefault="00F853B0" w:rsidP="00F853B0">
      <w:pPr>
        <w:tabs>
          <w:tab w:val="left" w:pos="567"/>
          <w:tab w:val="left" w:pos="1134"/>
        </w:tabs>
        <w:autoSpaceDE w:val="0"/>
        <w:autoSpaceDN w:val="0"/>
        <w:adjustRightInd w:val="0"/>
        <w:spacing w:after="0" w:line="240" w:lineRule="auto"/>
        <w:ind w:left="59"/>
        <w:jc w:val="both"/>
        <w:rPr>
          <w:rFonts w:ascii="Arial" w:hAnsi="Arial" w:cs="Arial"/>
          <w:b/>
          <w:color w:val="000000"/>
        </w:rPr>
      </w:pPr>
      <w:r w:rsidRPr="00F853B0">
        <w:rPr>
          <w:rFonts w:ascii="Arial" w:hAnsi="Arial" w:cs="Arial"/>
          <w:b/>
          <w:color w:val="000000"/>
        </w:rPr>
        <w:t>Bases de pago</w:t>
      </w:r>
      <w:r>
        <w:rPr>
          <w:rFonts w:ascii="Arial" w:hAnsi="Arial" w:cs="Arial"/>
          <w:b/>
          <w:color w:val="000000"/>
        </w:rPr>
        <w:t>:</w:t>
      </w:r>
    </w:p>
    <w:p w14:paraId="07F96699" w14:textId="77777777" w:rsidR="00F853B0" w:rsidRPr="00F853B0" w:rsidRDefault="00F853B0" w:rsidP="00F853B0">
      <w:pPr>
        <w:tabs>
          <w:tab w:val="left" w:pos="567"/>
          <w:tab w:val="left" w:pos="1134"/>
        </w:tabs>
        <w:autoSpaceDE w:val="0"/>
        <w:autoSpaceDN w:val="0"/>
        <w:adjustRightInd w:val="0"/>
        <w:spacing w:after="0" w:line="240" w:lineRule="auto"/>
        <w:ind w:left="59"/>
        <w:jc w:val="both"/>
        <w:rPr>
          <w:rFonts w:ascii="Arial" w:hAnsi="Arial" w:cs="Arial"/>
          <w:color w:val="000000"/>
        </w:rPr>
      </w:pPr>
      <w:r w:rsidRPr="00F853B0">
        <w:rPr>
          <w:rFonts w:ascii="Arial" w:hAnsi="Arial" w:cs="Arial"/>
          <w:color w:val="000000"/>
        </w:rPr>
        <w:t>El pago se realizará por unidad instalada y aprobada, conforme a las especificaciones técnicas, planos y normativas vigentes.</w:t>
      </w:r>
    </w:p>
    <w:p w14:paraId="3D95892A" w14:textId="77777777" w:rsidR="00F853B0" w:rsidRPr="00F853B0" w:rsidRDefault="00F853B0" w:rsidP="00F853B0">
      <w:pPr>
        <w:tabs>
          <w:tab w:val="left" w:pos="567"/>
          <w:tab w:val="left" w:pos="1134"/>
        </w:tabs>
        <w:autoSpaceDE w:val="0"/>
        <w:autoSpaceDN w:val="0"/>
        <w:adjustRightInd w:val="0"/>
        <w:spacing w:after="0" w:line="240" w:lineRule="auto"/>
        <w:ind w:left="59"/>
        <w:jc w:val="both"/>
        <w:rPr>
          <w:rFonts w:ascii="Arial" w:hAnsi="Arial" w:cs="Arial"/>
          <w:color w:val="000000"/>
        </w:rPr>
      </w:pPr>
      <w:r w:rsidRPr="00F853B0">
        <w:rPr>
          <w:rFonts w:ascii="Arial" w:hAnsi="Arial" w:cs="Arial"/>
          <w:color w:val="000000"/>
        </w:rPr>
        <w:t>El precio unitario incluirá:</w:t>
      </w:r>
    </w:p>
    <w:p w14:paraId="411626FC" w14:textId="77777777" w:rsidR="00F853B0" w:rsidRPr="00F853B0" w:rsidRDefault="00F853B0" w:rsidP="00F853B0">
      <w:pPr>
        <w:tabs>
          <w:tab w:val="left" w:pos="567"/>
          <w:tab w:val="left" w:pos="1134"/>
        </w:tabs>
        <w:autoSpaceDE w:val="0"/>
        <w:autoSpaceDN w:val="0"/>
        <w:adjustRightInd w:val="0"/>
        <w:spacing w:after="0" w:line="240" w:lineRule="auto"/>
        <w:ind w:left="59"/>
        <w:jc w:val="both"/>
        <w:rPr>
          <w:rFonts w:ascii="Arial" w:hAnsi="Arial" w:cs="Arial"/>
          <w:color w:val="000000"/>
        </w:rPr>
      </w:pPr>
      <w:r w:rsidRPr="00F853B0">
        <w:rPr>
          <w:rFonts w:ascii="Arial" w:hAnsi="Arial" w:cs="Arial"/>
          <w:color w:val="000000"/>
        </w:rPr>
        <w:t>Suministro de materiales (vidrios, marcos, herrajes, burletes, selladores)</w:t>
      </w:r>
    </w:p>
    <w:p w14:paraId="4F77D88A" w14:textId="77777777" w:rsidR="00F853B0" w:rsidRPr="00F853B0" w:rsidRDefault="00F853B0" w:rsidP="00F853B0">
      <w:pPr>
        <w:tabs>
          <w:tab w:val="left" w:pos="567"/>
          <w:tab w:val="left" w:pos="1134"/>
        </w:tabs>
        <w:autoSpaceDE w:val="0"/>
        <w:autoSpaceDN w:val="0"/>
        <w:adjustRightInd w:val="0"/>
        <w:spacing w:after="0" w:line="240" w:lineRule="auto"/>
        <w:ind w:left="59"/>
        <w:jc w:val="both"/>
        <w:rPr>
          <w:rFonts w:ascii="Arial" w:hAnsi="Arial" w:cs="Arial"/>
          <w:color w:val="000000"/>
        </w:rPr>
      </w:pPr>
      <w:r w:rsidRPr="00F853B0">
        <w:rPr>
          <w:rFonts w:ascii="Arial" w:hAnsi="Arial" w:cs="Arial"/>
          <w:color w:val="000000"/>
        </w:rPr>
        <w:t>Mano de obra especializada</w:t>
      </w:r>
    </w:p>
    <w:p w14:paraId="7995D2A2" w14:textId="77777777" w:rsidR="00F853B0" w:rsidRPr="00F853B0" w:rsidRDefault="00F853B0" w:rsidP="00F853B0">
      <w:pPr>
        <w:tabs>
          <w:tab w:val="left" w:pos="567"/>
          <w:tab w:val="left" w:pos="1134"/>
        </w:tabs>
        <w:autoSpaceDE w:val="0"/>
        <w:autoSpaceDN w:val="0"/>
        <w:adjustRightInd w:val="0"/>
        <w:spacing w:after="0" w:line="240" w:lineRule="auto"/>
        <w:ind w:left="59"/>
        <w:jc w:val="both"/>
        <w:rPr>
          <w:rFonts w:ascii="Arial" w:hAnsi="Arial" w:cs="Arial"/>
          <w:color w:val="000000"/>
        </w:rPr>
      </w:pPr>
      <w:r w:rsidRPr="00F853B0">
        <w:rPr>
          <w:rFonts w:ascii="Arial" w:hAnsi="Arial" w:cs="Arial"/>
          <w:color w:val="000000"/>
        </w:rPr>
        <w:t>Herramientas y equipos necesarios</w:t>
      </w:r>
    </w:p>
    <w:p w14:paraId="3EAA9076" w14:textId="77777777" w:rsidR="00F853B0" w:rsidRPr="00F853B0" w:rsidRDefault="00F853B0" w:rsidP="00F853B0">
      <w:pPr>
        <w:tabs>
          <w:tab w:val="left" w:pos="567"/>
          <w:tab w:val="left" w:pos="1134"/>
        </w:tabs>
        <w:autoSpaceDE w:val="0"/>
        <w:autoSpaceDN w:val="0"/>
        <w:adjustRightInd w:val="0"/>
        <w:spacing w:after="0" w:line="240" w:lineRule="auto"/>
        <w:ind w:left="59"/>
        <w:jc w:val="both"/>
        <w:rPr>
          <w:rFonts w:ascii="Arial" w:hAnsi="Arial" w:cs="Arial"/>
          <w:color w:val="000000"/>
        </w:rPr>
      </w:pPr>
      <w:r w:rsidRPr="00F853B0">
        <w:rPr>
          <w:rFonts w:ascii="Arial" w:hAnsi="Arial" w:cs="Arial"/>
          <w:color w:val="000000"/>
        </w:rPr>
        <w:t>Transporte, montaje y ajuste completo</w:t>
      </w:r>
    </w:p>
    <w:p w14:paraId="7DF187DA" w14:textId="4189649F" w:rsidR="002C6BF5" w:rsidRDefault="00F853B0" w:rsidP="00F853B0">
      <w:pPr>
        <w:tabs>
          <w:tab w:val="left" w:pos="567"/>
          <w:tab w:val="left" w:pos="1134"/>
        </w:tabs>
        <w:autoSpaceDE w:val="0"/>
        <w:autoSpaceDN w:val="0"/>
        <w:adjustRightInd w:val="0"/>
        <w:spacing w:after="0" w:line="240" w:lineRule="auto"/>
        <w:ind w:left="59"/>
        <w:jc w:val="both"/>
        <w:rPr>
          <w:rFonts w:ascii="Arial" w:hAnsi="Arial" w:cs="Arial"/>
          <w:color w:val="000000"/>
        </w:rPr>
      </w:pPr>
      <w:r w:rsidRPr="00F853B0">
        <w:rPr>
          <w:rFonts w:ascii="Arial" w:hAnsi="Arial" w:cs="Arial"/>
          <w:color w:val="000000"/>
        </w:rPr>
        <w:t>Limpieza final del área intervenida</w:t>
      </w:r>
    </w:p>
    <w:p w14:paraId="270511A1" w14:textId="48E605E2" w:rsidR="0054166E" w:rsidRDefault="0054166E" w:rsidP="0054166E">
      <w:pPr>
        <w:tabs>
          <w:tab w:val="left" w:pos="567"/>
          <w:tab w:val="left" w:pos="1134"/>
        </w:tabs>
        <w:autoSpaceDE w:val="0"/>
        <w:autoSpaceDN w:val="0"/>
        <w:adjustRightInd w:val="0"/>
        <w:spacing w:after="0" w:line="240" w:lineRule="auto"/>
        <w:ind w:left="59"/>
        <w:jc w:val="both"/>
        <w:rPr>
          <w:rFonts w:ascii="Arial" w:hAnsi="Arial" w:cs="Arial"/>
          <w:color w:val="000000"/>
        </w:rPr>
      </w:pPr>
    </w:p>
    <w:p w14:paraId="005EEDFE" w14:textId="427AC5BA" w:rsidR="00A53EAE" w:rsidRPr="002C6BF5" w:rsidRDefault="005C2F59" w:rsidP="001F3081">
      <w:pPr>
        <w:pStyle w:val="Prrafodelista"/>
        <w:numPr>
          <w:ilvl w:val="4"/>
          <w:numId w:val="15"/>
        </w:numPr>
        <w:tabs>
          <w:tab w:val="left" w:pos="567"/>
          <w:tab w:val="left" w:pos="1134"/>
        </w:tabs>
        <w:autoSpaceDE w:val="0"/>
        <w:autoSpaceDN w:val="0"/>
        <w:adjustRightInd w:val="0"/>
        <w:spacing w:after="0" w:line="240" w:lineRule="auto"/>
        <w:ind w:left="851"/>
        <w:jc w:val="both"/>
        <w:rPr>
          <w:rFonts w:ascii="Arial" w:hAnsi="Arial" w:cs="Arial"/>
          <w:color w:val="000000"/>
        </w:rPr>
      </w:pPr>
      <w:r w:rsidRPr="002C6BF5">
        <w:rPr>
          <w:rFonts w:ascii="Arial" w:hAnsi="Arial" w:cs="Arial"/>
          <w:b/>
          <w:color w:val="000000"/>
        </w:rPr>
        <w:t>BATIENTE</w:t>
      </w:r>
      <w:r w:rsidR="002C6BF5" w:rsidRPr="002C6BF5">
        <w:rPr>
          <w:rFonts w:ascii="Arial" w:hAnsi="Arial" w:cs="Arial"/>
          <w:b/>
          <w:color w:val="000000"/>
        </w:rPr>
        <w:t xml:space="preserve"> DE UNA HOJA CON MARCO DE ALUMINIO NATURAL ANONIZADO, CON PANEL LAMINADO DE ALTA PRESIÓN H:1.80 H PISO A PUERTA 0.30 (</w:t>
      </w:r>
      <w:r w:rsidR="00795FBF" w:rsidRPr="002C6BF5">
        <w:rPr>
          <w:rFonts w:ascii="Arial" w:hAnsi="Arial" w:cs="Arial"/>
          <w:b/>
          <w:color w:val="000000"/>
        </w:rPr>
        <w:t>SS. HH</w:t>
      </w:r>
      <w:r w:rsidR="002C6BF5" w:rsidRPr="002C6BF5">
        <w:rPr>
          <w:rFonts w:ascii="Arial" w:hAnsi="Arial" w:cs="Arial"/>
          <w:b/>
          <w:color w:val="000000"/>
        </w:rPr>
        <w:t>)</w:t>
      </w:r>
    </w:p>
    <w:p w14:paraId="40F90EB4" w14:textId="0BA6E4AE" w:rsidR="007D5B0B" w:rsidRDefault="007D5B0B" w:rsidP="00A53EAE">
      <w:pPr>
        <w:tabs>
          <w:tab w:val="left" w:pos="567"/>
          <w:tab w:val="left" w:pos="1134"/>
        </w:tabs>
        <w:autoSpaceDE w:val="0"/>
        <w:autoSpaceDN w:val="0"/>
        <w:adjustRightInd w:val="0"/>
        <w:spacing w:after="0" w:line="240" w:lineRule="auto"/>
        <w:ind w:left="59"/>
        <w:jc w:val="both"/>
        <w:rPr>
          <w:rFonts w:ascii="Arial" w:hAnsi="Arial" w:cs="Arial"/>
          <w:color w:val="000000"/>
        </w:rPr>
      </w:pPr>
    </w:p>
    <w:p w14:paraId="62FD82DC" w14:textId="77777777" w:rsidR="005B68CA" w:rsidRPr="00A53EAE" w:rsidRDefault="005B68CA" w:rsidP="005B68CA">
      <w:pPr>
        <w:tabs>
          <w:tab w:val="left" w:pos="567"/>
          <w:tab w:val="left" w:pos="1134"/>
        </w:tabs>
        <w:autoSpaceDE w:val="0"/>
        <w:autoSpaceDN w:val="0"/>
        <w:adjustRightInd w:val="0"/>
        <w:spacing w:after="0" w:line="240" w:lineRule="auto"/>
        <w:jc w:val="both"/>
        <w:rPr>
          <w:rFonts w:ascii="Arial" w:hAnsi="Arial" w:cs="Arial"/>
          <w:b/>
          <w:color w:val="000000"/>
        </w:rPr>
      </w:pPr>
      <w:r>
        <w:rPr>
          <w:rFonts w:ascii="Arial" w:hAnsi="Arial" w:cs="Arial"/>
          <w:b/>
          <w:color w:val="000000"/>
        </w:rPr>
        <w:t>Descripción:</w:t>
      </w:r>
    </w:p>
    <w:p w14:paraId="3292258A" w14:textId="77777777" w:rsidR="005B68CA" w:rsidRPr="00A53EAE" w:rsidRDefault="005B68CA" w:rsidP="005B68CA">
      <w:pPr>
        <w:tabs>
          <w:tab w:val="left" w:pos="567"/>
          <w:tab w:val="left" w:pos="1134"/>
        </w:tabs>
        <w:autoSpaceDE w:val="0"/>
        <w:autoSpaceDN w:val="0"/>
        <w:adjustRightInd w:val="0"/>
        <w:spacing w:after="0" w:line="240" w:lineRule="auto"/>
        <w:ind w:left="59"/>
        <w:jc w:val="both"/>
        <w:rPr>
          <w:rFonts w:ascii="Arial" w:hAnsi="Arial" w:cs="Arial"/>
          <w:color w:val="000000"/>
        </w:rPr>
      </w:pPr>
      <w:r w:rsidRPr="00A53EAE">
        <w:rPr>
          <w:rFonts w:ascii="Arial" w:hAnsi="Arial" w:cs="Arial"/>
          <w:color w:val="000000"/>
        </w:rPr>
        <w:t>Suministro e instalación de puerta batiente de una hoja para SS.HH., fabricada con marco perimetral de aluminio anodizado y panel de resina fenólica tipo HPL (High Pressure Laminate), suspendida a 30 cm del nivel del piso terminado. Esta configuración permite ventilación, facilita la limpieza del piso y proporciona durabilidad en ambientes húmedos o de alto tráfico, como baños públicos, escolares o institucionales.</w:t>
      </w:r>
    </w:p>
    <w:p w14:paraId="2BB6E87D" w14:textId="77777777" w:rsidR="005B68CA" w:rsidRPr="00A53EAE" w:rsidRDefault="005B68CA" w:rsidP="005B68CA">
      <w:pPr>
        <w:tabs>
          <w:tab w:val="left" w:pos="567"/>
          <w:tab w:val="left" w:pos="1134"/>
        </w:tabs>
        <w:autoSpaceDE w:val="0"/>
        <w:autoSpaceDN w:val="0"/>
        <w:adjustRightInd w:val="0"/>
        <w:spacing w:after="0" w:line="240" w:lineRule="auto"/>
        <w:ind w:left="59"/>
        <w:jc w:val="both"/>
        <w:rPr>
          <w:rFonts w:ascii="Arial" w:hAnsi="Arial" w:cs="Arial"/>
          <w:color w:val="000000"/>
        </w:rPr>
      </w:pPr>
    </w:p>
    <w:p w14:paraId="2301D695" w14:textId="77777777" w:rsidR="005B68CA" w:rsidRPr="00A53EAE" w:rsidRDefault="005B68CA" w:rsidP="005B68CA">
      <w:pPr>
        <w:tabs>
          <w:tab w:val="left" w:pos="567"/>
          <w:tab w:val="left" w:pos="1134"/>
        </w:tabs>
        <w:autoSpaceDE w:val="0"/>
        <w:autoSpaceDN w:val="0"/>
        <w:adjustRightInd w:val="0"/>
        <w:spacing w:after="0" w:line="240" w:lineRule="auto"/>
        <w:jc w:val="both"/>
        <w:rPr>
          <w:rFonts w:ascii="Arial" w:hAnsi="Arial" w:cs="Arial"/>
          <w:b/>
          <w:color w:val="000000"/>
        </w:rPr>
      </w:pPr>
      <w:r w:rsidRPr="00A53EAE">
        <w:rPr>
          <w:rFonts w:ascii="Arial" w:hAnsi="Arial" w:cs="Arial"/>
          <w:b/>
          <w:color w:val="000000"/>
        </w:rPr>
        <w:t>Materiales</w:t>
      </w:r>
      <w:r>
        <w:rPr>
          <w:rFonts w:ascii="Arial" w:hAnsi="Arial" w:cs="Arial"/>
          <w:b/>
          <w:color w:val="000000"/>
        </w:rPr>
        <w:t>:</w:t>
      </w:r>
    </w:p>
    <w:p w14:paraId="1891DD6F" w14:textId="77777777" w:rsidR="005B68CA" w:rsidRPr="00A53EAE" w:rsidRDefault="005B68CA" w:rsidP="005B68CA">
      <w:pPr>
        <w:tabs>
          <w:tab w:val="left" w:pos="567"/>
          <w:tab w:val="left" w:pos="1134"/>
        </w:tabs>
        <w:autoSpaceDE w:val="0"/>
        <w:autoSpaceDN w:val="0"/>
        <w:adjustRightInd w:val="0"/>
        <w:spacing w:after="0" w:line="240" w:lineRule="auto"/>
        <w:ind w:left="59"/>
        <w:jc w:val="both"/>
        <w:rPr>
          <w:rFonts w:ascii="Arial" w:hAnsi="Arial" w:cs="Arial"/>
          <w:color w:val="000000"/>
        </w:rPr>
      </w:pPr>
      <w:r w:rsidRPr="00A53EAE">
        <w:rPr>
          <w:rFonts w:ascii="Arial" w:hAnsi="Arial" w:cs="Arial"/>
          <w:color w:val="000000"/>
        </w:rPr>
        <w:t>Panel HPL (laminado de alta presión): Espesor 12 mm aprox., resistente a la humedad, impactos, productos químicos y desgaste. Color según especificación arquitectónica.</w:t>
      </w:r>
    </w:p>
    <w:p w14:paraId="2EE8B3DB" w14:textId="77777777" w:rsidR="005B68CA" w:rsidRPr="00A53EAE" w:rsidRDefault="005B68CA" w:rsidP="005B68CA">
      <w:pPr>
        <w:tabs>
          <w:tab w:val="left" w:pos="567"/>
          <w:tab w:val="left" w:pos="1134"/>
        </w:tabs>
        <w:autoSpaceDE w:val="0"/>
        <w:autoSpaceDN w:val="0"/>
        <w:adjustRightInd w:val="0"/>
        <w:spacing w:after="0" w:line="240" w:lineRule="auto"/>
        <w:ind w:left="59"/>
        <w:jc w:val="both"/>
        <w:rPr>
          <w:rFonts w:ascii="Arial" w:hAnsi="Arial" w:cs="Arial"/>
          <w:color w:val="000000"/>
        </w:rPr>
      </w:pPr>
      <w:r w:rsidRPr="00A53EAE">
        <w:rPr>
          <w:rFonts w:ascii="Arial" w:hAnsi="Arial" w:cs="Arial"/>
          <w:color w:val="000000"/>
        </w:rPr>
        <w:t>Marco perimetral de aluminio anodizado: Perfil rectangular o en “U”, ensamblado mecánicamente o con esquineros.</w:t>
      </w:r>
    </w:p>
    <w:p w14:paraId="3048ABCE" w14:textId="77777777" w:rsidR="005B68CA" w:rsidRPr="00A53EAE" w:rsidRDefault="005B68CA" w:rsidP="005B68CA">
      <w:pPr>
        <w:tabs>
          <w:tab w:val="left" w:pos="567"/>
          <w:tab w:val="left" w:pos="1134"/>
        </w:tabs>
        <w:autoSpaceDE w:val="0"/>
        <w:autoSpaceDN w:val="0"/>
        <w:adjustRightInd w:val="0"/>
        <w:spacing w:after="0" w:line="240" w:lineRule="auto"/>
        <w:ind w:left="59"/>
        <w:jc w:val="both"/>
        <w:rPr>
          <w:rFonts w:ascii="Arial" w:hAnsi="Arial" w:cs="Arial"/>
          <w:color w:val="000000"/>
        </w:rPr>
      </w:pPr>
      <w:r w:rsidRPr="00A53EAE">
        <w:rPr>
          <w:rFonts w:ascii="Arial" w:hAnsi="Arial" w:cs="Arial"/>
          <w:color w:val="000000"/>
        </w:rPr>
        <w:t>Bisagras: De aluminio, acero inoxidable o zamak con resorte (auto-retorno opcional).</w:t>
      </w:r>
    </w:p>
    <w:p w14:paraId="6EF3D01B" w14:textId="77777777" w:rsidR="005B68CA" w:rsidRPr="00A53EAE" w:rsidRDefault="005B68CA" w:rsidP="005B68CA">
      <w:pPr>
        <w:tabs>
          <w:tab w:val="left" w:pos="567"/>
          <w:tab w:val="left" w:pos="1134"/>
        </w:tabs>
        <w:autoSpaceDE w:val="0"/>
        <w:autoSpaceDN w:val="0"/>
        <w:adjustRightInd w:val="0"/>
        <w:spacing w:after="0" w:line="240" w:lineRule="auto"/>
        <w:ind w:left="59"/>
        <w:jc w:val="both"/>
        <w:rPr>
          <w:rFonts w:ascii="Arial" w:hAnsi="Arial" w:cs="Arial"/>
          <w:color w:val="000000"/>
        </w:rPr>
      </w:pPr>
      <w:r w:rsidRPr="00A53EAE">
        <w:rPr>
          <w:rFonts w:ascii="Arial" w:hAnsi="Arial" w:cs="Arial"/>
          <w:color w:val="000000"/>
        </w:rPr>
        <w:t>Cerradura o pestillo: Tipo pasador, con visor de libre/ocupado.</w:t>
      </w:r>
    </w:p>
    <w:p w14:paraId="1A838696" w14:textId="77777777" w:rsidR="005B68CA" w:rsidRPr="00A53EAE" w:rsidRDefault="005B68CA" w:rsidP="005B68CA">
      <w:pPr>
        <w:tabs>
          <w:tab w:val="left" w:pos="567"/>
          <w:tab w:val="left" w:pos="1134"/>
        </w:tabs>
        <w:autoSpaceDE w:val="0"/>
        <w:autoSpaceDN w:val="0"/>
        <w:adjustRightInd w:val="0"/>
        <w:spacing w:after="0" w:line="240" w:lineRule="auto"/>
        <w:ind w:left="59"/>
        <w:jc w:val="both"/>
        <w:rPr>
          <w:rFonts w:ascii="Arial" w:hAnsi="Arial" w:cs="Arial"/>
          <w:color w:val="000000"/>
        </w:rPr>
      </w:pPr>
      <w:r w:rsidRPr="00A53EAE">
        <w:rPr>
          <w:rFonts w:ascii="Arial" w:hAnsi="Arial" w:cs="Arial"/>
          <w:color w:val="000000"/>
        </w:rPr>
        <w:t>Soporte inferior o pernos de anclaje al panel divisorio.</w:t>
      </w:r>
    </w:p>
    <w:p w14:paraId="42CED5D3" w14:textId="77777777" w:rsidR="005B68CA" w:rsidRPr="00A53EAE" w:rsidRDefault="005B68CA" w:rsidP="005B68CA">
      <w:pPr>
        <w:tabs>
          <w:tab w:val="left" w:pos="567"/>
          <w:tab w:val="left" w:pos="1134"/>
        </w:tabs>
        <w:autoSpaceDE w:val="0"/>
        <w:autoSpaceDN w:val="0"/>
        <w:adjustRightInd w:val="0"/>
        <w:spacing w:after="0" w:line="240" w:lineRule="auto"/>
        <w:ind w:left="59"/>
        <w:jc w:val="both"/>
        <w:rPr>
          <w:rFonts w:ascii="Arial" w:hAnsi="Arial" w:cs="Arial"/>
          <w:color w:val="000000"/>
        </w:rPr>
      </w:pPr>
      <w:r w:rsidRPr="00A53EAE">
        <w:rPr>
          <w:rFonts w:ascii="Arial" w:hAnsi="Arial" w:cs="Arial"/>
          <w:color w:val="000000"/>
        </w:rPr>
        <w:t>Topes de goma o magnéticos.</w:t>
      </w:r>
    </w:p>
    <w:p w14:paraId="13EDD560" w14:textId="77777777" w:rsidR="005B68CA" w:rsidRPr="00A53EAE" w:rsidRDefault="005B68CA" w:rsidP="005B68CA">
      <w:pPr>
        <w:tabs>
          <w:tab w:val="left" w:pos="567"/>
          <w:tab w:val="left" w:pos="1134"/>
        </w:tabs>
        <w:autoSpaceDE w:val="0"/>
        <w:autoSpaceDN w:val="0"/>
        <w:adjustRightInd w:val="0"/>
        <w:spacing w:after="0" w:line="240" w:lineRule="auto"/>
        <w:ind w:left="59"/>
        <w:jc w:val="both"/>
        <w:rPr>
          <w:rFonts w:ascii="Arial" w:hAnsi="Arial" w:cs="Arial"/>
          <w:color w:val="000000"/>
        </w:rPr>
      </w:pPr>
      <w:r w:rsidRPr="00A53EAE">
        <w:rPr>
          <w:rFonts w:ascii="Arial" w:hAnsi="Arial" w:cs="Arial"/>
          <w:color w:val="000000"/>
        </w:rPr>
        <w:t>Tapones embellecedores, tornillos inoxidables y herrajes.</w:t>
      </w:r>
    </w:p>
    <w:p w14:paraId="261F6F8F" w14:textId="77777777" w:rsidR="005B68CA" w:rsidRPr="00A53EAE" w:rsidRDefault="005B68CA" w:rsidP="005B68CA">
      <w:pPr>
        <w:tabs>
          <w:tab w:val="left" w:pos="567"/>
          <w:tab w:val="left" w:pos="1134"/>
        </w:tabs>
        <w:autoSpaceDE w:val="0"/>
        <w:autoSpaceDN w:val="0"/>
        <w:adjustRightInd w:val="0"/>
        <w:spacing w:after="0" w:line="240" w:lineRule="auto"/>
        <w:ind w:left="59"/>
        <w:jc w:val="both"/>
        <w:rPr>
          <w:rFonts w:ascii="Arial" w:hAnsi="Arial" w:cs="Arial"/>
          <w:color w:val="000000"/>
        </w:rPr>
      </w:pPr>
    </w:p>
    <w:p w14:paraId="1F0796D2" w14:textId="77777777" w:rsidR="005B68CA" w:rsidRPr="00A53EAE" w:rsidRDefault="005B68CA" w:rsidP="005B68CA">
      <w:pPr>
        <w:tabs>
          <w:tab w:val="left" w:pos="567"/>
          <w:tab w:val="left" w:pos="1134"/>
        </w:tabs>
        <w:autoSpaceDE w:val="0"/>
        <w:autoSpaceDN w:val="0"/>
        <w:adjustRightInd w:val="0"/>
        <w:spacing w:after="0" w:line="240" w:lineRule="auto"/>
        <w:jc w:val="both"/>
        <w:rPr>
          <w:rFonts w:ascii="Arial" w:hAnsi="Arial" w:cs="Arial"/>
          <w:b/>
          <w:color w:val="000000"/>
        </w:rPr>
      </w:pPr>
      <w:r w:rsidRPr="00A53EAE">
        <w:rPr>
          <w:rFonts w:ascii="Arial" w:hAnsi="Arial" w:cs="Arial"/>
          <w:b/>
          <w:color w:val="000000"/>
        </w:rPr>
        <w:t>Equipos Requeridos</w:t>
      </w:r>
      <w:r>
        <w:rPr>
          <w:rFonts w:ascii="Arial" w:hAnsi="Arial" w:cs="Arial"/>
          <w:b/>
          <w:color w:val="000000"/>
        </w:rPr>
        <w:t>:</w:t>
      </w:r>
    </w:p>
    <w:p w14:paraId="0131AFEA" w14:textId="77777777" w:rsidR="005B68CA" w:rsidRPr="00A53EAE" w:rsidRDefault="005B68CA" w:rsidP="005B68CA">
      <w:pPr>
        <w:tabs>
          <w:tab w:val="left" w:pos="567"/>
          <w:tab w:val="left" w:pos="1134"/>
        </w:tabs>
        <w:autoSpaceDE w:val="0"/>
        <w:autoSpaceDN w:val="0"/>
        <w:adjustRightInd w:val="0"/>
        <w:spacing w:after="0" w:line="240" w:lineRule="auto"/>
        <w:ind w:left="59"/>
        <w:jc w:val="both"/>
        <w:rPr>
          <w:rFonts w:ascii="Arial" w:hAnsi="Arial" w:cs="Arial"/>
          <w:color w:val="000000"/>
        </w:rPr>
      </w:pPr>
      <w:r w:rsidRPr="00A53EAE">
        <w:rPr>
          <w:rFonts w:ascii="Arial" w:hAnsi="Arial" w:cs="Arial"/>
          <w:color w:val="000000"/>
        </w:rPr>
        <w:lastRenderedPageBreak/>
        <w:t>Taladro percutor y atornillador eléctrico</w:t>
      </w:r>
    </w:p>
    <w:p w14:paraId="6A364B45" w14:textId="77777777" w:rsidR="005B68CA" w:rsidRPr="00A53EAE" w:rsidRDefault="005B68CA" w:rsidP="005B68CA">
      <w:pPr>
        <w:tabs>
          <w:tab w:val="left" w:pos="567"/>
          <w:tab w:val="left" w:pos="1134"/>
        </w:tabs>
        <w:autoSpaceDE w:val="0"/>
        <w:autoSpaceDN w:val="0"/>
        <w:adjustRightInd w:val="0"/>
        <w:spacing w:after="0" w:line="240" w:lineRule="auto"/>
        <w:ind w:left="59"/>
        <w:jc w:val="both"/>
        <w:rPr>
          <w:rFonts w:ascii="Arial" w:hAnsi="Arial" w:cs="Arial"/>
          <w:color w:val="000000"/>
        </w:rPr>
      </w:pPr>
      <w:r w:rsidRPr="00A53EAE">
        <w:rPr>
          <w:rFonts w:ascii="Arial" w:hAnsi="Arial" w:cs="Arial"/>
          <w:color w:val="000000"/>
        </w:rPr>
        <w:t>Nivel láser o de burbuja</w:t>
      </w:r>
    </w:p>
    <w:p w14:paraId="3FF276CD" w14:textId="77777777" w:rsidR="005B68CA" w:rsidRPr="00A53EAE" w:rsidRDefault="005B68CA" w:rsidP="005B68CA">
      <w:pPr>
        <w:tabs>
          <w:tab w:val="left" w:pos="567"/>
          <w:tab w:val="left" w:pos="1134"/>
        </w:tabs>
        <w:autoSpaceDE w:val="0"/>
        <w:autoSpaceDN w:val="0"/>
        <w:adjustRightInd w:val="0"/>
        <w:spacing w:after="0" w:line="240" w:lineRule="auto"/>
        <w:ind w:left="59"/>
        <w:jc w:val="both"/>
        <w:rPr>
          <w:rFonts w:ascii="Arial" w:hAnsi="Arial" w:cs="Arial"/>
          <w:color w:val="000000"/>
        </w:rPr>
      </w:pPr>
      <w:r w:rsidRPr="00A53EAE">
        <w:rPr>
          <w:rFonts w:ascii="Arial" w:hAnsi="Arial" w:cs="Arial"/>
          <w:color w:val="000000"/>
        </w:rPr>
        <w:t>Llaves Allen, destornilladores, escuadra</w:t>
      </w:r>
    </w:p>
    <w:p w14:paraId="53C46885" w14:textId="77777777" w:rsidR="005B68CA" w:rsidRPr="00A53EAE" w:rsidRDefault="005B68CA" w:rsidP="005B68CA">
      <w:pPr>
        <w:tabs>
          <w:tab w:val="left" w:pos="567"/>
          <w:tab w:val="left" w:pos="1134"/>
        </w:tabs>
        <w:autoSpaceDE w:val="0"/>
        <w:autoSpaceDN w:val="0"/>
        <w:adjustRightInd w:val="0"/>
        <w:spacing w:after="0" w:line="240" w:lineRule="auto"/>
        <w:ind w:left="59"/>
        <w:jc w:val="both"/>
        <w:rPr>
          <w:rFonts w:ascii="Arial" w:hAnsi="Arial" w:cs="Arial"/>
          <w:color w:val="000000"/>
        </w:rPr>
      </w:pPr>
      <w:r w:rsidRPr="00A53EAE">
        <w:rPr>
          <w:rFonts w:ascii="Arial" w:hAnsi="Arial" w:cs="Arial"/>
          <w:color w:val="000000"/>
        </w:rPr>
        <w:t>Pistola para silicona (opcional)</w:t>
      </w:r>
    </w:p>
    <w:p w14:paraId="30EA8C2F" w14:textId="77777777" w:rsidR="005B68CA" w:rsidRPr="00A53EAE" w:rsidRDefault="005B68CA" w:rsidP="005B68CA">
      <w:pPr>
        <w:tabs>
          <w:tab w:val="left" w:pos="567"/>
          <w:tab w:val="left" w:pos="1134"/>
        </w:tabs>
        <w:autoSpaceDE w:val="0"/>
        <w:autoSpaceDN w:val="0"/>
        <w:adjustRightInd w:val="0"/>
        <w:spacing w:after="0" w:line="240" w:lineRule="auto"/>
        <w:ind w:left="59"/>
        <w:jc w:val="both"/>
        <w:rPr>
          <w:rFonts w:ascii="Arial" w:hAnsi="Arial" w:cs="Arial"/>
          <w:color w:val="000000"/>
        </w:rPr>
      </w:pPr>
      <w:r w:rsidRPr="00A53EAE">
        <w:rPr>
          <w:rFonts w:ascii="Arial" w:hAnsi="Arial" w:cs="Arial"/>
          <w:color w:val="000000"/>
        </w:rPr>
        <w:t>Herramientas manuales básicas</w:t>
      </w:r>
    </w:p>
    <w:p w14:paraId="3110C70F" w14:textId="77777777" w:rsidR="005B68CA" w:rsidRPr="00A53EAE" w:rsidRDefault="005B68CA" w:rsidP="005B68CA">
      <w:pPr>
        <w:tabs>
          <w:tab w:val="left" w:pos="567"/>
          <w:tab w:val="left" w:pos="1134"/>
        </w:tabs>
        <w:autoSpaceDE w:val="0"/>
        <w:autoSpaceDN w:val="0"/>
        <w:adjustRightInd w:val="0"/>
        <w:spacing w:after="0" w:line="240" w:lineRule="auto"/>
        <w:ind w:left="59"/>
        <w:jc w:val="both"/>
        <w:rPr>
          <w:rFonts w:ascii="Arial" w:hAnsi="Arial" w:cs="Arial"/>
          <w:color w:val="000000"/>
        </w:rPr>
      </w:pPr>
      <w:r w:rsidRPr="00A53EAE">
        <w:rPr>
          <w:rFonts w:ascii="Arial" w:hAnsi="Arial" w:cs="Arial"/>
          <w:color w:val="000000"/>
        </w:rPr>
        <w:t>Equipos de protección personal (EPP): guantes, lentes, casco, botas</w:t>
      </w:r>
    </w:p>
    <w:p w14:paraId="6BB15813" w14:textId="77777777" w:rsidR="005B68CA" w:rsidRPr="00A53EAE" w:rsidRDefault="005B68CA" w:rsidP="005B68CA">
      <w:pPr>
        <w:tabs>
          <w:tab w:val="left" w:pos="567"/>
          <w:tab w:val="left" w:pos="1134"/>
        </w:tabs>
        <w:autoSpaceDE w:val="0"/>
        <w:autoSpaceDN w:val="0"/>
        <w:adjustRightInd w:val="0"/>
        <w:spacing w:after="0" w:line="240" w:lineRule="auto"/>
        <w:ind w:left="59"/>
        <w:jc w:val="both"/>
        <w:rPr>
          <w:rFonts w:ascii="Arial" w:hAnsi="Arial" w:cs="Arial"/>
          <w:color w:val="000000"/>
        </w:rPr>
      </w:pPr>
    </w:p>
    <w:p w14:paraId="0D8CB1A3" w14:textId="77777777" w:rsidR="005B68CA" w:rsidRPr="00887A2C" w:rsidRDefault="005B68CA" w:rsidP="005B68CA">
      <w:pPr>
        <w:tabs>
          <w:tab w:val="left" w:pos="567"/>
          <w:tab w:val="left" w:pos="1134"/>
        </w:tabs>
        <w:autoSpaceDE w:val="0"/>
        <w:autoSpaceDN w:val="0"/>
        <w:adjustRightInd w:val="0"/>
        <w:spacing w:after="0" w:line="240" w:lineRule="auto"/>
        <w:jc w:val="both"/>
        <w:rPr>
          <w:rFonts w:ascii="Arial" w:hAnsi="Arial" w:cs="Arial"/>
          <w:b/>
          <w:color w:val="000000"/>
        </w:rPr>
      </w:pPr>
      <w:r w:rsidRPr="00887A2C">
        <w:rPr>
          <w:rFonts w:ascii="Arial" w:hAnsi="Arial" w:cs="Arial"/>
          <w:b/>
          <w:color w:val="000000"/>
        </w:rPr>
        <w:t>Método de Ejecución</w:t>
      </w:r>
      <w:r>
        <w:rPr>
          <w:rFonts w:ascii="Arial" w:hAnsi="Arial" w:cs="Arial"/>
          <w:b/>
          <w:color w:val="000000"/>
        </w:rPr>
        <w:t>:</w:t>
      </w:r>
    </w:p>
    <w:p w14:paraId="698780DF" w14:textId="77777777" w:rsidR="005B68CA" w:rsidRPr="00A53EAE" w:rsidRDefault="005B68CA" w:rsidP="005B68CA">
      <w:pPr>
        <w:tabs>
          <w:tab w:val="left" w:pos="567"/>
          <w:tab w:val="left" w:pos="1134"/>
        </w:tabs>
        <w:autoSpaceDE w:val="0"/>
        <w:autoSpaceDN w:val="0"/>
        <w:adjustRightInd w:val="0"/>
        <w:spacing w:after="0" w:line="240" w:lineRule="auto"/>
        <w:ind w:left="59"/>
        <w:jc w:val="both"/>
        <w:rPr>
          <w:rFonts w:ascii="Arial" w:hAnsi="Arial" w:cs="Arial"/>
          <w:color w:val="000000"/>
        </w:rPr>
      </w:pPr>
      <w:r w:rsidRPr="00A53EAE">
        <w:rPr>
          <w:rFonts w:ascii="Arial" w:hAnsi="Arial" w:cs="Arial"/>
          <w:color w:val="000000"/>
        </w:rPr>
        <w:t>Verificación del vano disponible y nivelación del piso.</w:t>
      </w:r>
    </w:p>
    <w:p w14:paraId="0E67CFDE" w14:textId="77777777" w:rsidR="005B68CA" w:rsidRPr="00A53EAE" w:rsidRDefault="005B68CA" w:rsidP="005B68CA">
      <w:pPr>
        <w:tabs>
          <w:tab w:val="left" w:pos="567"/>
          <w:tab w:val="left" w:pos="1134"/>
        </w:tabs>
        <w:autoSpaceDE w:val="0"/>
        <w:autoSpaceDN w:val="0"/>
        <w:adjustRightInd w:val="0"/>
        <w:spacing w:after="0" w:line="240" w:lineRule="auto"/>
        <w:ind w:left="59"/>
        <w:jc w:val="both"/>
        <w:rPr>
          <w:rFonts w:ascii="Arial" w:hAnsi="Arial" w:cs="Arial"/>
          <w:color w:val="000000"/>
        </w:rPr>
      </w:pPr>
      <w:r w:rsidRPr="00A53EAE">
        <w:rPr>
          <w:rFonts w:ascii="Arial" w:hAnsi="Arial" w:cs="Arial"/>
          <w:color w:val="000000"/>
        </w:rPr>
        <w:t>Replanteo y marcado de puntos de fijación de bisagras y accesorios.</w:t>
      </w:r>
    </w:p>
    <w:p w14:paraId="3F9E3DDB" w14:textId="77777777" w:rsidR="005B68CA" w:rsidRPr="00A53EAE" w:rsidRDefault="005B68CA" w:rsidP="005B68CA">
      <w:pPr>
        <w:tabs>
          <w:tab w:val="left" w:pos="567"/>
          <w:tab w:val="left" w:pos="1134"/>
        </w:tabs>
        <w:autoSpaceDE w:val="0"/>
        <w:autoSpaceDN w:val="0"/>
        <w:adjustRightInd w:val="0"/>
        <w:spacing w:after="0" w:line="240" w:lineRule="auto"/>
        <w:ind w:left="59"/>
        <w:jc w:val="both"/>
        <w:rPr>
          <w:rFonts w:ascii="Arial" w:hAnsi="Arial" w:cs="Arial"/>
          <w:color w:val="000000"/>
        </w:rPr>
      </w:pPr>
      <w:r w:rsidRPr="00A53EAE">
        <w:rPr>
          <w:rFonts w:ascii="Arial" w:hAnsi="Arial" w:cs="Arial"/>
          <w:color w:val="000000"/>
        </w:rPr>
        <w:t>Armado del marco de aluminio alrededor del panel HPL, asegurando escuadras y refuerzos.</w:t>
      </w:r>
    </w:p>
    <w:p w14:paraId="34B7DBF7" w14:textId="77777777" w:rsidR="005B68CA" w:rsidRPr="00A53EAE" w:rsidRDefault="005B68CA" w:rsidP="005B68CA">
      <w:pPr>
        <w:tabs>
          <w:tab w:val="left" w:pos="567"/>
          <w:tab w:val="left" w:pos="1134"/>
        </w:tabs>
        <w:autoSpaceDE w:val="0"/>
        <w:autoSpaceDN w:val="0"/>
        <w:adjustRightInd w:val="0"/>
        <w:spacing w:after="0" w:line="240" w:lineRule="auto"/>
        <w:ind w:left="59"/>
        <w:jc w:val="both"/>
        <w:rPr>
          <w:rFonts w:ascii="Arial" w:hAnsi="Arial" w:cs="Arial"/>
          <w:color w:val="000000"/>
        </w:rPr>
      </w:pPr>
      <w:r w:rsidRPr="00A53EAE">
        <w:rPr>
          <w:rFonts w:ascii="Arial" w:hAnsi="Arial" w:cs="Arial"/>
          <w:color w:val="000000"/>
        </w:rPr>
        <w:t>Fijación de la hoja al panel divisorio o bastidor, dejando una altura libre de 0.30 m del piso.</w:t>
      </w:r>
    </w:p>
    <w:p w14:paraId="0C7E71AB" w14:textId="77777777" w:rsidR="005B68CA" w:rsidRPr="00A53EAE" w:rsidRDefault="005B68CA" w:rsidP="005B68CA">
      <w:pPr>
        <w:tabs>
          <w:tab w:val="left" w:pos="567"/>
          <w:tab w:val="left" w:pos="1134"/>
        </w:tabs>
        <w:autoSpaceDE w:val="0"/>
        <w:autoSpaceDN w:val="0"/>
        <w:adjustRightInd w:val="0"/>
        <w:spacing w:after="0" w:line="240" w:lineRule="auto"/>
        <w:ind w:left="59"/>
        <w:jc w:val="both"/>
        <w:rPr>
          <w:rFonts w:ascii="Arial" w:hAnsi="Arial" w:cs="Arial"/>
          <w:color w:val="000000"/>
        </w:rPr>
      </w:pPr>
      <w:r w:rsidRPr="00A53EAE">
        <w:rPr>
          <w:rFonts w:ascii="Arial" w:hAnsi="Arial" w:cs="Arial"/>
          <w:color w:val="000000"/>
        </w:rPr>
        <w:t>Instalación de bisagras, cerradura/pasador y jalador.</w:t>
      </w:r>
    </w:p>
    <w:p w14:paraId="69DB65EA" w14:textId="77777777" w:rsidR="005B68CA" w:rsidRPr="00A53EAE" w:rsidRDefault="005B68CA" w:rsidP="005B68CA">
      <w:pPr>
        <w:tabs>
          <w:tab w:val="left" w:pos="567"/>
          <w:tab w:val="left" w:pos="1134"/>
        </w:tabs>
        <w:autoSpaceDE w:val="0"/>
        <w:autoSpaceDN w:val="0"/>
        <w:adjustRightInd w:val="0"/>
        <w:spacing w:after="0" w:line="240" w:lineRule="auto"/>
        <w:ind w:left="59"/>
        <w:jc w:val="both"/>
        <w:rPr>
          <w:rFonts w:ascii="Arial" w:hAnsi="Arial" w:cs="Arial"/>
          <w:color w:val="000000"/>
        </w:rPr>
      </w:pPr>
      <w:r w:rsidRPr="00A53EAE">
        <w:rPr>
          <w:rFonts w:ascii="Arial" w:hAnsi="Arial" w:cs="Arial"/>
          <w:color w:val="000000"/>
        </w:rPr>
        <w:t>Colocación de topes de puerta y ajuste final.</w:t>
      </w:r>
    </w:p>
    <w:p w14:paraId="20E1B613" w14:textId="77777777" w:rsidR="005B68CA" w:rsidRPr="00A53EAE" w:rsidRDefault="005B68CA" w:rsidP="005B68CA">
      <w:pPr>
        <w:tabs>
          <w:tab w:val="left" w:pos="567"/>
          <w:tab w:val="left" w:pos="1134"/>
        </w:tabs>
        <w:autoSpaceDE w:val="0"/>
        <w:autoSpaceDN w:val="0"/>
        <w:adjustRightInd w:val="0"/>
        <w:spacing w:after="0" w:line="240" w:lineRule="auto"/>
        <w:ind w:left="59"/>
        <w:jc w:val="both"/>
        <w:rPr>
          <w:rFonts w:ascii="Arial" w:hAnsi="Arial" w:cs="Arial"/>
          <w:color w:val="000000"/>
        </w:rPr>
      </w:pPr>
      <w:r w:rsidRPr="00A53EAE">
        <w:rPr>
          <w:rFonts w:ascii="Arial" w:hAnsi="Arial" w:cs="Arial"/>
          <w:color w:val="000000"/>
        </w:rPr>
        <w:t>Verificación del cierre, nivel y apertura.</w:t>
      </w:r>
    </w:p>
    <w:p w14:paraId="0E12B83E" w14:textId="77777777" w:rsidR="005B68CA" w:rsidRPr="00A53EAE" w:rsidRDefault="005B68CA" w:rsidP="005B68CA">
      <w:pPr>
        <w:tabs>
          <w:tab w:val="left" w:pos="567"/>
          <w:tab w:val="left" w:pos="1134"/>
        </w:tabs>
        <w:autoSpaceDE w:val="0"/>
        <w:autoSpaceDN w:val="0"/>
        <w:adjustRightInd w:val="0"/>
        <w:spacing w:after="0" w:line="240" w:lineRule="auto"/>
        <w:ind w:left="59"/>
        <w:jc w:val="both"/>
        <w:rPr>
          <w:rFonts w:ascii="Arial" w:hAnsi="Arial" w:cs="Arial"/>
          <w:color w:val="000000"/>
        </w:rPr>
      </w:pPr>
      <w:r w:rsidRPr="00A53EAE">
        <w:rPr>
          <w:rFonts w:ascii="Arial" w:hAnsi="Arial" w:cs="Arial"/>
          <w:color w:val="000000"/>
        </w:rPr>
        <w:t>Limpieza de la superficie.</w:t>
      </w:r>
    </w:p>
    <w:p w14:paraId="7F32E4FB" w14:textId="77777777" w:rsidR="005B68CA" w:rsidRPr="00A53EAE" w:rsidRDefault="005B68CA" w:rsidP="005B68CA">
      <w:pPr>
        <w:tabs>
          <w:tab w:val="left" w:pos="567"/>
          <w:tab w:val="left" w:pos="1134"/>
        </w:tabs>
        <w:autoSpaceDE w:val="0"/>
        <w:autoSpaceDN w:val="0"/>
        <w:adjustRightInd w:val="0"/>
        <w:spacing w:after="0" w:line="240" w:lineRule="auto"/>
        <w:ind w:left="59"/>
        <w:jc w:val="both"/>
        <w:rPr>
          <w:rFonts w:ascii="Arial" w:hAnsi="Arial" w:cs="Arial"/>
          <w:color w:val="000000"/>
        </w:rPr>
      </w:pPr>
    </w:p>
    <w:p w14:paraId="5E8775CE" w14:textId="77777777" w:rsidR="005B68CA" w:rsidRPr="00887A2C" w:rsidRDefault="005B68CA" w:rsidP="005B68CA">
      <w:pPr>
        <w:tabs>
          <w:tab w:val="left" w:pos="567"/>
          <w:tab w:val="left" w:pos="1134"/>
        </w:tabs>
        <w:autoSpaceDE w:val="0"/>
        <w:autoSpaceDN w:val="0"/>
        <w:adjustRightInd w:val="0"/>
        <w:spacing w:after="0" w:line="240" w:lineRule="auto"/>
        <w:jc w:val="both"/>
        <w:rPr>
          <w:rFonts w:ascii="Arial" w:hAnsi="Arial" w:cs="Arial"/>
          <w:b/>
          <w:color w:val="000000"/>
        </w:rPr>
      </w:pPr>
      <w:r w:rsidRPr="00887A2C">
        <w:rPr>
          <w:rFonts w:ascii="Arial" w:hAnsi="Arial" w:cs="Arial"/>
          <w:b/>
          <w:color w:val="000000"/>
        </w:rPr>
        <w:t>Unidad de Medida</w:t>
      </w:r>
      <w:r>
        <w:rPr>
          <w:rFonts w:ascii="Arial" w:hAnsi="Arial" w:cs="Arial"/>
          <w:b/>
          <w:color w:val="000000"/>
        </w:rPr>
        <w:t>:</w:t>
      </w:r>
    </w:p>
    <w:p w14:paraId="0DBF4D29" w14:textId="77777777" w:rsidR="005B68CA" w:rsidRPr="00A53EAE" w:rsidRDefault="005B68CA" w:rsidP="005B68CA">
      <w:pPr>
        <w:tabs>
          <w:tab w:val="left" w:pos="567"/>
          <w:tab w:val="left" w:pos="1134"/>
        </w:tabs>
        <w:autoSpaceDE w:val="0"/>
        <w:autoSpaceDN w:val="0"/>
        <w:adjustRightInd w:val="0"/>
        <w:spacing w:after="0" w:line="240" w:lineRule="auto"/>
        <w:ind w:left="59"/>
        <w:jc w:val="both"/>
        <w:rPr>
          <w:rFonts w:ascii="Arial" w:hAnsi="Arial" w:cs="Arial"/>
          <w:color w:val="000000"/>
        </w:rPr>
      </w:pPr>
      <w:r w:rsidRPr="00A53EAE">
        <w:rPr>
          <w:rFonts w:ascii="Arial" w:hAnsi="Arial" w:cs="Arial"/>
          <w:color w:val="000000"/>
        </w:rPr>
        <w:t>Unidad (u</w:t>
      </w:r>
      <w:r>
        <w:rPr>
          <w:rFonts w:ascii="Arial" w:hAnsi="Arial" w:cs="Arial"/>
          <w:color w:val="000000"/>
        </w:rPr>
        <w:t>nd</w:t>
      </w:r>
      <w:r w:rsidRPr="00A53EAE">
        <w:rPr>
          <w:rFonts w:ascii="Arial" w:hAnsi="Arial" w:cs="Arial"/>
          <w:color w:val="000000"/>
        </w:rPr>
        <w:t>) — Por cada puerta instalada.</w:t>
      </w:r>
    </w:p>
    <w:p w14:paraId="7EFFD1E4" w14:textId="77777777" w:rsidR="005B68CA" w:rsidRPr="00A53EAE" w:rsidRDefault="005B68CA" w:rsidP="005B68CA">
      <w:pPr>
        <w:tabs>
          <w:tab w:val="left" w:pos="567"/>
          <w:tab w:val="left" w:pos="1134"/>
        </w:tabs>
        <w:autoSpaceDE w:val="0"/>
        <w:autoSpaceDN w:val="0"/>
        <w:adjustRightInd w:val="0"/>
        <w:spacing w:after="0" w:line="240" w:lineRule="auto"/>
        <w:ind w:left="59"/>
        <w:jc w:val="both"/>
        <w:rPr>
          <w:rFonts w:ascii="Arial" w:hAnsi="Arial" w:cs="Arial"/>
          <w:color w:val="000000"/>
        </w:rPr>
      </w:pPr>
    </w:p>
    <w:p w14:paraId="37241A47" w14:textId="77777777" w:rsidR="005B68CA" w:rsidRPr="00887A2C" w:rsidRDefault="005B68CA" w:rsidP="005B68CA">
      <w:pPr>
        <w:tabs>
          <w:tab w:val="left" w:pos="567"/>
          <w:tab w:val="left" w:pos="1134"/>
        </w:tabs>
        <w:autoSpaceDE w:val="0"/>
        <w:autoSpaceDN w:val="0"/>
        <w:adjustRightInd w:val="0"/>
        <w:spacing w:after="0" w:line="240" w:lineRule="auto"/>
        <w:jc w:val="both"/>
        <w:rPr>
          <w:rFonts w:ascii="Arial" w:hAnsi="Arial" w:cs="Arial"/>
          <w:b/>
          <w:color w:val="000000"/>
        </w:rPr>
      </w:pPr>
      <w:r w:rsidRPr="00887A2C">
        <w:rPr>
          <w:rFonts w:ascii="Arial" w:hAnsi="Arial" w:cs="Arial"/>
          <w:b/>
          <w:color w:val="000000"/>
        </w:rPr>
        <w:t>Método de Medición</w:t>
      </w:r>
      <w:r>
        <w:rPr>
          <w:rFonts w:ascii="Arial" w:hAnsi="Arial" w:cs="Arial"/>
          <w:b/>
          <w:color w:val="000000"/>
        </w:rPr>
        <w:t>:</w:t>
      </w:r>
    </w:p>
    <w:p w14:paraId="7F10F8C5" w14:textId="77777777" w:rsidR="005B68CA" w:rsidRPr="00A53EAE" w:rsidRDefault="005B68CA" w:rsidP="005B68CA">
      <w:pPr>
        <w:tabs>
          <w:tab w:val="left" w:pos="567"/>
          <w:tab w:val="left" w:pos="1134"/>
        </w:tabs>
        <w:autoSpaceDE w:val="0"/>
        <w:autoSpaceDN w:val="0"/>
        <w:adjustRightInd w:val="0"/>
        <w:spacing w:after="0" w:line="240" w:lineRule="auto"/>
        <w:ind w:left="59"/>
        <w:jc w:val="both"/>
        <w:rPr>
          <w:rFonts w:ascii="Arial" w:hAnsi="Arial" w:cs="Arial"/>
          <w:color w:val="000000"/>
        </w:rPr>
      </w:pPr>
      <w:r w:rsidRPr="00A53EAE">
        <w:rPr>
          <w:rFonts w:ascii="Arial" w:hAnsi="Arial" w:cs="Arial"/>
          <w:color w:val="000000"/>
        </w:rPr>
        <w:t>Se medirá por unidad (u</w:t>
      </w:r>
      <w:r>
        <w:rPr>
          <w:rFonts w:ascii="Arial" w:hAnsi="Arial" w:cs="Arial"/>
          <w:color w:val="000000"/>
        </w:rPr>
        <w:t>nd</w:t>
      </w:r>
      <w:r w:rsidRPr="00A53EAE">
        <w:rPr>
          <w:rFonts w:ascii="Arial" w:hAnsi="Arial" w:cs="Arial"/>
          <w:color w:val="000000"/>
        </w:rPr>
        <w:t>) de puerta instalada, cumpliendo las siguientes condiciones:</w:t>
      </w:r>
    </w:p>
    <w:p w14:paraId="49249BBF" w14:textId="77777777" w:rsidR="005B68CA" w:rsidRPr="00A53EAE" w:rsidRDefault="005B68CA" w:rsidP="005B68CA">
      <w:pPr>
        <w:tabs>
          <w:tab w:val="left" w:pos="567"/>
          <w:tab w:val="left" w:pos="1134"/>
        </w:tabs>
        <w:autoSpaceDE w:val="0"/>
        <w:autoSpaceDN w:val="0"/>
        <w:adjustRightInd w:val="0"/>
        <w:spacing w:after="0" w:line="240" w:lineRule="auto"/>
        <w:ind w:left="59"/>
        <w:jc w:val="both"/>
        <w:rPr>
          <w:rFonts w:ascii="Arial" w:hAnsi="Arial" w:cs="Arial"/>
          <w:color w:val="000000"/>
        </w:rPr>
      </w:pPr>
      <w:r w:rsidRPr="00A53EAE">
        <w:rPr>
          <w:rFonts w:ascii="Arial" w:hAnsi="Arial" w:cs="Arial"/>
          <w:color w:val="000000"/>
        </w:rPr>
        <w:t>Hoja batiente con panel HPL</w:t>
      </w:r>
    </w:p>
    <w:p w14:paraId="1C77C3BC" w14:textId="77777777" w:rsidR="005B68CA" w:rsidRPr="00A53EAE" w:rsidRDefault="005B68CA" w:rsidP="005B68CA">
      <w:pPr>
        <w:tabs>
          <w:tab w:val="left" w:pos="567"/>
          <w:tab w:val="left" w:pos="1134"/>
        </w:tabs>
        <w:autoSpaceDE w:val="0"/>
        <w:autoSpaceDN w:val="0"/>
        <w:adjustRightInd w:val="0"/>
        <w:spacing w:after="0" w:line="240" w:lineRule="auto"/>
        <w:ind w:left="59"/>
        <w:jc w:val="both"/>
        <w:rPr>
          <w:rFonts w:ascii="Arial" w:hAnsi="Arial" w:cs="Arial"/>
          <w:color w:val="000000"/>
        </w:rPr>
      </w:pPr>
      <w:r w:rsidRPr="00A53EAE">
        <w:rPr>
          <w:rFonts w:ascii="Arial" w:hAnsi="Arial" w:cs="Arial"/>
          <w:color w:val="000000"/>
        </w:rPr>
        <w:t>Altura total de 1.80 m</w:t>
      </w:r>
    </w:p>
    <w:p w14:paraId="399CB281" w14:textId="77777777" w:rsidR="005B68CA" w:rsidRPr="00A53EAE" w:rsidRDefault="005B68CA" w:rsidP="005B68CA">
      <w:pPr>
        <w:tabs>
          <w:tab w:val="left" w:pos="567"/>
          <w:tab w:val="left" w:pos="1134"/>
        </w:tabs>
        <w:autoSpaceDE w:val="0"/>
        <w:autoSpaceDN w:val="0"/>
        <w:adjustRightInd w:val="0"/>
        <w:spacing w:after="0" w:line="240" w:lineRule="auto"/>
        <w:ind w:left="59"/>
        <w:jc w:val="both"/>
        <w:rPr>
          <w:rFonts w:ascii="Arial" w:hAnsi="Arial" w:cs="Arial"/>
          <w:color w:val="000000"/>
        </w:rPr>
      </w:pPr>
      <w:r w:rsidRPr="00A53EAE">
        <w:rPr>
          <w:rFonts w:ascii="Arial" w:hAnsi="Arial" w:cs="Arial"/>
          <w:color w:val="000000"/>
        </w:rPr>
        <w:t>Altura libre inferior: 0.30 m</w:t>
      </w:r>
    </w:p>
    <w:p w14:paraId="4B78C2F9" w14:textId="77777777" w:rsidR="005B68CA" w:rsidRPr="00A53EAE" w:rsidRDefault="005B68CA" w:rsidP="005B68CA">
      <w:pPr>
        <w:tabs>
          <w:tab w:val="left" w:pos="567"/>
          <w:tab w:val="left" w:pos="1134"/>
        </w:tabs>
        <w:autoSpaceDE w:val="0"/>
        <w:autoSpaceDN w:val="0"/>
        <w:adjustRightInd w:val="0"/>
        <w:spacing w:after="0" w:line="240" w:lineRule="auto"/>
        <w:ind w:left="59"/>
        <w:jc w:val="both"/>
        <w:rPr>
          <w:rFonts w:ascii="Arial" w:hAnsi="Arial" w:cs="Arial"/>
          <w:color w:val="000000"/>
        </w:rPr>
      </w:pPr>
      <w:r w:rsidRPr="00A53EAE">
        <w:rPr>
          <w:rFonts w:ascii="Arial" w:hAnsi="Arial" w:cs="Arial"/>
          <w:color w:val="000000"/>
        </w:rPr>
        <w:t>Marco de aluminio, bisagras, pestillo y accesorios completos</w:t>
      </w:r>
    </w:p>
    <w:p w14:paraId="72DCA890" w14:textId="77777777" w:rsidR="005B68CA" w:rsidRPr="00A53EAE" w:rsidRDefault="005B68CA" w:rsidP="005B68CA">
      <w:pPr>
        <w:tabs>
          <w:tab w:val="left" w:pos="567"/>
          <w:tab w:val="left" w:pos="1134"/>
        </w:tabs>
        <w:autoSpaceDE w:val="0"/>
        <w:autoSpaceDN w:val="0"/>
        <w:adjustRightInd w:val="0"/>
        <w:spacing w:after="0" w:line="240" w:lineRule="auto"/>
        <w:ind w:left="59"/>
        <w:jc w:val="both"/>
        <w:rPr>
          <w:rFonts w:ascii="Arial" w:hAnsi="Arial" w:cs="Arial"/>
          <w:color w:val="000000"/>
        </w:rPr>
      </w:pPr>
      <w:r w:rsidRPr="00A53EAE">
        <w:rPr>
          <w:rFonts w:ascii="Arial" w:hAnsi="Arial" w:cs="Arial"/>
          <w:color w:val="000000"/>
        </w:rPr>
        <w:t>Solo se reconocerán puertas completamente funcionales y con acabado limpio.</w:t>
      </w:r>
    </w:p>
    <w:p w14:paraId="163BA1EA" w14:textId="77777777" w:rsidR="005B68CA" w:rsidRDefault="005B68CA" w:rsidP="005B68CA">
      <w:pPr>
        <w:tabs>
          <w:tab w:val="left" w:pos="567"/>
          <w:tab w:val="left" w:pos="1134"/>
        </w:tabs>
        <w:autoSpaceDE w:val="0"/>
        <w:autoSpaceDN w:val="0"/>
        <w:adjustRightInd w:val="0"/>
        <w:spacing w:after="0" w:line="240" w:lineRule="auto"/>
        <w:ind w:left="59"/>
        <w:jc w:val="both"/>
        <w:rPr>
          <w:rFonts w:ascii="Arial" w:hAnsi="Arial" w:cs="Arial"/>
          <w:color w:val="000000"/>
        </w:rPr>
      </w:pPr>
    </w:p>
    <w:p w14:paraId="08BF3C64" w14:textId="77777777" w:rsidR="005B68CA" w:rsidRPr="00A53EAE" w:rsidRDefault="005B68CA" w:rsidP="005B68CA">
      <w:pPr>
        <w:tabs>
          <w:tab w:val="left" w:pos="567"/>
          <w:tab w:val="left" w:pos="1134"/>
        </w:tabs>
        <w:autoSpaceDE w:val="0"/>
        <w:autoSpaceDN w:val="0"/>
        <w:adjustRightInd w:val="0"/>
        <w:spacing w:after="0" w:line="240" w:lineRule="auto"/>
        <w:ind w:left="59"/>
        <w:jc w:val="both"/>
        <w:rPr>
          <w:rFonts w:ascii="Arial" w:hAnsi="Arial" w:cs="Arial"/>
          <w:color w:val="000000"/>
        </w:rPr>
      </w:pPr>
    </w:p>
    <w:p w14:paraId="2B7C8C84" w14:textId="77777777" w:rsidR="005B68CA" w:rsidRPr="00887A2C" w:rsidRDefault="005B68CA" w:rsidP="005B68CA">
      <w:pPr>
        <w:tabs>
          <w:tab w:val="left" w:pos="567"/>
          <w:tab w:val="left" w:pos="1134"/>
        </w:tabs>
        <w:autoSpaceDE w:val="0"/>
        <w:autoSpaceDN w:val="0"/>
        <w:adjustRightInd w:val="0"/>
        <w:spacing w:after="0" w:line="240" w:lineRule="auto"/>
        <w:jc w:val="both"/>
        <w:rPr>
          <w:rFonts w:ascii="Arial" w:hAnsi="Arial" w:cs="Arial"/>
          <w:b/>
          <w:color w:val="000000"/>
        </w:rPr>
      </w:pPr>
      <w:r w:rsidRPr="00887A2C">
        <w:rPr>
          <w:rFonts w:ascii="Arial" w:hAnsi="Arial" w:cs="Arial"/>
          <w:b/>
          <w:color w:val="000000"/>
        </w:rPr>
        <w:t>Bases de Pago</w:t>
      </w:r>
      <w:r>
        <w:rPr>
          <w:rFonts w:ascii="Arial" w:hAnsi="Arial" w:cs="Arial"/>
          <w:b/>
          <w:color w:val="000000"/>
        </w:rPr>
        <w:t>:</w:t>
      </w:r>
    </w:p>
    <w:p w14:paraId="642762AB" w14:textId="77777777" w:rsidR="005B68CA" w:rsidRPr="00A53EAE" w:rsidRDefault="005B68CA" w:rsidP="005B68CA">
      <w:pPr>
        <w:tabs>
          <w:tab w:val="left" w:pos="567"/>
          <w:tab w:val="left" w:pos="1134"/>
        </w:tabs>
        <w:autoSpaceDE w:val="0"/>
        <w:autoSpaceDN w:val="0"/>
        <w:adjustRightInd w:val="0"/>
        <w:spacing w:after="0" w:line="240" w:lineRule="auto"/>
        <w:ind w:left="59"/>
        <w:jc w:val="both"/>
        <w:rPr>
          <w:rFonts w:ascii="Arial" w:hAnsi="Arial" w:cs="Arial"/>
          <w:color w:val="000000"/>
        </w:rPr>
      </w:pPr>
      <w:r w:rsidRPr="00A53EAE">
        <w:rPr>
          <w:rFonts w:ascii="Arial" w:hAnsi="Arial" w:cs="Arial"/>
          <w:color w:val="000000"/>
        </w:rPr>
        <w:t>El pago se efectuará por unidad (u) de puerta de SS.HH. con panel HPL y marco de aluminio totalmente instalada y funcional, conforme a planos y especificaciones. El precio unitario incluirá:</w:t>
      </w:r>
    </w:p>
    <w:p w14:paraId="5601153C" w14:textId="77777777" w:rsidR="005B68CA" w:rsidRPr="00A53EAE" w:rsidRDefault="005B68CA" w:rsidP="005B68CA">
      <w:pPr>
        <w:tabs>
          <w:tab w:val="left" w:pos="567"/>
          <w:tab w:val="left" w:pos="1134"/>
        </w:tabs>
        <w:autoSpaceDE w:val="0"/>
        <w:autoSpaceDN w:val="0"/>
        <w:adjustRightInd w:val="0"/>
        <w:spacing w:after="0" w:line="240" w:lineRule="auto"/>
        <w:ind w:left="59"/>
        <w:jc w:val="both"/>
        <w:rPr>
          <w:rFonts w:ascii="Arial" w:hAnsi="Arial" w:cs="Arial"/>
          <w:color w:val="000000"/>
        </w:rPr>
      </w:pPr>
      <w:r w:rsidRPr="00A53EAE">
        <w:rPr>
          <w:rFonts w:ascii="Arial" w:hAnsi="Arial" w:cs="Arial"/>
          <w:color w:val="000000"/>
        </w:rPr>
        <w:t>Suministro del panel HPL, marco de aluminio y herrajes</w:t>
      </w:r>
    </w:p>
    <w:p w14:paraId="029873D8" w14:textId="77777777" w:rsidR="005B68CA" w:rsidRPr="00A53EAE" w:rsidRDefault="005B68CA" w:rsidP="005B68CA">
      <w:pPr>
        <w:tabs>
          <w:tab w:val="left" w:pos="567"/>
          <w:tab w:val="left" w:pos="1134"/>
        </w:tabs>
        <w:autoSpaceDE w:val="0"/>
        <w:autoSpaceDN w:val="0"/>
        <w:adjustRightInd w:val="0"/>
        <w:spacing w:after="0" w:line="240" w:lineRule="auto"/>
        <w:ind w:left="59"/>
        <w:jc w:val="both"/>
        <w:rPr>
          <w:rFonts w:ascii="Arial" w:hAnsi="Arial" w:cs="Arial"/>
          <w:color w:val="000000"/>
        </w:rPr>
      </w:pPr>
      <w:r w:rsidRPr="00A53EAE">
        <w:rPr>
          <w:rFonts w:ascii="Arial" w:hAnsi="Arial" w:cs="Arial"/>
          <w:color w:val="000000"/>
        </w:rPr>
        <w:t>Corte, armado y traslado a obra</w:t>
      </w:r>
    </w:p>
    <w:p w14:paraId="2DA0DF2A" w14:textId="77777777" w:rsidR="005B68CA" w:rsidRPr="00A53EAE" w:rsidRDefault="005B68CA" w:rsidP="005B68CA">
      <w:pPr>
        <w:tabs>
          <w:tab w:val="left" w:pos="567"/>
          <w:tab w:val="left" w:pos="1134"/>
        </w:tabs>
        <w:autoSpaceDE w:val="0"/>
        <w:autoSpaceDN w:val="0"/>
        <w:adjustRightInd w:val="0"/>
        <w:spacing w:after="0" w:line="240" w:lineRule="auto"/>
        <w:ind w:left="59"/>
        <w:jc w:val="both"/>
        <w:rPr>
          <w:rFonts w:ascii="Arial" w:hAnsi="Arial" w:cs="Arial"/>
          <w:color w:val="000000"/>
        </w:rPr>
      </w:pPr>
      <w:r w:rsidRPr="00A53EAE">
        <w:rPr>
          <w:rFonts w:ascii="Arial" w:hAnsi="Arial" w:cs="Arial"/>
          <w:color w:val="000000"/>
        </w:rPr>
        <w:t>Mano de obra, equipos y herramientas necesarias</w:t>
      </w:r>
    </w:p>
    <w:p w14:paraId="0F9E22DC" w14:textId="77777777" w:rsidR="005B68CA" w:rsidRPr="00A53EAE" w:rsidRDefault="005B68CA" w:rsidP="005B68CA">
      <w:pPr>
        <w:tabs>
          <w:tab w:val="left" w:pos="567"/>
          <w:tab w:val="left" w:pos="1134"/>
        </w:tabs>
        <w:autoSpaceDE w:val="0"/>
        <w:autoSpaceDN w:val="0"/>
        <w:adjustRightInd w:val="0"/>
        <w:spacing w:after="0" w:line="240" w:lineRule="auto"/>
        <w:ind w:left="59"/>
        <w:jc w:val="both"/>
        <w:rPr>
          <w:rFonts w:ascii="Arial" w:hAnsi="Arial" w:cs="Arial"/>
          <w:color w:val="000000"/>
        </w:rPr>
      </w:pPr>
      <w:r w:rsidRPr="00A53EAE">
        <w:rPr>
          <w:rFonts w:ascii="Arial" w:hAnsi="Arial" w:cs="Arial"/>
          <w:color w:val="000000"/>
        </w:rPr>
        <w:t>Fijación, sellado (si corresponde), ajustes y limpieza final</w:t>
      </w:r>
    </w:p>
    <w:p w14:paraId="40ABF8CF" w14:textId="77777777" w:rsidR="005B68CA" w:rsidRPr="00A53EAE" w:rsidRDefault="005B68CA" w:rsidP="005B68CA">
      <w:pPr>
        <w:tabs>
          <w:tab w:val="left" w:pos="567"/>
          <w:tab w:val="left" w:pos="1134"/>
        </w:tabs>
        <w:autoSpaceDE w:val="0"/>
        <w:autoSpaceDN w:val="0"/>
        <w:adjustRightInd w:val="0"/>
        <w:spacing w:after="0" w:line="240" w:lineRule="auto"/>
        <w:ind w:left="59"/>
        <w:jc w:val="both"/>
        <w:rPr>
          <w:rFonts w:ascii="Arial" w:hAnsi="Arial" w:cs="Arial"/>
          <w:color w:val="000000"/>
        </w:rPr>
      </w:pPr>
      <w:r w:rsidRPr="00A53EAE">
        <w:rPr>
          <w:rFonts w:ascii="Arial" w:hAnsi="Arial" w:cs="Arial"/>
          <w:color w:val="000000"/>
        </w:rPr>
        <w:t>Pruebas funcionales</w:t>
      </w:r>
    </w:p>
    <w:p w14:paraId="20750175" w14:textId="4D250125" w:rsidR="005B68CA" w:rsidRDefault="005B68CA" w:rsidP="005B68CA">
      <w:pPr>
        <w:tabs>
          <w:tab w:val="left" w:pos="567"/>
          <w:tab w:val="left" w:pos="1134"/>
        </w:tabs>
        <w:autoSpaceDE w:val="0"/>
        <w:autoSpaceDN w:val="0"/>
        <w:adjustRightInd w:val="0"/>
        <w:spacing w:after="0" w:line="240" w:lineRule="auto"/>
        <w:ind w:left="59"/>
        <w:jc w:val="both"/>
        <w:rPr>
          <w:rFonts w:ascii="Arial" w:hAnsi="Arial" w:cs="Arial"/>
          <w:color w:val="000000"/>
        </w:rPr>
      </w:pPr>
      <w:r w:rsidRPr="00A53EAE">
        <w:rPr>
          <w:rFonts w:ascii="Arial" w:hAnsi="Arial" w:cs="Arial"/>
          <w:color w:val="000000"/>
        </w:rPr>
        <w:t>No se reconocerán pagos por puertas con fallas de alineación, sin pestillo, o sin cumplir la altura libre establecida.</w:t>
      </w:r>
    </w:p>
    <w:p w14:paraId="1FA9CE59" w14:textId="769A2B5D" w:rsidR="00F853B0" w:rsidRDefault="00F853B0" w:rsidP="005B68CA">
      <w:pPr>
        <w:tabs>
          <w:tab w:val="left" w:pos="567"/>
          <w:tab w:val="left" w:pos="1134"/>
        </w:tabs>
        <w:autoSpaceDE w:val="0"/>
        <w:autoSpaceDN w:val="0"/>
        <w:adjustRightInd w:val="0"/>
        <w:spacing w:after="0" w:line="240" w:lineRule="auto"/>
        <w:ind w:left="59"/>
        <w:jc w:val="both"/>
        <w:rPr>
          <w:rFonts w:ascii="Arial" w:hAnsi="Arial" w:cs="Arial"/>
          <w:color w:val="000000"/>
        </w:rPr>
      </w:pPr>
    </w:p>
    <w:p w14:paraId="0A66F23C" w14:textId="39B2017C" w:rsidR="007D5B0B" w:rsidRPr="00F512E7" w:rsidRDefault="007D5B0B" w:rsidP="001F3081">
      <w:pPr>
        <w:pStyle w:val="Prrafodelista"/>
        <w:numPr>
          <w:ilvl w:val="3"/>
          <w:numId w:val="15"/>
        </w:numPr>
        <w:tabs>
          <w:tab w:val="left" w:pos="567"/>
          <w:tab w:val="left" w:pos="1134"/>
        </w:tabs>
        <w:autoSpaceDE w:val="0"/>
        <w:autoSpaceDN w:val="0"/>
        <w:adjustRightInd w:val="0"/>
        <w:spacing w:after="0" w:line="240" w:lineRule="auto"/>
        <w:contextualSpacing w:val="0"/>
        <w:jc w:val="both"/>
        <w:rPr>
          <w:rFonts w:ascii="Arial" w:hAnsi="Arial" w:cs="Arial"/>
          <w:color w:val="000000"/>
        </w:rPr>
      </w:pPr>
      <w:r>
        <w:rPr>
          <w:rFonts w:ascii="Arial" w:hAnsi="Arial" w:cs="Arial"/>
          <w:b/>
          <w:bCs/>
          <w:color w:val="000000"/>
        </w:rPr>
        <w:t>MAMPARAS DE ALUMINIO</w:t>
      </w:r>
    </w:p>
    <w:p w14:paraId="7CEFBAE0" w14:textId="77777777" w:rsidR="00F512E7" w:rsidRPr="009E7A76" w:rsidRDefault="00F512E7" w:rsidP="00F512E7">
      <w:pPr>
        <w:pStyle w:val="Prrafodelista"/>
        <w:tabs>
          <w:tab w:val="left" w:pos="567"/>
          <w:tab w:val="left" w:pos="1134"/>
        </w:tabs>
        <w:autoSpaceDE w:val="0"/>
        <w:autoSpaceDN w:val="0"/>
        <w:adjustRightInd w:val="0"/>
        <w:spacing w:after="0" w:line="240" w:lineRule="auto"/>
        <w:ind w:left="648"/>
        <w:contextualSpacing w:val="0"/>
        <w:jc w:val="both"/>
        <w:rPr>
          <w:rFonts w:ascii="Arial" w:hAnsi="Arial" w:cs="Arial"/>
          <w:color w:val="000000"/>
        </w:rPr>
      </w:pPr>
    </w:p>
    <w:p w14:paraId="7AB6A55C" w14:textId="7A5FDCBE" w:rsidR="00634927" w:rsidRPr="005B68CA" w:rsidRDefault="007D5B0B" w:rsidP="001F3081">
      <w:pPr>
        <w:pStyle w:val="Prrafodelista"/>
        <w:numPr>
          <w:ilvl w:val="4"/>
          <w:numId w:val="15"/>
        </w:numPr>
        <w:tabs>
          <w:tab w:val="left" w:pos="567"/>
          <w:tab w:val="left" w:pos="1134"/>
        </w:tabs>
        <w:autoSpaceDE w:val="0"/>
        <w:autoSpaceDN w:val="0"/>
        <w:adjustRightInd w:val="0"/>
        <w:spacing w:after="0" w:line="240" w:lineRule="auto"/>
        <w:ind w:left="851"/>
        <w:jc w:val="both"/>
        <w:rPr>
          <w:rFonts w:ascii="Arial" w:hAnsi="Arial" w:cs="Arial"/>
          <w:b/>
          <w:color w:val="000000"/>
        </w:rPr>
      </w:pPr>
      <w:r w:rsidRPr="005B68CA">
        <w:rPr>
          <w:rFonts w:ascii="Arial" w:hAnsi="Arial" w:cs="Arial"/>
          <w:b/>
          <w:color w:val="000000"/>
        </w:rPr>
        <w:t>MAMPARA</w:t>
      </w:r>
      <w:r w:rsidR="005B68CA" w:rsidRPr="005B68CA">
        <w:rPr>
          <w:rFonts w:ascii="Arial" w:hAnsi="Arial" w:cs="Arial"/>
          <w:b/>
          <w:color w:val="000000"/>
        </w:rPr>
        <w:t xml:space="preserve"> DE UNA HOJA CORREDIZA CON CRISTAL TEMPLADO e=8MM Y MARCO DE ALUMINIO NATURAL ANONIZADO, DETALLE DE VIDRIO EN FRESQUILLO SUPERIOR (h/puerta</w:t>
      </w:r>
      <w:r w:rsidR="00F853B0">
        <w:rPr>
          <w:rFonts w:ascii="Arial" w:hAnsi="Arial" w:cs="Arial"/>
          <w:b/>
          <w:color w:val="000000"/>
        </w:rPr>
        <w:t>: 2.10, h/fresquillo vidrio: 0.</w:t>
      </w:r>
      <w:r w:rsidR="004F474C">
        <w:rPr>
          <w:rFonts w:ascii="Arial" w:hAnsi="Arial" w:cs="Arial"/>
          <w:b/>
          <w:color w:val="000000"/>
        </w:rPr>
        <w:t>40</w:t>
      </w:r>
      <w:r w:rsidR="005B68CA" w:rsidRPr="005B68CA">
        <w:rPr>
          <w:rFonts w:ascii="Arial" w:hAnsi="Arial" w:cs="Arial"/>
          <w:b/>
          <w:color w:val="000000"/>
        </w:rPr>
        <w:t xml:space="preserve">).  </w:t>
      </w:r>
    </w:p>
    <w:p w14:paraId="1AF65305" w14:textId="4CF496D1" w:rsidR="001106B3" w:rsidRPr="001106B3" w:rsidRDefault="001106B3" w:rsidP="001106B3">
      <w:pPr>
        <w:spacing w:after="0" w:line="240" w:lineRule="auto"/>
        <w:rPr>
          <w:rFonts w:ascii="Arial" w:hAnsi="Arial" w:cs="Arial"/>
          <w:b/>
          <w:color w:val="000000"/>
        </w:rPr>
      </w:pPr>
      <w:r w:rsidRPr="001106B3">
        <w:rPr>
          <w:rFonts w:ascii="Arial" w:hAnsi="Arial" w:cs="Arial"/>
          <w:b/>
          <w:color w:val="000000"/>
        </w:rPr>
        <w:t>Descripción</w:t>
      </w:r>
      <w:r>
        <w:rPr>
          <w:rFonts w:ascii="Arial" w:hAnsi="Arial" w:cs="Arial"/>
          <w:b/>
          <w:color w:val="000000"/>
        </w:rPr>
        <w:t>:</w:t>
      </w:r>
    </w:p>
    <w:p w14:paraId="76DBA168" w14:textId="5A38E615" w:rsidR="001106B3" w:rsidRPr="001106B3" w:rsidRDefault="001106B3" w:rsidP="001106B3">
      <w:pPr>
        <w:spacing w:after="0" w:line="240" w:lineRule="auto"/>
        <w:rPr>
          <w:rFonts w:ascii="Arial" w:hAnsi="Arial" w:cs="Arial"/>
          <w:color w:val="000000"/>
        </w:rPr>
      </w:pPr>
      <w:r w:rsidRPr="001106B3">
        <w:rPr>
          <w:rFonts w:ascii="Arial" w:hAnsi="Arial" w:cs="Arial"/>
          <w:color w:val="000000"/>
        </w:rPr>
        <w:t>Suministro e instalación completa de mampara de una hoja corrediza, compuesta por cristal templado de espesor 8 mm, montado en marco de aluminio anodizado natural, con un fresquillo superior de vidrio templado de 0.</w:t>
      </w:r>
      <w:r w:rsidR="004F474C">
        <w:rPr>
          <w:rFonts w:ascii="Arial" w:hAnsi="Arial" w:cs="Arial"/>
          <w:color w:val="000000"/>
        </w:rPr>
        <w:t>4</w:t>
      </w:r>
      <w:r w:rsidRPr="001106B3">
        <w:rPr>
          <w:rFonts w:ascii="Arial" w:hAnsi="Arial" w:cs="Arial"/>
          <w:color w:val="000000"/>
        </w:rPr>
        <w:t xml:space="preserve">0 m de altura. El sistema incluye rieles superiores e inferiores, guías, rodamientos, frenos de tope, cerradura o tope de seguridad (si aplica), manija embutida o tipo jaladera, y burletes o sellos según diseño. </w:t>
      </w:r>
      <w:r w:rsidRPr="001106B3">
        <w:rPr>
          <w:rFonts w:ascii="Arial" w:hAnsi="Arial" w:cs="Arial"/>
          <w:color w:val="000000"/>
        </w:rPr>
        <w:lastRenderedPageBreak/>
        <w:t>Todo el conjunto será instalado conforme a planos arquitectónicos y especificaciones del proyecto, garantizando su correcto deslizamiento, estabilidad y acabado.</w:t>
      </w:r>
    </w:p>
    <w:p w14:paraId="62CC14A1" w14:textId="77777777" w:rsidR="001106B3" w:rsidRPr="001106B3" w:rsidRDefault="001106B3" w:rsidP="001106B3">
      <w:pPr>
        <w:spacing w:after="0" w:line="240" w:lineRule="auto"/>
        <w:rPr>
          <w:rFonts w:ascii="Arial" w:hAnsi="Arial" w:cs="Arial"/>
          <w:color w:val="000000"/>
        </w:rPr>
      </w:pPr>
    </w:p>
    <w:p w14:paraId="4A405C73" w14:textId="0F3BAD8F" w:rsidR="001106B3" w:rsidRPr="001106B3" w:rsidRDefault="001106B3" w:rsidP="001106B3">
      <w:pPr>
        <w:spacing w:after="0" w:line="240" w:lineRule="auto"/>
        <w:rPr>
          <w:rFonts w:ascii="Arial" w:hAnsi="Arial" w:cs="Arial"/>
          <w:b/>
          <w:color w:val="000000"/>
        </w:rPr>
      </w:pPr>
      <w:r w:rsidRPr="001106B3">
        <w:rPr>
          <w:rFonts w:ascii="Arial" w:hAnsi="Arial" w:cs="Arial"/>
          <w:b/>
          <w:color w:val="000000"/>
        </w:rPr>
        <w:t>Materiales</w:t>
      </w:r>
      <w:r>
        <w:rPr>
          <w:rFonts w:ascii="Arial" w:hAnsi="Arial" w:cs="Arial"/>
          <w:b/>
          <w:color w:val="000000"/>
        </w:rPr>
        <w:t>:</w:t>
      </w:r>
    </w:p>
    <w:p w14:paraId="22277A33" w14:textId="77777777" w:rsidR="001106B3" w:rsidRPr="001106B3" w:rsidRDefault="001106B3" w:rsidP="001106B3">
      <w:pPr>
        <w:spacing w:after="0" w:line="240" w:lineRule="auto"/>
        <w:rPr>
          <w:rFonts w:ascii="Arial" w:hAnsi="Arial" w:cs="Arial"/>
          <w:color w:val="000000"/>
        </w:rPr>
      </w:pPr>
      <w:r w:rsidRPr="001106B3">
        <w:rPr>
          <w:rFonts w:ascii="Arial" w:hAnsi="Arial" w:cs="Arial"/>
          <w:color w:val="000000"/>
        </w:rPr>
        <w:t>Cristal templado de 8 mm de espesor (hoja corrediza y fresquillo superior)</w:t>
      </w:r>
    </w:p>
    <w:p w14:paraId="773204C0" w14:textId="77777777" w:rsidR="001106B3" w:rsidRPr="001106B3" w:rsidRDefault="001106B3" w:rsidP="001106B3">
      <w:pPr>
        <w:spacing w:after="0" w:line="240" w:lineRule="auto"/>
        <w:rPr>
          <w:rFonts w:ascii="Arial" w:hAnsi="Arial" w:cs="Arial"/>
          <w:color w:val="000000"/>
        </w:rPr>
      </w:pPr>
      <w:r w:rsidRPr="001106B3">
        <w:rPr>
          <w:rFonts w:ascii="Arial" w:hAnsi="Arial" w:cs="Arial"/>
          <w:color w:val="000000"/>
        </w:rPr>
        <w:t>Marco de aluminio anodizado natural, incluyendo perfiles horizontales y verticales</w:t>
      </w:r>
    </w:p>
    <w:p w14:paraId="2A48693C" w14:textId="77777777" w:rsidR="001106B3" w:rsidRPr="001106B3" w:rsidRDefault="001106B3" w:rsidP="001106B3">
      <w:pPr>
        <w:spacing w:after="0" w:line="240" w:lineRule="auto"/>
        <w:rPr>
          <w:rFonts w:ascii="Arial" w:hAnsi="Arial" w:cs="Arial"/>
          <w:color w:val="000000"/>
        </w:rPr>
      </w:pPr>
      <w:r w:rsidRPr="001106B3">
        <w:rPr>
          <w:rFonts w:ascii="Arial" w:hAnsi="Arial" w:cs="Arial"/>
          <w:color w:val="000000"/>
        </w:rPr>
        <w:t>Perfil divisor horizontal, para separación entre hoja móvil y fresquillo superior</w:t>
      </w:r>
    </w:p>
    <w:p w14:paraId="2F552B47" w14:textId="77777777" w:rsidR="001106B3" w:rsidRPr="001106B3" w:rsidRDefault="001106B3" w:rsidP="001106B3">
      <w:pPr>
        <w:spacing w:after="0" w:line="240" w:lineRule="auto"/>
        <w:rPr>
          <w:rFonts w:ascii="Arial" w:hAnsi="Arial" w:cs="Arial"/>
          <w:color w:val="000000"/>
        </w:rPr>
      </w:pPr>
      <w:r w:rsidRPr="001106B3">
        <w:rPr>
          <w:rFonts w:ascii="Arial" w:hAnsi="Arial" w:cs="Arial"/>
          <w:color w:val="000000"/>
        </w:rPr>
        <w:t>Riel superior de aluminio, con soporte de peso adecuado al cristal</w:t>
      </w:r>
    </w:p>
    <w:p w14:paraId="0AE2922E" w14:textId="77777777" w:rsidR="001106B3" w:rsidRPr="001106B3" w:rsidRDefault="001106B3" w:rsidP="001106B3">
      <w:pPr>
        <w:spacing w:after="0" w:line="240" w:lineRule="auto"/>
        <w:rPr>
          <w:rFonts w:ascii="Arial" w:hAnsi="Arial" w:cs="Arial"/>
          <w:color w:val="000000"/>
        </w:rPr>
      </w:pPr>
      <w:r w:rsidRPr="001106B3">
        <w:rPr>
          <w:rFonts w:ascii="Arial" w:hAnsi="Arial" w:cs="Arial"/>
          <w:color w:val="000000"/>
        </w:rPr>
        <w:t>Guía inferior o riel embutido, según diseño</w:t>
      </w:r>
    </w:p>
    <w:p w14:paraId="18ECA310" w14:textId="77777777" w:rsidR="001106B3" w:rsidRPr="001106B3" w:rsidRDefault="001106B3" w:rsidP="001106B3">
      <w:pPr>
        <w:spacing w:after="0" w:line="240" w:lineRule="auto"/>
        <w:rPr>
          <w:rFonts w:ascii="Arial" w:hAnsi="Arial" w:cs="Arial"/>
          <w:color w:val="000000"/>
        </w:rPr>
      </w:pPr>
      <w:r w:rsidRPr="001106B3">
        <w:rPr>
          <w:rFonts w:ascii="Arial" w:hAnsi="Arial" w:cs="Arial"/>
          <w:color w:val="000000"/>
        </w:rPr>
        <w:t>Rodamientos o ruedas corredizas de acero inoxidable o nylon reforzado</w:t>
      </w:r>
    </w:p>
    <w:p w14:paraId="10057D37" w14:textId="77777777" w:rsidR="001106B3" w:rsidRPr="001106B3" w:rsidRDefault="001106B3" w:rsidP="001106B3">
      <w:pPr>
        <w:spacing w:after="0" w:line="240" w:lineRule="auto"/>
        <w:rPr>
          <w:rFonts w:ascii="Arial" w:hAnsi="Arial" w:cs="Arial"/>
          <w:color w:val="000000"/>
        </w:rPr>
      </w:pPr>
      <w:r w:rsidRPr="001106B3">
        <w:rPr>
          <w:rFonts w:ascii="Arial" w:hAnsi="Arial" w:cs="Arial"/>
          <w:color w:val="000000"/>
        </w:rPr>
        <w:t>Freno de tope o amortiguador de cierre</w:t>
      </w:r>
    </w:p>
    <w:p w14:paraId="714355BE" w14:textId="77777777" w:rsidR="001106B3" w:rsidRPr="001106B3" w:rsidRDefault="001106B3" w:rsidP="001106B3">
      <w:pPr>
        <w:spacing w:after="0" w:line="240" w:lineRule="auto"/>
        <w:rPr>
          <w:rFonts w:ascii="Arial" w:hAnsi="Arial" w:cs="Arial"/>
          <w:color w:val="000000"/>
        </w:rPr>
      </w:pPr>
      <w:r w:rsidRPr="001106B3">
        <w:rPr>
          <w:rFonts w:ascii="Arial" w:hAnsi="Arial" w:cs="Arial"/>
          <w:color w:val="000000"/>
        </w:rPr>
        <w:t>Manija embutida o tipo "U", aluminio o acero inoxidable</w:t>
      </w:r>
    </w:p>
    <w:p w14:paraId="2F5F38F5" w14:textId="77777777" w:rsidR="001106B3" w:rsidRPr="001106B3" w:rsidRDefault="001106B3" w:rsidP="001106B3">
      <w:pPr>
        <w:spacing w:after="0" w:line="240" w:lineRule="auto"/>
        <w:rPr>
          <w:rFonts w:ascii="Arial" w:hAnsi="Arial" w:cs="Arial"/>
          <w:color w:val="000000"/>
        </w:rPr>
      </w:pPr>
      <w:r w:rsidRPr="001106B3">
        <w:rPr>
          <w:rFonts w:ascii="Arial" w:hAnsi="Arial" w:cs="Arial"/>
          <w:color w:val="000000"/>
        </w:rPr>
        <w:t>Burletes de goma/neopreno para cierre suave y reducción de ruido</w:t>
      </w:r>
    </w:p>
    <w:p w14:paraId="1B67B223" w14:textId="77777777" w:rsidR="001106B3" w:rsidRPr="001106B3" w:rsidRDefault="001106B3" w:rsidP="001106B3">
      <w:pPr>
        <w:spacing w:after="0" w:line="240" w:lineRule="auto"/>
        <w:rPr>
          <w:rFonts w:ascii="Arial" w:hAnsi="Arial" w:cs="Arial"/>
          <w:color w:val="000000"/>
        </w:rPr>
      </w:pPr>
      <w:r w:rsidRPr="001106B3">
        <w:rPr>
          <w:rFonts w:ascii="Arial" w:hAnsi="Arial" w:cs="Arial"/>
          <w:color w:val="000000"/>
        </w:rPr>
        <w:t>Silicona neutra o estructural para sellado del fresquillo</w:t>
      </w:r>
    </w:p>
    <w:p w14:paraId="7EB26EEE" w14:textId="77777777" w:rsidR="001106B3" w:rsidRPr="001106B3" w:rsidRDefault="001106B3" w:rsidP="001106B3">
      <w:pPr>
        <w:spacing w:after="0" w:line="240" w:lineRule="auto"/>
        <w:rPr>
          <w:rFonts w:ascii="Arial" w:hAnsi="Arial" w:cs="Arial"/>
          <w:color w:val="000000"/>
        </w:rPr>
      </w:pPr>
      <w:r w:rsidRPr="001106B3">
        <w:rPr>
          <w:rFonts w:ascii="Arial" w:hAnsi="Arial" w:cs="Arial"/>
          <w:color w:val="000000"/>
        </w:rPr>
        <w:t>Elementos de fijación (tornillos, tarugos, anclajes)</w:t>
      </w:r>
    </w:p>
    <w:p w14:paraId="1E569FC4" w14:textId="77777777" w:rsidR="001106B3" w:rsidRPr="001106B3" w:rsidRDefault="001106B3" w:rsidP="001106B3">
      <w:pPr>
        <w:spacing w:after="0" w:line="240" w:lineRule="auto"/>
        <w:rPr>
          <w:rFonts w:ascii="Arial" w:hAnsi="Arial" w:cs="Arial"/>
          <w:color w:val="000000"/>
        </w:rPr>
      </w:pPr>
    </w:p>
    <w:p w14:paraId="7C3BED0E" w14:textId="6A6F91FE" w:rsidR="001106B3" w:rsidRPr="001106B3" w:rsidRDefault="001106B3" w:rsidP="001106B3">
      <w:pPr>
        <w:spacing w:after="0" w:line="240" w:lineRule="auto"/>
        <w:rPr>
          <w:rFonts w:ascii="Arial" w:hAnsi="Arial" w:cs="Arial"/>
          <w:b/>
          <w:color w:val="000000"/>
        </w:rPr>
      </w:pPr>
      <w:r w:rsidRPr="001106B3">
        <w:rPr>
          <w:rFonts w:ascii="Arial" w:hAnsi="Arial" w:cs="Arial"/>
          <w:b/>
          <w:color w:val="000000"/>
        </w:rPr>
        <w:t>Equipos requeridos</w:t>
      </w:r>
      <w:r>
        <w:rPr>
          <w:rFonts w:ascii="Arial" w:hAnsi="Arial" w:cs="Arial"/>
          <w:b/>
          <w:color w:val="000000"/>
        </w:rPr>
        <w:t>:</w:t>
      </w:r>
    </w:p>
    <w:p w14:paraId="22021D89" w14:textId="77777777" w:rsidR="001106B3" w:rsidRPr="001106B3" w:rsidRDefault="001106B3" w:rsidP="001106B3">
      <w:pPr>
        <w:spacing w:after="0" w:line="240" w:lineRule="auto"/>
        <w:rPr>
          <w:rFonts w:ascii="Arial" w:hAnsi="Arial" w:cs="Arial"/>
          <w:color w:val="000000"/>
        </w:rPr>
      </w:pPr>
      <w:r w:rsidRPr="001106B3">
        <w:rPr>
          <w:rFonts w:ascii="Arial" w:hAnsi="Arial" w:cs="Arial"/>
          <w:color w:val="000000"/>
        </w:rPr>
        <w:t>Taladro percutor con brocas para concreto y metal</w:t>
      </w:r>
    </w:p>
    <w:p w14:paraId="4DB9D701" w14:textId="77777777" w:rsidR="001106B3" w:rsidRPr="001106B3" w:rsidRDefault="001106B3" w:rsidP="001106B3">
      <w:pPr>
        <w:spacing w:after="0" w:line="240" w:lineRule="auto"/>
        <w:rPr>
          <w:rFonts w:ascii="Arial" w:hAnsi="Arial" w:cs="Arial"/>
          <w:color w:val="000000"/>
        </w:rPr>
      </w:pPr>
      <w:r w:rsidRPr="001106B3">
        <w:rPr>
          <w:rFonts w:ascii="Arial" w:hAnsi="Arial" w:cs="Arial"/>
          <w:color w:val="000000"/>
        </w:rPr>
        <w:t>Nivel de burbuja o nivel láser</w:t>
      </w:r>
    </w:p>
    <w:p w14:paraId="7F2ABA4D" w14:textId="77777777" w:rsidR="001106B3" w:rsidRPr="001106B3" w:rsidRDefault="001106B3" w:rsidP="001106B3">
      <w:pPr>
        <w:spacing w:after="0" w:line="240" w:lineRule="auto"/>
        <w:rPr>
          <w:rFonts w:ascii="Arial" w:hAnsi="Arial" w:cs="Arial"/>
          <w:color w:val="000000"/>
        </w:rPr>
      </w:pPr>
      <w:r w:rsidRPr="001106B3">
        <w:rPr>
          <w:rFonts w:ascii="Arial" w:hAnsi="Arial" w:cs="Arial"/>
          <w:color w:val="000000"/>
        </w:rPr>
        <w:t>Ventosas para manipulación segura del vidrio templado</w:t>
      </w:r>
    </w:p>
    <w:p w14:paraId="42B0AC93" w14:textId="77777777" w:rsidR="001106B3" w:rsidRPr="001106B3" w:rsidRDefault="001106B3" w:rsidP="001106B3">
      <w:pPr>
        <w:spacing w:after="0" w:line="240" w:lineRule="auto"/>
        <w:rPr>
          <w:rFonts w:ascii="Arial" w:hAnsi="Arial" w:cs="Arial"/>
          <w:color w:val="000000"/>
        </w:rPr>
      </w:pPr>
      <w:r w:rsidRPr="001106B3">
        <w:rPr>
          <w:rFonts w:ascii="Arial" w:hAnsi="Arial" w:cs="Arial"/>
          <w:color w:val="000000"/>
        </w:rPr>
        <w:t>Pistola para silicona estructural o neutra</w:t>
      </w:r>
    </w:p>
    <w:p w14:paraId="4575F2B4" w14:textId="77777777" w:rsidR="001106B3" w:rsidRPr="001106B3" w:rsidRDefault="001106B3" w:rsidP="001106B3">
      <w:pPr>
        <w:spacing w:after="0" w:line="240" w:lineRule="auto"/>
        <w:rPr>
          <w:rFonts w:ascii="Arial" w:hAnsi="Arial" w:cs="Arial"/>
          <w:color w:val="000000"/>
        </w:rPr>
      </w:pPr>
      <w:r w:rsidRPr="001106B3">
        <w:rPr>
          <w:rFonts w:ascii="Arial" w:hAnsi="Arial" w:cs="Arial"/>
          <w:color w:val="000000"/>
        </w:rPr>
        <w:t>Herramientas manuales (destornilladores, llaves, cortadora para aluminio)</w:t>
      </w:r>
    </w:p>
    <w:p w14:paraId="0AFF4ACF" w14:textId="77777777" w:rsidR="001106B3" w:rsidRPr="001106B3" w:rsidRDefault="001106B3" w:rsidP="001106B3">
      <w:pPr>
        <w:spacing w:after="0" w:line="240" w:lineRule="auto"/>
        <w:rPr>
          <w:rFonts w:ascii="Arial" w:hAnsi="Arial" w:cs="Arial"/>
          <w:color w:val="000000"/>
        </w:rPr>
      </w:pPr>
      <w:r w:rsidRPr="001106B3">
        <w:rPr>
          <w:rFonts w:ascii="Arial" w:hAnsi="Arial" w:cs="Arial"/>
          <w:color w:val="000000"/>
        </w:rPr>
        <w:t>Escalera o andamio si se requiere</w:t>
      </w:r>
    </w:p>
    <w:p w14:paraId="4C542F06" w14:textId="77777777" w:rsidR="001106B3" w:rsidRPr="001106B3" w:rsidRDefault="001106B3" w:rsidP="001106B3">
      <w:pPr>
        <w:spacing w:after="0" w:line="240" w:lineRule="auto"/>
        <w:rPr>
          <w:rFonts w:ascii="Arial" w:hAnsi="Arial" w:cs="Arial"/>
          <w:color w:val="000000"/>
        </w:rPr>
      </w:pPr>
      <w:r w:rsidRPr="001106B3">
        <w:rPr>
          <w:rFonts w:ascii="Arial" w:hAnsi="Arial" w:cs="Arial"/>
          <w:color w:val="000000"/>
        </w:rPr>
        <w:t>Elementos de protección personal (EPP)</w:t>
      </w:r>
    </w:p>
    <w:p w14:paraId="549CD976" w14:textId="77777777" w:rsidR="001106B3" w:rsidRPr="001106B3" w:rsidRDefault="001106B3" w:rsidP="001106B3">
      <w:pPr>
        <w:spacing w:after="0" w:line="240" w:lineRule="auto"/>
        <w:rPr>
          <w:rFonts w:ascii="Arial" w:hAnsi="Arial" w:cs="Arial"/>
          <w:color w:val="000000"/>
        </w:rPr>
      </w:pPr>
    </w:p>
    <w:p w14:paraId="204F6D5E" w14:textId="00F183F1" w:rsidR="001106B3" w:rsidRPr="001106B3" w:rsidRDefault="001106B3" w:rsidP="001106B3">
      <w:pPr>
        <w:spacing w:after="0" w:line="240" w:lineRule="auto"/>
        <w:rPr>
          <w:rFonts w:ascii="Arial" w:hAnsi="Arial" w:cs="Arial"/>
          <w:b/>
          <w:color w:val="000000"/>
        </w:rPr>
      </w:pPr>
      <w:r w:rsidRPr="001106B3">
        <w:rPr>
          <w:rFonts w:ascii="Arial" w:hAnsi="Arial" w:cs="Arial"/>
          <w:b/>
          <w:color w:val="000000"/>
        </w:rPr>
        <w:t>Método de ejecución</w:t>
      </w:r>
      <w:r>
        <w:rPr>
          <w:rFonts w:ascii="Arial" w:hAnsi="Arial" w:cs="Arial"/>
          <w:b/>
          <w:color w:val="000000"/>
        </w:rPr>
        <w:t>:</w:t>
      </w:r>
    </w:p>
    <w:p w14:paraId="22237F66" w14:textId="77777777" w:rsidR="001106B3" w:rsidRPr="001106B3" w:rsidRDefault="001106B3" w:rsidP="001106B3">
      <w:pPr>
        <w:spacing w:after="0" w:line="240" w:lineRule="auto"/>
        <w:rPr>
          <w:rFonts w:ascii="Arial" w:hAnsi="Arial" w:cs="Arial"/>
          <w:color w:val="000000"/>
        </w:rPr>
      </w:pPr>
      <w:r w:rsidRPr="001106B3">
        <w:rPr>
          <w:rFonts w:ascii="Arial" w:hAnsi="Arial" w:cs="Arial"/>
          <w:color w:val="000000"/>
        </w:rPr>
        <w:t>Replanteo del vano: Verificación de dimensiones, plomos y niveles según planos.</w:t>
      </w:r>
    </w:p>
    <w:p w14:paraId="626BF283" w14:textId="77777777" w:rsidR="001106B3" w:rsidRPr="001106B3" w:rsidRDefault="001106B3" w:rsidP="001106B3">
      <w:pPr>
        <w:spacing w:after="0" w:line="240" w:lineRule="auto"/>
        <w:rPr>
          <w:rFonts w:ascii="Arial" w:hAnsi="Arial" w:cs="Arial"/>
          <w:color w:val="000000"/>
        </w:rPr>
      </w:pPr>
      <w:r w:rsidRPr="001106B3">
        <w:rPr>
          <w:rFonts w:ascii="Arial" w:hAnsi="Arial" w:cs="Arial"/>
          <w:color w:val="000000"/>
        </w:rPr>
        <w:t>Instalación del marco de aluminio: Fijación de marcos verticales y horizontales al vano, nivelado y alineado.</w:t>
      </w:r>
    </w:p>
    <w:p w14:paraId="51294104" w14:textId="77777777" w:rsidR="001106B3" w:rsidRPr="001106B3" w:rsidRDefault="001106B3" w:rsidP="001106B3">
      <w:pPr>
        <w:spacing w:after="0" w:line="240" w:lineRule="auto"/>
        <w:rPr>
          <w:rFonts w:ascii="Arial" w:hAnsi="Arial" w:cs="Arial"/>
          <w:color w:val="000000"/>
        </w:rPr>
      </w:pPr>
      <w:r w:rsidRPr="001106B3">
        <w:rPr>
          <w:rFonts w:ascii="Arial" w:hAnsi="Arial" w:cs="Arial"/>
          <w:color w:val="000000"/>
        </w:rPr>
        <w:t>Montaje del fresquillo superior:</w:t>
      </w:r>
    </w:p>
    <w:p w14:paraId="1DA9E52F" w14:textId="4370D8B0" w:rsidR="001106B3" w:rsidRPr="001106B3" w:rsidRDefault="001106B3" w:rsidP="001106B3">
      <w:pPr>
        <w:spacing w:after="0" w:line="240" w:lineRule="auto"/>
        <w:rPr>
          <w:rFonts w:ascii="Arial" w:hAnsi="Arial" w:cs="Arial"/>
          <w:color w:val="000000"/>
        </w:rPr>
      </w:pPr>
      <w:r w:rsidRPr="001106B3">
        <w:rPr>
          <w:rFonts w:ascii="Arial" w:hAnsi="Arial" w:cs="Arial"/>
          <w:color w:val="000000"/>
        </w:rPr>
        <w:t>Instalación del vidrio templado de 0.</w:t>
      </w:r>
      <w:r w:rsidR="004F474C">
        <w:rPr>
          <w:rFonts w:ascii="Arial" w:hAnsi="Arial" w:cs="Arial"/>
          <w:color w:val="000000"/>
        </w:rPr>
        <w:t>4</w:t>
      </w:r>
      <w:r w:rsidRPr="001106B3">
        <w:rPr>
          <w:rFonts w:ascii="Arial" w:hAnsi="Arial" w:cs="Arial"/>
          <w:color w:val="000000"/>
        </w:rPr>
        <w:t>0 m de altura sobre el marco fijo.</w:t>
      </w:r>
    </w:p>
    <w:p w14:paraId="767B7D6A" w14:textId="77777777" w:rsidR="001106B3" w:rsidRPr="001106B3" w:rsidRDefault="001106B3" w:rsidP="001106B3">
      <w:pPr>
        <w:spacing w:after="0" w:line="240" w:lineRule="auto"/>
        <w:rPr>
          <w:rFonts w:ascii="Arial" w:hAnsi="Arial" w:cs="Arial"/>
          <w:color w:val="000000"/>
        </w:rPr>
      </w:pPr>
      <w:r w:rsidRPr="001106B3">
        <w:rPr>
          <w:rFonts w:ascii="Arial" w:hAnsi="Arial" w:cs="Arial"/>
          <w:color w:val="000000"/>
        </w:rPr>
        <w:t>Sujeción con burletes y silicona estructural.</w:t>
      </w:r>
    </w:p>
    <w:p w14:paraId="2FCA20F9" w14:textId="77777777" w:rsidR="001106B3" w:rsidRPr="001106B3" w:rsidRDefault="001106B3" w:rsidP="001106B3">
      <w:pPr>
        <w:spacing w:after="0" w:line="240" w:lineRule="auto"/>
        <w:rPr>
          <w:rFonts w:ascii="Arial" w:hAnsi="Arial" w:cs="Arial"/>
          <w:color w:val="000000"/>
        </w:rPr>
      </w:pPr>
      <w:r w:rsidRPr="001106B3">
        <w:rPr>
          <w:rFonts w:ascii="Arial" w:hAnsi="Arial" w:cs="Arial"/>
          <w:color w:val="000000"/>
        </w:rPr>
        <w:t>Instalación del riel superior e inferior:</w:t>
      </w:r>
    </w:p>
    <w:p w14:paraId="09A7C7E9" w14:textId="77777777" w:rsidR="001106B3" w:rsidRPr="001106B3" w:rsidRDefault="001106B3" w:rsidP="001106B3">
      <w:pPr>
        <w:spacing w:after="0" w:line="240" w:lineRule="auto"/>
        <w:rPr>
          <w:rFonts w:ascii="Arial" w:hAnsi="Arial" w:cs="Arial"/>
          <w:color w:val="000000"/>
        </w:rPr>
      </w:pPr>
      <w:r w:rsidRPr="001106B3">
        <w:rPr>
          <w:rFonts w:ascii="Arial" w:hAnsi="Arial" w:cs="Arial"/>
          <w:color w:val="000000"/>
        </w:rPr>
        <w:t>Fijación del riel superior al marco o estructura.</w:t>
      </w:r>
    </w:p>
    <w:p w14:paraId="7AAB8295" w14:textId="77777777" w:rsidR="001106B3" w:rsidRPr="001106B3" w:rsidRDefault="001106B3" w:rsidP="001106B3">
      <w:pPr>
        <w:spacing w:after="0" w:line="240" w:lineRule="auto"/>
        <w:rPr>
          <w:rFonts w:ascii="Arial" w:hAnsi="Arial" w:cs="Arial"/>
          <w:color w:val="000000"/>
        </w:rPr>
      </w:pPr>
      <w:r w:rsidRPr="001106B3">
        <w:rPr>
          <w:rFonts w:ascii="Arial" w:hAnsi="Arial" w:cs="Arial"/>
          <w:color w:val="000000"/>
        </w:rPr>
        <w:t>Colocación de guía inferior (tipo embutida o superficial).</w:t>
      </w:r>
    </w:p>
    <w:p w14:paraId="22A86906" w14:textId="77777777" w:rsidR="001106B3" w:rsidRPr="001106B3" w:rsidRDefault="001106B3" w:rsidP="001106B3">
      <w:pPr>
        <w:spacing w:after="0" w:line="240" w:lineRule="auto"/>
        <w:rPr>
          <w:rFonts w:ascii="Arial" w:hAnsi="Arial" w:cs="Arial"/>
          <w:color w:val="000000"/>
        </w:rPr>
      </w:pPr>
      <w:r w:rsidRPr="001106B3">
        <w:rPr>
          <w:rFonts w:ascii="Arial" w:hAnsi="Arial" w:cs="Arial"/>
          <w:color w:val="000000"/>
        </w:rPr>
        <w:t>Colocación de hoja corrediza:</w:t>
      </w:r>
    </w:p>
    <w:p w14:paraId="5B462E41" w14:textId="77777777" w:rsidR="001106B3" w:rsidRPr="001106B3" w:rsidRDefault="001106B3" w:rsidP="001106B3">
      <w:pPr>
        <w:spacing w:after="0" w:line="240" w:lineRule="auto"/>
        <w:rPr>
          <w:rFonts w:ascii="Arial" w:hAnsi="Arial" w:cs="Arial"/>
          <w:color w:val="000000"/>
        </w:rPr>
      </w:pPr>
      <w:r w:rsidRPr="001106B3">
        <w:rPr>
          <w:rFonts w:ascii="Arial" w:hAnsi="Arial" w:cs="Arial"/>
          <w:color w:val="000000"/>
        </w:rPr>
        <w:t>Instalación del vidrio templado de 8 mm con los rodamientos o herrajes de deslizamiento.</w:t>
      </w:r>
    </w:p>
    <w:p w14:paraId="1D311A40" w14:textId="77777777" w:rsidR="001106B3" w:rsidRPr="001106B3" w:rsidRDefault="001106B3" w:rsidP="001106B3">
      <w:pPr>
        <w:spacing w:after="0" w:line="240" w:lineRule="auto"/>
        <w:rPr>
          <w:rFonts w:ascii="Arial" w:hAnsi="Arial" w:cs="Arial"/>
          <w:color w:val="000000"/>
        </w:rPr>
      </w:pPr>
      <w:r w:rsidRPr="001106B3">
        <w:rPr>
          <w:rFonts w:ascii="Arial" w:hAnsi="Arial" w:cs="Arial"/>
          <w:color w:val="000000"/>
        </w:rPr>
        <w:t>Regulación del recorrido, alineación y amortiguación de cierre.</w:t>
      </w:r>
    </w:p>
    <w:p w14:paraId="52E8DE26" w14:textId="77777777" w:rsidR="001106B3" w:rsidRPr="001106B3" w:rsidRDefault="001106B3" w:rsidP="001106B3">
      <w:pPr>
        <w:spacing w:after="0" w:line="240" w:lineRule="auto"/>
        <w:rPr>
          <w:rFonts w:ascii="Arial" w:hAnsi="Arial" w:cs="Arial"/>
          <w:color w:val="000000"/>
        </w:rPr>
      </w:pPr>
      <w:r w:rsidRPr="001106B3">
        <w:rPr>
          <w:rFonts w:ascii="Arial" w:hAnsi="Arial" w:cs="Arial"/>
          <w:color w:val="000000"/>
        </w:rPr>
        <w:t>Instalación de herrajes:</w:t>
      </w:r>
    </w:p>
    <w:p w14:paraId="56C4E9AF" w14:textId="77777777" w:rsidR="001106B3" w:rsidRPr="001106B3" w:rsidRDefault="001106B3" w:rsidP="001106B3">
      <w:pPr>
        <w:spacing w:after="0" w:line="240" w:lineRule="auto"/>
        <w:rPr>
          <w:rFonts w:ascii="Arial" w:hAnsi="Arial" w:cs="Arial"/>
          <w:color w:val="000000"/>
        </w:rPr>
      </w:pPr>
      <w:r w:rsidRPr="001106B3">
        <w:rPr>
          <w:rFonts w:ascii="Arial" w:hAnsi="Arial" w:cs="Arial"/>
          <w:color w:val="000000"/>
        </w:rPr>
        <w:t>Manija embutida, freno de tope, y cierre lateral (si aplica).</w:t>
      </w:r>
    </w:p>
    <w:p w14:paraId="1DB7C10F" w14:textId="77777777" w:rsidR="001106B3" w:rsidRPr="001106B3" w:rsidRDefault="001106B3" w:rsidP="001106B3">
      <w:pPr>
        <w:spacing w:after="0" w:line="240" w:lineRule="auto"/>
        <w:rPr>
          <w:rFonts w:ascii="Arial" w:hAnsi="Arial" w:cs="Arial"/>
          <w:color w:val="000000"/>
        </w:rPr>
      </w:pPr>
      <w:r w:rsidRPr="001106B3">
        <w:rPr>
          <w:rFonts w:ascii="Arial" w:hAnsi="Arial" w:cs="Arial"/>
          <w:color w:val="000000"/>
        </w:rPr>
        <w:t>Sellado y limpieza final:</w:t>
      </w:r>
    </w:p>
    <w:p w14:paraId="299D971C" w14:textId="77777777" w:rsidR="001106B3" w:rsidRPr="001106B3" w:rsidRDefault="001106B3" w:rsidP="001106B3">
      <w:pPr>
        <w:spacing w:after="0" w:line="240" w:lineRule="auto"/>
        <w:rPr>
          <w:rFonts w:ascii="Arial" w:hAnsi="Arial" w:cs="Arial"/>
          <w:color w:val="000000"/>
        </w:rPr>
      </w:pPr>
      <w:r w:rsidRPr="001106B3">
        <w:rPr>
          <w:rFonts w:ascii="Arial" w:hAnsi="Arial" w:cs="Arial"/>
          <w:color w:val="000000"/>
        </w:rPr>
        <w:t>Aplicación de silicona en juntas visibles.</w:t>
      </w:r>
    </w:p>
    <w:p w14:paraId="24BC0118" w14:textId="77777777" w:rsidR="001106B3" w:rsidRPr="001106B3" w:rsidRDefault="001106B3" w:rsidP="001106B3">
      <w:pPr>
        <w:spacing w:after="0" w:line="240" w:lineRule="auto"/>
        <w:rPr>
          <w:rFonts w:ascii="Arial" w:hAnsi="Arial" w:cs="Arial"/>
          <w:color w:val="000000"/>
        </w:rPr>
      </w:pPr>
      <w:r w:rsidRPr="001106B3">
        <w:rPr>
          <w:rFonts w:ascii="Arial" w:hAnsi="Arial" w:cs="Arial"/>
          <w:color w:val="000000"/>
        </w:rPr>
        <w:t>Verificación del funcionamiento y limpieza de toda la mampara.</w:t>
      </w:r>
    </w:p>
    <w:p w14:paraId="5B82B7E1" w14:textId="77777777" w:rsidR="001106B3" w:rsidRPr="001106B3" w:rsidRDefault="001106B3" w:rsidP="001106B3">
      <w:pPr>
        <w:spacing w:after="0" w:line="240" w:lineRule="auto"/>
        <w:rPr>
          <w:rFonts w:ascii="Arial" w:hAnsi="Arial" w:cs="Arial"/>
          <w:color w:val="000000"/>
        </w:rPr>
      </w:pPr>
    </w:p>
    <w:p w14:paraId="40D51B7D" w14:textId="789F74A8" w:rsidR="001106B3" w:rsidRPr="001106B3" w:rsidRDefault="001106B3" w:rsidP="001106B3">
      <w:pPr>
        <w:spacing w:after="0" w:line="240" w:lineRule="auto"/>
        <w:rPr>
          <w:rFonts w:ascii="Arial" w:hAnsi="Arial" w:cs="Arial"/>
          <w:b/>
          <w:color w:val="000000"/>
        </w:rPr>
      </w:pPr>
      <w:r w:rsidRPr="001106B3">
        <w:rPr>
          <w:rFonts w:ascii="Arial" w:hAnsi="Arial" w:cs="Arial"/>
          <w:b/>
          <w:color w:val="000000"/>
        </w:rPr>
        <w:t>Unidad de medida</w:t>
      </w:r>
      <w:r>
        <w:rPr>
          <w:rFonts w:ascii="Arial" w:hAnsi="Arial" w:cs="Arial"/>
          <w:b/>
          <w:color w:val="000000"/>
        </w:rPr>
        <w:t>:</w:t>
      </w:r>
    </w:p>
    <w:p w14:paraId="4A8C61B4" w14:textId="77777777" w:rsidR="001106B3" w:rsidRPr="001106B3" w:rsidRDefault="001106B3" w:rsidP="001106B3">
      <w:pPr>
        <w:spacing w:after="0" w:line="240" w:lineRule="auto"/>
        <w:rPr>
          <w:rFonts w:ascii="Arial" w:hAnsi="Arial" w:cs="Arial"/>
          <w:color w:val="000000"/>
        </w:rPr>
      </w:pPr>
      <w:r w:rsidRPr="001106B3">
        <w:rPr>
          <w:rFonts w:ascii="Arial" w:hAnsi="Arial" w:cs="Arial"/>
          <w:color w:val="000000"/>
        </w:rPr>
        <w:t>Unidad (u)</w:t>
      </w:r>
    </w:p>
    <w:p w14:paraId="068D0153" w14:textId="77777777" w:rsidR="001106B3" w:rsidRPr="001106B3" w:rsidRDefault="001106B3" w:rsidP="001106B3">
      <w:pPr>
        <w:spacing w:after="0" w:line="240" w:lineRule="auto"/>
        <w:rPr>
          <w:rFonts w:ascii="Arial" w:hAnsi="Arial" w:cs="Arial"/>
          <w:color w:val="000000"/>
        </w:rPr>
      </w:pPr>
    </w:p>
    <w:p w14:paraId="6A7872D7" w14:textId="1DCC3BB4" w:rsidR="001106B3" w:rsidRPr="001106B3" w:rsidRDefault="001106B3" w:rsidP="001106B3">
      <w:pPr>
        <w:spacing w:after="0" w:line="240" w:lineRule="auto"/>
        <w:rPr>
          <w:rFonts w:ascii="Arial" w:hAnsi="Arial" w:cs="Arial"/>
          <w:b/>
          <w:color w:val="000000"/>
        </w:rPr>
      </w:pPr>
      <w:r w:rsidRPr="001106B3">
        <w:rPr>
          <w:rFonts w:ascii="Arial" w:hAnsi="Arial" w:cs="Arial"/>
          <w:b/>
          <w:color w:val="000000"/>
        </w:rPr>
        <w:t>Método de medición</w:t>
      </w:r>
      <w:r>
        <w:rPr>
          <w:rFonts w:ascii="Arial" w:hAnsi="Arial" w:cs="Arial"/>
          <w:b/>
          <w:color w:val="000000"/>
        </w:rPr>
        <w:t>:</w:t>
      </w:r>
    </w:p>
    <w:p w14:paraId="29DA89F5" w14:textId="77777777" w:rsidR="001106B3" w:rsidRPr="001106B3" w:rsidRDefault="001106B3" w:rsidP="001106B3">
      <w:pPr>
        <w:spacing w:after="0" w:line="240" w:lineRule="auto"/>
        <w:rPr>
          <w:rFonts w:ascii="Arial" w:hAnsi="Arial" w:cs="Arial"/>
          <w:color w:val="000000"/>
        </w:rPr>
      </w:pPr>
      <w:r w:rsidRPr="001106B3">
        <w:rPr>
          <w:rFonts w:ascii="Arial" w:hAnsi="Arial" w:cs="Arial"/>
          <w:color w:val="000000"/>
        </w:rPr>
        <w:t>Se medirá por unidad completamente instalada, incluyendo:</w:t>
      </w:r>
    </w:p>
    <w:p w14:paraId="40DEE170" w14:textId="77777777" w:rsidR="001106B3" w:rsidRPr="001106B3" w:rsidRDefault="001106B3" w:rsidP="001106B3">
      <w:pPr>
        <w:spacing w:after="0" w:line="240" w:lineRule="auto"/>
        <w:rPr>
          <w:rFonts w:ascii="Arial" w:hAnsi="Arial" w:cs="Arial"/>
          <w:color w:val="000000"/>
        </w:rPr>
      </w:pPr>
      <w:r w:rsidRPr="001106B3">
        <w:rPr>
          <w:rFonts w:ascii="Arial" w:hAnsi="Arial" w:cs="Arial"/>
          <w:color w:val="000000"/>
        </w:rPr>
        <w:t>Marco de aluminio</w:t>
      </w:r>
    </w:p>
    <w:p w14:paraId="324F2F45" w14:textId="77777777" w:rsidR="001106B3" w:rsidRPr="001106B3" w:rsidRDefault="001106B3" w:rsidP="001106B3">
      <w:pPr>
        <w:spacing w:after="0" w:line="240" w:lineRule="auto"/>
        <w:rPr>
          <w:rFonts w:ascii="Arial" w:hAnsi="Arial" w:cs="Arial"/>
          <w:color w:val="000000"/>
        </w:rPr>
      </w:pPr>
      <w:r w:rsidRPr="001106B3">
        <w:rPr>
          <w:rFonts w:ascii="Arial" w:hAnsi="Arial" w:cs="Arial"/>
          <w:color w:val="000000"/>
        </w:rPr>
        <w:t>Cristal templado (hoja corrediza + fresquillo)</w:t>
      </w:r>
    </w:p>
    <w:p w14:paraId="6BC01FC2" w14:textId="77777777" w:rsidR="001106B3" w:rsidRPr="001106B3" w:rsidRDefault="001106B3" w:rsidP="001106B3">
      <w:pPr>
        <w:spacing w:after="0" w:line="240" w:lineRule="auto"/>
        <w:rPr>
          <w:rFonts w:ascii="Arial" w:hAnsi="Arial" w:cs="Arial"/>
          <w:color w:val="000000"/>
        </w:rPr>
      </w:pPr>
      <w:r w:rsidRPr="001106B3">
        <w:rPr>
          <w:rFonts w:ascii="Arial" w:hAnsi="Arial" w:cs="Arial"/>
          <w:color w:val="000000"/>
        </w:rPr>
        <w:t>Rieles, guías, rodamientos, manijas y accesorios</w:t>
      </w:r>
    </w:p>
    <w:p w14:paraId="4A04C3E3" w14:textId="77777777" w:rsidR="001106B3" w:rsidRPr="001106B3" w:rsidRDefault="001106B3" w:rsidP="001106B3">
      <w:pPr>
        <w:spacing w:after="0" w:line="240" w:lineRule="auto"/>
        <w:rPr>
          <w:rFonts w:ascii="Arial" w:hAnsi="Arial" w:cs="Arial"/>
          <w:color w:val="000000"/>
        </w:rPr>
      </w:pPr>
      <w:r w:rsidRPr="001106B3">
        <w:rPr>
          <w:rFonts w:ascii="Arial" w:hAnsi="Arial" w:cs="Arial"/>
          <w:color w:val="000000"/>
        </w:rPr>
        <w:t>Sellados, pruebas de funcionamiento y limpieza final</w:t>
      </w:r>
    </w:p>
    <w:p w14:paraId="33DBC69D" w14:textId="77777777" w:rsidR="001106B3" w:rsidRPr="001106B3" w:rsidRDefault="001106B3" w:rsidP="001106B3">
      <w:pPr>
        <w:spacing w:after="0" w:line="240" w:lineRule="auto"/>
        <w:rPr>
          <w:rFonts w:ascii="Arial" w:hAnsi="Arial" w:cs="Arial"/>
          <w:color w:val="000000"/>
        </w:rPr>
      </w:pPr>
    </w:p>
    <w:p w14:paraId="115F4523" w14:textId="6C31C8E9" w:rsidR="001106B3" w:rsidRPr="001106B3" w:rsidRDefault="001106B3" w:rsidP="001106B3">
      <w:pPr>
        <w:spacing w:after="0" w:line="240" w:lineRule="auto"/>
        <w:rPr>
          <w:rFonts w:ascii="Arial" w:hAnsi="Arial" w:cs="Arial"/>
          <w:b/>
          <w:color w:val="000000"/>
        </w:rPr>
      </w:pPr>
      <w:r w:rsidRPr="001106B3">
        <w:rPr>
          <w:rFonts w:ascii="Arial" w:hAnsi="Arial" w:cs="Arial"/>
          <w:b/>
          <w:color w:val="000000"/>
        </w:rPr>
        <w:lastRenderedPageBreak/>
        <w:t>Bases de pago</w:t>
      </w:r>
      <w:r>
        <w:rPr>
          <w:rFonts w:ascii="Arial" w:hAnsi="Arial" w:cs="Arial"/>
          <w:b/>
          <w:color w:val="000000"/>
        </w:rPr>
        <w:t>:</w:t>
      </w:r>
    </w:p>
    <w:p w14:paraId="0EEC09DD" w14:textId="77777777" w:rsidR="001106B3" w:rsidRPr="001106B3" w:rsidRDefault="001106B3" w:rsidP="001106B3">
      <w:pPr>
        <w:spacing w:after="0" w:line="240" w:lineRule="auto"/>
        <w:rPr>
          <w:rFonts w:ascii="Arial" w:hAnsi="Arial" w:cs="Arial"/>
          <w:color w:val="000000"/>
        </w:rPr>
      </w:pPr>
      <w:r w:rsidRPr="001106B3">
        <w:rPr>
          <w:rFonts w:ascii="Arial" w:hAnsi="Arial" w:cs="Arial"/>
          <w:color w:val="000000"/>
        </w:rPr>
        <w:t>El pago se realizará por unidad correctamente instalada y aprobada, conforme a planos, detalles técnicos y funcionalidad verificada.</w:t>
      </w:r>
    </w:p>
    <w:p w14:paraId="78880B9D" w14:textId="77777777" w:rsidR="001106B3" w:rsidRPr="001106B3" w:rsidRDefault="001106B3" w:rsidP="001106B3">
      <w:pPr>
        <w:spacing w:after="0" w:line="240" w:lineRule="auto"/>
        <w:rPr>
          <w:rFonts w:ascii="Arial" w:hAnsi="Arial" w:cs="Arial"/>
          <w:color w:val="000000"/>
        </w:rPr>
      </w:pPr>
      <w:r w:rsidRPr="001106B3">
        <w:rPr>
          <w:rFonts w:ascii="Arial" w:hAnsi="Arial" w:cs="Arial"/>
          <w:color w:val="000000"/>
        </w:rPr>
        <w:t>El precio unitario incluirá:</w:t>
      </w:r>
    </w:p>
    <w:p w14:paraId="28D6809E" w14:textId="77777777" w:rsidR="001106B3" w:rsidRPr="001106B3" w:rsidRDefault="001106B3" w:rsidP="001106B3">
      <w:pPr>
        <w:spacing w:after="0" w:line="240" w:lineRule="auto"/>
        <w:rPr>
          <w:rFonts w:ascii="Arial" w:hAnsi="Arial" w:cs="Arial"/>
          <w:color w:val="000000"/>
        </w:rPr>
      </w:pPr>
      <w:r w:rsidRPr="001106B3">
        <w:rPr>
          <w:rFonts w:ascii="Arial" w:hAnsi="Arial" w:cs="Arial"/>
          <w:color w:val="000000"/>
        </w:rPr>
        <w:t>Suministro completo de materiales y herrajes</w:t>
      </w:r>
    </w:p>
    <w:p w14:paraId="50695FAB" w14:textId="77777777" w:rsidR="001106B3" w:rsidRPr="001106B3" w:rsidRDefault="001106B3" w:rsidP="001106B3">
      <w:pPr>
        <w:spacing w:after="0" w:line="240" w:lineRule="auto"/>
        <w:rPr>
          <w:rFonts w:ascii="Arial" w:hAnsi="Arial" w:cs="Arial"/>
          <w:color w:val="000000"/>
        </w:rPr>
      </w:pPr>
      <w:r w:rsidRPr="001106B3">
        <w:rPr>
          <w:rFonts w:ascii="Arial" w:hAnsi="Arial" w:cs="Arial"/>
          <w:color w:val="000000"/>
        </w:rPr>
        <w:t>Transporte, mano de obra y herramientas</w:t>
      </w:r>
    </w:p>
    <w:p w14:paraId="7D1FD99D" w14:textId="77777777" w:rsidR="001106B3" w:rsidRPr="001106B3" w:rsidRDefault="001106B3" w:rsidP="001106B3">
      <w:pPr>
        <w:spacing w:after="0" w:line="240" w:lineRule="auto"/>
        <w:rPr>
          <w:rFonts w:ascii="Arial" w:hAnsi="Arial" w:cs="Arial"/>
          <w:color w:val="000000"/>
        </w:rPr>
      </w:pPr>
      <w:r w:rsidRPr="001106B3">
        <w:rPr>
          <w:rFonts w:ascii="Arial" w:hAnsi="Arial" w:cs="Arial"/>
          <w:color w:val="000000"/>
        </w:rPr>
        <w:t>Montaje del sistema corredizo y fresquillo</w:t>
      </w:r>
    </w:p>
    <w:p w14:paraId="5E19B23D" w14:textId="0A81AE96" w:rsidR="001106B3" w:rsidRPr="00BD3529" w:rsidRDefault="001106B3" w:rsidP="001106B3">
      <w:pPr>
        <w:spacing w:after="0" w:line="240" w:lineRule="auto"/>
        <w:rPr>
          <w:rFonts w:ascii="Arial" w:hAnsi="Arial" w:cs="Arial"/>
          <w:color w:val="000000"/>
        </w:rPr>
      </w:pPr>
      <w:r w:rsidRPr="001106B3">
        <w:rPr>
          <w:rFonts w:ascii="Arial" w:hAnsi="Arial" w:cs="Arial"/>
          <w:color w:val="000000"/>
        </w:rPr>
        <w:t>Sellado, limpieza, ajuste y entrega funcional</w:t>
      </w:r>
    </w:p>
    <w:p w14:paraId="7BD05434" w14:textId="6A078FC1" w:rsidR="00634927" w:rsidRPr="00F853B0" w:rsidRDefault="00634927" w:rsidP="00F853B0">
      <w:pPr>
        <w:tabs>
          <w:tab w:val="left" w:pos="567"/>
          <w:tab w:val="left" w:pos="1134"/>
        </w:tabs>
        <w:autoSpaceDE w:val="0"/>
        <w:autoSpaceDN w:val="0"/>
        <w:adjustRightInd w:val="0"/>
        <w:spacing w:after="0" w:line="240" w:lineRule="auto"/>
        <w:jc w:val="both"/>
        <w:rPr>
          <w:rFonts w:ascii="Arial" w:hAnsi="Arial" w:cs="Arial"/>
          <w:b/>
          <w:color w:val="000000"/>
        </w:rPr>
      </w:pPr>
    </w:p>
    <w:p w14:paraId="1D388E23" w14:textId="24BA9109" w:rsidR="007D5B0B" w:rsidRPr="009E7A76" w:rsidRDefault="007D5B0B" w:rsidP="001F3081">
      <w:pPr>
        <w:pStyle w:val="Prrafodelista"/>
        <w:numPr>
          <w:ilvl w:val="3"/>
          <w:numId w:val="15"/>
        </w:numPr>
        <w:tabs>
          <w:tab w:val="left" w:pos="567"/>
          <w:tab w:val="left" w:pos="1134"/>
        </w:tabs>
        <w:autoSpaceDE w:val="0"/>
        <w:autoSpaceDN w:val="0"/>
        <w:adjustRightInd w:val="0"/>
        <w:spacing w:after="0" w:line="240" w:lineRule="auto"/>
        <w:contextualSpacing w:val="0"/>
        <w:jc w:val="both"/>
        <w:rPr>
          <w:rFonts w:ascii="Arial" w:hAnsi="Arial" w:cs="Arial"/>
          <w:color w:val="000000"/>
        </w:rPr>
      </w:pPr>
      <w:r>
        <w:rPr>
          <w:rFonts w:ascii="Arial" w:hAnsi="Arial" w:cs="Arial"/>
          <w:b/>
          <w:bCs/>
          <w:color w:val="000000"/>
        </w:rPr>
        <w:t>CANTONERAS</w:t>
      </w:r>
    </w:p>
    <w:p w14:paraId="1DB1A1D2" w14:textId="4612415B" w:rsidR="007D5B0B" w:rsidRDefault="007D5B0B" w:rsidP="001F3081">
      <w:pPr>
        <w:pStyle w:val="Prrafodelista"/>
        <w:numPr>
          <w:ilvl w:val="4"/>
          <w:numId w:val="15"/>
        </w:numPr>
        <w:tabs>
          <w:tab w:val="left" w:pos="567"/>
          <w:tab w:val="left" w:pos="1134"/>
        </w:tabs>
        <w:autoSpaceDE w:val="0"/>
        <w:autoSpaceDN w:val="0"/>
        <w:adjustRightInd w:val="0"/>
        <w:spacing w:after="0" w:line="240" w:lineRule="auto"/>
        <w:ind w:left="851"/>
        <w:jc w:val="both"/>
        <w:rPr>
          <w:rFonts w:ascii="Arial" w:hAnsi="Arial" w:cs="Arial"/>
          <w:b/>
          <w:color w:val="000000"/>
        </w:rPr>
      </w:pPr>
      <w:r w:rsidRPr="007D5B0B">
        <w:rPr>
          <w:rFonts w:ascii="Arial" w:hAnsi="Arial" w:cs="Arial"/>
          <w:b/>
          <w:color w:val="000000"/>
        </w:rPr>
        <w:t>CANTONERA DE ALUMINIO FOTOLUMINISCENTE DE 50MM X 30MM</w:t>
      </w:r>
    </w:p>
    <w:p w14:paraId="4DAB7927" w14:textId="77777777" w:rsidR="00DB2A6D" w:rsidRPr="00DB2A6D" w:rsidRDefault="00DB2A6D" w:rsidP="00DB2A6D">
      <w:pPr>
        <w:spacing w:after="0" w:line="240" w:lineRule="auto"/>
        <w:rPr>
          <w:rFonts w:ascii="Arial" w:hAnsi="Arial" w:cs="Arial"/>
          <w:b/>
          <w:bCs/>
          <w:color w:val="000000"/>
        </w:rPr>
      </w:pPr>
    </w:p>
    <w:p w14:paraId="4653B7CA" w14:textId="77777777" w:rsidR="00DB2A6D" w:rsidRPr="00DB2A6D" w:rsidRDefault="00DB2A6D" w:rsidP="00DB2A6D">
      <w:pPr>
        <w:spacing w:after="0" w:line="240" w:lineRule="auto"/>
        <w:rPr>
          <w:rFonts w:ascii="Arial" w:hAnsi="Arial" w:cs="Arial"/>
          <w:color w:val="000000"/>
        </w:rPr>
      </w:pPr>
      <w:r w:rsidRPr="00DB2A6D">
        <w:rPr>
          <w:rFonts w:ascii="Arial" w:hAnsi="Arial" w:cs="Arial"/>
          <w:b/>
          <w:bCs/>
          <w:color w:val="000000"/>
        </w:rPr>
        <w:t>Descripción:</w:t>
      </w:r>
      <w:r w:rsidRPr="00DB2A6D">
        <w:rPr>
          <w:rFonts w:ascii="Arial" w:hAnsi="Arial" w:cs="Arial"/>
          <w:color w:val="000000"/>
        </w:rPr>
        <w:t xml:space="preserve"> </w:t>
      </w:r>
    </w:p>
    <w:p w14:paraId="14BEAC6F" w14:textId="77777777" w:rsidR="00DB2A6D" w:rsidRPr="00DB2A6D" w:rsidRDefault="00DB2A6D" w:rsidP="00DB2A6D">
      <w:pPr>
        <w:spacing w:after="0" w:line="240" w:lineRule="auto"/>
        <w:rPr>
          <w:rFonts w:ascii="Arial" w:hAnsi="Arial" w:cs="Arial"/>
          <w:color w:val="000000"/>
        </w:rPr>
      </w:pPr>
      <w:r w:rsidRPr="00DB2A6D">
        <w:rPr>
          <w:rFonts w:ascii="Arial" w:hAnsi="Arial" w:cs="Arial"/>
          <w:color w:val="000000"/>
        </w:rPr>
        <w:t>Suministro e instalación de cantoneras de aluminio fotoluminiscente de 50 mm x 30 mm, colocadas en el borde de gradas, descansos o zócalos en escaleras, garantizando señalización visible en situaciones de emergencia o corte de energía eléctrica.</w:t>
      </w:r>
    </w:p>
    <w:p w14:paraId="71E9CEF3" w14:textId="77777777" w:rsidR="00DB2A6D" w:rsidRPr="00DB2A6D" w:rsidRDefault="00DB2A6D" w:rsidP="00DB2A6D">
      <w:pPr>
        <w:spacing w:after="0" w:line="240" w:lineRule="auto"/>
        <w:rPr>
          <w:rFonts w:ascii="Arial" w:hAnsi="Arial" w:cs="Arial"/>
          <w:b/>
          <w:bCs/>
          <w:color w:val="000000"/>
        </w:rPr>
      </w:pPr>
    </w:p>
    <w:p w14:paraId="31B53C0F" w14:textId="77777777" w:rsidR="00DB2A6D" w:rsidRPr="00DB2A6D" w:rsidRDefault="00DB2A6D" w:rsidP="00DB2A6D">
      <w:pPr>
        <w:spacing w:after="0" w:line="240" w:lineRule="auto"/>
        <w:rPr>
          <w:rFonts w:ascii="Arial" w:hAnsi="Arial" w:cs="Arial"/>
          <w:color w:val="000000"/>
        </w:rPr>
      </w:pPr>
      <w:r w:rsidRPr="00DB2A6D">
        <w:rPr>
          <w:rFonts w:ascii="Arial" w:hAnsi="Arial" w:cs="Arial"/>
          <w:b/>
          <w:bCs/>
          <w:color w:val="000000"/>
        </w:rPr>
        <w:t>Condiciones de instalación:</w:t>
      </w:r>
      <w:r w:rsidRPr="00DB2A6D">
        <w:rPr>
          <w:rFonts w:ascii="Arial" w:hAnsi="Arial" w:cs="Arial"/>
          <w:color w:val="000000"/>
        </w:rPr>
        <w:t xml:space="preserve"> </w:t>
      </w:r>
    </w:p>
    <w:p w14:paraId="10CDE7FD" w14:textId="77777777" w:rsidR="00DB2A6D" w:rsidRPr="00DB2A6D" w:rsidRDefault="00DB2A6D" w:rsidP="00DB2A6D">
      <w:pPr>
        <w:spacing w:after="0" w:line="240" w:lineRule="auto"/>
        <w:rPr>
          <w:rFonts w:ascii="Arial" w:hAnsi="Arial" w:cs="Arial"/>
          <w:color w:val="000000"/>
        </w:rPr>
      </w:pPr>
      <w:r w:rsidRPr="00DB2A6D">
        <w:rPr>
          <w:rFonts w:ascii="Arial" w:hAnsi="Arial" w:cs="Arial"/>
          <w:color w:val="000000"/>
        </w:rPr>
        <w:t>Superficie seca, limpia, sin grasa ni polvo. Verificación del alineamiento del borde del peldaño.</w:t>
      </w:r>
    </w:p>
    <w:p w14:paraId="464994E6" w14:textId="77777777" w:rsidR="00DB2A6D" w:rsidRPr="00DB2A6D" w:rsidRDefault="00DB2A6D" w:rsidP="00DB2A6D">
      <w:pPr>
        <w:spacing w:after="0" w:line="240" w:lineRule="auto"/>
        <w:rPr>
          <w:rFonts w:ascii="Arial" w:hAnsi="Arial" w:cs="Arial"/>
          <w:b/>
          <w:bCs/>
          <w:color w:val="000000"/>
        </w:rPr>
      </w:pPr>
    </w:p>
    <w:p w14:paraId="0FE21A0B" w14:textId="77777777" w:rsidR="00DB2A6D" w:rsidRPr="00DB2A6D" w:rsidRDefault="00DB2A6D" w:rsidP="00DB2A6D">
      <w:pPr>
        <w:spacing w:after="0" w:line="240" w:lineRule="auto"/>
        <w:rPr>
          <w:rFonts w:ascii="Arial" w:hAnsi="Arial" w:cs="Arial"/>
          <w:color w:val="000000"/>
        </w:rPr>
      </w:pPr>
      <w:r w:rsidRPr="00DB2A6D">
        <w:rPr>
          <w:rFonts w:ascii="Arial" w:hAnsi="Arial" w:cs="Arial"/>
          <w:b/>
          <w:bCs/>
          <w:color w:val="000000"/>
        </w:rPr>
        <w:t>Materiales:</w:t>
      </w:r>
    </w:p>
    <w:p w14:paraId="700DCD58" w14:textId="77777777" w:rsidR="00DB2A6D" w:rsidRPr="00DB2A6D" w:rsidRDefault="00DB2A6D" w:rsidP="00D722E0">
      <w:pPr>
        <w:numPr>
          <w:ilvl w:val="0"/>
          <w:numId w:val="37"/>
        </w:numPr>
        <w:spacing w:after="0" w:line="240" w:lineRule="auto"/>
        <w:rPr>
          <w:rFonts w:ascii="Arial" w:hAnsi="Arial" w:cs="Arial"/>
          <w:color w:val="000000"/>
        </w:rPr>
      </w:pPr>
      <w:r w:rsidRPr="00DB2A6D">
        <w:rPr>
          <w:rFonts w:ascii="Arial" w:hAnsi="Arial" w:cs="Arial"/>
          <w:color w:val="000000"/>
        </w:rPr>
        <w:t>Cantonera de aluminio extruido anodizado.</w:t>
      </w:r>
    </w:p>
    <w:p w14:paraId="5C8B8F65" w14:textId="77777777" w:rsidR="00DB2A6D" w:rsidRPr="00DB2A6D" w:rsidRDefault="00DB2A6D" w:rsidP="00D722E0">
      <w:pPr>
        <w:numPr>
          <w:ilvl w:val="0"/>
          <w:numId w:val="37"/>
        </w:numPr>
        <w:spacing w:after="0" w:line="240" w:lineRule="auto"/>
        <w:rPr>
          <w:rFonts w:ascii="Arial" w:hAnsi="Arial" w:cs="Arial"/>
          <w:color w:val="000000"/>
        </w:rPr>
      </w:pPr>
      <w:r w:rsidRPr="00DB2A6D">
        <w:rPr>
          <w:rFonts w:ascii="Arial" w:hAnsi="Arial" w:cs="Arial"/>
          <w:color w:val="000000"/>
        </w:rPr>
        <w:t>Banda insertada fotoluminiscente de alta resistencia y durabilidad.</w:t>
      </w:r>
    </w:p>
    <w:p w14:paraId="7108FB37" w14:textId="77777777" w:rsidR="00DB2A6D" w:rsidRPr="00DB2A6D" w:rsidRDefault="00DB2A6D" w:rsidP="00D722E0">
      <w:pPr>
        <w:numPr>
          <w:ilvl w:val="0"/>
          <w:numId w:val="37"/>
        </w:numPr>
        <w:spacing w:after="0" w:line="240" w:lineRule="auto"/>
        <w:rPr>
          <w:rFonts w:ascii="Arial" w:hAnsi="Arial" w:cs="Arial"/>
          <w:color w:val="000000"/>
        </w:rPr>
      </w:pPr>
      <w:r w:rsidRPr="00DB2A6D">
        <w:rPr>
          <w:rFonts w:ascii="Arial" w:hAnsi="Arial" w:cs="Arial"/>
          <w:color w:val="000000"/>
        </w:rPr>
        <w:t>Tornillos de acero inoxidable o adhesivo estructural (según superficie).</w:t>
      </w:r>
    </w:p>
    <w:p w14:paraId="009A71E8" w14:textId="77777777" w:rsidR="00DB2A6D" w:rsidRPr="00DB2A6D" w:rsidRDefault="00DB2A6D" w:rsidP="00DB2A6D">
      <w:pPr>
        <w:spacing w:after="0" w:line="240" w:lineRule="auto"/>
        <w:rPr>
          <w:rFonts w:ascii="Arial" w:hAnsi="Arial" w:cs="Arial"/>
          <w:b/>
          <w:bCs/>
          <w:color w:val="000000"/>
        </w:rPr>
      </w:pPr>
    </w:p>
    <w:p w14:paraId="40108DC0" w14:textId="77777777" w:rsidR="00DB2A6D" w:rsidRPr="00DB2A6D" w:rsidRDefault="00DB2A6D" w:rsidP="00DB2A6D">
      <w:pPr>
        <w:spacing w:after="0" w:line="240" w:lineRule="auto"/>
        <w:rPr>
          <w:rFonts w:ascii="Arial" w:hAnsi="Arial" w:cs="Arial"/>
          <w:color w:val="000000"/>
        </w:rPr>
      </w:pPr>
      <w:r w:rsidRPr="00DB2A6D">
        <w:rPr>
          <w:rFonts w:ascii="Arial" w:hAnsi="Arial" w:cs="Arial"/>
          <w:b/>
          <w:bCs/>
          <w:color w:val="000000"/>
        </w:rPr>
        <w:t>Método de ejecución:</w:t>
      </w:r>
    </w:p>
    <w:p w14:paraId="561AC8A1" w14:textId="77777777" w:rsidR="00DB2A6D" w:rsidRPr="00DB2A6D" w:rsidRDefault="00DB2A6D" w:rsidP="00D722E0">
      <w:pPr>
        <w:numPr>
          <w:ilvl w:val="0"/>
          <w:numId w:val="38"/>
        </w:numPr>
        <w:spacing w:after="0" w:line="240" w:lineRule="auto"/>
        <w:rPr>
          <w:rFonts w:ascii="Arial" w:hAnsi="Arial" w:cs="Arial"/>
          <w:color w:val="000000"/>
        </w:rPr>
      </w:pPr>
      <w:r w:rsidRPr="00DB2A6D">
        <w:rPr>
          <w:rFonts w:ascii="Arial" w:hAnsi="Arial" w:cs="Arial"/>
          <w:color w:val="000000"/>
        </w:rPr>
        <w:t>Replanteo de puntos de colocación en escalera.</w:t>
      </w:r>
    </w:p>
    <w:p w14:paraId="5C8FB189" w14:textId="77777777" w:rsidR="00DB2A6D" w:rsidRPr="00DB2A6D" w:rsidRDefault="00DB2A6D" w:rsidP="00D722E0">
      <w:pPr>
        <w:numPr>
          <w:ilvl w:val="0"/>
          <w:numId w:val="38"/>
        </w:numPr>
        <w:spacing w:after="0" w:line="240" w:lineRule="auto"/>
        <w:rPr>
          <w:rFonts w:ascii="Arial" w:hAnsi="Arial" w:cs="Arial"/>
          <w:color w:val="000000"/>
        </w:rPr>
      </w:pPr>
      <w:r w:rsidRPr="00DB2A6D">
        <w:rPr>
          <w:rFonts w:ascii="Arial" w:hAnsi="Arial" w:cs="Arial"/>
          <w:color w:val="000000"/>
        </w:rPr>
        <w:t>Limpieza de superficie del borde.</w:t>
      </w:r>
    </w:p>
    <w:p w14:paraId="0F9AC7F0" w14:textId="77777777" w:rsidR="00DB2A6D" w:rsidRPr="00DB2A6D" w:rsidRDefault="00DB2A6D" w:rsidP="00D722E0">
      <w:pPr>
        <w:numPr>
          <w:ilvl w:val="0"/>
          <w:numId w:val="38"/>
        </w:numPr>
        <w:spacing w:after="0" w:line="240" w:lineRule="auto"/>
        <w:rPr>
          <w:rFonts w:ascii="Arial" w:hAnsi="Arial" w:cs="Arial"/>
          <w:color w:val="000000"/>
        </w:rPr>
      </w:pPr>
      <w:r w:rsidRPr="00DB2A6D">
        <w:rPr>
          <w:rFonts w:ascii="Arial" w:hAnsi="Arial" w:cs="Arial"/>
          <w:color w:val="000000"/>
        </w:rPr>
        <w:t>Perforación o aplicación de adhesivo.</w:t>
      </w:r>
    </w:p>
    <w:p w14:paraId="3FF4FCA2" w14:textId="77777777" w:rsidR="00DB2A6D" w:rsidRPr="00DB2A6D" w:rsidRDefault="00DB2A6D" w:rsidP="00D722E0">
      <w:pPr>
        <w:numPr>
          <w:ilvl w:val="0"/>
          <w:numId w:val="38"/>
        </w:numPr>
        <w:spacing w:after="0" w:line="240" w:lineRule="auto"/>
        <w:rPr>
          <w:rFonts w:ascii="Arial" w:hAnsi="Arial" w:cs="Arial"/>
          <w:color w:val="000000"/>
        </w:rPr>
      </w:pPr>
      <w:r w:rsidRPr="00DB2A6D">
        <w:rPr>
          <w:rFonts w:ascii="Arial" w:hAnsi="Arial" w:cs="Arial"/>
          <w:color w:val="000000"/>
        </w:rPr>
        <w:t>Fijación de cantonera con tornillos visibles o empotrados.</w:t>
      </w:r>
    </w:p>
    <w:p w14:paraId="348CA067" w14:textId="77777777" w:rsidR="00DB2A6D" w:rsidRPr="00DB2A6D" w:rsidRDefault="00DB2A6D" w:rsidP="00D722E0">
      <w:pPr>
        <w:numPr>
          <w:ilvl w:val="0"/>
          <w:numId w:val="38"/>
        </w:numPr>
        <w:spacing w:after="0" w:line="240" w:lineRule="auto"/>
        <w:rPr>
          <w:rFonts w:ascii="Arial" w:hAnsi="Arial" w:cs="Arial"/>
          <w:color w:val="000000"/>
        </w:rPr>
      </w:pPr>
      <w:r w:rsidRPr="00DB2A6D">
        <w:rPr>
          <w:rFonts w:ascii="Arial" w:hAnsi="Arial" w:cs="Arial"/>
          <w:color w:val="000000"/>
        </w:rPr>
        <w:t>Sellado de bordes si es requerido.</w:t>
      </w:r>
    </w:p>
    <w:p w14:paraId="11F2692F" w14:textId="77777777" w:rsidR="00DB2A6D" w:rsidRPr="00DB2A6D" w:rsidRDefault="00DB2A6D" w:rsidP="00D722E0">
      <w:pPr>
        <w:numPr>
          <w:ilvl w:val="0"/>
          <w:numId w:val="38"/>
        </w:numPr>
        <w:spacing w:after="0" w:line="240" w:lineRule="auto"/>
        <w:rPr>
          <w:rFonts w:ascii="Arial" w:hAnsi="Arial" w:cs="Arial"/>
          <w:color w:val="000000"/>
        </w:rPr>
      </w:pPr>
      <w:r w:rsidRPr="00DB2A6D">
        <w:rPr>
          <w:rFonts w:ascii="Arial" w:hAnsi="Arial" w:cs="Arial"/>
          <w:color w:val="000000"/>
        </w:rPr>
        <w:t>Prueba de adherencia y alineamiento.</w:t>
      </w:r>
    </w:p>
    <w:p w14:paraId="1BB9FAC8" w14:textId="77777777" w:rsidR="00DB2A6D" w:rsidRPr="00DB2A6D" w:rsidRDefault="00DB2A6D" w:rsidP="00D722E0">
      <w:pPr>
        <w:numPr>
          <w:ilvl w:val="0"/>
          <w:numId w:val="38"/>
        </w:numPr>
        <w:spacing w:after="0" w:line="240" w:lineRule="auto"/>
        <w:rPr>
          <w:rFonts w:ascii="Arial" w:hAnsi="Arial" w:cs="Arial"/>
          <w:color w:val="000000"/>
        </w:rPr>
      </w:pPr>
      <w:r w:rsidRPr="00DB2A6D">
        <w:rPr>
          <w:rFonts w:ascii="Arial" w:hAnsi="Arial" w:cs="Arial"/>
          <w:color w:val="000000"/>
        </w:rPr>
        <w:t>Limpieza del área intervenida.</w:t>
      </w:r>
    </w:p>
    <w:p w14:paraId="48D681CE" w14:textId="77777777" w:rsidR="00DB2A6D" w:rsidRPr="00DB2A6D" w:rsidRDefault="00DB2A6D" w:rsidP="00DB2A6D">
      <w:pPr>
        <w:spacing w:after="0" w:line="240" w:lineRule="auto"/>
        <w:rPr>
          <w:rFonts w:ascii="Arial" w:hAnsi="Arial" w:cs="Arial"/>
          <w:b/>
          <w:bCs/>
          <w:color w:val="000000"/>
        </w:rPr>
      </w:pPr>
    </w:p>
    <w:p w14:paraId="683E89AF" w14:textId="77777777" w:rsidR="00DB2A6D" w:rsidRPr="00DB2A6D" w:rsidRDefault="00DB2A6D" w:rsidP="00DB2A6D">
      <w:pPr>
        <w:spacing w:after="0" w:line="240" w:lineRule="auto"/>
        <w:rPr>
          <w:rFonts w:ascii="Arial" w:hAnsi="Arial" w:cs="Arial"/>
          <w:color w:val="000000"/>
        </w:rPr>
      </w:pPr>
      <w:r w:rsidRPr="00DB2A6D">
        <w:rPr>
          <w:rFonts w:ascii="Arial" w:hAnsi="Arial" w:cs="Arial"/>
          <w:b/>
          <w:bCs/>
          <w:color w:val="000000"/>
        </w:rPr>
        <w:t>Unidad de medida:</w:t>
      </w:r>
      <w:r w:rsidRPr="00DB2A6D">
        <w:rPr>
          <w:rFonts w:ascii="Arial" w:hAnsi="Arial" w:cs="Arial"/>
          <w:color w:val="000000"/>
        </w:rPr>
        <w:t xml:space="preserve"> </w:t>
      </w:r>
    </w:p>
    <w:p w14:paraId="4234F436" w14:textId="77777777" w:rsidR="00DB2A6D" w:rsidRPr="00DB2A6D" w:rsidRDefault="00DB2A6D" w:rsidP="00DB2A6D">
      <w:pPr>
        <w:spacing w:after="0" w:line="240" w:lineRule="auto"/>
        <w:rPr>
          <w:rFonts w:ascii="Arial" w:hAnsi="Arial" w:cs="Arial"/>
          <w:color w:val="000000"/>
        </w:rPr>
      </w:pPr>
      <w:r w:rsidRPr="00DB2A6D">
        <w:rPr>
          <w:rFonts w:ascii="Arial" w:hAnsi="Arial" w:cs="Arial"/>
          <w:color w:val="000000"/>
        </w:rPr>
        <w:t>Metro lineal (m.l.)</w:t>
      </w:r>
    </w:p>
    <w:p w14:paraId="04899C34" w14:textId="77777777" w:rsidR="00DB2A6D" w:rsidRPr="00DB2A6D" w:rsidRDefault="00DB2A6D" w:rsidP="00DB2A6D">
      <w:pPr>
        <w:spacing w:after="0" w:line="240" w:lineRule="auto"/>
        <w:rPr>
          <w:rFonts w:ascii="Arial" w:hAnsi="Arial" w:cs="Arial"/>
          <w:b/>
          <w:bCs/>
          <w:color w:val="000000"/>
        </w:rPr>
      </w:pPr>
    </w:p>
    <w:p w14:paraId="2E3A2F8A" w14:textId="77777777" w:rsidR="00DB2A6D" w:rsidRPr="00DB2A6D" w:rsidRDefault="00DB2A6D" w:rsidP="00DB2A6D">
      <w:pPr>
        <w:spacing w:after="0" w:line="240" w:lineRule="auto"/>
        <w:rPr>
          <w:rFonts w:ascii="Arial" w:hAnsi="Arial" w:cs="Arial"/>
          <w:color w:val="000000"/>
        </w:rPr>
      </w:pPr>
      <w:r w:rsidRPr="00DB2A6D">
        <w:rPr>
          <w:rFonts w:ascii="Arial" w:hAnsi="Arial" w:cs="Arial"/>
          <w:b/>
          <w:bCs/>
          <w:color w:val="000000"/>
        </w:rPr>
        <w:t>Base de pago:</w:t>
      </w:r>
      <w:r w:rsidRPr="00DB2A6D">
        <w:rPr>
          <w:rFonts w:ascii="Arial" w:hAnsi="Arial" w:cs="Arial"/>
          <w:color w:val="000000"/>
        </w:rPr>
        <w:t xml:space="preserve"> </w:t>
      </w:r>
    </w:p>
    <w:p w14:paraId="093E80E7" w14:textId="77777777" w:rsidR="00DB2A6D" w:rsidRPr="00DB2A6D" w:rsidRDefault="00DB2A6D" w:rsidP="00DB2A6D">
      <w:pPr>
        <w:spacing w:after="0" w:line="240" w:lineRule="auto"/>
        <w:rPr>
          <w:rFonts w:ascii="Arial" w:hAnsi="Arial" w:cs="Arial"/>
          <w:color w:val="000000"/>
        </w:rPr>
      </w:pPr>
      <w:r w:rsidRPr="00DB2A6D">
        <w:rPr>
          <w:rFonts w:ascii="Arial" w:hAnsi="Arial" w:cs="Arial"/>
          <w:color w:val="000000"/>
        </w:rPr>
        <w:t>Por metro lineal instalado, conforme a detalle arquitectónico y aceptado por la supervisión.</w:t>
      </w:r>
    </w:p>
    <w:p w14:paraId="3DE3C122" w14:textId="77777777" w:rsidR="00DB2A6D" w:rsidRPr="00DB2A6D" w:rsidRDefault="00DB2A6D" w:rsidP="00DB2A6D">
      <w:pPr>
        <w:spacing w:after="0" w:line="240" w:lineRule="auto"/>
        <w:rPr>
          <w:rFonts w:ascii="Arial" w:hAnsi="Arial" w:cs="Arial"/>
          <w:color w:val="000000"/>
        </w:rPr>
      </w:pPr>
    </w:p>
    <w:p w14:paraId="262D0C51" w14:textId="3583260F" w:rsidR="007D5B0B" w:rsidRPr="009E7A76" w:rsidRDefault="007D5B0B" w:rsidP="001F3081">
      <w:pPr>
        <w:pStyle w:val="Prrafodelista"/>
        <w:numPr>
          <w:ilvl w:val="3"/>
          <w:numId w:val="15"/>
        </w:numPr>
        <w:tabs>
          <w:tab w:val="left" w:pos="567"/>
          <w:tab w:val="left" w:pos="1134"/>
        </w:tabs>
        <w:autoSpaceDE w:val="0"/>
        <w:autoSpaceDN w:val="0"/>
        <w:adjustRightInd w:val="0"/>
        <w:spacing w:after="0" w:line="240" w:lineRule="auto"/>
        <w:contextualSpacing w:val="0"/>
        <w:jc w:val="both"/>
        <w:rPr>
          <w:rFonts w:ascii="Arial" w:hAnsi="Arial" w:cs="Arial"/>
          <w:color w:val="000000"/>
        </w:rPr>
      </w:pPr>
      <w:r>
        <w:rPr>
          <w:rFonts w:ascii="Arial" w:hAnsi="Arial" w:cs="Arial"/>
          <w:b/>
          <w:bCs/>
          <w:color w:val="000000"/>
        </w:rPr>
        <w:t>ELEMENTOS METÁLICOS ESPECIALIZADOS</w:t>
      </w:r>
    </w:p>
    <w:p w14:paraId="293E4C74" w14:textId="6A16AA8E" w:rsidR="007D5B0B" w:rsidRDefault="007D5B0B" w:rsidP="001F3081">
      <w:pPr>
        <w:pStyle w:val="Prrafodelista"/>
        <w:numPr>
          <w:ilvl w:val="4"/>
          <w:numId w:val="15"/>
        </w:numPr>
        <w:tabs>
          <w:tab w:val="left" w:pos="567"/>
          <w:tab w:val="left" w:pos="1134"/>
        </w:tabs>
        <w:autoSpaceDE w:val="0"/>
        <w:autoSpaceDN w:val="0"/>
        <w:adjustRightInd w:val="0"/>
        <w:spacing w:after="0" w:line="240" w:lineRule="auto"/>
        <w:ind w:left="851"/>
        <w:jc w:val="both"/>
        <w:rPr>
          <w:rFonts w:ascii="Arial" w:hAnsi="Arial" w:cs="Arial"/>
          <w:b/>
          <w:color w:val="000000"/>
        </w:rPr>
      </w:pPr>
      <w:r w:rsidRPr="007D5B0B">
        <w:rPr>
          <w:rFonts w:ascii="Arial" w:hAnsi="Arial" w:cs="Arial"/>
          <w:b/>
          <w:color w:val="000000"/>
        </w:rPr>
        <w:t>PARASOLES METÁLICOS EN EXTERIORES, INCLUYE ACCESORIOS DE FIJACIÓN, ANCLAJES, ACABADOS</w:t>
      </w:r>
    </w:p>
    <w:p w14:paraId="0299F50A" w14:textId="5A8EB782" w:rsidR="00634927" w:rsidRDefault="00634927" w:rsidP="00634927">
      <w:pPr>
        <w:pStyle w:val="Prrafodelista"/>
        <w:tabs>
          <w:tab w:val="left" w:pos="567"/>
          <w:tab w:val="left" w:pos="1134"/>
        </w:tabs>
        <w:autoSpaceDE w:val="0"/>
        <w:autoSpaceDN w:val="0"/>
        <w:adjustRightInd w:val="0"/>
        <w:spacing w:after="0" w:line="240" w:lineRule="auto"/>
        <w:ind w:left="851"/>
        <w:jc w:val="both"/>
        <w:rPr>
          <w:rFonts w:ascii="Arial" w:hAnsi="Arial" w:cs="Arial"/>
          <w:b/>
          <w:color w:val="000000"/>
        </w:rPr>
      </w:pPr>
    </w:p>
    <w:p w14:paraId="69AE7E23" w14:textId="77777777" w:rsidR="0085651E" w:rsidRPr="0085651E" w:rsidRDefault="0085651E" w:rsidP="0085651E">
      <w:pPr>
        <w:spacing w:after="0" w:line="240" w:lineRule="auto"/>
        <w:rPr>
          <w:rFonts w:ascii="Arial" w:hAnsi="Arial" w:cs="Arial"/>
          <w:color w:val="000000"/>
        </w:rPr>
      </w:pPr>
      <w:r w:rsidRPr="0085651E">
        <w:rPr>
          <w:rFonts w:ascii="Arial" w:hAnsi="Arial" w:cs="Arial"/>
          <w:b/>
          <w:bCs/>
          <w:color w:val="000000"/>
        </w:rPr>
        <w:t>Descripción:</w:t>
      </w:r>
      <w:r w:rsidRPr="0085651E">
        <w:rPr>
          <w:rFonts w:ascii="Arial" w:hAnsi="Arial" w:cs="Arial"/>
          <w:color w:val="000000"/>
        </w:rPr>
        <w:t xml:space="preserve"> </w:t>
      </w:r>
    </w:p>
    <w:p w14:paraId="6629E7B1" w14:textId="77777777" w:rsidR="0085651E" w:rsidRPr="0085651E" w:rsidRDefault="0085651E" w:rsidP="0085651E">
      <w:pPr>
        <w:spacing w:after="0" w:line="240" w:lineRule="auto"/>
        <w:rPr>
          <w:rFonts w:ascii="Arial" w:hAnsi="Arial" w:cs="Arial"/>
          <w:color w:val="000000"/>
        </w:rPr>
      </w:pPr>
      <w:r w:rsidRPr="0085651E">
        <w:rPr>
          <w:rFonts w:ascii="Arial" w:hAnsi="Arial" w:cs="Arial"/>
          <w:color w:val="000000"/>
        </w:rPr>
        <w:t>Suministro e instalación de parasoles metálicos en fachadas o ventanas expuestas al sol, fabricados en perfiles de acero galvanizado o aluminio estructural, con acabado en pintura electrostática o esmalte sintético anticorrosivo. Proporcionan sombra, confort térmico y protección solar.</w:t>
      </w:r>
    </w:p>
    <w:p w14:paraId="70AA6F7A" w14:textId="77777777" w:rsidR="0085651E" w:rsidRPr="0085651E" w:rsidRDefault="0085651E" w:rsidP="0085651E">
      <w:pPr>
        <w:spacing w:after="0" w:line="240" w:lineRule="auto"/>
        <w:rPr>
          <w:rFonts w:ascii="Arial" w:hAnsi="Arial" w:cs="Arial"/>
          <w:b/>
          <w:bCs/>
          <w:color w:val="000000"/>
        </w:rPr>
      </w:pPr>
    </w:p>
    <w:p w14:paraId="55839707" w14:textId="77777777" w:rsidR="0085651E" w:rsidRPr="0085651E" w:rsidRDefault="0085651E" w:rsidP="0085651E">
      <w:pPr>
        <w:spacing w:after="0" w:line="240" w:lineRule="auto"/>
        <w:rPr>
          <w:rFonts w:ascii="Arial" w:hAnsi="Arial" w:cs="Arial"/>
          <w:color w:val="000000"/>
        </w:rPr>
      </w:pPr>
      <w:r w:rsidRPr="0085651E">
        <w:rPr>
          <w:rFonts w:ascii="Arial" w:hAnsi="Arial" w:cs="Arial"/>
          <w:b/>
          <w:bCs/>
          <w:color w:val="000000"/>
        </w:rPr>
        <w:t>Condiciones de instalación:</w:t>
      </w:r>
      <w:r w:rsidRPr="0085651E">
        <w:rPr>
          <w:rFonts w:ascii="Arial" w:hAnsi="Arial" w:cs="Arial"/>
          <w:color w:val="000000"/>
        </w:rPr>
        <w:t xml:space="preserve"> </w:t>
      </w:r>
    </w:p>
    <w:p w14:paraId="3445BD30" w14:textId="77777777" w:rsidR="0085651E" w:rsidRPr="0085651E" w:rsidRDefault="0085651E" w:rsidP="0085651E">
      <w:pPr>
        <w:spacing w:after="0" w:line="240" w:lineRule="auto"/>
        <w:rPr>
          <w:rFonts w:ascii="Arial" w:hAnsi="Arial" w:cs="Arial"/>
          <w:color w:val="000000"/>
        </w:rPr>
      </w:pPr>
      <w:r w:rsidRPr="0085651E">
        <w:rPr>
          <w:rFonts w:ascii="Arial" w:hAnsi="Arial" w:cs="Arial"/>
          <w:color w:val="000000"/>
        </w:rPr>
        <w:lastRenderedPageBreak/>
        <w:t>Fachadas con anclaje estructural habilitado (concreto o metálico). Altura de trabajo requiere medios auxiliares como andamios o plataformas.</w:t>
      </w:r>
    </w:p>
    <w:p w14:paraId="7277A583" w14:textId="77777777" w:rsidR="0085651E" w:rsidRPr="0085651E" w:rsidRDefault="0085651E" w:rsidP="0085651E">
      <w:pPr>
        <w:spacing w:after="0" w:line="240" w:lineRule="auto"/>
        <w:rPr>
          <w:rFonts w:ascii="Arial" w:hAnsi="Arial" w:cs="Arial"/>
          <w:b/>
          <w:bCs/>
          <w:color w:val="000000"/>
        </w:rPr>
      </w:pPr>
    </w:p>
    <w:p w14:paraId="731592F0" w14:textId="77777777" w:rsidR="0085651E" w:rsidRPr="0085651E" w:rsidRDefault="0085651E" w:rsidP="0085651E">
      <w:pPr>
        <w:spacing w:after="0" w:line="240" w:lineRule="auto"/>
        <w:rPr>
          <w:rFonts w:ascii="Arial" w:hAnsi="Arial" w:cs="Arial"/>
          <w:color w:val="000000"/>
        </w:rPr>
      </w:pPr>
      <w:r w:rsidRPr="0085651E">
        <w:rPr>
          <w:rFonts w:ascii="Arial" w:hAnsi="Arial" w:cs="Arial"/>
          <w:b/>
          <w:bCs/>
          <w:color w:val="000000"/>
        </w:rPr>
        <w:t>Materiales:</w:t>
      </w:r>
    </w:p>
    <w:p w14:paraId="1DB3073D" w14:textId="77777777" w:rsidR="0085651E" w:rsidRPr="0085651E" w:rsidRDefault="0085651E" w:rsidP="00D722E0">
      <w:pPr>
        <w:numPr>
          <w:ilvl w:val="0"/>
          <w:numId w:val="39"/>
        </w:numPr>
        <w:spacing w:after="0" w:line="240" w:lineRule="auto"/>
        <w:rPr>
          <w:rFonts w:ascii="Arial" w:hAnsi="Arial" w:cs="Arial"/>
          <w:color w:val="000000"/>
        </w:rPr>
      </w:pPr>
      <w:r w:rsidRPr="0085651E">
        <w:rPr>
          <w:rFonts w:ascii="Arial" w:hAnsi="Arial" w:cs="Arial"/>
          <w:color w:val="000000"/>
        </w:rPr>
        <w:t>Perfiles metálicos tubulares o planos según diseño.</w:t>
      </w:r>
    </w:p>
    <w:p w14:paraId="782960FC" w14:textId="77777777" w:rsidR="0085651E" w:rsidRPr="0085651E" w:rsidRDefault="0085651E" w:rsidP="00D722E0">
      <w:pPr>
        <w:numPr>
          <w:ilvl w:val="0"/>
          <w:numId w:val="39"/>
        </w:numPr>
        <w:spacing w:after="0" w:line="240" w:lineRule="auto"/>
        <w:rPr>
          <w:rFonts w:ascii="Arial" w:hAnsi="Arial" w:cs="Arial"/>
          <w:color w:val="000000"/>
        </w:rPr>
      </w:pPr>
      <w:r w:rsidRPr="0085651E">
        <w:rPr>
          <w:rFonts w:ascii="Arial" w:hAnsi="Arial" w:cs="Arial"/>
          <w:color w:val="000000"/>
        </w:rPr>
        <w:t>Placas de anclaje galvanizadas.</w:t>
      </w:r>
    </w:p>
    <w:p w14:paraId="667A9BBB" w14:textId="77777777" w:rsidR="0085651E" w:rsidRPr="0085651E" w:rsidRDefault="0085651E" w:rsidP="00D722E0">
      <w:pPr>
        <w:numPr>
          <w:ilvl w:val="0"/>
          <w:numId w:val="39"/>
        </w:numPr>
        <w:spacing w:after="0" w:line="240" w:lineRule="auto"/>
        <w:rPr>
          <w:rFonts w:ascii="Arial" w:hAnsi="Arial" w:cs="Arial"/>
          <w:color w:val="000000"/>
        </w:rPr>
      </w:pPr>
      <w:r w:rsidRPr="0085651E">
        <w:rPr>
          <w:rFonts w:ascii="Arial" w:hAnsi="Arial" w:cs="Arial"/>
          <w:color w:val="000000"/>
        </w:rPr>
        <w:t>Pernos de expansión, tacos Fisher o pernos químicos.</w:t>
      </w:r>
    </w:p>
    <w:p w14:paraId="08B53C43" w14:textId="77777777" w:rsidR="0085651E" w:rsidRPr="0085651E" w:rsidRDefault="0085651E" w:rsidP="00D722E0">
      <w:pPr>
        <w:numPr>
          <w:ilvl w:val="0"/>
          <w:numId w:val="39"/>
        </w:numPr>
        <w:spacing w:after="0" w:line="240" w:lineRule="auto"/>
        <w:rPr>
          <w:rFonts w:ascii="Arial" w:hAnsi="Arial" w:cs="Arial"/>
          <w:color w:val="000000"/>
        </w:rPr>
      </w:pPr>
      <w:r w:rsidRPr="0085651E">
        <w:rPr>
          <w:rFonts w:ascii="Arial" w:hAnsi="Arial" w:cs="Arial"/>
          <w:color w:val="000000"/>
        </w:rPr>
        <w:t>Pintura anticorrosiva o pintura electrostática.</w:t>
      </w:r>
    </w:p>
    <w:p w14:paraId="2BD59C53" w14:textId="77777777" w:rsidR="0085651E" w:rsidRPr="0085651E" w:rsidRDefault="0085651E" w:rsidP="0085651E">
      <w:pPr>
        <w:spacing w:after="0" w:line="240" w:lineRule="auto"/>
        <w:rPr>
          <w:rFonts w:ascii="Arial" w:hAnsi="Arial" w:cs="Arial"/>
          <w:b/>
          <w:bCs/>
          <w:color w:val="000000"/>
        </w:rPr>
      </w:pPr>
    </w:p>
    <w:p w14:paraId="3CDAE8A8" w14:textId="77777777" w:rsidR="0085651E" w:rsidRPr="0085651E" w:rsidRDefault="0085651E" w:rsidP="0085651E">
      <w:pPr>
        <w:spacing w:after="0" w:line="240" w:lineRule="auto"/>
        <w:rPr>
          <w:rFonts w:ascii="Arial" w:hAnsi="Arial" w:cs="Arial"/>
          <w:color w:val="000000"/>
        </w:rPr>
      </w:pPr>
      <w:r w:rsidRPr="0085651E">
        <w:rPr>
          <w:rFonts w:ascii="Arial" w:hAnsi="Arial" w:cs="Arial"/>
          <w:b/>
          <w:bCs/>
          <w:color w:val="000000"/>
        </w:rPr>
        <w:t>Método de ejecución:</w:t>
      </w:r>
    </w:p>
    <w:p w14:paraId="351C39F7" w14:textId="77777777" w:rsidR="0085651E" w:rsidRPr="0085651E" w:rsidRDefault="0085651E" w:rsidP="00D722E0">
      <w:pPr>
        <w:numPr>
          <w:ilvl w:val="0"/>
          <w:numId w:val="40"/>
        </w:numPr>
        <w:spacing w:after="0" w:line="240" w:lineRule="auto"/>
        <w:rPr>
          <w:rFonts w:ascii="Arial" w:hAnsi="Arial" w:cs="Arial"/>
          <w:color w:val="000000"/>
        </w:rPr>
      </w:pPr>
      <w:r w:rsidRPr="0085651E">
        <w:rPr>
          <w:rFonts w:ascii="Arial" w:hAnsi="Arial" w:cs="Arial"/>
          <w:color w:val="000000"/>
        </w:rPr>
        <w:t>Revisión de planos arquitectónicos y replanteo.</w:t>
      </w:r>
    </w:p>
    <w:p w14:paraId="16E896C5" w14:textId="77777777" w:rsidR="0085651E" w:rsidRPr="0085651E" w:rsidRDefault="0085651E" w:rsidP="00D722E0">
      <w:pPr>
        <w:numPr>
          <w:ilvl w:val="0"/>
          <w:numId w:val="40"/>
        </w:numPr>
        <w:spacing w:after="0" w:line="240" w:lineRule="auto"/>
        <w:rPr>
          <w:rFonts w:ascii="Arial" w:hAnsi="Arial" w:cs="Arial"/>
          <w:color w:val="000000"/>
        </w:rPr>
      </w:pPr>
      <w:r w:rsidRPr="0085651E">
        <w:rPr>
          <w:rFonts w:ascii="Arial" w:hAnsi="Arial" w:cs="Arial"/>
          <w:color w:val="000000"/>
        </w:rPr>
        <w:t>Verificación estructural del punto de anclaje.</w:t>
      </w:r>
    </w:p>
    <w:p w14:paraId="73ECB577" w14:textId="77777777" w:rsidR="0085651E" w:rsidRPr="0085651E" w:rsidRDefault="0085651E" w:rsidP="00D722E0">
      <w:pPr>
        <w:numPr>
          <w:ilvl w:val="0"/>
          <w:numId w:val="40"/>
        </w:numPr>
        <w:spacing w:after="0" w:line="240" w:lineRule="auto"/>
        <w:rPr>
          <w:rFonts w:ascii="Arial" w:hAnsi="Arial" w:cs="Arial"/>
          <w:color w:val="000000"/>
        </w:rPr>
      </w:pPr>
      <w:r w:rsidRPr="0085651E">
        <w:rPr>
          <w:rFonts w:ascii="Arial" w:hAnsi="Arial" w:cs="Arial"/>
          <w:color w:val="000000"/>
        </w:rPr>
        <w:t>Armado en taller (prefabricación si aplica).</w:t>
      </w:r>
    </w:p>
    <w:p w14:paraId="5AFA9562" w14:textId="77777777" w:rsidR="0085651E" w:rsidRPr="0085651E" w:rsidRDefault="0085651E" w:rsidP="00D722E0">
      <w:pPr>
        <w:numPr>
          <w:ilvl w:val="0"/>
          <w:numId w:val="40"/>
        </w:numPr>
        <w:spacing w:after="0" w:line="240" w:lineRule="auto"/>
        <w:rPr>
          <w:rFonts w:ascii="Arial" w:hAnsi="Arial" w:cs="Arial"/>
          <w:color w:val="000000"/>
        </w:rPr>
      </w:pPr>
      <w:r w:rsidRPr="0085651E">
        <w:rPr>
          <w:rFonts w:ascii="Arial" w:hAnsi="Arial" w:cs="Arial"/>
          <w:color w:val="000000"/>
        </w:rPr>
        <w:t>Colocación de placas base o soportes.</w:t>
      </w:r>
    </w:p>
    <w:p w14:paraId="5A41B3E1" w14:textId="77777777" w:rsidR="0085651E" w:rsidRPr="0085651E" w:rsidRDefault="0085651E" w:rsidP="00D722E0">
      <w:pPr>
        <w:numPr>
          <w:ilvl w:val="0"/>
          <w:numId w:val="40"/>
        </w:numPr>
        <w:spacing w:after="0" w:line="240" w:lineRule="auto"/>
        <w:rPr>
          <w:rFonts w:ascii="Arial" w:hAnsi="Arial" w:cs="Arial"/>
          <w:color w:val="000000"/>
        </w:rPr>
      </w:pPr>
      <w:r w:rsidRPr="0085651E">
        <w:rPr>
          <w:rFonts w:ascii="Arial" w:hAnsi="Arial" w:cs="Arial"/>
          <w:color w:val="000000"/>
        </w:rPr>
        <w:t>Instalación de parasoles en posición horizontal o inclinada.</w:t>
      </w:r>
    </w:p>
    <w:p w14:paraId="259EB26E" w14:textId="77777777" w:rsidR="0085651E" w:rsidRPr="0085651E" w:rsidRDefault="0085651E" w:rsidP="00D722E0">
      <w:pPr>
        <w:numPr>
          <w:ilvl w:val="0"/>
          <w:numId w:val="40"/>
        </w:numPr>
        <w:spacing w:after="0" w:line="240" w:lineRule="auto"/>
        <w:rPr>
          <w:rFonts w:ascii="Arial" w:hAnsi="Arial" w:cs="Arial"/>
          <w:color w:val="000000"/>
        </w:rPr>
      </w:pPr>
      <w:r w:rsidRPr="0085651E">
        <w:rPr>
          <w:rFonts w:ascii="Arial" w:hAnsi="Arial" w:cs="Arial"/>
          <w:color w:val="000000"/>
        </w:rPr>
        <w:t>Fijación con pernos y anclajes certificados.</w:t>
      </w:r>
    </w:p>
    <w:p w14:paraId="542FEAD2" w14:textId="77777777" w:rsidR="0085651E" w:rsidRPr="0085651E" w:rsidRDefault="0085651E" w:rsidP="00D722E0">
      <w:pPr>
        <w:numPr>
          <w:ilvl w:val="0"/>
          <w:numId w:val="40"/>
        </w:numPr>
        <w:spacing w:after="0" w:line="240" w:lineRule="auto"/>
        <w:rPr>
          <w:rFonts w:ascii="Arial" w:hAnsi="Arial" w:cs="Arial"/>
          <w:color w:val="000000"/>
        </w:rPr>
      </w:pPr>
      <w:r w:rsidRPr="0085651E">
        <w:rPr>
          <w:rFonts w:ascii="Arial" w:hAnsi="Arial" w:cs="Arial"/>
          <w:color w:val="000000"/>
        </w:rPr>
        <w:t>Aplicación de pintura de acabado (si no está preacabado).</w:t>
      </w:r>
    </w:p>
    <w:p w14:paraId="4D50515B" w14:textId="77777777" w:rsidR="0085651E" w:rsidRPr="0085651E" w:rsidRDefault="0085651E" w:rsidP="00D722E0">
      <w:pPr>
        <w:numPr>
          <w:ilvl w:val="0"/>
          <w:numId w:val="40"/>
        </w:numPr>
        <w:spacing w:after="0" w:line="240" w:lineRule="auto"/>
        <w:rPr>
          <w:rFonts w:ascii="Arial" w:hAnsi="Arial" w:cs="Arial"/>
          <w:color w:val="000000"/>
        </w:rPr>
      </w:pPr>
      <w:r w:rsidRPr="0085651E">
        <w:rPr>
          <w:rFonts w:ascii="Arial" w:hAnsi="Arial" w:cs="Arial"/>
          <w:color w:val="000000"/>
        </w:rPr>
        <w:t>Verificación de nivelación y estética.</w:t>
      </w:r>
    </w:p>
    <w:p w14:paraId="1D4DEC73" w14:textId="77777777" w:rsidR="0085651E" w:rsidRPr="0085651E" w:rsidRDefault="0085651E" w:rsidP="00D722E0">
      <w:pPr>
        <w:numPr>
          <w:ilvl w:val="0"/>
          <w:numId w:val="40"/>
        </w:numPr>
        <w:spacing w:after="0" w:line="240" w:lineRule="auto"/>
        <w:rPr>
          <w:rFonts w:ascii="Arial" w:hAnsi="Arial" w:cs="Arial"/>
          <w:color w:val="000000"/>
        </w:rPr>
      </w:pPr>
      <w:r w:rsidRPr="0085651E">
        <w:rPr>
          <w:rFonts w:ascii="Arial" w:hAnsi="Arial" w:cs="Arial"/>
          <w:color w:val="000000"/>
        </w:rPr>
        <w:t>Limpieza de obra.</w:t>
      </w:r>
    </w:p>
    <w:p w14:paraId="5174A9D4" w14:textId="77777777" w:rsidR="0085651E" w:rsidRPr="0085651E" w:rsidRDefault="0085651E" w:rsidP="0085651E">
      <w:pPr>
        <w:spacing w:after="0" w:line="240" w:lineRule="auto"/>
        <w:rPr>
          <w:rFonts w:ascii="Arial" w:hAnsi="Arial" w:cs="Arial"/>
          <w:b/>
          <w:bCs/>
          <w:color w:val="000000"/>
        </w:rPr>
      </w:pPr>
    </w:p>
    <w:p w14:paraId="03A410BF" w14:textId="77777777" w:rsidR="0085651E" w:rsidRPr="0085651E" w:rsidRDefault="0085651E" w:rsidP="0085651E">
      <w:pPr>
        <w:spacing w:after="0" w:line="240" w:lineRule="auto"/>
        <w:rPr>
          <w:rFonts w:ascii="Arial" w:hAnsi="Arial" w:cs="Arial"/>
          <w:color w:val="000000"/>
        </w:rPr>
      </w:pPr>
      <w:r w:rsidRPr="0085651E">
        <w:rPr>
          <w:rFonts w:ascii="Arial" w:hAnsi="Arial" w:cs="Arial"/>
          <w:b/>
          <w:bCs/>
          <w:color w:val="000000"/>
        </w:rPr>
        <w:t>Unidad de medida:</w:t>
      </w:r>
      <w:r w:rsidRPr="0085651E">
        <w:rPr>
          <w:rFonts w:ascii="Arial" w:hAnsi="Arial" w:cs="Arial"/>
          <w:color w:val="000000"/>
        </w:rPr>
        <w:t xml:space="preserve"> </w:t>
      </w:r>
    </w:p>
    <w:p w14:paraId="670AAB59" w14:textId="77777777" w:rsidR="00E96054" w:rsidRDefault="00E96054" w:rsidP="00E96054">
      <w:pPr>
        <w:spacing w:after="0" w:line="240" w:lineRule="auto"/>
        <w:rPr>
          <w:rFonts w:ascii="Arial" w:hAnsi="Arial" w:cs="Arial"/>
          <w:color w:val="000000"/>
        </w:rPr>
      </w:pPr>
      <w:r>
        <w:rPr>
          <w:rFonts w:ascii="Arial" w:hAnsi="Arial" w:cs="Arial"/>
          <w:color w:val="000000"/>
        </w:rPr>
        <w:t>Metro lineal (m)</w:t>
      </w:r>
    </w:p>
    <w:p w14:paraId="07286805" w14:textId="77777777" w:rsidR="0085651E" w:rsidRPr="0085651E" w:rsidRDefault="0085651E" w:rsidP="0085651E">
      <w:pPr>
        <w:spacing w:after="0" w:line="240" w:lineRule="auto"/>
        <w:rPr>
          <w:rFonts w:ascii="Arial" w:hAnsi="Arial" w:cs="Arial"/>
          <w:b/>
          <w:bCs/>
          <w:color w:val="000000"/>
        </w:rPr>
      </w:pPr>
    </w:p>
    <w:p w14:paraId="342B49C1" w14:textId="77777777" w:rsidR="0085651E" w:rsidRPr="0085651E" w:rsidRDefault="0085651E" w:rsidP="0085651E">
      <w:pPr>
        <w:spacing w:after="0" w:line="240" w:lineRule="auto"/>
        <w:rPr>
          <w:rFonts w:ascii="Arial" w:hAnsi="Arial" w:cs="Arial"/>
          <w:color w:val="000000"/>
        </w:rPr>
      </w:pPr>
      <w:r w:rsidRPr="0085651E">
        <w:rPr>
          <w:rFonts w:ascii="Arial" w:hAnsi="Arial" w:cs="Arial"/>
          <w:b/>
          <w:bCs/>
          <w:color w:val="000000"/>
        </w:rPr>
        <w:t>Base de pago:</w:t>
      </w:r>
      <w:r w:rsidRPr="0085651E">
        <w:rPr>
          <w:rFonts w:ascii="Arial" w:hAnsi="Arial" w:cs="Arial"/>
          <w:color w:val="000000"/>
        </w:rPr>
        <w:t xml:space="preserve"> </w:t>
      </w:r>
    </w:p>
    <w:p w14:paraId="7BB944F4" w14:textId="6D40B00C" w:rsidR="0085651E" w:rsidRPr="0085651E" w:rsidRDefault="0085651E" w:rsidP="0085651E">
      <w:pPr>
        <w:spacing w:after="0" w:line="240" w:lineRule="auto"/>
        <w:rPr>
          <w:rFonts w:ascii="Arial" w:hAnsi="Arial" w:cs="Arial"/>
          <w:color w:val="000000"/>
        </w:rPr>
      </w:pPr>
      <w:r>
        <w:rPr>
          <w:rFonts w:ascii="Arial" w:hAnsi="Arial" w:cs="Arial"/>
          <w:color w:val="000000"/>
        </w:rPr>
        <w:t>Por unidad</w:t>
      </w:r>
      <w:r w:rsidRPr="0085651E">
        <w:rPr>
          <w:rFonts w:ascii="Arial" w:hAnsi="Arial" w:cs="Arial"/>
          <w:color w:val="000000"/>
        </w:rPr>
        <w:t xml:space="preserve"> instalado, incluyendo estructura, fijaciones, pintura y aprobación de supervisión.</w:t>
      </w:r>
    </w:p>
    <w:p w14:paraId="3022D17E" w14:textId="3C6649E1" w:rsidR="00634927" w:rsidRDefault="00634927" w:rsidP="0085651E">
      <w:pPr>
        <w:tabs>
          <w:tab w:val="left" w:pos="567"/>
          <w:tab w:val="left" w:pos="1134"/>
        </w:tabs>
        <w:autoSpaceDE w:val="0"/>
        <w:autoSpaceDN w:val="0"/>
        <w:adjustRightInd w:val="0"/>
        <w:spacing w:after="0" w:line="240" w:lineRule="auto"/>
        <w:jc w:val="both"/>
        <w:rPr>
          <w:rFonts w:ascii="Arial" w:hAnsi="Arial" w:cs="Arial"/>
          <w:b/>
          <w:color w:val="000000"/>
        </w:rPr>
      </w:pPr>
    </w:p>
    <w:p w14:paraId="2CC873C4" w14:textId="0F9991F9" w:rsidR="007D5B0B" w:rsidRPr="00456086" w:rsidRDefault="007D5B0B" w:rsidP="001F3081">
      <w:pPr>
        <w:pStyle w:val="Prrafodelista"/>
        <w:numPr>
          <w:ilvl w:val="4"/>
          <w:numId w:val="15"/>
        </w:numPr>
        <w:tabs>
          <w:tab w:val="left" w:pos="567"/>
          <w:tab w:val="left" w:pos="1134"/>
        </w:tabs>
        <w:autoSpaceDE w:val="0"/>
        <w:autoSpaceDN w:val="0"/>
        <w:adjustRightInd w:val="0"/>
        <w:spacing w:after="0" w:line="240" w:lineRule="auto"/>
        <w:ind w:left="851"/>
        <w:jc w:val="both"/>
        <w:rPr>
          <w:rFonts w:ascii="Arial" w:hAnsi="Arial" w:cs="Arial"/>
          <w:color w:val="000000"/>
        </w:rPr>
      </w:pPr>
      <w:r w:rsidRPr="007D5B0B">
        <w:rPr>
          <w:rFonts w:ascii="Arial" w:hAnsi="Arial" w:cs="Arial"/>
          <w:b/>
          <w:color w:val="000000"/>
        </w:rPr>
        <w:t>PARANTES METALICOS SUJETADORES DE PARASOLES</w:t>
      </w:r>
    </w:p>
    <w:p w14:paraId="33116D90" w14:textId="418BB290" w:rsidR="00456086" w:rsidRDefault="00456086" w:rsidP="00456086">
      <w:pPr>
        <w:tabs>
          <w:tab w:val="left" w:pos="567"/>
          <w:tab w:val="left" w:pos="1134"/>
        </w:tabs>
        <w:autoSpaceDE w:val="0"/>
        <w:autoSpaceDN w:val="0"/>
        <w:adjustRightInd w:val="0"/>
        <w:spacing w:after="0" w:line="240" w:lineRule="auto"/>
        <w:ind w:left="59"/>
        <w:jc w:val="both"/>
        <w:rPr>
          <w:rFonts w:ascii="Arial" w:hAnsi="Arial" w:cs="Arial"/>
          <w:color w:val="000000"/>
        </w:rPr>
      </w:pPr>
    </w:p>
    <w:p w14:paraId="10FA9FB6" w14:textId="77777777" w:rsidR="00434563" w:rsidRPr="00434563" w:rsidRDefault="00434563" w:rsidP="00434563">
      <w:pPr>
        <w:spacing w:after="0" w:line="240" w:lineRule="auto"/>
        <w:rPr>
          <w:rFonts w:ascii="Arial" w:hAnsi="Arial" w:cs="Arial"/>
          <w:color w:val="000000"/>
        </w:rPr>
      </w:pPr>
      <w:r w:rsidRPr="00434563">
        <w:rPr>
          <w:rFonts w:ascii="Arial" w:hAnsi="Arial" w:cs="Arial"/>
          <w:b/>
          <w:bCs/>
          <w:color w:val="000000"/>
        </w:rPr>
        <w:t>Descripción:</w:t>
      </w:r>
      <w:r w:rsidRPr="00434563">
        <w:rPr>
          <w:rFonts w:ascii="Arial" w:hAnsi="Arial" w:cs="Arial"/>
          <w:color w:val="000000"/>
        </w:rPr>
        <w:t xml:space="preserve"> </w:t>
      </w:r>
    </w:p>
    <w:p w14:paraId="79CDB433" w14:textId="77777777" w:rsidR="00434563" w:rsidRPr="00434563" w:rsidRDefault="00434563" w:rsidP="00434563">
      <w:pPr>
        <w:spacing w:after="0" w:line="240" w:lineRule="auto"/>
        <w:rPr>
          <w:rFonts w:ascii="Arial" w:hAnsi="Arial" w:cs="Arial"/>
          <w:color w:val="000000"/>
        </w:rPr>
      </w:pPr>
    </w:p>
    <w:p w14:paraId="6386F360" w14:textId="77777777" w:rsidR="00434563" w:rsidRPr="00434563" w:rsidRDefault="00434563" w:rsidP="00434563">
      <w:pPr>
        <w:spacing w:after="0" w:line="240" w:lineRule="auto"/>
        <w:rPr>
          <w:rFonts w:ascii="Arial" w:hAnsi="Arial" w:cs="Arial"/>
          <w:color w:val="000000"/>
        </w:rPr>
      </w:pPr>
      <w:r w:rsidRPr="00434563">
        <w:rPr>
          <w:rFonts w:ascii="Arial" w:hAnsi="Arial" w:cs="Arial"/>
          <w:color w:val="000000"/>
        </w:rPr>
        <w:t>Suministro e instalación de parantes metálicos verticales u oblicuos de acero galvanizado que sirven de soporte estructural para los parasoles metálicos exteriores. Su diseño será conforme al detalle estructural y arquitectónico del proyecto.</w:t>
      </w:r>
    </w:p>
    <w:p w14:paraId="4B33849D" w14:textId="77777777" w:rsidR="00434563" w:rsidRPr="00434563" w:rsidRDefault="00434563" w:rsidP="00434563">
      <w:pPr>
        <w:spacing w:after="0" w:line="240" w:lineRule="auto"/>
        <w:rPr>
          <w:rFonts w:ascii="Arial" w:hAnsi="Arial" w:cs="Arial"/>
          <w:b/>
          <w:bCs/>
          <w:color w:val="000000"/>
        </w:rPr>
      </w:pPr>
    </w:p>
    <w:p w14:paraId="1273539A" w14:textId="77777777" w:rsidR="00434563" w:rsidRPr="00434563" w:rsidRDefault="00434563" w:rsidP="00434563">
      <w:pPr>
        <w:spacing w:after="0" w:line="240" w:lineRule="auto"/>
        <w:rPr>
          <w:rFonts w:ascii="Arial" w:hAnsi="Arial" w:cs="Arial"/>
          <w:color w:val="000000"/>
        </w:rPr>
      </w:pPr>
      <w:r w:rsidRPr="00434563">
        <w:rPr>
          <w:rFonts w:ascii="Arial" w:hAnsi="Arial" w:cs="Arial"/>
          <w:b/>
          <w:bCs/>
          <w:color w:val="000000"/>
        </w:rPr>
        <w:t>Condiciones de instalación:</w:t>
      </w:r>
      <w:r w:rsidRPr="00434563">
        <w:rPr>
          <w:rFonts w:ascii="Arial" w:hAnsi="Arial" w:cs="Arial"/>
          <w:color w:val="000000"/>
        </w:rPr>
        <w:t xml:space="preserve"> </w:t>
      </w:r>
    </w:p>
    <w:p w14:paraId="6D5B093E" w14:textId="77777777" w:rsidR="00434563" w:rsidRPr="00434563" w:rsidRDefault="00434563" w:rsidP="00434563">
      <w:pPr>
        <w:spacing w:after="0" w:line="240" w:lineRule="auto"/>
        <w:rPr>
          <w:rFonts w:ascii="Arial" w:hAnsi="Arial" w:cs="Arial"/>
          <w:color w:val="000000"/>
        </w:rPr>
      </w:pPr>
      <w:r w:rsidRPr="00434563">
        <w:rPr>
          <w:rFonts w:ascii="Arial" w:hAnsi="Arial" w:cs="Arial"/>
          <w:color w:val="000000"/>
        </w:rPr>
        <w:t>Superficies firmes, puntos de anclaje verificados y nivelados. Accesibilidad para montaje mecánico y soldaduras (si aplica).</w:t>
      </w:r>
    </w:p>
    <w:p w14:paraId="587E889B" w14:textId="77777777" w:rsidR="00434563" w:rsidRPr="00434563" w:rsidRDefault="00434563" w:rsidP="00434563">
      <w:pPr>
        <w:spacing w:after="0" w:line="240" w:lineRule="auto"/>
        <w:rPr>
          <w:rFonts w:ascii="Arial" w:hAnsi="Arial" w:cs="Arial"/>
          <w:b/>
          <w:bCs/>
          <w:color w:val="000000"/>
        </w:rPr>
      </w:pPr>
    </w:p>
    <w:p w14:paraId="094B9088" w14:textId="77777777" w:rsidR="00434563" w:rsidRPr="00434563" w:rsidRDefault="00434563" w:rsidP="00434563">
      <w:pPr>
        <w:spacing w:after="0" w:line="240" w:lineRule="auto"/>
        <w:rPr>
          <w:rFonts w:ascii="Arial" w:hAnsi="Arial" w:cs="Arial"/>
          <w:color w:val="000000"/>
        </w:rPr>
      </w:pPr>
      <w:r w:rsidRPr="00434563">
        <w:rPr>
          <w:rFonts w:ascii="Arial" w:hAnsi="Arial" w:cs="Arial"/>
          <w:b/>
          <w:bCs/>
          <w:color w:val="000000"/>
        </w:rPr>
        <w:t>Materiales:</w:t>
      </w:r>
    </w:p>
    <w:p w14:paraId="32F46C4D" w14:textId="77777777" w:rsidR="00434563" w:rsidRPr="00434563" w:rsidRDefault="00434563" w:rsidP="00D722E0">
      <w:pPr>
        <w:numPr>
          <w:ilvl w:val="0"/>
          <w:numId w:val="41"/>
        </w:numPr>
        <w:spacing w:after="0" w:line="240" w:lineRule="auto"/>
        <w:rPr>
          <w:rFonts w:ascii="Arial" w:hAnsi="Arial" w:cs="Arial"/>
          <w:color w:val="000000"/>
        </w:rPr>
      </w:pPr>
      <w:r w:rsidRPr="00434563">
        <w:rPr>
          <w:rFonts w:ascii="Arial" w:hAnsi="Arial" w:cs="Arial"/>
          <w:color w:val="000000"/>
        </w:rPr>
        <w:t>Tubo cuadrado o rectangular de acero ASTM A500 galvanizado.</w:t>
      </w:r>
    </w:p>
    <w:p w14:paraId="65EB96F8" w14:textId="77777777" w:rsidR="00434563" w:rsidRPr="00434563" w:rsidRDefault="00434563" w:rsidP="00D722E0">
      <w:pPr>
        <w:numPr>
          <w:ilvl w:val="0"/>
          <w:numId w:val="41"/>
        </w:numPr>
        <w:spacing w:after="0" w:line="240" w:lineRule="auto"/>
        <w:rPr>
          <w:rFonts w:ascii="Arial" w:hAnsi="Arial" w:cs="Arial"/>
          <w:color w:val="000000"/>
        </w:rPr>
      </w:pPr>
      <w:r w:rsidRPr="00434563">
        <w:rPr>
          <w:rFonts w:ascii="Arial" w:hAnsi="Arial" w:cs="Arial"/>
          <w:color w:val="000000"/>
        </w:rPr>
        <w:t>Placas de anclaje y refuerzo.</w:t>
      </w:r>
    </w:p>
    <w:p w14:paraId="1A0B8F7F" w14:textId="77777777" w:rsidR="00434563" w:rsidRPr="00434563" w:rsidRDefault="00434563" w:rsidP="00D722E0">
      <w:pPr>
        <w:numPr>
          <w:ilvl w:val="0"/>
          <w:numId w:val="41"/>
        </w:numPr>
        <w:spacing w:after="0" w:line="240" w:lineRule="auto"/>
        <w:rPr>
          <w:rFonts w:ascii="Arial" w:hAnsi="Arial" w:cs="Arial"/>
          <w:color w:val="000000"/>
        </w:rPr>
      </w:pPr>
      <w:r w:rsidRPr="00434563">
        <w:rPr>
          <w:rFonts w:ascii="Arial" w:hAnsi="Arial" w:cs="Arial"/>
          <w:color w:val="000000"/>
        </w:rPr>
        <w:t>Pernos de anclaje.</w:t>
      </w:r>
    </w:p>
    <w:p w14:paraId="488CC816" w14:textId="77777777" w:rsidR="00434563" w:rsidRPr="00434563" w:rsidRDefault="00434563" w:rsidP="00D722E0">
      <w:pPr>
        <w:numPr>
          <w:ilvl w:val="0"/>
          <w:numId w:val="41"/>
        </w:numPr>
        <w:spacing w:after="0" w:line="240" w:lineRule="auto"/>
        <w:rPr>
          <w:rFonts w:ascii="Arial" w:hAnsi="Arial" w:cs="Arial"/>
          <w:color w:val="000000"/>
        </w:rPr>
      </w:pPr>
      <w:r w:rsidRPr="00434563">
        <w:rPr>
          <w:rFonts w:ascii="Arial" w:hAnsi="Arial" w:cs="Arial"/>
          <w:color w:val="000000"/>
        </w:rPr>
        <w:t>Pintura anticorrosiva (minio epóxico) y esmalte de acabado.</w:t>
      </w:r>
    </w:p>
    <w:p w14:paraId="5BE4E2BC" w14:textId="77777777" w:rsidR="00434563" w:rsidRPr="00434563" w:rsidRDefault="00434563" w:rsidP="00434563">
      <w:pPr>
        <w:spacing w:after="0" w:line="240" w:lineRule="auto"/>
        <w:rPr>
          <w:rFonts w:ascii="Arial" w:hAnsi="Arial" w:cs="Arial"/>
          <w:b/>
          <w:bCs/>
          <w:color w:val="000000"/>
        </w:rPr>
      </w:pPr>
    </w:p>
    <w:p w14:paraId="76DB31F7" w14:textId="77777777" w:rsidR="00434563" w:rsidRPr="00434563" w:rsidRDefault="00434563" w:rsidP="00434563">
      <w:pPr>
        <w:spacing w:after="0" w:line="240" w:lineRule="auto"/>
        <w:rPr>
          <w:rFonts w:ascii="Arial" w:hAnsi="Arial" w:cs="Arial"/>
          <w:color w:val="000000"/>
        </w:rPr>
      </w:pPr>
      <w:r w:rsidRPr="00434563">
        <w:rPr>
          <w:rFonts w:ascii="Arial" w:hAnsi="Arial" w:cs="Arial"/>
          <w:b/>
          <w:bCs/>
          <w:color w:val="000000"/>
        </w:rPr>
        <w:t>Método de ejecución:</w:t>
      </w:r>
    </w:p>
    <w:p w14:paraId="5218D19B" w14:textId="77777777" w:rsidR="00434563" w:rsidRPr="00434563" w:rsidRDefault="00434563" w:rsidP="00D722E0">
      <w:pPr>
        <w:numPr>
          <w:ilvl w:val="0"/>
          <w:numId w:val="42"/>
        </w:numPr>
        <w:spacing w:after="0" w:line="240" w:lineRule="auto"/>
        <w:rPr>
          <w:rFonts w:ascii="Arial" w:hAnsi="Arial" w:cs="Arial"/>
          <w:color w:val="000000"/>
        </w:rPr>
      </w:pPr>
      <w:r w:rsidRPr="00434563">
        <w:rPr>
          <w:rFonts w:ascii="Arial" w:hAnsi="Arial" w:cs="Arial"/>
          <w:color w:val="000000"/>
        </w:rPr>
        <w:t>Corte y habilitado del parante según medidas de diseño.</w:t>
      </w:r>
    </w:p>
    <w:p w14:paraId="1D2E1156" w14:textId="77777777" w:rsidR="00434563" w:rsidRPr="00434563" w:rsidRDefault="00434563" w:rsidP="00D722E0">
      <w:pPr>
        <w:numPr>
          <w:ilvl w:val="0"/>
          <w:numId w:val="42"/>
        </w:numPr>
        <w:spacing w:after="0" w:line="240" w:lineRule="auto"/>
        <w:rPr>
          <w:rFonts w:ascii="Arial" w:hAnsi="Arial" w:cs="Arial"/>
          <w:color w:val="000000"/>
        </w:rPr>
      </w:pPr>
      <w:r w:rsidRPr="00434563">
        <w:rPr>
          <w:rFonts w:ascii="Arial" w:hAnsi="Arial" w:cs="Arial"/>
          <w:color w:val="000000"/>
        </w:rPr>
        <w:t>Perforación o soldadura de placas base.</w:t>
      </w:r>
    </w:p>
    <w:p w14:paraId="0B5BC48C" w14:textId="77777777" w:rsidR="00434563" w:rsidRPr="00434563" w:rsidRDefault="00434563" w:rsidP="00D722E0">
      <w:pPr>
        <w:numPr>
          <w:ilvl w:val="0"/>
          <w:numId w:val="42"/>
        </w:numPr>
        <w:spacing w:after="0" w:line="240" w:lineRule="auto"/>
        <w:rPr>
          <w:rFonts w:ascii="Arial" w:hAnsi="Arial" w:cs="Arial"/>
          <w:color w:val="000000"/>
        </w:rPr>
      </w:pPr>
      <w:r w:rsidRPr="00434563">
        <w:rPr>
          <w:rFonts w:ascii="Arial" w:hAnsi="Arial" w:cs="Arial"/>
          <w:color w:val="000000"/>
        </w:rPr>
        <w:t>Fijación a muro o losa mediante anclajes químicos o mecánicos.</w:t>
      </w:r>
    </w:p>
    <w:p w14:paraId="5A8FDA17" w14:textId="77777777" w:rsidR="00434563" w:rsidRPr="00434563" w:rsidRDefault="00434563" w:rsidP="00D722E0">
      <w:pPr>
        <w:numPr>
          <w:ilvl w:val="0"/>
          <w:numId w:val="42"/>
        </w:numPr>
        <w:spacing w:after="0" w:line="240" w:lineRule="auto"/>
        <w:rPr>
          <w:rFonts w:ascii="Arial" w:hAnsi="Arial" w:cs="Arial"/>
          <w:color w:val="000000"/>
        </w:rPr>
      </w:pPr>
      <w:r w:rsidRPr="00434563">
        <w:rPr>
          <w:rFonts w:ascii="Arial" w:hAnsi="Arial" w:cs="Arial"/>
          <w:color w:val="000000"/>
        </w:rPr>
        <w:t>Alineamiento vertical y sujeción firme.</w:t>
      </w:r>
    </w:p>
    <w:p w14:paraId="5BAE9D23" w14:textId="77777777" w:rsidR="00434563" w:rsidRPr="00434563" w:rsidRDefault="00434563" w:rsidP="00D722E0">
      <w:pPr>
        <w:numPr>
          <w:ilvl w:val="0"/>
          <w:numId w:val="42"/>
        </w:numPr>
        <w:spacing w:after="0" w:line="240" w:lineRule="auto"/>
        <w:rPr>
          <w:rFonts w:ascii="Arial" w:hAnsi="Arial" w:cs="Arial"/>
          <w:color w:val="000000"/>
        </w:rPr>
      </w:pPr>
      <w:r w:rsidRPr="00434563">
        <w:rPr>
          <w:rFonts w:ascii="Arial" w:hAnsi="Arial" w:cs="Arial"/>
          <w:color w:val="000000"/>
        </w:rPr>
        <w:t>Aplicación de pintura anticorrosiva y posterior pintura de acabado (si no viene preacabado).</w:t>
      </w:r>
    </w:p>
    <w:p w14:paraId="54CF406C" w14:textId="77777777" w:rsidR="00434563" w:rsidRPr="00434563" w:rsidRDefault="00434563" w:rsidP="00D722E0">
      <w:pPr>
        <w:numPr>
          <w:ilvl w:val="0"/>
          <w:numId w:val="42"/>
        </w:numPr>
        <w:spacing w:after="0" w:line="240" w:lineRule="auto"/>
        <w:rPr>
          <w:rFonts w:ascii="Arial" w:hAnsi="Arial" w:cs="Arial"/>
          <w:color w:val="000000"/>
        </w:rPr>
      </w:pPr>
      <w:r w:rsidRPr="00434563">
        <w:rPr>
          <w:rFonts w:ascii="Arial" w:hAnsi="Arial" w:cs="Arial"/>
          <w:color w:val="000000"/>
        </w:rPr>
        <w:t>Unión a parasoles mediante pernos, abrazaderas o soldadura puntual.</w:t>
      </w:r>
    </w:p>
    <w:p w14:paraId="2DE760FA" w14:textId="77777777" w:rsidR="00434563" w:rsidRPr="00434563" w:rsidRDefault="00434563" w:rsidP="00D722E0">
      <w:pPr>
        <w:numPr>
          <w:ilvl w:val="0"/>
          <w:numId w:val="42"/>
        </w:numPr>
        <w:spacing w:after="0" w:line="240" w:lineRule="auto"/>
        <w:rPr>
          <w:rFonts w:ascii="Arial" w:hAnsi="Arial" w:cs="Arial"/>
          <w:color w:val="000000"/>
        </w:rPr>
      </w:pPr>
      <w:r w:rsidRPr="00434563">
        <w:rPr>
          <w:rFonts w:ascii="Arial" w:hAnsi="Arial" w:cs="Arial"/>
          <w:color w:val="000000"/>
        </w:rPr>
        <w:t>Revisión de estabilidad y limpieza.</w:t>
      </w:r>
    </w:p>
    <w:p w14:paraId="20802652" w14:textId="77777777" w:rsidR="00434563" w:rsidRPr="00434563" w:rsidRDefault="00434563" w:rsidP="00434563">
      <w:pPr>
        <w:spacing w:after="0" w:line="240" w:lineRule="auto"/>
        <w:rPr>
          <w:rFonts w:ascii="Arial" w:hAnsi="Arial" w:cs="Arial"/>
          <w:b/>
          <w:bCs/>
          <w:color w:val="000000"/>
        </w:rPr>
      </w:pPr>
    </w:p>
    <w:p w14:paraId="6F4AE6E9" w14:textId="77777777" w:rsidR="00434563" w:rsidRPr="00434563" w:rsidRDefault="00434563" w:rsidP="00434563">
      <w:pPr>
        <w:spacing w:after="0" w:line="240" w:lineRule="auto"/>
        <w:rPr>
          <w:rFonts w:ascii="Arial" w:hAnsi="Arial" w:cs="Arial"/>
          <w:color w:val="000000"/>
        </w:rPr>
      </w:pPr>
      <w:r w:rsidRPr="00434563">
        <w:rPr>
          <w:rFonts w:ascii="Arial" w:hAnsi="Arial" w:cs="Arial"/>
          <w:b/>
          <w:bCs/>
          <w:color w:val="000000"/>
        </w:rPr>
        <w:lastRenderedPageBreak/>
        <w:t>Unidad de medida:</w:t>
      </w:r>
      <w:r w:rsidRPr="00434563">
        <w:rPr>
          <w:rFonts w:ascii="Arial" w:hAnsi="Arial" w:cs="Arial"/>
          <w:color w:val="000000"/>
        </w:rPr>
        <w:t xml:space="preserve"> </w:t>
      </w:r>
    </w:p>
    <w:p w14:paraId="60906B25" w14:textId="77777777" w:rsidR="00E96054" w:rsidRDefault="00E96054" w:rsidP="00E96054">
      <w:pPr>
        <w:spacing w:after="0" w:line="240" w:lineRule="auto"/>
        <w:rPr>
          <w:rFonts w:ascii="Arial" w:hAnsi="Arial" w:cs="Arial"/>
          <w:color w:val="000000"/>
        </w:rPr>
      </w:pPr>
      <w:r>
        <w:rPr>
          <w:rFonts w:ascii="Arial" w:hAnsi="Arial" w:cs="Arial"/>
          <w:color w:val="000000"/>
        </w:rPr>
        <w:t>Metro lineal (m)</w:t>
      </w:r>
    </w:p>
    <w:p w14:paraId="5ED9FAFE" w14:textId="77777777" w:rsidR="00434563" w:rsidRPr="00434563" w:rsidRDefault="00434563" w:rsidP="00434563">
      <w:pPr>
        <w:spacing w:after="0" w:line="240" w:lineRule="auto"/>
        <w:rPr>
          <w:rFonts w:ascii="Arial" w:hAnsi="Arial" w:cs="Arial"/>
          <w:b/>
          <w:bCs/>
          <w:color w:val="000000"/>
        </w:rPr>
      </w:pPr>
    </w:p>
    <w:p w14:paraId="6B7ECE9E" w14:textId="77777777" w:rsidR="00434563" w:rsidRPr="00434563" w:rsidRDefault="00434563" w:rsidP="00434563">
      <w:pPr>
        <w:spacing w:after="0" w:line="240" w:lineRule="auto"/>
        <w:rPr>
          <w:rFonts w:ascii="Arial" w:hAnsi="Arial" w:cs="Arial"/>
          <w:color w:val="000000"/>
        </w:rPr>
      </w:pPr>
      <w:r w:rsidRPr="00434563">
        <w:rPr>
          <w:rFonts w:ascii="Arial" w:hAnsi="Arial" w:cs="Arial"/>
          <w:b/>
          <w:bCs/>
          <w:color w:val="000000"/>
        </w:rPr>
        <w:t>Base de pago:</w:t>
      </w:r>
      <w:r w:rsidRPr="00434563">
        <w:rPr>
          <w:rFonts w:ascii="Arial" w:hAnsi="Arial" w:cs="Arial"/>
          <w:color w:val="000000"/>
        </w:rPr>
        <w:t xml:space="preserve"> </w:t>
      </w:r>
    </w:p>
    <w:p w14:paraId="7AC97643" w14:textId="6D54CFDF" w:rsidR="00434563" w:rsidRPr="00434563" w:rsidRDefault="00434563" w:rsidP="00434563">
      <w:pPr>
        <w:spacing w:after="0" w:line="240" w:lineRule="auto"/>
        <w:rPr>
          <w:rFonts w:ascii="Arial" w:hAnsi="Arial" w:cs="Arial"/>
          <w:color w:val="000000"/>
        </w:rPr>
      </w:pPr>
      <w:r w:rsidRPr="00434563">
        <w:rPr>
          <w:rFonts w:ascii="Arial" w:hAnsi="Arial" w:cs="Arial"/>
          <w:color w:val="000000"/>
        </w:rPr>
        <w:t xml:space="preserve">Por </w:t>
      </w:r>
      <w:r>
        <w:rPr>
          <w:rFonts w:ascii="Arial" w:hAnsi="Arial" w:cs="Arial"/>
          <w:color w:val="000000"/>
        </w:rPr>
        <w:t>Unidad</w:t>
      </w:r>
      <w:r w:rsidRPr="00434563">
        <w:rPr>
          <w:rFonts w:ascii="Arial" w:hAnsi="Arial" w:cs="Arial"/>
          <w:color w:val="000000"/>
        </w:rPr>
        <w:t xml:space="preserve"> instalado, según plano, con todos los elementos de fijación, pintura y conforme a la inspección técnica.</w:t>
      </w:r>
    </w:p>
    <w:p w14:paraId="1DCAD3B7" w14:textId="77777777" w:rsidR="00434563" w:rsidRPr="00434563" w:rsidRDefault="00434563" w:rsidP="00434563">
      <w:pPr>
        <w:spacing w:after="0" w:line="240" w:lineRule="auto"/>
        <w:rPr>
          <w:rFonts w:ascii="Arial" w:hAnsi="Arial" w:cs="Arial"/>
          <w:color w:val="000000"/>
        </w:rPr>
      </w:pPr>
    </w:p>
    <w:p w14:paraId="6E1A8449" w14:textId="1CED471F" w:rsidR="00456086" w:rsidRPr="00634927" w:rsidRDefault="00456086" w:rsidP="001F3081">
      <w:pPr>
        <w:pStyle w:val="Prrafodelista"/>
        <w:numPr>
          <w:ilvl w:val="3"/>
          <w:numId w:val="15"/>
        </w:numPr>
        <w:tabs>
          <w:tab w:val="left" w:pos="567"/>
          <w:tab w:val="left" w:pos="1134"/>
        </w:tabs>
        <w:autoSpaceDE w:val="0"/>
        <w:autoSpaceDN w:val="0"/>
        <w:adjustRightInd w:val="0"/>
        <w:spacing w:after="0" w:line="240" w:lineRule="auto"/>
        <w:contextualSpacing w:val="0"/>
        <w:jc w:val="both"/>
        <w:rPr>
          <w:rFonts w:ascii="Arial" w:hAnsi="Arial" w:cs="Arial"/>
          <w:color w:val="000000"/>
        </w:rPr>
      </w:pPr>
      <w:r w:rsidRPr="00456086">
        <w:rPr>
          <w:rFonts w:ascii="Arial" w:hAnsi="Arial" w:cs="Arial"/>
          <w:b/>
          <w:bCs/>
          <w:color w:val="000000"/>
        </w:rPr>
        <w:t>DIVISIÓN DE PANEL LAMINADO DE ALTA PRESIÓN PARA SERVICIOS HIGIÉNICOS</w:t>
      </w:r>
    </w:p>
    <w:p w14:paraId="55CE429B" w14:textId="430651E7" w:rsidR="00634927" w:rsidRDefault="00634927" w:rsidP="00634927">
      <w:pPr>
        <w:pStyle w:val="Prrafodelista"/>
        <w:tabs>
          <w:tab w:val="left" w:pos="567"/>
          <w:tab w:val="left" w:pos="1134"/>
        </w:tabs>
        <w:autoSpaceDE w:val="0"/>
        <w:autoSpaceDN w:val="0"/>
        <w:adjustRightInd w:val="0"/>
        <w:spacing w:after="0" w:line="240" w:lineRule="auto"/>
        <w:ind w:left="648"/>
        <w:contextualSpacing w:val="0"/>
        <w:jc w:val="both"/>
        <w:rPr>
          <w:rFonts w:ascii="Arial" w:hAnsi="Arial" w:cs="Arial"/>
          <w:b/>
          <w:bCs/>
          <w:color w:val="000000"/>
        </w:rPr>
      </w:pPr>
    </w:p>
    <w:p w14:paraId="6BBEAC5F" w14:textId="77777777" w:rsidR="00331FF9" w:rsidRPr="00331FF9" w:rsidRDefault="00331FF9" w:rsidP="00331FF9">
      <w:pPr>
        <w:spacing w:after="0" w:line="240" w:lineRule="auto"/>
        <w:rPr>
          <w:rFonts w:ascii="Arial" w:hAnsi="Arial" w:cs="Arial"/>
          <w:color w:val="000000"/>
        </w:rPr>
      </w:pPr>
      <w:r w:rsidRPr="00331FF9">
        <w:rPr>
          <w:rFonts w:ascii="Arial" w:hAnsi="Arial" w:cs="Arial"/>
          <w:b/>
          <w:bCs/>
          <w:color w:val="000000"/>
        </w:rPr>
        <w:t>Descripción:</w:t>
      </w:r>
      <w:r w:rsidRPr="00331FF9">
        <w:rPr>
          <w:rFonts w:ascii="Arial" w:hAnsi="Arial" w:cs="Arial"/>
          <w:color w:val="000000"/>
        </w:rPr>
        <w:t xml:space="preserve"> </w:t>
      </w:r>
    </w:p>
    <w:p w14:paraId="0CE7A802" w14:textId="77777777" w:rsidR="00331FF9" w:rsidRPr="00331FF9" w:rsidRDefault="00331FF9" w:rsidP="00331FF9">
      <w:pPr>
        <w:spacing w:after="0" w:line="240" w:lineRule="auto"/>
        <w:rPr>
          <w:rFonts w:ascii="Arial" w:hAnsi="Arial" w:cs="Arial"/>
          <w:color w:val="000000"/>
        </w:rPr>
      </w:pPr>
      <w:r w:rsidRPr="00331FF9">
        <w:rPr>
          <w:rFonts w:ascii="Arial" w:hAnsi="Arial" w:cs="Arial"/>
          <w:color w:val="000000"/>
        </w:rPr>
        <w:t>Suministro e instalación de divisiones para servicios higiénicos, fabricadas con paneles laminados de alta presión (HPL), resistentes a la humedad, impacto, productos químicos y de fácil limpieza. Incluyen herrajes de acero inoxidable, patas regulables, pestillos y bisagras.</w:t>
      </w:r>
    </w:p>
    <w:p w14:paraId="2E2512FE" w14:textId="77777777" w:rsidR="00331FF9" w:rsidRPr="00331FF9" w:rsidRDefault="00331FF9" w:rsidP="00331FF9">
      <w:pPr>
        <w:spacing w:after="0" w:line="240" w:lineRule="auto"/>
        <w:rPr>
          <w:rFonts w:ascii="Arial" w:hAnsi="Arial" w:cs="Arial"/>
          <w:b/>
          <w:bCs/>
          <w:color w:val="000000"/>
        </w:rPr>
      </w:pPr>
    </w:p>
    <w:p w14:paraId="5F5671F0" w14:textId="77777777" w:rsidR="00331FF9" w:rsidRPr="00331FF9" w:rsidRDefault="00331FF9" w:rsidP="00331FF9">
      <w:pPr>
        <w:spacing w:after="0" w:line="240" w:lineRule="auto"/>
        <w:rPr>
          <w:rFonts w:ascii="Arial" w:hAnsi="Arial" w:cs="Arial"/>
          <w:color w:val="000000"/>
        </w:rPr>
      </w:pPr>
      <w:r w:rsidRPr="00331FF9">
        <w:rPr>
          <w:rFonts w:ascii="Arial" w:hAnsi="Arial" w:cs="Arial"/>
          <w:b/>
          <w:bCs/>
          <w:color w:val="000000"/>
        </w:rPr>
        <w:t>Condiciones de instalación:</w:t>
      </w:r>
      <w:r w:rsidRPr="00331FF9">
        <w:rPr>
          <w:rFonts w:ascii="Arial" w:hAnsi="Arial" w:cs="Arial"/>
          <w:color w:val="000000"/>
        </w:rPr>
        <w:t xml:space="preserve"> </w:t>
      </w:r>
    </w:p>
    <w:p w14:paraId="125DF1F6" w14:textId="77777777" w:rsidR="00331FF9" w:rsidRPr="00331FF9" w:rsidRDefault="00331FF9" w:rsidP="00331FF9">
      <w:pPr>
        <w:spacing w:after="0" w:line="240" w:lineRule="auto"/>
        <w:rPr>
          <w:rFonts w:ascii="Arial" w:hAnsi="Arial" w:cs="Arial"/>
          <w:color w:val="000000"/>
        </w:rPr>
      </w:pPr>
      <w:r w:rsidRPr="00331FF9">
        <w:rPr>
          <w:rFonts w:ascii="Arial" w:hAnsi="Arial" w:cs="Arial"/>
          <w:color w:val="000000"/>
        </w:rPr>
        <w:t>Ambiente cerrado, con superficie de piso y muros nivelados y curados. Estructura sin filtraciones ni pendientes irregulares.</w:t>
      </w:r>
    </w:p>
    <w:p w14:paraId="391821D1" w14:textId="77777777" w:rsidR="00331FF9" w:rsidRPr="00331FF9" w:rsidRDefault="00331FF9" w:rsidP="00331FF9">
      <w:pPr>
        <w:spacing w:after="0" w:line="240" w:lineRule="auto"/>
        <w:rPr>
          <w:rFonts w:ascii="Arial" w:hAnsi="Arial" w:cs="Arial"/>
          <w:b/>
          <w:bCs/>
          <w:color w:val="000000"/>
        </w:rPr>
      </w:pPr>
    </w:p>
    <w:p w14:paraId="6DD61249" w14:textId="77777777" w:rsidR="00331FF9" w:rsidRPr="00331FF9" w:rsidRDefault="00331FF9" w:rsidP="00331FF9">
      <w:pPr>
        <w:spacing w:after="0" w:line="240" w:lineRule="auto"/>
        <w:rPr>
          <w:rFonts w:ascii="Arial" w:hAnsi="Arial" w:cs="Arial"/>
          <w:color w:val="000000"/>
        </w:rPr>
      </w:pPr>
      <w:r w:rsidRPr="00331FF9">
        <w:rPr>
          <w:rFonts w:ascii="Arial" w:hAnsi="Arial" w:cs="Arial"/>
          <w:b/>
          <w:bCs/>
          <w:color w:val="000000"/>
        </w:rPr>
        <w:t>Materiales:</w:t>
      </w:r>
    </w:p>
    <w:p w14:paraId="48885FAC" w14:textId="77777777" w:rsidR="00331FF9" w:rsidRPr="00331FF9" w:rsidRDefault="00331FF9" w:rsidP="00D722E0">
      <w:pPr>
        <w:numPr>
          <w:ilvl w:val="0"/>
          <w:numId w:val="43"/>
        </w:numPr>
        <w:spacing w:after="0" w:line="240" w:lineRule="auto"/>
        <w:rPr>
          <w:rFonts w:ascii="Arial" w:hAnsi="Arial" w:cs="Arial"/>
          <w:color w:val="000000"/>
        </w:rPr>
      </w:pPr>
      <w:r w:rsidRPr="00331FF9">
        <w:rPr>
          <w:rFonts w:ascii="Arial" w:hAnsi="Arial" w:cs="Arial"/>
          <w:color w:val="000000"/>
        </w:rPr>
        <w:t>Paneles HPL de espesor 12 mm, color según especificaciones arquitectónicas.</w:t>
      </w:r>
    </w:p>
    <w:p w14:paraId="32CB2BB7" w14:textId="77777777" w:rsidR="00331FF9" w:rsidRPr="00331FF9" w:rsidRDefault="00331FF9" w:rsidP="00D722E0">
      <w:pPr>
        <w:numPr>
          <w:ilvl w:val="0"/>
          <w:numId w:val="43"/>
        </w:numPr>
        <w:spacing w:after="0" w:line="240" w:lineRule="auto"/>
        <w:rPr>
          <w:rFonts w:ascii="Arial" w:hAnsi="Arial" w:cs="Arial"/>
          <w:color w:val="000000"/>
        </w:rPr>
      </w:pPr>
      <w:r w:rsidRPr="00331FF9">
        <w:rPr>
          <w:rFonts w:ascii="Arial" w:hAnsi="Arial" w:cs="Arial"/>
          <w:color w:val="000000"/>
        </w:rPr>
        <w:t>Herrajes: bisagras, cerraduras, soportes, patas niveladoras y perfiles de unión en acero inoxidable.</w:t>
      </w:r>
    </w:p>
    <w:p w14:paraId="3758EA57" w14:textId="77777777" w:rsidR="00331FF9" w:rsidRPr="00331FF9" w:rsidRDefault="00331FF9" w:rsidP="00D722E0">
      <w:pPr>
        <w:numPr>
          <w:ilvl w:val="0"/>
          <w:numId w:val="43"/>
        </w:numPr>
        <w:spacing w:after="0" w:line="240" w:lineRule="auto"/>
        <w:rPr>
          <w:rFonts w:ascii="Arial" w:hAnsi="Arial" w:cs="Arial"/>
          <w:color w:val="000000"/>
        </w:rPr>
      </w:pPr>
      <w:r w:rsidRPr="00331FF9">
        <w:rPr>
          <w:rFonts w:ascii="Arial" w:hAnsi="Arial" w:cs="Arial"/>
          <w:color w:val="000000"/>
        </w:rPr>
        <w:t>Tornillería de acero inoxidable.</w:t>
      </w:r>
    </w:p>
    <w:p w14:paraId="6922E3CB" w14:textId="77777777" w:rsidR="00331FF9" w:rsidRPr="00331FF9" w:rsidRDefault="00331FF9" w:rsidP="00331FF9">
      <w:pPr>
        <w:spacing w:after="0" w:line="240" w:lineRule="auto"/>
        <w:rPr>
          <w:rFonts w:ascii="Arial" w:hAnsi="Arial" w:cs="Arial"/>
          <w:b/>
          <w:bCs/>
          <w:color w:val="000000"/>
        </w:rPr>
      </w:pPr>
    </w:p>
    <w:p w14:paraId="7A89DAEE" w14:textId="77777777" w:rsidR="00331FF9" w:rsidRPr="00331FF9" w:rsidRDefault="00331FF9" w:rsidP="00331FF9">
      <w:pPr>
        <w:spacing w:after="0" w:line="240" w:lineRule="auto"/>
        <w:rPr>
          <w:rFonts w:ascii="Arial" w:hAnsi="Arial" w:cs="Arial"/>
          <w:color w:val="000000"/>
        </w:rPr>
      </w:pPr>
      <w:r w:rsidRPr="00331FF9">
        <w:rPr>
          <w:rFonts w:ascii="Arial" w:hAnsi="Arial" w:cs="Arial"/>
          <w:b/>
          <w:bCs/>
          <w:color w:val="000000"/>
        </w:rPr>
        <w:t>Método de ejecución:</w:t>
      </w:r>
    </w:p>
    <w:p w14:paraId="15A0C3CA" w14:textId="77777777" w:rsidR="00331FF9" w:rsidRPr="00331FF9" w:rsidRDefault="00331FF9" w:rsidP="00D722E0">
      <w:pPr>
        <w:numPr>
          <w:ilvl w:val="0"/>
          <w:numId w:val="44"/>
        </w:numPr>
        <w:spacing w:after="0" w:line="240" w:lineRule="auto"/>
        <w:rPr>
          <w:rFonts w:ascii="Arial" w:hAnsi="Arial" w:cs="Arial"/>
          <w:color w:val="000000"/>
        </w:rPr>
      </w:pPr>
      <w:r w:rsidRPr="00331FF9">
        <w:rPr>
          <w:rFonts w:ascii="Arial" w:hAnsi="Arial" w:cs="Arial"/>
          <w:color w:val="000000"/>
        </w:rPr>
        <w:t>Replanteo del módulo y dimensiones en piso y muros.</w:t>
      </w:r>
    </w:p>
    <w:p w14:paraId="5383E271" w14:textId="77777777" w:rsidR="00331FF9" w:rsidRPr="00331FF9" w:rsidRDefault="00331FF9" w:rsidP="00D722E0">
      <w:pPr>
        <w:numPr>
          <w:ilvl w:val="0"/>
          <w:numId w:val="44"/>
        </w:numPr>
        <w:spacing w:after="0" w:line="240" w:lineRule="auto"/>
        <w:rPr>
          <w:rFonts w:ascii="Arial" w:hAnsi="Arial" w:cs="Arial"/>
          <w:color w:val="000000"/>
        </w:rPr>
      </w:pPr>
      <w:r w:rsidRPr="00331FF9">
        <w:rPr>
          <w:rFonts w:ascii="Arial" w:hAnsi="Arial" w:cs="Arial"/>
          <w:color w:val="000000"/>
        </w:rPr>
        <w:t>Perforación de puntos de anclaje en piso y muros.</w:t>
      </w:r>
    </w:p>
    <w:p w14:paraId="0592DC86" w14:textId="77777777" w:rsidR="00331FF9" w:rsidRPr="00331FF9" w:rsidRDefault="00331FF9" w:rsidP="00D722E0">
      <w:pPr>
        <w:numPr>
          <w:ilvl w:val="0"/>
          <w:numId w:val="44"/>
        </w:numPr>
        <w:spacing w:after="0" w:line="240" w:lineRule="auto"/>
        <w:rPr>
          <w:rFonts w:ascii="Arial" w:hAnsi="Arial" w:cs="Arial"/>
          <w:color w:val="000000"/>
        </w:rPr>
      </w:pPr>
      <w:r w:rsidRPr="00331FF9">
        <w:rPr>
          <w:rFonts w:ascii="Arial" w:hAnsi="Arial" w:cs="Arial"/>
          <w:color w:val="000000"/>
        </w:rPr>
        <w:t>Montaje de paneles laterales, posteriores y puertas.</w:t>
      </w:r>
    </w:p>
    <w:p w14:paraId="6E22C17D" w14:textId="77777777" w:rsidR="00331FF9" w:rsidRPr="00331FF9" w:rsidRDefault="00331FF9" w:rsidP="00D722E0">
      <w:pPr>
        <w:numPr>
          <w:ilvl w:val="0"/>
          <w:numId w:val="44"/>
        </w:numPr>
        <w:spacing w:after="0" w:line="240" w:lineRule="auto"/>
        <w:rPr>
          <w:rFonts w:ascii="Arial" w:hAnsi="Arial" w:cs="Arial"/>
          <w:color w:val="000000"/>
        </w:rPr>
      </w:pPr>
      <w:r w:rsidRPr="00331FF9">
        <w:rPr>
          <w:rFonts w:ascii="Arial" w:hAnsi="Arial" w:cs="Arial"/>
          <w:color w:val="000000"/>
        </w:rPr>
        <w:t>Fijación con herrajes según diseño.</w:t>
      </w:r>
    </w:p>
    <w:p w14:paraId="4665DD2F" w14:textId="77777777" w:rsidR="00331FF9" w:rsidRPr="00331FF9" w:rsidRDefault="00331FF9" w:rsidP="00D722E0">
      <w:pPr>
        <w:numPr>
          <w:ilvl w:val="0"/>
          <w:numId w:val="44"/>
        </w:numPr>
        <w:spacing w:after="0" w:line="240" w:lineRule="auto"/>
        <w:rPr>
          <w:rFonts w:ascii="Arial" w:hAnsi="Arial" w:cs="Arial"/>
          <w:color w:val="000000"/>
        </w:rPr>
      </w:pPr>
      <w:r w:rsidRPr="00331FF9">
        <w:rPr>
          <w:rFonts w:ascii="Arial" w:hAnsi="Arial" w:cs="Arial"/>
          <w:color w:val="000000"/>
        </w:rPr>
        <w:t>Regulación de nivel y verificación de operatividad de las puertas.</w:t>
      </w:r>
    </w:p>
    <w:p w14:paraId="4CE328D1" w14:textId="77777777" w:rsidR="00331FF9" w:rsidRPr="00331FF9" w:rsidRDefault="00331FF9" w:rsidP="00D722E0">
      <w:pPr>
        <w:numPr>
          <w:ilvl w:val="0"/>
          <w:numId w:val="44"/>
        </w:numPr>
        <w:spacing w:after="0" w:line="240" w:lineRule="auto"/>
        <w:rPr>
          <w:rFonts w:ascii="Arial" w:hAnsi="Arial" w:cs="Arial"/>
          <w:color w:val="000000"/>
        </w:rPr>
      </w:pPr>
      <w:r w:rsidRPr="00331FF9">
        <w:rPr>
          <w:rFonts w:ascii="Arial" w:hAnsi="Arial" w:cs="Arial"/>
          <w:color w:val="000000"/>
        </w:rPr>
        <w:t>Limpieza y entrega del sistema.</w:t>
      </w:r>
    </w:p>
    <w:p w14:paraId="41A1C479" w14:textId="77777777" w:rsidR="00331FF9" w:rsidRPr="00331FF9" w:rsidRDefault="00331FF9" w:rsidP="00331FF9">
      <w:pPr>
        <w:spacing w:after="0" w:line="240" w:lineRule="auto"/>
        <w:rPr>
          <w:rFonts w:ascii="Arial" w:hAnsi="Arial" w:cs="Arial"/>
          <w:b/>
          <w:bCs/>
          <w:color w:val="000000"/>
        </w:rPr>
      </w:pPr>
    </w:p>
    <w:p w14:paraId="75FB3B08" w14:textId="77777777" w:rsidR="00331FF9" w:rsidRPr="00331FF9" w:rsidRDefault="00331FF9" w:rsidP="00331FF9">
      <w:pPr>
        <w:spacing w:after="0" w:line="240" w:lineRule="auto"/>
        <w:rPr>
          <w:rFonts w:ascii="Arial" w:hAnsi="Arial" w:cs="Arial"/>
          <w:color w:val="000000"/>
        </w:rPr>
      </w:pPr>
      <w:r w:rsidRPr="00331FF9">
        <w:rPr>
          <w:rFonts w:ascii="Arial" w:hAnsi="Arial" w:cs="Arial"/>
          <w:b/>
          <w:bCs/>
          <w:color w:val="000000"/>
        </w:rPr>
        <w:t>Unidad de medida:</w:t>
      </w:r>
      <w:r w:rsidRPr="00331FF9">
        <w:rPr>
          <w:rFonts w:ascii="Arial" w:hAnsi="Arial" w:cs="Arial"/>
          <w:color w:val="000000"/>
        </w:rPr>
        <w:t xml:space="preserve"> </w:t>
      </w:r>
    </w:p>
    <w:p w14:paraId="4214A362" w14:textId="77777777" w:rsidR="00331FF9" w:rsidRPr="00331FF9" w:rsidRDefault="00331FF9" w:rsidP="00331FF9">
      <w:pPr>
        <w:spacing w:after="0" w:line="240" w:lineRule="auto"/>
        <w:rPr>
          <w:rFonts w:ascii="Arial" w:hAnsi="Arial" w:cs="Arial"/>
          <w:color w:val="000000"/>
        </w:rPr>
      </w:pPr>
      <w:r w:rsidRPr="00331FF9">
        <w:rPr>
          <w:rFonts w:ascii="Arial" w:hAnsi="Arial" w:cs="Arial"/>
          <w:color w:val="000000"/>
        </w:rPr>
        <w:t>Metro cuadrado (m²)</w:t>
      </w:r>
    </w:p>
    <w:p w14:paraId="2CCCBBA6" w14:textId="77777777" w:rsidR="00331FF9" w:rsidRPr="00331FF9" w:rsidRDefault="00331FF9" w:rsidP="00331FF9">
      <w:pPr>
        <w:spacing w:after="0" w:line="240" w:lineRule="auto"/>
        <w:rPr>
          <w:rFonts w:ascii="Arial" w:hAnsi="Arial" w:cs="Arial"/>
          <w:b/>
          <w:bCs/>
          <w:color w:val="000000"/>
        </w:rPr>
      </w:pPr>
    </w:p>
    <w:p w14:paraId="45478900" w14:textId="77777777" w:rsidR="00331FF9" w:rsidRPr="00331FF9" w:rsidRDefault="00331FF9" w:rsidP="00331FF9">
      <w:pPr>
        <w:spacing w:after="0" w:line="240" w:lineRule="auto"/>
        <w:rPr>
          <w:rFonts w:ascii="Arial" w:hAnsi="Arial" w:cs="Arial"/>
          <w:color w:val="000000"/>
        </w:rPr>
      </w:pPr>
      <w:r w:rsidRPr="00331FF9">
        <w:rPr>
          <w:rFonts w:ascii="Arial" w:hAnsi="Arial" w:cs="Arial"/>
          <w:b/>
          <w:bCs/>
          <w:color w:val="000000"/>
        </w:rPr>
        <w:t>Base de pago:</w:t>
      </w:r>
      <w:r w:rsidRPr="00331FF9">
        <w:rPr>
          <w:rFonts w:ascii="Arial" w:hAnsi="Arial" w:cs="Arial"/>
          <w:color w:val="000000"/>
        </w:rPr>
        <w:t xml:space="preserve"> </w:t>
      </w:r>
    </w:p>
    <w:p w14:paraId="645F9998" w14:textId="77777777" w:rsidR="00331FF9" w:rsidRPr="00331FF9" w:rsidRDefault="00331FF9" w:rsidP="00331FF9">
      <w:pPr>
        <w:spacing w:after="0" w:line="240" w:lineRule="auto"/>
        <w:rPr>
          <w:rFonts w:ascii="Arial" w:hAnsi="Arial" w:cs="Arial"/>
          <w:color w:val="000000"/>
        </w:rPr>
      </w:pPr>
      <w:r w:rsidRPr="00331FF9">
        <w:rPr>
          <w:rFonts w:ascii="Arial" w:hAnsi="Arial" w:cs="Arial"/>
          <w:color w:val="000000"/>
        </w:rPr>
        <w:t>Por m² instalado, incluyendo paneles, herrajes, accesorios, fijaciones, mano de obra y conforme a aprobación de supervisión.</w:t>
      </w:r>
    </w:p>
    <w:p w14:paraId="376AEA78" w14:textId="730F0F04" w:rsidR="002176C1" w:rsidRDefault="002176C1" w:rsidP="002176C1">
      <w:pPr>
        <w:tabs>
          <w:tab w:val="left" w:pos="567"/>
          <w:tab w:val="left" w:pos="1134"/>
        </w:tabs>
        <w:autoSpaceDE w:val="0"/>
        <w:autoSpaceDN w:val="0"/>
        <w:adjustRightInd w:val="0"/>
        <w:spacing w:after="0" w:line="240" w:lineRule="auto"/>
        <w:jc w:val="both"/>
        <w:rPr>
          <w:rFonts w:ascii="Arial" w:hAnsi="Arial" w:cs="Arial"/>
          <w:color w:val="000000"/>
        </w:rPr>
      </w:pPr>
    </w:p>
    <w:p w14:paraId="2A8E701A" w14:textId="1AB3ECD5" w:rsidR="002176C1" w:rsidRPr="009E7A76" w:rsidRDefault="002176C1" w:rsidP="001F3081">
      <w:pPr>
        <w:pStyle w:val="Prrafodelista"/>
        <w:numPr>
          <w:ilvl w:val="3"/>
          <w:numId w:val="15"/>
        </w:numPr>
        <w:tabs>
          <w:tab w:val="left" w:pos="567"/>
          <w:tab w:val="left" w:pos="1134"/>
        </w:tabs>
        <w:autoSpaceDE w:val="0"/>
        <w:autoSpaceDN w:val="0"/>
        <w:adjustRightInd w:val="0"/>
        <w:spacing w:after="0" w:line="240" w:lineRule="auto"/>
        <w:contextualSpacing w:val="0"/>
        <w:jc w:val="both"/>
        <w:rPr>
          <w:rFonts w:ascii="Arial" w:hAnsi="Arial" w:cs="Arial"/>
          <w:color w:val="000000"/>
        </w:rPr>
      </w:pPr>
      <w:r w:rsidRPr="002176C1">
        <w:rPr>
          <w:rFonts w:ascii="Arial" w:hAnsi="Arial" w:cs="Arial"/>
          <w:b/>
          <w:bCs/>
          <w:color w:val="000000"/>
        </w:rPr>
        <w:t>BARANDAS METÁLICAS</w:t>
      </w:r>
    </w:p>
    <w:p w14:paraId="356F5B21" w14:textId="4DFD8893" w:rsidR="002176C1" w:rsidRDefault="00634927" w:rsidP="001F3081">
      <w:pPr>
        <w:pStyle w:val="Prrafodelista"/>
        <w:numPr>
          <w:ilvl w:val="4"/>
          <w:numId w:val="15"/>
        </w:numPr>
        <w:tabs>
          <w:tab w:val="left" w:pos="567"/>
          <w:tab w:val="left" w:pos="1134"/>
        </w:tabs>
        <w:autoSpaceDE w:val="0"/>
        <w:autoSpaceDN w:val="0"/>
        <w:adjustRightInd w:val="0"/>
        <w:spacing w:after="0" w:line="240" w:lineRule="auto"/>
        <w:ind w:left="851"/>
        <w:jc w:val="both"/>
        <w:rPr>
          <w:rFonts w:ascii="Arial" w:hAnsi="Arial" w:cs="Arial"/>
          <w:b/>
          <w:color w:val="000000"/>
        </w:rPr>
      </w:pPr>
      <w:r w:rsidRPr="00634927">
        <w:rPr>
          <w:rFonts w:ascii="Arial" w:hAnsi="Arial" w:cs="Arial"/>
          <w:b/>
          <w:color w:val="000000"/>
        </w:rPr>
        <w:t>BARANDA 01: PASAMANO DE PARED_FIERRO GALVANIZADO 2" h-90 cm - 1 tubos (PINTADO</w:t>
      </w:r>
      <w:r w:rsidR="00921899">
        <w:rPr>
          <w:rFonts w:ascii="Arial" w:hAnsi="Arial" w:cs="Arial"/>
          <w:b/>
          <w:color w:val="000000"/>
        </w:rPr>
        <w:t xml:space="preserve"> CON ESMALTE EPÓXICO</w:t>
      </w:r>
      <w:r w:rsidRPr="00634927">
        <w:rPr>
          <w:rFonts w:ascii="Arial" w:hAnsi="Arial" w:cs="Arial"/>
          <w:b/>
          <w:color w:val="000000"/>
        </w:rPr>
        <w:t>)</w:t>
      </w:r>
    </w:p>
    <w:p w14:paraId="38609175" w14:textId="38E68009" w:rsidR="00634927" w:rsidRDefault="00634927" w:rsidP="00634927">
      <w:pPr>
        <w:pStyle w:val="Prrafodelista"/>
        <w:tabs>
          <w:tab w:val="left" w:pos="567"/>
          <w:tab w:val="left" w:pos="1134"/>
        </w:tabs>
        <w:autoSpaceDE w:val="0"/>
        <w:autoSpaceDN w:val="0"/>
        <w:adjustRightInd w:val="0"/>
        <w:spacing w:after="0" w:line="240" w:lineRule="auto"/>
        <w:ind w:left="851"/>
        <w:jc w:val="both"/>
        <w:rPr>
          <w:rFonts w:ascii="Arial" w:hAnsi="Arial" w:cs="Arial"/>
          <w:b/>
          <w:color w:val="000000"/>
        </w:rPr>
      </w:pPr>
    </w:p>
    <w:p w14:paraId="7D70DAB6" w14:textId="77777777" w:rsidR="00921899" w:rsidRPr="00A71D46" w:rsidRDefault="00921899" w:rsidP="00921899">
      <w:pPr>
        <w:spacing w:after="0" w:line="240" w:lineRule="auto"/>
        <w:rPr>
          <w:rFonts w:ascii="Arial" w:hAnsi="Arial" w:cs="Arial"/>
          <w:color w:val="000000"/>
        </w:rPr>
      </w:pPr>
      <w:r w:rsidRPr="00A71D46">
        <w:rPr>
          <w:rFonts w:ascii="Arial" w:hAnsi="Arial" w:cs="Arial"/>
          <w:b/>
          <w:bCs/>
          <w:color w:val="000000"/>
        </w:rPr>
        <w:t>Descripción:</w:t>
      </w:r>
      <w:r w:rsidRPr="00A71D46">
        <w:rPr>
          <w:rFonts w:ascii="Arial" w:hAnsi="Arial" w:cs="Arial"/>
          <w:color w:val="000000"/>
        </w:rPr>
        <w:t xml:space="preserve"> </w:t>
      </w:r>
    </w:p>
    <w:p w14:paraId="6D8360CA" w14:textId="77777777" w:rsidR="00921899" w:rsidRPr="00A71D46" w:rsidRDefault="00921899" w:rsidP="00921899">
      <w:pPr>
        <w:spacing w:after="0" w:line="240" w:lineRule="auto"/>
        <w:rPr>
          <w:rFonts w:ascii="Arial" w:hAnsi="Arial" w:cs="Arial"/>
          <w:color w:val="000000"/>
        </w:rPr>
      </w:pPr>
      <w:r w:rsidRPr="00A71D46">
        <w:rPr>
          <w:rFonts w:ascii="Arial" w:hAnsi="Arial" w:cs="Arial"/>
          <w:color w:val="000000"/>
        </w:rPr>
        <w:t xml:space="preserve">Suministro e instalación de pasamanos metálicos de una línea (1 tubo), fijados directamente a la pared mediante soportes metálicos soldados. Fabricados con tubo galvanizado de Ø2”, con acabado en pintura esmalte </w:t>
      </w:r>
      <w:r>
        <w:rPr>
          <w:rFonts w:ascii="Arial" w:hAnsi="Arial" w:cs="Arial"/>
          <w:color w:val="000000"/>
        </w:rPr>
        <w:t>epóxico</w:t>
      </w:r>
      <w:r w:rsidRPr="00A71D46">
        <w:rPr>
          <w:rFonts w:ascii="Arial" w:hAnsi="Arial" w:cs="Arial"/>
          <w:color w:val="000000"/>
        </w:rPr>
        <w:t>, altura de 0.90 m sobre nivel terminado.</w:t>
      </w:r>
    </w:p>
    <w:p w14:paraId="64251C24" w14:textId="77777777" w:rsidR="00921899" w:rsidRPr="00A71D46" w:rsidRDefault="00921899" w:rsidP="00921899">
      <w:pPr>
        <w:spacing w:after="0" w:line="240" w:lineRule="auto"/>
        <w:rPr>
          <w:rFonts w:ascii="Arial" w:hAnsi="Arial" w:cs="Arial"/>
          <w:b/>
          <w:bCs/>
          <w:color w:val="000000"/>
        </w:rPr>
      </w:pPr>
    </w:p>
    <w:p w14:paraId="7EB58D88" w14:textId="77777777" w:rsidR="00921899" w:rsidRPr="00A71D46" w:rsidRDefault="00921899" w:rsidP="00921899">
      <w:pPr>
        <w:spacing w:after="0" w:line="240" w:lineRule="auto"/>
        <w:rPr>
          <w:rFonts w:ascii="Arial" w:hAnsi="Arial" w:cs="Arial"/>
          <w:color w:val="000000"/>
        </w:rPr>
      </w:pPr>
      <w:r w:rsidRPr="00A71D46">
        <w:rPr>
          <w:rFonts w:ascii="Arial" w:hAnsi="Arial" w:cs="Arial"/>
          <w:b/>
          <w:bCs/>
          <w:color w:val="000000"/>
        </w:rPr>
        <w:t>Condiciones de instalación:</w:t>
      </w:r>
      <w:r w:rsidRPr="00A71D46">
        <w:rPr>
          <w:rFonts w:ascii="Arial" w:hAnsi="Arial" w:cs="Arial"/>
          <w:color w:val="000000"/>
        </w:rPr>
        <w:t xml:space="preserve"> </w:t>
      </w:r>
    </w:p>
    <w:p w14:paraId="16038F4C" w14:textId="77777777" w:rsidR="00921899" w:rsidRPr="00A71D46" w:rsidRDefault="00921899" w:rsidP="00921899">
      <w:pPr>
        <w:spacing w:after="0" w:line="240" w:lineRule="auto"/>
        <w:rPr>
          <w:rFonts w:ascii="Arial" w:hAnsi="Arial" w:cs="Arial"/>
          <w:color w:val="000000"/>
        </w:rPr>
      </w:pPr>
      <w:r w:rsidRPr="00A71D46">
        <w:rPr>
          <w:rFonts w:ascii="Arial" w:hAnsi="Arial" w:cs="Arial"/>
          <w:color w:val="000000"/>
        </w:rPr>
        <w:t>Muros resistentes a perforación (concreto o albañilería), altura constante, sin interferencias.</w:t>
      </w:r>
    </w:p>
    <w:p w14:paraId="219D17E0" w14:textId="77777777" w:rsidR="00921899" w:rsidRPr="00A71D46" w:rsidRDefault="00921899" w:rsidP="00921899">
      <w:pPr>
        <w:spacing w:after="0" w:line="240" w:lineRule="auto"/>
        <w:rPr>
          <w:rFonts w:ascii="Arial" w:hAnsi="Arial" w:cs="Arial"/>
          <w:b/>
          <w:bCs/>
          <w:color w:val="000000"/>
        </w:rPr>
      </w:pPr>
    </w:p>
    <w:p w14:paraId="22A9A7DF" w14:textId="77777777" w:rsidR="00921899" w:rsidRPr="00A71D46" w:rsidRDefault="00921899" w:rsidP="00921899">
      <w:pPr>
        <w:spacing w:after="0" w:line="240" w:lineRule="auto"/>
        <w:rPr>
          <w:rFonts w:ascii="Arial" w:hAnsi="Arial" w:cs="Arial"/>
          <w:color w:val="000000"/>
        </w:rPr>
      </w:pPr>
      <w:r w:rsidRPr="00A71D46">
        <w:rPr>
          <w:rFonts w:ascii="Arial" w:hAnsi="Arial" w:cs="Arial"/>
          <w:b/>
          <w:bCs/>
          <w:color w:val="000000"/>
        </w:rPr>
        <w:lastRenderedPageBreak/>
        <w:t>Materiales:</w:t>
      </w:r>
    </w:p>
    <w:p w14:paraId="6199D207" w14:textId="77777777" w:rsidR="00921899" w:rsidRPr="00A71D46" w:rsidRDefault="00921899" w:rsidP="00D722E0">
      <w:pPr>
        <w:numPr>
          <w:ilvl w:val="0"/>
          <w:numId w:val="45"/>
        </w:numPr>
        <w:spacing w:after="0" w:line="240" w:lineRule="auto"/>
        <w:rPr>
          <w:rFonts w:ascii="Arial" w:hAnsi="Arial" w:cs="Arial"/>
          <w:color w:val="000000"/>
        </w:rPr>
      </w:pPr>
      <w:r w:rsidRPr="00A71D46">
        <w:rPr>
          <w:rFonts w:ascii="Arial" w:hAnsi="Arial" w:cs="Arial"/>
          <w:color w:val="000000"/>
        </w:rPr>
        <w:t>Tubo redondo de acero galvanizado Ø2”</w:t>
      </w:r>
    </w:p>
    <w:p w14:paraId="651B4356" w14:textId="77777777" w:rsidR="00921899" w:rsidRPr="00A71D46" w:rsidRDefault="00921899" w:rsidP="00D722E0">
      <w:pPr>
        <w:numPr>
          <w:ilvl w:val="0"/>
          <w:numId w:val="45"/>
        </w:numPr>
        <w:spacing w:after="0" w:line="240" w:lineRule="auto"/>
        <w:rPr>
          <w:rFonts w:ascii="Arial" w:hAnsi="Arial" w:cs="Arial"/>
          <w:color w:val="000000"/>
        </w:rPr>
      </w:pPr>
      <w:r w:rsidRPr="00A71D46">
        <w:rPr>
          <w:rFonts w:ascii="Arial" w:hAnsi="Arial" w:cs="Arial"/>
          <w:color w:val="000000"/>
        </w:rPr>
        <w:t>Soportes metálicos soldados o atornillados.</w:t>
      </w:r>
    </w:p>
    <w:p w14:paraId="61F3308D" w14:textId="77777777" w:rsidR="00921899" w:rsidRPr="00A71D46" w:rsidRDefault="00921899" w:rsidP="00D722E0">
      <w:pPr>
        <w:numPr>
          <w:ilvl w:val="0"/>
          <w:numId w:val="45"/>
        </w:numPr>
        <w:spacing w:after="0" w:line="240" w:lineRule="auto"/>
        <w:rPr>
          <w:rFonts w:ascii="Arial" w:hAnsi="Arial" w:cs="Arial"/>
          <w:color w:val="000000"/>
        </w:rPr>
      </w:pPr>
      <w:r>
        <w:rPr>
          <w:rFonts w:ascii="Arial" w:hAnsi="Arial" w:cs="Arial"/>
          <w:color w:val="000000"/>
        </w:rPr>
        <w:t xml:space="preserve">Pintado con </w:t>
      </w:r>
      <w:r w:rsidRPr="00A71D46">
        <w:rPr>
          <w:rFonts w:ascii="Arial" w:hAnsi="Arial" w:cs="Arial"/>
          <w:color w:val="000000"/>
        </w:rPr>
        <w:t xml:space="preserve">esmalte </w:t>
      </w:r>
      <w:r>
        <w:rPr>
          <w:rFonts w:ascii="Arial" w:hAnsi="Arial" w:cs="Arial"/>
          <w:color w:val="000000"/>
        </w:rPr>
        <w:t>epóxico.</w:t>
      </w:r>
    </w:p>
    <w:p w14:paraId="499A8A28" w14:textId="77777777" w:rsidR="00921899" w:rsidRPr="00A71D46" w:rsidRDefault="00921899" w:rsidP="00921899">
      <w:pPr>
        <w:spacing w:after="0" w:line="240" w:lineRule="auto"/>
        <w:rPr>
          <w:rFonts w:ascii="Arial" w:hAnsi="Arial" w:cs="Arial"/>
          <w:b/>
          <w:bCs/>
          <w:color w:val="000000"/>
        </w:rPr>
      </w:pPr>
    </w:p>
    <w:p w14:paraId="48B300D0" w14:textId="77777777" w:rsidR="00921899" w:rsidRPr="00A71D46" w:rsidRDefault="00921899" w:rsidP="00921899">
      <w:pPr>
        <w:spacing w:after="0" w:line="240" w:lineRule="auto"/>
        <w:rPr>
          <w:rFonts w:ascii="Arial" w:hAnsi="Arial" w:cs="Arial"/>
          <w:color w:val="000000"/>
        </w:rPr>
      </w:pPr>
      <w:r w:rsidRPr="00A71D46">
        <w:rPr>
          <w:rFonts w:ascii="Arial" w:hAnsi="Arial" w:cs="Arial"/>
          <w:b/>
          <w:bCs/>
          <w:color w:val="000000"/>
        </w:rPr>
        <w:t>Método de ejecución:</w:t>
      </w:r>
    </w:p>
    <w:p w14:paraId="16331510" w14:textId="77777777" w:rsidR="00921899" w:rsidRPr="00A71D46" w:rsidRDefault="00921899" w:rsidP="00D722E0">
      <w:pPr>
        <w:numPr>
          <w:ilvl w:val="0"/>
          <w:numId w:val="46"/>
        </w:numPr>
        <w:spacing w:after="0" w:line="240" w:lineRule="auto"/>
        <w:rPr>
          <w:rFonts w:ascii="Arial" w:hAnsi="Arial" w:cs="Arial"/>
          <w:color w:val="000000"/>
        </w:rPr>
      </w:pPr>
      <w:r w:rsidRPr="00A71D46">
        <w:rPr>
          <w:rFonts w:ascii="Arial" w:hAnsi="Arial" w:cs="Arial"/>
          <w:color w:val="000000"/>
        </w:rPr>
        <w:t>Replanteo en muros según planos.</w:t>
      </w:r>
    </w:p>
    <w:p w14:paraId="40BBD710" w14:textId="77777777" w:rsidR="00921899" w:rsidRPr="00A71D46" w:rsidRDefault="00921899" w:rsidP="00D722E0">
      <w:pPr>
        <w:numPr>
          <w:ilvl w:val="0"/>
          <w:numId w:val="46"/>
        </w:numPr>
        <w:spacing w:after="0" w:line="240" w:lineRule="auto"/>
        <w:rPr>
          <w:rFonts w:ascii="Arial" w:hAnsi="Arial" w:cs="Arial"/>
          <w:color w:val="000000"/>
        </w:rPr>
      </w:pPr>
      <w:r w:rsidRPr="00A71D46">
        <w:rPr>
          <w:rFonts w:ascii="Arial" w:hAnsi="Arial" w:cs="Arial"/>
          <w:color w:val="000000"/>
        </w:rPr>
        <w:t>Perforación y colocación de soportes metálicos.</w:t>
      </w:r>
    </w:p>
    <w:p w14:paraId="013648E6" w14:textId="77777777" w:rsidR="00921899" w:rsidRPr="00A71D46" w:rsidRDefault="00921899" w:rsidP="00D722E0">
      <w:pPr>
        <w:numPr>
          <w:ilvl w:val="0"/>
          <w:numId w:val="46"/>
        </w:numPr>
        <w:spacing w:after="0" w:line="240" w:lineRule="auto"/>
        <w:rPr>
          <w:rFonts w:ascii="Arial" w:hAnsi="Arial" w:cs="Arial"/>
          <w:color w:val="000000"/>
        </w:rPr>
      </w:pPr>
      <w:r w:rsidRPr="00A71D46">
        <w:rPr>
          <w:rFonts w:ascii="Arial" w:hAnsi="Arial" w:cs="Arial"/>
          <w:color w:val="000000"/>
        </w:rPr>
        <w:t>Fijación del tubo pasamanos.</w:t>
      </w:r>
    </w:p>
    <w:p w14:paraId="1A9748FE" w14:textId="77777777" w:rsidR="00921899" w:rsidRPr="00A71D46" w:rsidRDefault="00921899" w:rsidP="00D722E0">
      <w:pPr>
        <w:numPr>
          <w:ilvl w:val="0"/>
          <w:numId w:val="46"/>
        </w:numPr>
        <w:spacing w:after="0" w:line="240" w:lineRule="auto"/>
        <w:rPr>
          <w:rFonts w:ascii="Arial" w:hAnsi="Arial" w:cs="Arial"/>
          <w:color w:val="000000"/>
        </w:rPr>
      </w:pPr>
      <w:r w:rsidRPr="00A71D46">
        <w:rPr>
          <w:rFonts w:ascii="Arial" w:hAnsi="Arial" w:cs="Arial"/>
          <w:color w:val="000000"/>
        </w:rPr>
        <w:t>Limpieza, desoxidado y aplicación de imprimante anticorrosivo.</w:t>
      </w:r>
    </w:p>
    <w:p w14:paraId="38D7FCE9" w14:textId="77777777" w:rsidR="00921899" w:rsidRPr="00A71D46" w:rsidRDefault="00921899" w:rsidP="00D722E0">
      <w:pPr>
        <w:numPr>
          <w:ilvl w:val="0"/>
          <w:numId w:val="46"/>
        </w:numPr>
        <w:spacing w:after="0" w:line="240" w:lineRule="auto"/>
        <w:rPr>
          <w:rFonts w:ascii="Arial" w:hAnsi="Arial" w:cs="Arial"/>
          <w:color w:val="000000"/>
        </w:rPr>
      </w:pPr>
      <w:r w:rsidRPr="00A71D46">
        <w:rPr>
          <w:rFonts w:ascii="Arial" w:hAnsi="Arial" w:cs="Arial"/>
          <w:color w:val="000000"/>
        </w:rPr>
        <w:t>Aplicación de dos manos de pintura esmalte sintético.</w:t>
      </w:r>
    </w:p>
    <w:p w14:paraId="510E444F" w14:textId="77777777" w:rsidR="00921899" w:rsidRPr="00A71D46" w:rsidRDefault="00921899" w:rsidP="00D722E0">
      <w:pPr>
        <w:numPr>
          <w:ilvl w:val="0"/>
          <w:numId w:val="46"/>
        </w:numPr>
        <w:spacing w:after="0" w:line="240" w:lineRule="auto"/>
        <w:rPr>
          <w:rFonts w:ascii="Arial" w:hAnsi="Arial" w:cs="Arial"/>
          <w:color w:val="000000"/>
        </w:rPr>
      </w:pPr>
      <w:r w:rsidRPr="00A71D46">
        <w:rPr>
          <w:rFonts w:ascii="Arial" w:hAnsi="Arial" w:cs="Arial"/>
          <w:color w:val="000000"/>
        </w:rPr>
        <w:t>Verificación de estabilidad y altura.</w:t>
      </w:r>
    </w:p>
    <w:p w14:paraId="2B5F5BC6" w14:textId="77777777" w:rsidR="00921899" w:rsidRPr="00A71D46" w:rsidRDefault="00921899" w:rsidP="00921899">
      <w:pPr>
        <w:spacing w:after="0" w:line="240" w:lineRule="auto"/>
        <w:rPr>
          <w:rFonts w:ascii="Arial" w:hAnsi="Arial" w:cs="Arial"/>
          <w:b/>
          <w:bCs/>
          <w:color w:val="000000"/>
        </w:rPr>
      </w:pPr>
    </w:p>
    <w:p w14:paraId="045082F1" w14:textId="77777777" w:rsidR="00921899" w:rsidRPr="00A71D46" w:rsidRDefault="00921899" w:rsidP="00921899">
      <w:pPr>
        <w:spacing w:after="0" w:line="240" w:lineRule="auto"/>
        <w:rPr>
          <w:rFonts w:ascii="Arial" w:hAnsi="Arial" w:cs="Arial"/>
          <w:color w:val="000000"/>
        </w:rPr>
      </w:pPr>
      <w:r w:rsidRPr="00A71D46">
        <w:rPr>
          <w:rFonts w:ascii="Arial" w:hAnsi="Arial" w:cs="Arial"/>
          <w:b/>
          <w:bCs/>
          <w:color w:val="000000"/>
        </w:rPr>
        <w:t>Unidad de medida:</w:t>
      </w:r>
      <w:r w:rsidRPr="00A71D46">
        <w:rPr>
          <w:rFonts w:ascii="Arial" w:hAnsi="Arial" w:cs="Arial"/>
          <w:color w:val="000000"/>
        </w:rPr>
        <w:t xml:space="preserve"> </w:t>
      </w:r>
    </w:p>
    <w:p w14:paraId="1FBBFA05" w14:textId="77777777" w:rsidR="00921899" w:rsidRPr="00A71D46" w:rsidRDefault="00921899" w:rsidP="00921899">
      <w:pPr>
        <w:spacing w:after="0" w:line="240" w:lineRule="auto"/>
        <w:rPr>
          <w:rFonts w:ascii="Arial" w:hAnsi="Arial" w:cs="Arial"/>
          <w:color w:val="000000"/>
        </w:rPr>
      </w:pPr>
      <w:r w:rsidRPr="00A71D46">
        <w:rPr>
          <w:rFonts w:ascii="Arial" w:hAnsi="Arial" w:cs="Arial"/>
          <w:color w:val="000000"/>
        </w:rPr>
        <w:t>Metro lineal (m.l.)</w:t>
      </w:r>
    </w:p>
    <w:p w14:paraId="09735A93" w14:textId="77777777" w:rsidR="00921899" w:rsidRPr="00A71D46" w:rsidRDefault="00921899" w:rsidP="00921899">
      <w:pPr>
        <w:spacing w:after="0" w:line="240" w:lineRule="auto"/>
        <w:rPr>
          <w:rFonts w:ascii="Arial" w:hAnsi="Arial" w:cs="Arial"/>
          <w:b/>
          <w:bCs/>
          <w:color w:val="000000"/>
        </w:rPr>
      </w:pPr>
    </w:p>
    <w:p w14:paraId="29667B31" w14:textId="77777777" w:rsidR="00921899" w:rsidRPr="00A71D46" w:rsidRDefault="00921899" w:rsidP="00921899">
      <w:pPr>
        <w:spacing w:after="0" w:line="240" w:lineRule="auto"/>
        <w:rPr>
          <w:rFonts w:ascii="Arial" w:hAnsi="Arial" w:cs="Arial"/>
          <w:color w:val="000000"/>
        </w:rPr>
      </w:pPr>
      <w:r w:rsidRPr="00A71D46">
        <w:rPr>
          <w:rFonts w:ascii="Arial" w:hAnsi="Arial" w:cs="Arial"/>
          <w:b/>
          <w:bCs/>
          <w:color w:val="000000"/>
        </w:rPr>
        <w:t>Base de pago:</w:t>
      </w:r>
      <w:r w:rsidRPr="00A71D46">
        <w:rPr>
          <w:rFonts w:ascii="Arial" w:hAnsi="Arial" w:cs="Arial"/>
          <w:color w:val="000000"/>
        </w:rPr>
        <w:t xml:space="preserve"> </w:t>
      </w:r>
    </w:p>
    <w:p w14:paraId="5B90CCB5" w14:textId="77777777" w:rsidR="00921899" w:rsidRPr="00A71D46" w:rsidRDefault="00921899" w:rsidP="00921899">
      <w:pPr>
        <w:spacing w:after="0" w:line="240" w:lineRule="auto"/>
        <w:rPr>
          <w:rFonts w:ascii="Arial" w:hAnsi="Arial" w:cs="Arial"/>
          <w:color w:val="000000"/>
        </w:rPr>
      </w:pPr>
      <w:r w:rsidRPr="00A71D46">
        <w:rPr>
          <w:rFonts w:ascii="Arial" w:hAnsi="Arial" w:cs="Arial"/>
          <w:color w:val="000000"/>
        </w:rPr>
        <w:t>Por metro lineal instalado con soporte completo y conforme a planos.</w:t>
      </w:r>
    </w:p>
    <w:p w14:paraId="6F67177A" w14:textId="77777777" w:rsidR="00634927" w:rsidRDefault="00634927" w:rsidP="00634927">
      <w:pPr>
        <w:pStyle w:val="Prrafodelista"/>
        <w:tabs>
          <w:tab w:val="left" w:pos="567"/>
          <w:tab w:val="left" w:pos="1134"/>
        </w:tabs>
        <w:autoSpaceDE w:val="0"/>
        <w:autoSpaceDN w:val="0"/>
        <w:adjustRightInd w:val="0"/>
        <w:spacing w:after="0" w:line="240" w:lineRule="auto"/>
        <w:ind w:left="851"/>
        <w:jc w:val="both"/>
        <w:rPr>
          <w:rFonts w:ascii="Arial" w:hAnsi="Arial" w:cs="Arial"/>
          <w:b/>
          <w:color w:val="000000"/>
        </w:rPr>
      </w:pPr>
    </w:p>
    <w:p w14:paraId="23C00DEE" w14:textId="60AFD565" w:rsidR="002176C1" w:rsidRDefault="00634927" w:rsidP="001F3081">
      <w:pPr>
        <w:pStyle w:val="Prrafodelista"/>
        <w:numPr>
          <w:ilvl w:val="4"/>
          <w:numId w:val="15"/>
        </w:numPr>
        <w:tabs>
          <w:tab w:val="left" w:pos="567"/>
          <w:tab w:val="left" w:pos="1134"/>
        </w:tabs>
        <w:autoSpaceDE w:val="0"/>
        <w:autoSpaceDN w:val="0"/>
        <w:adjustRightInd w:val="0"/>
        <w:spacing w:after="0" w:line="240" w:lineRule="auto"/>
        <w:ind w:left="851"/>
        <w:jc w:val="both"/>
        <w:rPr>
          <w:rFonts w:ascii="Arial" w:hAnsi="Arial" w:cs="Arial"/>
          <w:color w:val="000000"/>
        </w:rPr>
      </w:pPr>
      <w:r w:rsidRPr="00634927">
        <w:rPr>
          <w:rFonts w:ascii="Arial" w:hAnsi="Arial" w:cs="Arial"/>
          <w:b/>
          <w:color w:val="000000"/>
        </w:rPr>
        <w:t>BARANDA 02: BARANDA_FIERRO GALVANIZADO 2" h-90 cm - 5 tubos (PINTADO</w:t>
      </w:r>
      <w:r w:rsidR="00921899">
        <w:rPr>
          <w:rFonts w:ascii="Arial" w:hAnsi="Arial" w:cs="Arial"/>
          <w:b/>
          <w:color w:val="000000"/>
        </w:rPr>
        <w:t xml:space="preserve"> CON ESMALTE EPÓXICO</w:t>
      </w:r>
      <w:r w:rsidRPr="00634927">
        <w:rPr>
          <w:rFonts w:ascii="Arial" w:hAnsi="Arial" w:cs="Arial"/>
          <w:b/>
          <w:color w:val="000000"/>
        </w:rPr>
        <w:t>)</w:t>
      </w:r>
      <w:r w:rsidRPr="002176C1">
        <w:rPr>
          <w:rFonts w:ascii="Arial" w:hAnsi="Arial" w:cs="Arial"/>
          <w:color w:val="000000"/>
        </w:rPr>
        <w:t xml:space="preserve"> </w:t>
      </w:r>
    </w:p>
    <w:p w14:paraId="2945A801" w14:textId="16D06A1F" w:rsidR="00634927" w:rsidRDefault="00634927" w:rsidP="00634927">
      <w:pPr>
        <w:pStyle w:val="Prrafodelista"/>
        <w:tabs>
          <w:tab w:val="left" w:pos="567"/>
          <w:tab w:val="left" w:pos="1134"/>
        </w:tabs>
        <w:autoSpaceDE w:val="0"/>
        <w:autoSpaceDN w:val="0"/>
        <w:adjustRightInd w:val="0"/>
        <w:spacing w:after="0" w:line="240" w:lineRule="auto"/>
        <w:ind w:left="648"/>
        <w:jc w:val="both"/>
        <w:rPr>
          <w:rFonts w:ascii="Arial" w:hAnsi="Arial" w:cs="Arial"/>
          <w:color w:val="000000"/>
        </w:rPr>
      </w:pPr>
    </w:p>
    <w:p w14:paraId="4A1A4680" w14:textId="77777777" w:rsidR="00921899" w:rsidRPr="00A71D46" w:rsidRDefault="00921899" w:rsidP="00921899">
      <w:pPr>
        <w:spacing w:after="0" w:line="240" w:lineRule="auto"/>
        <w:rPr>
          <w:rFonts w:ascii="Arial" w:hAnsi="Arial" w:cs="Arial"/>
          <w:color w:val="000000"/>
        </w:rPr>
      </w:pPr>
      <w:r w:rsidRPr="00A71D46">
        <w:rPr>
          <w:rFonts w:ascii="Arial" w:hAnsi="Arial" w:cs="Arial"/>
          <w:b/>
          <w:bCs/>
          <w:color w:val="000000"/>
        </w:rPr>
        <w:t>Descripción:</w:t>
      </w:r>
      <w:r w:rsidRPr="00A71D46">
        <w:rPr>
          <w:rFonts w:ascii="Arial" w:hAnsi="Arial" w:cs="Arial"/>
          <w:color w:val="000000"/>
        </w:rPr>
        <w:t xml:space="preserve"> </w:t>
      </w:r>
    </w:p>
    <w:p w14:paraId="6D0F707E" w14:textId="77777777" w:rsidR="00921899" w:rsidRPr="00A71D46" w:rsidRDefault="00921899" w:rsidP="00921899">
      <w:pPr>
        <w:spacing w:after="0" w:line="240" w:lineRule="auto"/>
        <w:rPr>
          <w:rFonts w:ascii="Arial" w:hAnsi="Arial" w:cs="Arial"/>
          <w:color w:val="000000"/>
        </w:rPr>
      </w:pPr>
      <w:r w:rsidRPr="00A71D46">
        <w:rPr>
          <w:rFonts w:ascii="Arial" w:hAnsi="Arial" w:cs="Arial"/>
          <w:color w:val="000000"/>
        </w:rPr>
        <w:t xml:space="preserve">Suministro e instalación de baranda metálica compuesta por 5 tubos horizontales de fierro galvanizado de Ø2”, con postes verticales soldados y anclados a piso o estructura. Altura total de 0.90 m. Acabado con pintura </w:t>
      </w:r>
      <w:r>
        <w:rPr>
          <w:rFonts w:ascii="Arial" w:hAnsi="Arial" w:cs="Arial"/>
          <w:color w:val="000000"/>
        </w:rPr>
        <w:t>esmalte epóxico.</w:t>
      </w:r>
    </w:p>
    <w:p w14:paraId="045B835E" w14:textId="77777777" w:rsidR="00921899" w:rsidRPr="00A71D46" w:rsidRDefault="00921899" w:rsidP="00921899">
      <w:pPr>
        <w:spacing w:after="0" w:line="240" w:lineRule="auto"/>
        <w:rPr>
          <w:rFonts w:ascii="Arial" w:hAnsi="Arial" w:cs="Arial"/>
          <w:b/>
          <w:bCs/>
          <w:color w:val="000000"/>
        </w:rPr>
      </w:pPr>
    </w:p>
    <w:p w14:paraId="45CB6EB6" w14:textId="77777777" w:rsidR="00921899" w:rsidRPr="00A71D46" w:rsidRDefault="00921899" w:rsidP="00921899">
      <w:pPr>
        <w:spacing w:after="0" w:line="240" w:lineRule="auto"/>
        <w:rPr>
          <w:rFonts w:ascii="Arial" w:hAnsi="Arial" w:cs="Arial"/>
          <w:color w:val="000000"/>
        </w:rPr>
      </w:pPr>
      <w:r w:rsidRPr="00A71D46">
        <w:rPr>
          <w:rFonts w:ascii="Arial" w:hAnsi="Arial" w:cs="Arial"/>
          <w:b/>
          <w:bCs/>
          <w:color w:val="000000"/>
        </w:rPr>
        <w:t>Condiciones de instalación:</w:t>
      </w:r>
      <w:r w:rsidRPr="00A71D46">
        <w:rPr>
          <w:rFonts w:ascii="Arial" w:hAnsi="Arial" w:cs="Arial"/>
          <w:color w:val="000000"/>
        </w:rPr>
        <w:t xml:space="preserve"> </w:t>
      </w:r>
    </w:p>
    <w:p w14:paraId="2863137C" w14:textId="77777777" w:rsidR="00921899" w:rsidRPr="00A71D46" w:rsidRDefault="00921899" w:rsidP="00921899">
      <w:pPr>
        <w:spacing w:after="0" w:line="240" w:lineRule="auto"/>
        <w:rPr>
          <w:rFonts w:ascii="Arial" w:hAnsi="Arial" w:cs="Arial"/>
          <w:color w:val="000000"/>
        </w:rPr>
      </w:pPr>
      <w:r w:rsidRPr="00A71D46">
        <w:rPr>
          <w:rFonts w:ascii="Arial" w:hAnsi="Arial" w:cs="Arial"/>
          <w:color w:val="000000"/>
        </w:rPr>
        <w:t>Piso nivelado, estructura firme para anclaje. Áreas sin interferencias mecánicas ni eléctricas.</w:t>
      </w:r>
    </w:p>
    <w:p w14:paraId="7BEF4DF1" w14:textId="77777777" w:rsidR="00921899" w:rsidRPr="00A71D46" w:rsidRDefault="00921899" w:rsidP="00921899">
      <w:pPr>
        <w:spacing w:after="0" w:line="240" w:lineRule="auto"/>
        <w:rPr>
          <w:rFonts w:ascii="Arial" w:hAnsi="Arial" w:cs="Arial"/>
          <w:b/>
          <w:bCs/>
          <w:color w:val="000000"/>
        </w:rPr>
      </w:pPr>
    </w:p>
    <w:p w14:paraId="268E04D9" w14:textId="77777777" w:rsidR="00921899" w:rsidRPr="00A71D46" w:rsidRDefault="00921899" w:rsidP="00921899">
      <w:pPr>
        <w:spacing w:after="0" w:line="240" w:lineRule="auto"/>
        <w:rPr>
          <w:rFonts w:ascii="Arial" w:hAnsi="Arial" w:cs="Arial"/>
          <w:color w:val="000000"/>
        </w:rPr>
      </w:pPr>
      <w:r w:rsidRPr="00A71D46">
        <w:rPr>
          <w:rFonts w:ascii="Arial" w:hAnsi="Arial" w:cs="Arial"/>
          <w:b/>
          <w:bCs/>
          <w:color w:val="000000"/>
        </w:rPr>
        <w:t>Materiales:</w:t>
      </w:r>
    </w:p>
    <w:p w14:paraId="315CBAB2" w14:textId="77777777" w:rsidR="00921899" w:rsidRPr="00A71D46" w:rsidRDefault="00921899" w:rsidP="00D722E0">
      <w:pPr>
        <w:numPr>
          <w:ilvl w:val="0"/>
          <w:numId w:val="47"/>
        </w:numPr>
        <w:spacing w:after="0" w:line="240" w:lineRule="auto"/>
        <w:rPr>
          <w:rFonts w:ascii="Arial" w:hAnsi="Arial" w:cs="Arial"/>
          <w:color w:val="000000"/>
        </w:rPr>
      </w:pPr>
      <w:r w:rsidRPr="00A71D46">
        <w:rPr>
          <w:rFonts w:ascii="Arial" w:hAnsi="Arial" w:cs="Arial"/>
          <w:color w:val="000000"/>
        </w:rPr>
        <w:t>Tubos galvanizados Ø2”.</w:t>
      </w:r>
    </w:p>
    <w:p w14:paraId="4D730B8A" w14:textId="77777777" w:rsidR="00921899" w:rsidRPr="00A71D46" w:rsidRDefault="00921899" w:rsidP="00D722E0">
      <w:pPr>
        <w:numPr>
          <w:ilvl w:val="0"/>
          <w:numId w:val="47"/>
        </w:numPr>
        <w:spacing w:after="0" w:line="240" w:lineRule="auto"/>
        <w:rPr>
          <w:rFonts w:ascii="Arial" w:hAnsi="Arial" w:cs="Arial"/>
          <w:color w:val="000000"/>
        </w:rPr>
      </w:pPr>
      <w:r w:rsidRPr="00A71D46">
        <w:rPr>
          <w:rFonts w:ascii="Arial" w:hAnsi="Arial" w:cs="Arial"/>
          <w:color w:val="000000"/>
        </w:rPr>
        <w:t>Placas base metálicas.</w:t>
      </w:r>
    </w:p>
    <w:p w14:paraId="518E94E8" w14:textId="77777777" w:rsidR="00921899" w:rsidRPr="00A71D46" w:rsidRDefault="00921899" w:rsidP="00D722E0">
      <w:pPr>
        <w:numPr>
          <w:ilvl w:val="0"/>
          <w:numId w:val="47"/>
        </w:numPr>
        <w:spacing w:after="0" w:line="240" w:lineRule="auto"/>
        <w:rPr>
          <w:rFonts w:ascii="Arial" w:hAnsi="Arial" w:cs="Arial"/>
          <w:color w:val="000000"/>
        </w:rPr>
      </w:pPr>
      <w:r w:rsidRPr="00A71D46">
        <w:rPr>
          <w:rFonts w:ascii="Arial" w:hAnsi="Arial" w:cs="Arial"/>
          <w:color w:val="000000"/>
        </w:rPr>
        <w:t>Tornillos o pernos de anclaje.</w:t>
      </w:r>
    </w:p>
    <w:p w14:paraId="65F37813" w14:textId="77777777" w:rsidR="00921899" w:rsidRPr="00A71D46" w:rsidRDefault="00921899" w:rsidP="00D722E0">
      <w:pPr>
        <w:numPr>
          <w:ilvl w:val="0"/>
          <w:numId w:val="47"/>
        </w:numPr>
        <w:spacing w:after="0" w:line="240" w:lineRule="auto"/>
        <w:rPr>
          <w:rFonts w:ascii="Arial" w:hAnsi="Arial" w:cs="Arial"/>
          <w:color w:val="000000"/>
        </w:rPr>
      </w:pPr>
      <w:r w:rsidRPr="00A71D46">
        <w:rPr>
          <w:rFonts w:ascii="Arial" w:hAnsi="Arial" w:cs="Arial"/>
          <w:color w:val="000000"/>
        </w:rPr>
        <w:t xml:space="preserve">Pintura esmalte </w:t>
      </w:r>
      <w:r>
        <w:rPr>
          <w:rFonts w:ascii="Arial" w:hAnsi="Arial" w:cs="Arial"/>
          <w:color w:val="000000"/>
        </w:rPr>
        <w:t>epóxico</w:t>
      </w:r>
      <w:r w:rsidRPr="00A71D46">
        <w:rPr>
          <w:rFonts w:ascii="Arial" w:hAnsi="Arial" w:cs="Arial"/>
          <w:color w:val="000000"/>
        </w:rPr>
        <w:t>.</w:t>
      </w:r>
    </w:p>
    <w:p w14:paraId="48524B0A" w14:textId="77777777" w:rsidR="00921899" w:rsidRPr="00A71D46" w:rsidRDefault="00921899" w:rsidP="00921899">
      <w:pPr>
        <w:spacing w:after="0" w:line="240" w:lineRule="auto"/>
        <w:rPr>
          <w:rFonts w:ascii="Arial" w:hAnsi="Arial" w:cs="Arial"/>
          <w:b/>
          <w:bCs/>
          <w:color w:val="000000"/>
        </w:rPr>
      </w:pPr>
    </w:p>
    <w:p w14:paraId="1815AC2E" w14:textId="77777777" w:rsidR="00921899" w:rsidRPr="00A71D46" w:rsidRDefault="00921899" w:rsidP="00921899">
      <w:pPr>
        <w:spacing w:after="0" w:line="240" w:lineRule="auto"/>
        <w:rPr>
          <w:rFonts w:ascii="Arial" w:hAnsi="Arial" w:cs="Arial"/>
          <w:color w:val="000000"/>
        </w:rPr>
      </w:pPr>
      <w:r w:rsidRPr="00A71D46">
        <w:rPr>
          <w:rFonts w:ascii="Arial" w:hAnsi="Arial" w:cs="Arial"/>
          <w:b/>
          <w:bCs/>
          <w:color w:val="000000"/>
        </w:rPr>
        <w:t>Método de ejecución:</w:t>
      </w:r>
    </w:p>
    <w:p w14:paraId="127B299F" w14:textId="77777777" w:rsidR="00921899" w:rsidRPr="00A71D46" w:rsidRDefault="00921899" w:rsidP="00D722E0">
      <w:pPr>
        <w:numPr>
          <w:ilvl w:val="0"/>
          <w:numId w:val="48"/>
        </w:numPr>
        <w:spacing w:after="0" w:line="240" w:lineRule="auto"/>
        <w:rPr>
          <w:rFonts w:ascii="Arial" w:hAnsi="Arial" w:cs="Arial"/>
          <w:color w:val="000000"/>
        </w:rPr>
      </w:pPr>
      <w:r w:rsidRPr="00A71D46">
        <w:rPr>
          <w:rFonts w:ascii="Arial" w:hAnsi="Arial" w:cs="Arial"/>
          <w:color w:val="000000"/>
        </w:rPr>
        <w:t>Replanteo de puntos de anclaje según planos.</w:t>
      </w:r>
    </w:p>
    <w:p w14:paraId="19F86220" w14:textId="77777777" w:rsidR="00921899" w:rsidRPr="00A71D46" w:rsidRDefault="00921899" w:rsidP="00D722E0">
      <w:pPr>
        <w:numPr>
          <w:ilvl w:val="0"/>
          <w:numId w:val="48"/>
        </w:numPr>
        <w:spacing w:after="0" w:line="240" w:lineRule="auto"/>
        <w:rPr>
          <w:rFonts w:ascii="Arial" w:hAnsi="Arial" w:cs="Arial"/>
          <w:color w:val="000000"/>
        </w:rPr>
      </w:pPr>
      <w:r w:rsidRPr="00A71D46">
        <w:rPr>
          <w:rFonts w:ascii="Arial" w:hAnsi="Arial" w:cs="Arial"/>
          <w:color w:val="000000"/>
        </w:rPr>
        <w:t>Corte y habilitado de tubos en taller.</w:t>
      </w:r>
    </w:p>
    <w:p w14:paraId="68D9234A" w14:textId="77777777" w:rsidR="00921899" w:rsidRPr="00A71D46" w:rsidRDefault="00921899" w:rsidP="00D722E0">
      <w:pPr>
        <w:numPr>
          <w:ilvl w:val="0"/>
          <w:numId w:val="48"/>
        </w:numPr>
        <w:spacing w:after="0" w:line="240" w:lineRule="auto"/>
        <w:rPr>
          <w:rFonts w:ascii="Arial" w:hAnsi="Arial" w:cs="Arial"/>
          <w:color w:val="000000"/>
        </w:rPr>
      </w:pPr>
      <w:r w:rsidRPr="00A71D46">
        <w:rPr>
          <w:rFonts w:ascii="Arial" w:hAnsi="Arial" w:cs="Arial"/>
          <w:color w:val="000000"/>
        </w:rPr>
        <w:t>Soldado de elementos horizontales y verticales.</w:t>
      </w:r>
    </w:p>
    <w:p w14:paraId="6D2BBA87" w14:textId="77777777" w:rsidR="00921899" w:rsidRPr="00A71D46" w:rsidRDefault="00921899" w:rsidP="00D722E0">
      <w:pPr>
        <w:numPr>
          <w:ilvl w:val="0"/>
          <w:numId w:val="48"/>
        </w:numPr>
        <w:spacing w:after="0" w:line="240" w:lineRule="auto"/>
        <w:rPr>
          <w:rFonts w:ascii="Arial" w:hAnsi="Arial" w:cs="Arial"/>
          <w:color w:val="000000"/>
        </w:rPr>
      </w:pPr>
      <w:r w:rsidRPr="00A71D46">
        <w:rPr>
          <w:rFonts w:ascii="Arial" w:hAnsi="Arial" w:cs="Arial"/>
          <w:color w:val="000000"/>
        </w:rPr>
        <w:t>Aplicación de minio y esmalte en taller o en obra.</w:t>
      </w:r>
    </w:p>
    <w:p w14:paraId="419FB56B" w14:textId="77777777" w:rsidR="00921899" w:rsidRPr="00A71D46" w:rsidRDefault="00921899" w:rsidP="00D722E0">
      <w:pPr>
        <w:numPr>
          <w:ilvl w:val="0"/>
          <w:numId w:val="48"/>
        </w:numPr>
        <w:spacing w:after="0" w:line="240" w:lineRule="auto"/>
        <w:rPr>
          <w:rFonts w:ascii="Arial" w:hAnsi="Arial" w:cs="Arial"/>
          <w:color w:val="000000"/>
        </w:rPr>
      </w:pPr>
      <w:r w:rsidRPr="00A71D46">
        <w:rPr>
          <w:rFonts w:ascii="Arial" w:hAnsi="Arial" w:cs="Arial"/>
          <w:color w:val="000000"/>
        </w:rPr>
        <w:t>Instalación en obra mediante anclajes químicos o mecánicos.</w:t>
      </w:r>
    </w:p>
    <w:p w14:paraId="26FFA4C3" w14:textId="77777777" w:rsidR="00921899" w:rsidRPr="00A71D46" w:rsidRDefault="00921899" w:rsidP="00D722E0">
      <w:pPr>
        <w:numPr>
          <w:ilvl w:val="0"/>
          <w:numId w:val="48"/>
        </w:numPr>
        <w:spacing w:after="0" w:line="240" w:lineRule="auto"/>
        <w:rPr>
          <w:rFonts w:ascii="Arial" w:hAnsi="Arial" w:cs="Arial"/>
          <w:color w:val="000000"/>
        </w:rPr>
      </w:pPr>
      <w:r w:rsidRPr="00A71D46">
        <w:rPr>
          <w:rFonts w:ascii="Arial" w:hAnsi="Arial" w:cs="Arial"/>
          <w:color w:val="000000"/>
        </w:rPr>
        <w:t>Verificación de nivelación, firmeza y acabado.</w:t>
      </w:r>
    </w:p>
    <w:p w14:paraId="38608CFB" w14:textId="77777777" w:rsidR="00921899" w:rsidRPr="00A71D46" w:rsidRDefault="00921899" w:rsidP="00921899">
      <w:pPr>
        <w:spacing w:after="0" w:line="240" w:lineRule="auto"/>
        <w:rPr>
          <w:rFonts w:ascii="Arial" w:hAnsi="Arial" w:cs="Arial"/>
          <w:b/>
          <w:bCs/>
          <w:color w:val="000000"/>
        </w:rPr>
      </w:pPr>
    </w:p>
    <w:p w14:paraId="6B0D3F3D" w14:textId="77777777" w:rsidR="00921899" w:rsidRPr="00A71D46" w:rsidRDefault="00921899" w:rsidP="00921899">
      <w:pPr>
        <w:spacing w:after="0" w:line="240" w:lineRule="auto"/>
        <w:rPr>
          <w:rFonts w:ascii="Arial" w:hAnsi="Arial" w:cs="Arial"/>
          <w:color w:val="000000"/>
        </w:rPr>
      </w:pPr>
      <w:r w:rsidRPr="00A71D46">
        <w:rPr>
          <w:rFonts w:ascii="Arial" w:hAnsi="Arial" w:cs="Arial"/>
          <w:b/>
          <w:bCs/>
          <w:color w:val="000000"/>
        </w:rPr>
        <w:t>Unidad de medida:</w:t>
      </w:r>
      <w:r w:rsidRPr="00A71D46">
        <w:rPr>
          <w:rFonts w:ascii="Arial" w:hAnsi="Arial" w:cs="Arial"/>
          <w:color w:val="000000"/>
        </w:rPr>
        <w:t xml:space="preserve"> </w:t>
      </w:r>
    </w:p>
    <w:p w14:paraId="764000FE" w14:textId="77777777" w:rsidR="00921899" w:rsidRPr="00A71D46" w:rsidRDefault="00921899" w:rsidP="00921899">
      <w:pPr>
        <w:spacing w:after="0" w:line="240" w:lineRule="auto"/>
        <w:rPr>
          <w:rFonts w:ascii="Arial" w:hAnsi="Arial" w:cs="Arial"/>
          <w:color w:val="000000"/>
        </w:rPr>
      </w:pPr>
      <w:r w:rsidRPr="00A71D46">
        <w:rPr>
          <w:rFonts w:ascii="Arial" w:hAnsi="Arial" w:cs="Arial"/>
          <w:color w:val="000000"/>
        </w:rPr>
        <w:t>Metro lineal (m.l.)</w:t>
      </w:r>
    </w:p>
    <w:p w14:paraId="1072F79A" w14:textId="77777777" w:rsidR="00921899" w:rsidRPr="00A71D46" w:rsidRDefault="00921899" w:rsidP="00921899">
      <w:pPr>
        <w:spacing w:after="0" w:line="240" w:lineRule="auto"/>
        <w:rPr>
          <w:rFonts w:ascii="Arial" w:hAnsi="Arial" w:cs="Arial"/>
          <w:b/>
          <w:bCs/>
          <w:color w:val="000000"/>
        </w:rPr>
      </w:pPr>
    </w:p>
    <w:p w14:paraId="25919501" w14:textId="77777777" w:rsidR="00921899" w:rsidRPr="00A71D46" w:rsidRDefault="00921899" w:rsidP="00921899">
      <w:pPr>
        <w:spacing w:after="0" w:line="240" w:lineRule="auto"/>
        <w:rPr>
          <w:rFonts w:ascii="Arial" w:hAnsi="Arial" w:cs="Arial"/>
          <w:color w:val="000000"/>
        </w:rPr>
      </w:pPr>
      <w:r w:rsidRPr="00A71D46">
        <w:rPr>
          <w:rFonts w:ascii="Arial" w:hAnsi="Arial" w:cs="Arial"/>
          <w:b/>
          <w:bCs/>
          <w:color w:val="000000"/>
        </w:rPr>
        <w:t>Base de pago:</w:t>
      </w:r>
      <w:r w:rsidRPr="00A71D46">
        <w:rPr>
          <w:rFonts w:ascii="Arial" w:hAnsi="Arial" w:cs="Arial"/>
          <w:color w:val="000000"/>
        </w:rPr>
        <w:t xml:space="preserve"> </w:t>
      </w:r>
    </w:p>
    <w:p w14:paraId="5D0E1AD5" w14:textId="0FD9D393" w:rsidR="00921899" w:rsidRDefault="00921899" w:rsidP="00921899">
      <w:pPr>
        <w:spacing w:after="0" w:line="240" w:lineRule="auto"/>
        <w:rPr>
          <w:rFonts w:ascii="Arial" w:hAnsi="Arial" w:cs="Arial"/>
          <w:color w:val="000000"/>
        </w:rPr>
      </w:pPr>
      <w:r w:rsidRPr="00A71D46">
        <w:rPr>
          <w:rFonts w:ascii="Arial" w:hAnsi="Arial" w:cs="Arial"/>
          <w:color w:val="000000"/>
        </w:rPr>
        <w:t>Por metro lineal instalado conforme a diseño, incluyendo todos los materiales y acabado completo.</w:t>
      </w:r>
    </w:p>
    <w:p w14:paraId="32966CF8" w14:textId="77777777" w:rsidR="00921899" w:rsidRDefault="00921899" w:rsidP="00921899">
      <w:pPr>
        <w:spacing w:after="0" w:line="240" w:lineRule="auto"/>
        <w:rPr>
          <w:rFonts w:ascii="Arial" w:hAnsi="Arial" w:cs="Arial"/>
          <w:color w:val="000000"/>
        </w:rPr>
      </w:pPr>
    </w:p>
    <w:p w14:paraId="117F50E1" w14:textId="6B4A6120" w:rsidR="00E12C18" w:rsidRPr="00541CAC" w:rsidRDefault="00E12C18" w:rsidP="001F3081">
      <w:pPr>
        <w:pStyle w:val="Prrafodelista"/>
        <w:numPr>
          <w:ilvl w:val="2"/>
          <w:numId w:val="15"/>
        </w:numPr>
        <w:spacing w:line="240" w:lineRule="auto"/>
        <w:jc w:val="both"/>
        <w:rPr>
          <w:rFonts w:ascii="Arial" w:hAnsi="Arial" w:cs="Arial"/>
          <w:b/>
          <w:u w:val="single"/>
        </w:rPr>
      </w:pPr>
      <w:r w:rsidRPr="00541CAC">
        <w:rPr>
          <w:rFonts w:ascii="Arial" w:hAnsi="Arial" w:cs="Arial"/>
          <w:b/>
          <w:u w:val="single"/>
        </w:rPr>
        <w:t>CERRAJERÍA</w:t>
      </w:r>
    </w:p>
    <w:p w14:paraId="49F7949A" w14:textId="2FF9F6B9" w:rsidR="00191046" w:rsidRPr="00541CAC" w:rsidRDefault="00191046" w:rsidP="001F3081">
      <w:pPr>
        <w:pStyle w:val="Prrafodelista"/>
        <w:numPr>
          <w:ilvl w:val="3"/>
          <w:numId w:val="15"/>
        </w:numPr>
        <w:tabs>
          <w:tab w:val="left" w:pos="567"/>
          <w:tab w:val="left" w:pos="1134"/>
        </w:tabs>
        <w:autoSpaceDE w:val="0"/>
        <w:autoSpaceDN w:val="0"/>
        <w:adjustRightInd w:val="0"/>
        <w:spacing w:after="0" w:line="240" w:lineRule="auto"/>
        <w:contextualSpacing w:val="0"/>
        <w:jc w:val="both"/>
        <w:rPr>
          <w:rFonts w:ascii="Arial" w:hAnsi="Arial" w:cs="Arial"/>
          <w:color w:val="000000"/>
        </w:rPr>
      </w:pPr>
      <w:r w:rsidRPr="00541CAC">
        <w:rPr>
          <w:rFonts w:ascii="Arial" w:hAnsi="Arial" w:cs="Arial"/>
          <w:b/>
          <w:bCs/>
          <w:color w:val="000000"/>
        </w:rPr>
        <w:t xml:space="preserve">BISAGRAS </w:t>
      </w:r>
    </w:p>
    <w:p w14:paraId="3A0CB0D0" w14:textId="6E1C58DF" w:rsidR="00191046" w:rsidRPr="00541CAC" w:rsidRDefault="0065593E" w:rsidP="001F3081">
      <w:pPr>
        <w:pStyle w:val="Prrafodelista"/>
        <w:numPr>
          <w:ilvl w:val="4"/>
          <w:numId w:val="15"/>
        </w:numPr>
        <w:tabs>
          <w:tab w:val="left" w:pos="567"/>
          <w:tab w:val="left" w:pos="1134"/>
        </w:tabs>
        <w:autoSpaceDE w:val="0"/>
        <w:autoSpaceDN w:val="0"/>
        <w:adjustRightInd w:val="0"/>
        <w:spacing w:after="0" w:line="240" w:lineRule="auto"/>
        <w:ind w:left="851"/>
        <w:jc w:val="both"/>
        <w:rPr>
          <w:rFonts w:ascii="Arial" w:hAnsi="Arial" w:cs="Arial"/>
          <w:b/>
          <w:color w:val="000000"/>
        </w:rPr>
      </w:pPr>
      <w:r w:rsidRPr="00541CAC">
        <w:rPr>
          <w:rFonts w:ascii="Arial" w:hAnsi="Arial" w:cs="Arial"/>
          <w:b/>
          <w:color w:val="000000"/>
        </w:rPr>
        <w:t xml:space="preserve">BISAGRAS DE ACERO INOXIDABLE 4"x4" </w:t>
      </w:r>
    </w:p>
    <w:p w14:paraId="513C8906" w14:textId="07BC58D2" w:rsidR="00FE6A5C" w:rsidRPr="00541CAC" w:rsidRDefault="00FE6A5C" w:rsidP="00FE6A5C">
      <w:pPr>
        <w:pStyle w:val="Prrafodelista"/>
        <w:tabs>
          <w:tab w:val="left" w:pos="567"/>
          <w:tab w:val="left" w:pos="1134"/>
        </w:tabs>
        <w:autoSpaceDE w:val="0"/>
        <w:autoSpaceDN w:val="0"/>
        <w:adjustRightInd w:val="0"/>
        <w:spacing w:after="0" w:line="240" w:lineRule="auto"/>
        <w:ind w:left="851"/>
        <w:jc w:val="both"/>
        <w:rPr>
          <w:rFonts w:ascii="Arial" w:hAnsi="Arial" w:cs="Arial"/>
          <w:b/>
          <w:color w:val="000000"/>
        </w:rPr>
      </w:pPr>
    </w:p>
    <w:p w14:paraId="161D497A" w14:textId="77777777" w:rsidR="0018491F" w:rsidRPr="0018491F" w:rsidRDefault="0018491F" w:rsidP="0018491F">
      <w:pPr>
        <w:tabs>
          <w:tab w:val="left" w:pos="567"/>
          <w:tab w:val="left" w:pos="1134"/>
        </w:tabs>
        <w:autoSpaceDE w:val="0"/>
        <w:autoSpaceDN w:val="0"/>
        <w:adjustRightInd w:val="0"/>
        <w:spacing w:after="0" w:line="240" w:lineRule="auto"/>
        <w:jc w:val="both"/>
        <w:rPr>
          <w:rFonts w:ascii="Arial" w:hAnsi="Arial" w:cs="Arial"/>
          <w:color w:val="000000"/>
        </w:rPr>
      </w:pPr>
      <w:r w:rsidRPr="0018491F">
        <w:rPr>
          <w:rFonts w:ascii="Arial" w:hAnsi="Arial" w:cs="Arial"/>
          <w:b/>
          <w:bCs/>
          <w:color w:val="000000"/>
        </w:rPr>
        <w:t>Descripción:</w:t>
      </w:r>
      <w:r w:rsidRPr="0018491F">
        <w:rPr>
          <w:rFonts w:ascii="Arial" w:hAnsi="Arial" w:cs="Arial"/>
          <w:color w:val="000000"/>
        </w:rPr>
        <w:br/>
        <w:t>Suministro e instalación de bisagras de acero inoxidable tipo arquitectónico, de 4” x 4” (100 mm x 100 mm), con acabado satinado, para puertas de madera o metálicas. Cada puerta llevará un mínimo de tres bisagras, instaladas con precisión para garantizar la funcionalidad, seguridad y durabilidad del sistema de apertura.</w:t>
      </w:r>
    </w:p>
    <w:p w14:paraId="7C989C4B" w14:textId="77777777" w:rsidR="0018491F" w:rsidRPr="0018491F" w:rsidRDefault="0018491F" w:rsidP="0018491F">
      <w:pPr>
        <w:tabs>
          <w:tab w:val="left" w:pos="567"/>
          <w:tab w:val="left" w:pos="1134"/>
        </w:tabs>
        <w:autoSpaceDE w:val="0"/>
        <w:autoSpaceDN w:val="0"/>
        <w:adjustRightInd w:val="0"/>
        <w:spacing w:after="0" w:line="240" w:lineRule="auto"/>
        <w:jc w:val="both"/>
        <w:rPr>
          <w:rFonts w:ascii="Arial" w:hAnsi="Arial" w:cs="Arial"/>
          <w:color w:val="000000"/>
        </w:rPr>
      </w:pPr>
      <w:r w:rsidRPr="0018491F">
        <w:rPr>
          <w:rFonts w:ascii="Arial" w:hAnsi="Arial" w:cs="Arial"/>
          <w:b/>
          <w:bCs/>
          <w:color w:val="000000"/>
        </w:rPr>
        <w:t>Materiales:</w:t>
      </w:r>
    </w:p>
    <w:p w14:paraId="05B0D453" w14:textId="77777777" w:rsidR="0018491F" w:rsidRPr="0018491F" w:rsidRDefault="0018491F" w:rsidP="00D722E0">
      <w:pPr>
        <w:numPr>
          <w:ilvl w:val="0"/>
          <w:numId w:val="49"/>
        </w:numPr>
        <w:tabs>
          <w:tab w:val="left" w:pos="567"/>
          <w:tab w:val="left" w:pos="1134"/>
        </w:tabs>
        <w:autoSpaceDE w:val="0"/>
        <w:autoSpaceDN w:val="0"/>
        <w:adjustRightInd w:val="0"/>
        <w:spacing w:after="0" w:line="240" w:lineRule="auto"/>
        <w:jc w:val="both"/>
        <w:rPr>
          <w:rFonts w:ascii="Arial" w:hAnsi="Arial" w:cs="Arial"/>
          <w:color w:val="000000"/>
        </w:rPr>
      </w:pPr>
      <w:r w:rsidRPr="0018491F">
        <w:rPr>
          <w:rFonts w:ascii="Arial" w:hAnsi="Arial" w:cs="Arial"/>
          <w:color w:val="000000"/>
        </w:rPr>
        <w:t>Bisagra de acero inoxidable tipo 304.</w:t>
      </w:r>
    </w:p>
    <w:p w14:paraId="6BCE16FE" w14:textId="77777777" w:rsidR="0018491F" w:rsidRPr="0018491F" w:rsidRDefault="0018491F" w:rsidP="00D722E0">
      <w:pPr>
        <w:numPr>
          <w:ilvl w:val="1"/>
          <w:numId w:val="49"/>
        </w:numPr>
        <w:tabs>
          <w:tab w:val="left" w:pos="567"/>
          <w:tab w:val="left" w:pos="1134"/>
        </w:tabs>
        <w:autoSpaceDE w:val="0"/>
        <w:autoSpaceDN w:val="0"/>
        <w:adjustRightInd w:val="0"/>
        <w:spacing w:after="0" w:line="240" w:lineRule="auto"/>
        <w:jc w:val="both"/>
        <w:rPr>
          <w:rFonts w:ascii="Arial" w:hAnsi="Arial" w:cs="Arial"/>
          <w:color w:val="000000"/>
        </w:rPr>
      </w:pPr>
      <w:r w:rsidRPr="0018491F">
        <w:rPr>
          <w:rFonts w:ascii="Arial" w:hAnsi="Arial" w:cs="Arial"/>
          <w:color w:val="000000"/>
        </w:rPr>
        <w:t>Dimensiones: 4” x 4” (100 mm x 100 mm).</w:t>
      </w:r>
    </w:p>
    <w:p w14:paraId="5C54F9DE" w14:textId="77777777" w:rsidR="0018491F" w:rsidRPr="0018491F" w:rsidRDefault="0018491F" w:rsidP="00D722E0">
      <w:pPr>
        <w:numPr>
          <w:ilvl w:val="1"/>
          <w:numId w:val="49"/>
        </w:numPr>
        <w:tabs>
          <w:tab w:val="left" w:pos="567"/>
          <w:tab w:val="left" w:pos="1134"/>
        </w:tabs>
        <w:autoSpaceDE w:val="0"/>
        <w:autoSpaceDN w:val="0"/>
        <w:adjustRightInd w:val="0"/>
        <w:spacing w:after="0" w:line="240" w:lineRule="auto"/>
        <w:jc w:val="both"/>
        <w:rPr>
          <w:rFonts w:ascii="Arial" w:hAnsi="Arial" w:cs="Arial"/>
          <w:color w:val="000000"/>
        </w:rPr>
      </w:pPr>
      <w:r w:rsidRPr="0018491F">
        <w:rPr>
          <w:rFonts w:ascii="Arial" w:hAnsi="Arial" w:cs="Arial"/>
          <w:color w:val="000000"/>
        </w:rPr>
        <w:t>Espesor: mínimo 2.5 mm.</w:t>
      </w:r>
    </w:p>
    <w:p w14:paraId="4302B38F" w14:textId="77777777" w:rsidR="0018491F" w:rsidRPr="0018491F" w:rsidRDefault="0018491F" w:rsidP="00D722E0">
      <w:pPr>
        <w:numPr>
          <w:ilvl w:val="1"/>
          <w:numId w:val="49"/>
        </w:numPr>
        <w:tabs>
          <w:tab w:val="left" w:pos="567"/>
          <w:tab w:val="left" w:pos="1134"/>
        </w:tabs>
        <w:autoSpaceDE w:val="0"/>
        <w:autoSpaceDN w:val="0"/>
        <w:adjustRightInd w:val="0"/>
        <w:spacing w:after="0" w:line="240" w:lineRule="auto"/>
        <w:jc w:val="both"/>
        <w:rPr>
          <w:rFonts w:ascii="Arial" w:hAnsi="Arial" w:cs="Arial"/>
          <w:color w:val="000000"/>
        </w:rPr>
      </w:pPr>
      <w:r w:rsidRPr="0018491F">
        <w:rPr>
          <w:rFonts w:ascii="Arial" w:hAnsi="Arial" w:cs="Arial"/>
          <w:color w:val="000000"/>
        </w:rPr>
        <w:t>Acabado: satinado o pulido.</w:t>
      </w:r>
    </w:p>
    <w:p w14:paraId="59AF3CBB" w14:textId="77777777" w:rsidR="0018491F" w:rsidRPr="0018491F" w:rsidRDefault="0018491F" w:rsidP="00D722E0">
      <w:pPr>
        <w:numPr>
          <w:ilvl w:val="1"/>
          <w:numId w:val="49"/>
        </w:numPr>
        <w:tabs>
          <w:tab w:val="left" w:pos="567"/>
          <w:tab w:val="left" w:pos="1134"/>
        </w:tabs>
        <w:autoSpaceDE w:val="0"/>
        <w:autoSpaceDN w:val="0"/>
        <w:adjustRightInd w:val="0"/>
        <w:spacing w:after="0" w:line="240" w:lineRule="auto"/>
        <w:jc w:val="both"/>
        <w:rPr>
          <w:rFonts w:ascii="Arial" w:hAnsi="Arial" w:cs="Arial"/>
          <w:color w:val="000000"/>
        </w:rPr>
      </w:pPr>
      <w:r w:rsidRPr="0018491F">
        <w:rPr>
          <w:rFonts w:ascii="Arial" w:hAnsi="Arial" w:cs="Arial"/>
          <w:color w:val="000000"/>
        </w:rPr>
        <w:t>Eje: pasador removible o fijo, tipo embutido.</w:t>
      </w:r>
    </w:p>
    <w:p w14:paraId="32B9AC39" w14:textId="77777777" w:rsidR="0018491F" w:rsidRPr="0018491F" w:rsidRDefault="0018491F" w:rsidP="00D722E0">
      <w:pPr>
        <w:numPr>
          <w:ilvl w:val="1"/>
          <w:numId w:val="49"/>
        </w:numPr>
        <w:tabs>
          <w:tab w:val="left" w:pos="567"/>
          <w:tab w:val="left" w:pos="1134"/>
        </w:tabs>
        <w:autoSpaceDE w:val="0"/>
        <w:autoSpaceDN w:val="0"/>
        <w:adjustRightInd w:val="0"/>
        <w:spacing w:after="0" w:line="240" w:lineRule="auto"/>
        <w:jc w:val="both"/>
        <w:rPr>
          <w:rFonts w:ascii="Arial" w:hAnsi="Arial" w:cs="Arial"/>
          <w:color w:val="000000"/>
        </w:rPr>
      </w:pPr>
      <w:r w:rsidRPr="0018491F">
        <w:rPr>
          <w:rFonts w:ascii="Arial" w:hAnsi="Arial" w:cs="Arial"/>
          <w:color w:val="000000"/>
        </w:rPr>
        <w:t>Capacidad de carga: mínimo 40 kg por par.</w:t>
      </w:r>
    </w:p>
    <w:p w14:paraId="1810DBD4" w14:textId="77777777" w:rsidR="0018491F" w:rsidRPr="0018491F" w:rsidRDefault="0018491F" w:rsidP="00D722E0">
      <w:pPr>
        <w:numPr>
          <w:ilvl w:val="0"/>
          <w:numId w:val="49"/>
        </w:numPr>
        <w:tabs>
          <w:tab w:val="left" w:pos="567"/>
          <w:tab w:val="left" w:pos="1134"/>
        </w:tabs>
        <w:autoSpaceDE w:val="0"/>
        <w:autoSpaceDN w:val="0"/>
        <w:adjustRightInd w:val="0"/>
        <w:spacing w:after="0" w:line="240" w:lineRule="auto"/>
        <w:jc w:val="both"/>
        <w:rPr>
          <w:rFonts w:ascii="Arial" w:hAnsi="Arial" w:cs="Arial"/>
          <w:color w:val="000000"/>
        </w:rPr>
      </w:pPr>
      <w:r w:rsidRPr="0018491F">
        <w:rPr>
          <w:rFonts w:ascii="Arial" w:hAnsi="Arial" w:cs="Arial"/>
          <w:color w:val="000000"/>
        </w:rPr>
        <w:t>Tornillería de acero inoxidable a juego.</w:t>
      </w:r>
    </w:p>
    <w:p w14:paraId="59CE14AD" w14:textId="77777777" w:rsidR="0018491F" w:rsidRPr="0018491F" w:rsidRDefault="0018491F" w:rsidP="0018491F">
      <w:pPr>
        <w:tabs>
          <w:tab w:val="left" w:pos="567"/>
          <w:tab w:val="left" w:pos="1134"/>
        </w:tabs>
        <w:autoSpaceDE w:val="0"/>
        <w:autoSpaceDN w:val="0"/>
        <w:adjustRightInd w:val="0"/>
        <w:spacing w:after="0" w:line="240" w:lineRule="auto"/>
        <w:jc w:val="both"/>
        <w:rPr>
          <w:rFonts w:ascii="Arial" w:hAnsi="Arial" w:cs="Arial"/>
          <w:b/>
          <w:bCs/>
          <w:color w:val="000000"/>
        </w:rPr>
      </w:pPr>
    </w:p>
    <w:p w14:paraId="51FC27AF" w14:textId="77777777" w:rsidR="0018491F" w:rsidRPr="0018491F" w:rsidRDefault="0018491F" w:rsidP="0018491F">
      <w:pPr>
        <w:tabs>
          <w:tab w:val="left" w:pos="567"/>
          <w:tab w:val="left" w:pos="1134"/>
        </w:tabs>
        <w:autoSpaceDE w:val="0"/>
        <w:autoSpaceDN w:val="0"/>
        <w:adjustRightInd w:val="0"/>
        <w:spacing w:after="0" w:line="240" w:lineRule="auto"/>
        <w:jc w:val="both"/>
        <w:rPr>
          <w:rFonts w:ascii="Arial" w:hAnsi="Arial" w:cs="Arial"/>
          <w:color w:val="000000"/>
        </w:rPr>
      </w:pPr>
      <w:r w:rsidRPr="0018491F">
        <w:rPr>
          <w:rFonts w:ascii="Arial" w:hAnsi="Arial" w:cs="Arial"/>
          <w:b/>
          <w:bCs/>
          <w:color w:val="000000"/>
        </w:rPr>
        <w:t>Equipos requeridos:</w:t>
      </w:r>
    </w:p>
    <w:p w14:paraId="518B418F" w14:textId="77777777" w:rsidR="0018491F" w:rsidRPr="0018491F" w:rsidRDefault="0018491F" w:rsidP="0018491F">
      <w:pPr>
        <w:tabs>
          <w:tab w:val="left" w:pos="567"/>
          <w:tab w:val="left" w:pos="1134"/>
        </w:tabs>
        <w:autoSpaceDE w:val="0"/>
        <w:autoSpaceDN w:val="0"/>
        <w:adjustRightInd w:val="0"/>
        <w:spacing w:after="0" w:line="240" w:lineRule="auto"/>
        <w:jc w:val="both"/>
        <w:rPr>
          <w:rFonts w:ascii="Arial" w:hAnsi="Arial" w:cs="Arial"/>
          <w:color w:val="000000"/>
        </w:rPr>
      </w:pPr>
      <w:r w:rsidRPr="0018491F">
        <w:rPr>
          <w:rFonts w:ascii="Arial" w:hAnsi="Arial" w:cs="Arial"/>
          <w:color w:val="000000"/>
        </w:rPr>
        <w:t>Taladro, destornillador, nivel de burbuja, metro, cincel, formón, herramientas manuales.</w:t>
      </w:r>
    </w:p>
    <w:p w14:paraId="665EF4BF" w14:textId="77777777" w:rsidR="0018491F" w:rsidRPr="0018491F" w:rsidRDefault="0018491F" w:rsidP="0018491F">
      <w:pPr>
        <w:tabs>
          <w:tab w:val="left" w:pos="567"/>
          <w:tab w:val="left" w:pos="1134"/>
        </w:tabs>
        <w:autoSpaceDE w:val="0"/>
        <w:autoSpaceDN w:val="0"/>
        <w:adjustRightInd w:val="0"/>
        <w:spacing w:after="0" w:line="240" w:lineRule="auto"/>
        <w:jc w:val="both"/>
        <w:rPr>
          <w:rFonts w:ascii="Arial" w:hAnsi="Arial" w:cs="Arial"/>
          <w:b/>
          <w:bCs/>
          <w:color w:val="000000"/>
        </w:rPr>
      </w:pPr>
    </w:p>
    <w:p w14:paraId="63E02F82" w14:textId="77777777" w:rsidR="0018491F" w:rsidRPr="0018491F" w:rsidRDefault="0018491F" w:rsidP="0018491F">
      <w:pPr>
        <w:tabs>
          <w:tab w:val="left" w:pos="567"/>
          <w:tab w:val="left" w:pos="1134"/>
        </w:tabs>
        <w:autoSpaceDE w:val="0"/>
        <w:autoSpaceDN w:val="0"/>
        <w:adjustRightInd w:val="0"/>
        <w:spacing w:after="0" w:line="240" w:lineRule="auto"/>
        <w:jc w:val="both"/>
        <w:rPr>
          <w:rFonts w:ascii="Arial" w:hAnsi="Arial" w:cs="Arial"/>
          <w:color w:val="000000"/>
        </w:rPr>
      </w:pPr>
      <w:r w:rsidRPr="0018491F">
        <w:rPr>
          <w:rFonts w:ascii="Arial" w:hAnsi="Arial" w:cs="Arial"/>
          <w:b/>
          <w:bCs/>
          <w:color w:val="000000"/>
        </w:rPr>
        <w:t>Método de ejecución:</w:t>
      </w:r>
    </w:p>
    <w:p w14:paraId="2A8B6C30" w14:textId="77777777" w:rsidR="0018491F" w:rsidRPr="0018491F" w:rsidRDefault="0018491F" w:rsidP="00D722E0">
      <w:pPr>
        <w:numPr>
          <w:ilvl w:val="0"/>
          <w:numId w:val="50"/>
        </w:numPr>
        <w:tabs>
          <w:tab w:val="left" w:pos="567"/>
          <w:tab w:val="left" w:pos="1134"/>
        </w:tabs>
        <w:autoSpaceDE w:val="0"/>
        <w:autoSpaceDN w:val="0"/>
        <w:adjustRightInd w:val="0"/>
        <w:spacing w:after="0" w:line="240" w:lineRule="auto"/>
        <w:jc w:val="both"/>
        <w:rPr>
          <w:rFonts w:ascii="Arial" w:hAnsi="Arial" w:cs="Arial"/>
          <w:color w:val="000000"/>
        </w:rPr>
      </w:pPr>
      <w:r w:rsidRPr="0018491F">
        <w:rPr>
          <w:rFonts w:ascii="Arial" w:hAnsi="Arial" w:cs="Arial"/>
          <w:color w:val="000000"/>
        </w:rPr>
        <w:t>Replanteo y marcado de puntos de instalación.</w:t>
      </w:r>
    </w:p>
    <w:p w14:paraId="41C23EBC" w14:textId="77777777" w:rsidR="0018491F" w:rsidRPr="0018491F" w:rsidRDefault="0018491F" w:rsidP="00D722E0">
      <w:pPr>
        <w:numPr>
          <w:ilvl w:val="0"/>
          <w:numId w:val="50"/>
        </w:numPr>
        <w:tabs>
          <w:tab w:val="left" w:pos="567"/>
          <w:tab w:val="left" w:pos="1134"/>
        </w:tabs>
        <w:autoSpaceDE w:val="0"/>
        <w:autoSpaceDN w:val="0"/>
        <w:adjustRightInd w:val="0"/>
        <w:spacing w:after="0" w:line="240" w:lineRule="auto"/>
        <w:jc w:val="both"/>
        <w:rPr>
          <w:rFonts w:ascii="Arial" w:hAnsi="Arial" w:cs="Arial"/>
          <w:color w:val="000000"/>
        </w:rPr>
      </w:pPr>
      <w:r w:rsidRPr="0018491F">
        <w:rPr>
          <w:rFonts w:ascii="Arial" w:hAnsi="Arial" w:cs="Arial"/>
          <w:color w:val="000000"/>
        </w:rPr>
        <w:t>Realización de calados y preperforaciones en marco y hoja.</w:t>
      </w:r>
    </w:p>
    <w:p w14:paraId="53ED8F35" w14:textId="77777777" w:rsidR="0018491F" w:rsidRPr="0018491F" w:rsidRDefault="0018491F" w:rsidP="00D722E0">
      <w:pPr>
        <w:numPr>
          <w:ilvl w:val="0"/>
          <w:numId w:val="50"/>
        </w:numPr>
        <w:tabs>
          <w:tab w:val="left" w:pos="567"/>
          <w:tab w:val="left" w:pos="1134"/>
        </w:tabs>
        <w:autoSpaceDE w:val="0"/>
        <w:autoSpaceDN w:val="0"/>
        <w:adjustRightInd w:val="0"/>
        <w:spacing w:after="0" w:line="240" w:lineRule="auto"/>
        <w:jc w:val="both"/>
        <w:rPr>
          <w:rFonts w:ascii="Arial" w:hAnsi="Arial" w:cs="Arial"/>
          <w:color w:val="000000"/>
        </w:rPr>
      </w:pPr>
      <w:r w:rsidRPr="0018491F">
        <w:rPr>
          <w:rFonts w:ascii="Arial" w:hAnsi="Arial" w:cs="Arial"/>
          <w:color w:val="000000"/>
        </w:rPr>
        <w:t>Fijación de bisagras con tornillería provista.</w:t>
      </w:r>
    </w:p>
    <w:p w14:paraId="5B9BC715" w14:textId="77777777" w:rsidR="0018491F" w:rsidRPr="0018491F" w:rsidRDefault="0018491F" w:rsidP="00D722E0">
      <w:pPr>
        <w:numPr>
          <w:ilvl w:val="0"/>
          <w:numId w:val="50"/>
        </w:numPr>
        <w:tabs>
          <w:tab w:val="left" w:pos="567"/>
          <w:tab w:val="left" w:pos="1134"/>
        </w:tabs>
        <w:autoSpaceDE w:val="0"/>
        <w:autoSpaceDN w:val="0"/>
        <w:adjustRightInd w:val="0"/>
        <w:spacing w:after="0" w:line="240" w:lineRule="auto"/>
        <w:jc w:val="both"/>
        <w:rPr>
          <w:rFonts w:ascii="Arial" w:hAnsi="Arial" w:cs="Arial"/>
          <w:color w:val="000000"/>
        </w:rPr>
      </w:pPr>
      <w:r w:rsidRPr="0018491F">
        <w:rPr>
          <w:rFonts w:ascii="Arial" w:hAnsi="Arial" w:cs="Arial"/>
          <w:color w:val="000000"/>
        </w:rPr>
        <w:t>Verificación de alineamiento y correcto giro de la puerta.</w:t>
      </w:r>
    </w:p>
    <w:p w14:paraId="023160E0" w14:textId="77777777" w:rsidR="0018491F" w:rsidRPr="0018491F" w:rsidRDefault="0018491F" w:rsidP="00D722E0">
      <w:pPr>
        <w:numPr>
          <w:ilvl w:val="0"/>
          <w:numId w:val="50"/>
        </w:numPr>
        <w:tabs>
          <w:tab w:val="left" w:pos="567"/>
          <w:tab w:val="left" w:pos="1134"/>
        </w:tabs>
        <w:autoSpaceDE w:val="0"/>
        <w:autoSpaceDN w:val="0"/>
        <w:adjustRightInd w:val="0"/>
        <w:spacing w:after="0" w:line="240" w:lineRule="auto"/>
        <w:jc w:val="both"/>
        <w:rPr>
          <w:rFonts w:ascii="Arial" w:hAnsi="Arial" w:cs="Arial"/>
          <w:color w:val="000000"/>
        </w:rPr>
      </w:pPr>
      <w:r w:rsidRPr="0018491F">
        <w:rPr>
          <w:rFonts w:ascii="Arial" w:hAnsi="Arial" w:cs="Arial"/>
          <w:color w:val="000000"/>
        </w:rPr>
        <w:t>Limpieza del área de trabajo.</w:t>
      </w:r>
    </w:p>
    <w:p w14:paraId="3B5E2899" w14:textId="77777777" w:rsidR="0018491F" w:rsidRPr="0018491F" w:rsidRDefault="0018491F" w:rsidP="0018491F">
      <w:pPr>
        <w:tabs>
          <w:tab w:val="left" w:pos="567"/>
          <w:tab w:val="left" w:pos="1134"/>
        </w:tabs>
        <w:autoSpaceDE w:val="0"/>
        <w:autoSpaceDN w:val="0"/>
        <w:adjustRightInd w:val="0"/>
        <w:spacing w:after="0" w:line="240" w:lineRule="auto"/>
        <w:jc w:val="both"/>
        <w:rPr>
          <w:rFonts w:ascii="Arial" w:hAnsi="Arial" w:cs="Arial"/>
          <w:b/>
          <w:bCs/>
          <w:color w:val="000000"/>
        </w:rPr>
      </w:pPr>
    </w:p>
    <w:p w14:paraId="26484A68" w14:textId="77777777" w:rsidR="0018491F" w:rsidRPr="0018491F" w:rsidRDefault="0018491F" w:rsidP="0018491F">
      <w:pPr>
        <w:tabs>
          <w:tab w:val="left" w:pos="567"/>
          <w:tab w:val="left" w:pos="1134"/>
        </w:tabs>
        <w:autoSpaceDE w:val="0"/>
        <w:autoSpaceDN w:val="0"/>
        <w:adjustRightInd w:val="0"/>
        <w:spacing w:after="0" w:line="240" w:lineRule="auto"/>
        <w:jc w:val="both"/>
        <w:rPr>
          <w:rFonts w:ascii="Arial" w:hAnsi="Arial" w:cs="Arial"/>
          <w:color w:val="000000"/>
        </w:rPr>
      </w:pPr>
      <w:r w:rsidRPr="0018491F">
        <w:rPr>
          <w:rFonts w:ascii="Arial" w:hAnsi="Arial" w:cs="Arial"/>
          <w:b/>
          <w:bCs/>
          <w:color w:val="000000"/>
        </w:rPr>
        <w:t>Unidad de medida:</w:t>
      </w:r>
    </w:p>
    <w:p w14:paraId="3E5B3393" w14:textId="77777777" w:rsidR="0018491F" w:rsidRPr="0018491F" w:rsidRDefault="0018491F" w:rsidP="0018491F">
      <w:pPr>
        <w:tabs>
          <w:tab w:val="left" w:pos="567"/>
          <w:tab w:val="left" w:pos="1134"/>
        </w:tabs>
        <w:autoSpaceDE w:val="0"/>
        <w:autoSpaceDN w:val="0"/>
        <w:adjustRightInd w:val="0"/>
        <w:spacing w:after="0" w:line="240" w:lineRule="auto"/>
        <w:jc w:val="both"/>
        <w:rPr>
          <w:rFonts w:ascii="Arial" w:hAnsi="Arial" w:cs="Arial"/>
          <w:color w:val="000000"/>
        </w:rPr>
      </w:pPr>
      <w:r w:rsidRPr="0018491F">
        <w:rPr>
          <w:rFonts w:ascii="Arial" w:hAnsi="Arial" w:cs="Arial"/>
          <w:color w:val="000000"/>
        </w:rPr>
        <w:t>Unidad (und)</w:t>
      </w:r>
    </w:p>
    <w:p w14:paraId="4BD6664B" w14:textId="77777777" w:rsidR="0018491F" w:rsidRPr="0018491F" w:rsidRDefault="0018491F" w:rsidP="0018491F">
      <w:pPr>
        <w:tabs>
          <w:tab w:val="left" w:pos="567"/>
          <w:tab w:val="left" w:pos="1134"/>
        </w:tabs>
        <w:autoSpaceDE w:val="0"/>
        <w:autoSpaceDN w:val="0"/>
        <w:adjustRightInd w:val="0"/>
        <w:spacing w:after="0" w:line="240" w:lineRule="auto"/>
        <w:jc w:val="both"/>
        <w:rPr>
          <w:rFonts w:ascii="Arial" w:hAnsi="Arial" w:cs="Arial"/>
          <w:b/>
          <w:bCs/>
          <w:color w:val="000000"/>
        </w:rPr>
      </w:pPr>
    </w:p>
    <w:p w14:paraId="7B1F278E" w14:textId="77777777" w:rsidR="0018491F" w:rsidRPr="0018491F" w:rsidRDefault="0018491F" w:rsidP="0018491F">
      <w:pPr>
        <w:tabs>
          <w:tab w:val="left" w:pos="567"/>
          <w:tab w:val="left" w:pos="1134"/>
        </w:tabs>
        <w:autoSpaceDE w:val="0"/>
        <w:autoSpaceDN w:val="0"/>
        <w:adjustRightInd w:val="0"/>
        <w:spacing w:after="0" w:line="240" w:lineRule="auto"/>
        <w:jc w:val="both"/>
        <w:rPr>
          <w:rFonts w:ascii="Arial" w:hAnsi="Arial" w:cs="Arial"/>
          <w:color w:val="000000"/>
        </w:rPr>
      </w:pPr>
      <w:r w:rsidRPr="0018491F">
        <w:rPr>
          <w:rFonts w:ascii="Arial" w:hAnsi="Arial" w:cs="Arial"/>
          <w:b/>
          <w:bCs/>
          <w:color w:val="000000"/>
        </w:rPr>
        <w:t>Método de medición:</w:t>
      </w:r>
    </w:p>
    <w:p w14:paraId="753D6A65" w14:textId="77777777" w:rsidR="0018491F" w:rsidRPr="0018491F" w:rsidRDefault="0018491F" w:rsidP="0018491F">
      <w:pPr>
        <w:tabs>
          <w:tab w:val="left" w:pos="567"/>
          <w:tab w:val="left" w:pos="1134"/>
        </w:tabs>
        <w:autoSpaceDE w:val="0"/>
        <w:autoSpaceDN w:val="0"/>
        <w:adjustRightInd w:val="0"/>
        <w:spacing w:after="0" w:line="240" w:lineRule="auto"/>
        <w:jc w:val="both"/>
        <w:rPr>
          <w:rFonts w:ascii="Arial" w:hAnsi="Arial" w:cs="Arial"/>
          <w:color w:val="000000"/>
        </w:rPr>
      </w:pPr>
      <w:r w:rsidRPr="0018491F">
        <w:rPr>
          <w:rFonts w:ascii="Arial" w:hAnsi="Arial" w:cs="Arial"/>
          <w:color w:val="000000"/>
        </w:rPr>
        <w:t>Por cada bisagra correctamente instalada y aprobada por la supervisión.</w:t>
      </w:r>
    </w:p>
    <w:p w14:paraId="50278F9D" w14:textId="77777777" w:rsidR="0018491F" w:rsidRPr="0018491F" w:rsidRDefault="0018491F" w:rsidP="0018491F">
      <w:pPr>
        <w:tabs>
          <w:tab w:val="left" w:pos="567"/>
          <w:tab w:val="left" w:pos="1134"/>
        </w:tabs>
        <w:autoSpaceDE w:val="0"/>
        <w:autoSpaceDN w:val="0"/>
        <w:adjustRightInd w:val="0"/>
        <w:spacing w:after="0" w:line="240" w:lineRule="auto"/>
        <w:jc w:val="both"/>
        <w:rPr>
          <w:rFonts w:ascii="Arial" w:hAnsi="Arial" w:cs="Arial"/>
          <w:b/>
          <w:bCs/>
          <w:color w:val="000000"/>
        </w:rPr>
      </w:pPr>
    </w:p>
    <w:p w14:paraId="18BD5BAB" w14:textId="77777777" w:rsidR="0018491F" w:rsidRPr="0018491F" w:rsidRDefault="0018491F" w:rsidP="0018491F">
      <w:pPr>
        <w:tabs>
          <w:tab w:val="left" w:pos="567"/>
          <w:tab w:val="left" w:pos="1134"/>
        </w:tabs>
        <w:autoSpaceDE w:val="0"/>
        <w:autoSpaceDN w:val="0"/>
        <w:adjustRightInd w:val="0"/>
        <w:spacing w:after="0" w:line="240" w:lineRule="auto"/>
        <w:jc w:val="both"/>
        <w:rPr>
          <w:rFonts w:ascii="Arial" w:hAnsi="Arial" w:cs="Arial"/>
          <w:color w:val="000000"/>
        </w:rPr>
      </w:pPr>
      <w:r w:rsidRPr="0018491F">
        <w:rPr>
          <w:rFonts w:ascii="Arial" w:hAnsi="Arial" w:cs="Arial"/>
          <w:b/>
          <w:bCs/>
          <w:color w:val="000000"/>
        </w:rPr>
        <w:t>Base de pago:</w:t>
      </w:r>
    </w:p>
    <w:p w14:paraId="33727C99" w14:textId="77777777" w:rsidR="0018491F" w:rsidRPr="0018491F" w:rsidRDefault="0018491F" w:rsidP="0018491F">
      <w:pPr>
        <w:tabs>
          <w:tab w:val="left" w:pos="567"/>
          <w:tab w:val="left" w:pos="1134"/>
        </w:tabs>
        <w:autoSpaceDE w:val="0"/>
        <w:autoSpaceDN w:val="0"/>
        <w:adjustRightInd w:val="0"/>
        <w:spacing w:after="0" w:line="240" w:lineRule="auto"/>
        <w:jc w:val="both"/>
        <w:rPr>
          <w:rFonts w:ascii="Arial" w:hAnsi="Arial" w:cs="Arial"/>
          <w:color w:val="000000"/>
        </w:rPr>
      </w:pPr>
      <w:r w:rsidRPr="0018491F">
        <w:rPr>
          <w:rFonts w:ascii="Arial" w:hAnsi="Arial" w:cs="Arial"/>
          <w:color w:val="000000"/>
        </w:rPr>
        <w:t>El pago se realizará por unidad instalada, e incluye: suministro de bisagra, accesorios, mano de obra, herramientas, cortes, ajustes y limpieza. No se reconocerán trabajos mal ejecutados o fuera de especificación.</w:t>
      </w:r>
    </w:p>
    <w:p w14:paraId="3CEDD97F" w14:textId="6D7E107A" w:rsidR="007E0E91" w:rsidRPr="00541CAC" w:rsidRDefault="007E0E91" w:rsidP="007E0E91">
      <w:pPr>
        <w:pStyle w:val="Prrafodelista"/>
        <w:tabs>
          <w:tab w:val="left" w:pos="567"/>
          <w:tab w:val="left" w:pos="1134"/>
        </w:tabs>
        <w:autoSpaceDE w:val="0"/>
        <w:autoSpaceDN w:val="0"/>
        <w:adjustRightInd w:val="0"/>
        <w:spacing w:after="0" w:line="240" w:lineRule="auto"/>
        <w:ind w:left="648"/>
        <w:jc w:val="both"/>
        <w:rPr>
          <w:rFonts w:ascii="Arial" w:hAnsi="Arial" w:cs="Arial"/>
          <w:b/>
          <w:color w:val="000000"/>
        </w:rPr>
      </w:pPr>
    </w:p>
    <w:p w14:paraId="74E79BA5" w14:textId="45CB390C" w:rsidR="007E0E91" w:rsidRPr="00541CAC" w:rsidRDefault="007E0E91" w:rsidP="001F3081">
      <w:pPr>
        <w:pStyle w:val="Prrafodelista"/>
        <w:numPr>
          <w:ilvl w:val="3"/>
          <w:numId w:val="15"/>
        </w:numPr>
        <w:tabs>
          <w:tab w:val="left" w:pos="567"/>
          <w:tab w:val="left" w:pos="1134"/>
        </w:tabs>
        <w:autoSpaceDE w:val="0"/>
        <w:autoSpaceDN w:val="0"/>
        <w:adjustRightInd w:val="0"/>
        <w:spacing w:after="0" w:line="240" w:lineRule="auto"/>
        <w:contextualSpacing w:val="0"/>
        <w:jc w:val="both"/>
        <w:rPr>
          <w:rFonts w:ascii="Arial" w:hAnsi="Arial" w:cs="Arial"/>
          <w:color w:val="000000"/>
        </w:rPr>
      </w:pPr>
      <w:r w:rsidRPr="00541CAC">
        <w:rPr>
          <w:rFonts w:ascii="Arial" w:hAnsi="Arial" w:cs="Arial"/>
          <w:b/>
          <w:bCs/>
          <w:color w:val="000000"/>
        </w:rPr>
        <w:t xml:space="preserve">CERRADURAS </w:t>
      </w:r>
    </w:p>
    <w:p w14:paraId="744B02D9" w14:textId="692E929F" w:rsidR="007E0E91" w:rsidRPr="00541CAC" w:rsidRDefault="007E0E91" w:rsidP="001F3081">
      <w:pPr>
        <w:pStyle w:val="Prrafodelista"/>
        <w:numPr>
          <w:ilvl w:val="4"/>
          <w:numId w:val="15"/>
        </w:numPr>
        <w:tabs>
          <w:tab w:val="left" w:pos="567"/>
          <w:tab w:val="left" w:pos="1134"/>
        </w:tabs>
        <w:autoSpaceDE w:val="0"/>
        <w:autoSpaceDN w:val="0"/>
        <w:adjustRightInd w:val="0"/>
        <w:spacing w:after="0" w:line="240" w:lineRule="auto"/>
        <w:ind w:left="851"/>
        <w:jc w:val="both"/>
        <w:rPr>
          <w:rFonts w:ascii="Arial" w:hAnsi="Arial" w:cs="Arial"/>
          <w:b/>
          <w:color w:val="000000"/>
        </w:rPr>
      </w:pPr>
      <w:r w:rsidRPr="00541CAC">
        <w:rPr>
          <w:rFonts w:ascii="Arial" w:hAnsi="Arial" w:cs="Arial"/>
          <w:b/>
          <w:color w:val="000000"/>
        </w:rPr>
        <w:t>CERRADURA ELECTROMAGNETICA</w:t>
      </w:r>
    </w:p>
    <w:p w14:paraId="3ABBC64A" w14:textId="05764D38" w:rsidR="00E24956" w:rsidRPr="00541CAC" w:rsidRDefault="00E24956" w:rsidP="00E24956">
      <w:pPr>
        <w:pStyle w:val="Prrafodelista"/>
        <w:tabs>
          <w:tab w:val="left" w:pos="567"/>
          <w:tab w:val="left" w:pos="1134"/>
        </w:tabs>
        <w:autoSpaceDE w:val="0"/>
        <w:autoSpaceDN w:val="0"/>
        <w:adjustRightInd w:val="0"/>
        <w:spacing w:after="0" w:line="240" w:lineRule="auto"/>
        <w:ind w:left="851"/>
        <w:jc w:val="both"/>
        <w:rPr>
          <w:rFonts w:ascii="Arial" w:hAnsi="Arial" w:cs="Arial"/>
          <w:b/>
          <w:color w:val="000000"/>
        </w:rPr>
      </w:pPr>
    </w:p>
    <w:p w14:paraId="0D4C0F11" w14:textId="77777777" w:rsidR="0018491F" w:rsidRPr="0018491F" w:rsidRDefault="0018491F" w:rsidP="0018491F">
      <w:pPr>
        <w:tabs>
          <w:tab w:val="left" w:pos="567"/>
          <w:tab w:val="left" w:pos="1134"/>
        </w:tabs>
        <w:autoSpaceDE w:val="0"/>
        <w:autoSpaceDN w:val="0"/>
        <w:adjustRightInd w:val="0"/>
        <w:spacing w:after="0" w:line="240" w:lineRule="auto"/>
        <w:jc w:val="both"/>
        <w:rPr>
          <w:rFonts w:ascii="Arial" w:hAnsi="Arial" w:cs="Arial"/>
          <w:color w:val="000000"/>
        </w:rPr>
      </w:pPr>
      <w:r w:rsidRPr="0018491F">
        <w:rPr>
          <w:rFonts w:ascii="Arial" w:hAnsi="Arial" w:cs="Arial"/>
          <w:b/>
          <w:bCs/>
          <w:color w:val="000000"/>
        </w:rPr>
        <w:t>Descripción:</w:t>
      </w:r>
      <w:r w:rsidRPr="0018491F">
        <w:rPr>
          <w:rFonts w:ascii="Arial" w:hAnsi="Arial" w:cs="Arial"/>
          <w:color w:val="000000"/>
        </w:rPr>
        <w:br/>
        <w:t>Suministro e instalación de cerradura electromagnética de alta resistencia para puertas de ingreso o acceso controlado, compatible con sistemas de seguridad electrónica. Capacidad de retención mínima de 600 lb (272 kg), con carcasa de aluminio o acero inoxidable, y función de apertura ante corte de energía (fail safe).</w:t>
      </w:r>
    </w:p>
    <w:p w14:paraId="39EAC9E1" w14:textId="77777777" w:rsidR="0018491F" w:rsidRPr="0018491F" w:rsidRDefault="0018491F" w:rsidP="0018491F">
      <w:pPr>
        <w:tabs>
          <w:tab w:val="left" w:pos="567"/>
          <w:tab w:val="left" w:pos="1134"/>
        </w:tabs>
        <w:autoSpaceDE w:val="0"/>
        <w:autoSpaceDN w:val="0"/>
        <w:adjustRightInd w:val="0"/>
        <w:spacing w:after="0" w:line="240" w:lineRule="auto"/>
        <w:jc w:val="both"/>
        <w:rPr>
          <w:rFonts w:ascii="Arial" w:hAnsi="Arial" w:cs="Arial"/>
          <w:b/>
          <w:bCs/>
          <w:color w:val="000000"/>
        </w:rPr>
      </w:pPr>
    </w:p>
    <w:p w14:paraId="7F4F9A3F" w14:textId="77777777" w:rsidR="0018491F" w:rsidRPr="0018491F" w:rsidRDefault="0018491F" w:rsidP="0018491F">
      <w:pPr>
        <w:tabs>
          <w:tab w:val="left" w:pos="567"/>
          <w:tab w:val="left" w:pos="1134"/>
        </w:tabs>
        <w:autoSpaceDE w:val="0"/>
        <w:autoSpaceDN w:val="0"/>
        <w:adjustRightInd w:val="0"/>
        <w:spacing w:after="0" w:line="240" w:lineRule="auto"/>
        <w:jc w:val="both"/>
        <w:rPr>
          <w:rFonts w:ascii="Arial" w:hAnsi="Arial" w:cs="Arial"/>
          <w:color w:val="000000"/>
        </w:rPr>
      </w:pPr>
      <w:r w:rsidRPr="0018491F">
        <w:rPr>
          <w:rFonts w:ascii="Arial" w:hAnsi="Arial" w:cs="Arial"/>
          <w:b/>
          <w:bCs/>
          <w:color w:val="000000"/>
        </w:rPr>
        <w:t>Materiales:</w:t>
      </w:r>
    </w:p>
    <w:p w14:paraId="2BDD571A" w14:textId="77777777" w:rsidR="0018491F" w:rsidRPr="0018491F" w:rsidRDefault="0018491F" w:rsidP="00D722E0">
      <w:pPr>
        <w:numPr>
          <w:ilvl w:val="0"/>
          <w:numId w:val="51"/>
        </w:numPr>
        <w:tabs>
          <w:tab w:val="left" w:pos="567"/>
          <w:tab w:val="left" w:pos="1134"/>
        </w:tabs>
        <w:autoSpaceDE w:val="0"/>
        <w:autoSpaceDN w:val="0"/>
        <w:adjustRightInd w:val="0"/>
        <w:spacing w:after="0" w:line="240" w:lineRule="auto"/>
        <w:jc w:val="both"/>
        <w:rPr>
          <w:rFonts w:ascii="Arial" w:hAnsi="Arial" w:cs="Arial"/>
          <w:color w:val="000000"/>
        </w:rPr>
      </w:pPr>
      <w:r w:rsidRPr="0018491F">
        <w:rPr>
          <w:rFonts w:ascii="Arial" w:hAnsi="Arial" w:cs="Arial"/>
          <w:color w:val="000000"/>
        </w:rPr>
        <w:t>Cerradura electromagnética con fuerza de retención de 600 lb (mínimo).</w:t>
      </w:r>
    </w:p>
    <w:p w14:paraId="65634FCB" w14:textId="77777777" w:rsidR="0018491F" w:rsidRPr="0018491F" w:rsidRDefault="0018491F" w:rsidP="00D722E0">
      <w:pPr>
        <w:numPr>
          <w:ilvl w:val="0"/>
          <w:numId w:val="51"/>
        </w:numPr>
        <w:tabs>
          <w:tab w:val="left" w:pos="567"/>
          <w:tab w:val="left" w:pos="1134"/>
        </w:tabs>
        <w:autoSpaceDE w:val="0"/>
        <w:autoSpaceDN w:val="0"/>
        <w:adjustRightInd w:val="0"/>
        <w:spacing w:after="0" w:line="240" w:lineRule="auto"/>
        <w:jc w:val="both"/>
        <w:rPr>
          <w:rFonts w:ascii="Arial" w:hAnsi="Arial" w:cs="Arial"/>
          <w:color w:val="000000"/>
        </w:rPr>
      </w:pPr>
      <w:r w:rsidRPr="0018491F">
        <w:rPr>
          <w:rFonts w:ascii="Arial" w:hAnsi="Arial" w:cs="Arial"/>
          <w:color w:val="000000"/>
        </w:rPr>
        <w:t>Placa armadura metálica ajustable.</w:t>
      </w:r>
    </w:p>
    <w:p w14:paraId="2DF9064C" w14:textId="77777777" w:rsidR="0018491F" w:rsidRPr="0018491F" w:rsidRDefault="0018491F" w:rsidP="00D722E0">
      <w:pPr>
        <w:numPr>
          <w:ilvl w:val="0"/>
          <w:numId w:val="51"/>
        </w:numPr>
        <w:tabs>
          <w:tab w:val="left" w:pos="567"/>
          <w:tab w:val="left" w:pos="1134"/>
        </w:tabs>
        <w:autoSpaceDE w:val="0"/>
        <w:autoSpaceDN w:val="0"/>
        <w:adjustRightInd w:val="0"/>
        <w:spacing w:after="0" w:line="240" w:lineRule="auto"/>
        <w:jc w:val="both"/>
        <w:rPr>
          <w:rFonts w:ascii="Arial" w:hAnsi="Arial" w:cs="Arial"/>
          <w:color w:val="000000"/>
        </w:rPr>
      </w:pPr>
      <w:r w:rsidRPr="0018491F">
        <w:rPr>
          <w:rFonts w:ascii="Arial" w:hAnsi="Arial" w:cs="Arial"/>
          <w:color w:val="000000"/>
        </w:rPr>
        <w:t>Controlador de apertura (botonera o lector, si corresponde).</w:t>
      </w:r>
    </w:p>
    <w:p w14:paraId="45736C7F" w14:textId="77777777" w:rsidR="0018491F" w:rsidRPr="0018491F" w:rsidRDefault="0018491F" w:rsidP="00D722E0">
      <w:pPr>
        <w:numPr>
          <w:ilvl w:val="0"/>
          <w:numId w:val="51"/>
        </w:numPr>
        <w:tabs>
          <w:tab w:val="left" w:pos="567"/>
          <w:tab w:val="left" w:pos="1134"/>
        </w:tabs>
        <w:autoSpaceDE w:val="0"/>
        <w:autoSpaceDN w:val="0"/>
        <w:adjustRightInd w:val="0"/>
        <w:spacing w:after="0" w:line="240" w:lineRule="auto"/>
        <w:jc w:val="both"/>
        <w:rPr>
          <w:rFonts w:ascii="Arial" w:hAnsi="Arial" w:cs="Arial"/>
          <w:color w:val="000000"/>
        </w:rPr>
      </w:pPr>
      <w:r w:rsidRPr="0018491F">
        <w:rPr>
          <w:rFonts w:ascii="Arial" w:hAnsi="Arial" w:cs="Arial"/>
          <w:color w:val="000000"/>
        </w:rPr>
        <w:t>Fuente de poder estabilizada 12/24V DC.</w:t>
      </w:r>
    </w:p>
    <w:p w14:paraId="78162AA3" w14:textId="77777777" w:rsidR="0018491F" w:rsidRPr="0018491F" w:rsidRDefault="0018491F" w:rsidP="00D722E0">
      <w:pPr>
        <w:numPr>
          <w:ilvl w:val="0"/>
          <w:numId w:val="51"/>
        </w:numPr>
        <w:tabs>
          <w:tab w:val="left" w:pos="567"/>
          <w:tab w:val="left" w:pos="1134"/>
        </w:tabs>
        <w:autoSpaceDE w:val="0"/>
        <w:autoSpaceDN w:val="0"/>
        <w:adjustRightInd w:val="0"/>
        <w:spacing w:after="0" w:line="240" w:lineRule="auto"/>
        <w:jc w:val="both"/>
        <w:rPr>
          <w:rFonts w:ascii="Arial" w:hAnsi="Arial" w:cs="Arial"/>
          <w:color w:val="000000"/>
        </w:rPr>
      </w:pPr>
      <w:r w:rsidRPr="0018491F">
        <w:rPr>
          <w:rFonts w:ascii="Arial" w:hAnsi="Arial" w:cs="Arial"/>
          <w:color w:val="000000"/>
        </w:rPr>
        <w:t>Cableado de interconexión y conectores.</w:t>
      </w:r>
    </w:p>
    <w:p w14:paraId="056E9BA4" w14:textId="77777777" w:rsidR="0018491F" w:rsidRPr="0018491F" w:rsidRDefault="0018491F" w:rsidP="0018491F">
      <w:pPr>
        <w:tabs>
          <w:tab w:val="left" w:pos="567"/>
          <w:tab w:val="left" w:pos="1134"/>
        </w:tabs>
        <w:autoSpaceDE w:val="0"/>
        <w:autoSpaceDN w:val="0"/>
        <w:adjustRightInd w:val="0"/>
        <w:spacing w:after="0" w:line="240" w:lineRule="auto"/>
        <w:jc w:val="both"/>
        <w:rPr>
          <w:rFonts w:ascii="Arial" w:hAnsi="Arial" w:cs="Arial"/>
          <w:b/>
          <w:bCs/>
          <w:color w:val="000000"/>
        </w:rPr>
      </w:pPr>
    </w:p>
    <w:p w14:paraId="7F558FC2" w14:textId="77777777" w:rsidR="0018491F" w:rsidRPr="0018491F" w:rsidRDefault="0018491F" w:rsidP="0018491F">
      <w:pPr>
        <w:tabs>
          <w:tab w:val="left" w:pos="567"/>
          <w:tab w:val="left" w:pos="1134"/>
        </w:tabs>
        <w:autoSpaceDE w:val="0"/>
        <w:autoSpaceDN w:val="0"/>
        <w:adjustRightInd w:val="0"/>
        <w:spacing w:after="0" w:line="240" w:lineRule="auto"/>
        <w:jc w:val="both"/>
        <w:rPr>
          <w:rFonts w:ascii="Arial" w:hAnsi="Arial" w:cs="Arial"/>
          <w:color w:val="000000"/>
        </w:rPr>
      </w:pPr>
      <w:r w:rsidRPr="0018491F">
        <w:rPr>
          <w:rFonts w:ascii="Arial" w:hAnsi="Arial" w:cs="Arial"/>
          <w:b/>
          <w:bCs/>
          <w:color w:val="000000"/>
        </w:rPr>
        <w:t>Equipos requeridos:</w:t>
      </w:r>
    </w:p>
    <w:p w14:paraId="1078F3A0" w14:textId="77777777" w:rsidR="0018491F" w:rsidRPr="0018491F" w:rsidRDefault="0018491F" w:rsidP="0018491F">
      <w:pPr>
        <w:tabs>
          <w:tab w:val="left" w:pos="567"/>
          <w:tab w:val="left" w:pos="1134"/>
        </w:tabs>
        <w:autoSpaceDE w:val="0"/>
        <w:autoSpaceDN w:val="0"/>
        <w:adjustRightInd w:val="0"/>
        <w:spacing w:after="0" w:line="240" w:lineRule="auto"/>
        <w:jc w:val="both"/>
        <w:rPr>
          <w:rFonts w:ascii="Arial" w:hAnsi="Arial" w:cs="Arial"/>
          <w:color w:val="000000"/>
        </w:rPr>
      </w:pPr>
      <w:r w:rsidRPr="0018491F">
        <w:rPr>
          <w:rFonts w:ascii="Arial" w:hAnsi="Arial" w:cs="Arial"/>
          <w:color w:val="000000"/>
        </w:rPr>
        <w:t>Taladro, destornillador, pelacables, multímetro, nivel, herramientas eléctricas.</w:t>
      </w:r>
    </w:p>
    <w:p w14:paraId="0B26F534" w14:textId="77777777" w:rsidR="0018491F" w:rsidRPr="0018491F" w:rsidRDefault="0018491F" w:rsidP="0018491F">
      <w:pPr>
        <w:tabs>
          <w:tab w:val="left" w:pos="567"/>
          <w:tab w:val="left" w:pos="1134"/>
        </w:tabs>
        <w:autoSpaceDE w:val="0"/>
        <w:autoSpaceDN w:val="0"/>
        <w:adjustRightInd w:val="0"/>
        <w:spacing w:after="0" w:line="240" w:lineRule="auto"/>
        <w:jc w:val="both"/>
        <w:rPr>
          <w:rFonts w:ascii="Arial" w:hAnsi="Arial" w:cs="Arial"/>
          <w:b/>
          <w:bCs/>
          <w:color w:val="000000"/>
        </w:rPr>
      </w:pPr>
    </w:p>
    <w:p w14:paraId="70998894" w14:textId="77777777" w:rsidR="0018491F" w:rsidRPr="0018491F" w:rsidRDefault="0018491F" w:rsidP="0018491F">
      <w:pPr>
        <w:tabs>
          <w:tab w:val="left" w:pos="567"/>
          <w:tab w:val="left" w:pos="1134"/>
        </w:tabs>
        <w:autoSpaceDE w:val="0"/>
        <w:autoSpaceDN w:val="0"/>
        <w:adjustRightInd w:val="0"/>
        <w:spacing w:after="0" w:line="240" w:lineRule="auto"/>
        <w:jc w:val="both"/>
        <w:rPr>
          <w:rFonts w:ascii="Arial" w:hAnsi="Arial" w:cs="Arial"/>
          <w:color w:val="000000"/>
        </w:rPr>
      </w:pPr>
      <w:r w:rsidRPr="0018491F">
        <w:rPr>
          <w:rFonts w:ascii="Arial" w:hAnsi="Arial" w:cs="Arial"/>
          <w:b/>
          <w:bCs/>
          <w:color w:val="000000"/>
        </w:rPr>
        <w:lastRenderedPageBreak/>
        <w:t>Método de ejecución:</w:t>
      </w:r>
    </w:p>
    <w:p w14:paraId="4D199AEA" w14:textId="77777777" w:rsidR="0018491F" w:rsidRPr="0018491F" w:rsidRDefault="0018491F" w:rsidP="00D722E0">
      <w:pPr>
        <w:numPr>
          <w:ilvl w:val="0"/>
          <w:numId w:val="52"/>
        </w:numPr>
        <w:tabs>
          <w:tab w:val="left" w:pos="567"/>
          <w:tab w:val="left" w:pos="1134"/>
        </w:tabs>
        <w:autoSpaceDE w:val="0"/>
        <w:autoSpaceDN w:val="0"/>
        <w:adjustRightInd w:val="0"/>
        <w:spacing w:after="0" w:line="240" w:lineRule="auto"/>
        <w:jc w:val="both"/>
        <w:rPr>
          <w:rFonts w:ascii="Arial" w:hAnsi="Arial" w:cs="Arial"/>
          <w:color w:val="000000"/>
        </w:rPr>
      </w:pPr>
      <w:r w:rsidRPr="0018491F">
        <w:rPr>
          <w:rFonts w:ascii="Arial" w:hAnsi="Arial" w:cs="Arial"/>
          <w:color w:val="000000"/>
        </w:rPr>
        <w:t>Replanteo de puntos de fijación según planos.</w:t>
      </w:r>
    </w:p>
    <w:p w14:paraId="6A58D44E" w14:textId="77777777" w:rsidR="0018491F" w:rsidRPr="0018491F" w:rsidRDefault="0018491F" w:rsidP="00D722E0">
      <w:pPr>
        <w:numPr>
          <w:ilvl w:val="0"/>
          <w:numId w:val="52"/>
        </w:numPr>
        <w:tabs>
          <w:tab w:val="left" w:pos="567"/>
          <w:tab w:val="left" w:pos="1134"/>
        </w:tabs>
        <w:autoSpaceDE w:val="0"/>
        <w:autoSpaceDN w:val="0"/>
        <w:adjustRightInd w:val="0"/>
        <w:spacing w:after="0" w:line="240" w:lineRule="auto"/>
        <w:jc w:val="both"/>
        <w:rPr>
          <w:rFonts w:ascii="Arial" w:hAnsi="Arial" w:cs="Arial"/>
          <w:color w:val="000000"/>
        </w:rPr>
      </w:pPr>
      <w:r w:rsidRPr="0018491F">
        <w:rPr>
          <w:rFonts w:ascii="Arial" w:hAnsi="Arial" w:cs="Arial"/>
          <w:color w:val="000000"/>
        </w:rPr>
        <w:t>Instalación de imán en el marco superior de la puerta.</w:t>
      </w:r>
    </w:p>
    <w:p w14:paraId="6CD5913F" w14:textId="77777777" w:rsidR="0018491F" w:rsidRPr="0018491F" w:rsidRDefault="0018491F" w:rsidP="00D722E0">
      <w:pPr>
        <w:numPr>
          <w:ilvl w:val="0"/>
          <w:numId w:val="52"/>
        </w:numPr>
        <w:tabs>
          <w:tab w:val="left" w:pos="567"/>
          <w:tab w:val="left" w:pos="1134"/>
        </w:tabs>
        <w:autoSpaceDE w:val="0"/>
        <w:autoSpaceDN w:val="0"/>
        <w:adjustRightInd w:val="0"/>
        <w:spacing w:after="0" w:line="240" w:lineRule="auto"/>
        <w:jc w:val="both"/>
        <w:rPr>
          <w:rFonts w:ascii="Arial" w:hAnsi="Arial" w:cs="Arial"/>
          <w:color w:val="000000"/>
        </w:rPr>
      </w:pPr>
      <w:r w:rsidRPr="0018491F">
        <w:rPr>
          <w:rFonts w:ascii="Arial" w:hAnsi="Arial" w:cs="Arial"/>
          <w:color w:val="000000"/>
        </w:rPr>
        <w:t>Fijación de armadura en hoja móvil con elementos de ajuste.</w:t>
      </w:r>
    </w:p>
    <w:p w14:paraId="583200B7" w14:textId="77777777" w:rsidR="0018491F" w:rsidRPr="0018491F" w:rsidRDefault="0018491F" w:rsidP="00D722E0">
      <w:pPr>
        <w:numPr>
          <w:ilvl w:val="0"/>
          <w:numId w:val="52"/>
        </w:numPr>
        <w:tabs>
          <w:tab w:val="left" w:pos="567"/>
          <w:tab w:val="left" w:pos="1134"/>
        </w:tabs>
        <w:autoSpaceDE w:val="0"/>
        <w:autoSpaceDN w:val="0"/>
        <w:adjustRightInd w:val="0"/>
        <w:spacing w:after="0" w:line="240" w:lineRule="auto"/>
        <w:jc w:val="both"/>
        <w:rPr>
          <w:rFonts w:ascii="Arial" w:hAnsi="Arial" w:cs="Arial"/>
          <w:color w:val="000000"/>
        </w:rPr>
      </w:pPr>
      <w:r w:rsidRPr="0018491F">
        <w:rPr>
          <w:rFonts w:ascii="Arial" w:hAnsi="Arial" w:cs="Arial"/>
          <w:color w:val="000000"/>
        </w:rPr>
        <w:t>Conexión a sistema de control eléctrico.</w:t>
      </w:r>
    </w:p>
    <w:p w14:paraId="11525CCD" w14:textId="77777777" w:rsidR="0018491F" w:rsidRPr="0018491F" w:rsidRDefault="0018491F" w:rsidP="00D722E0">
      <w:pPr>
        <w:numPr>
          <w:ilvl w:val="0"/>
          <w:numId w:val="52"/>
        </w:numPr>
        <w:tabs>
          <w:tab w:val="left" w:pos="567"/>
          <w:tab w:val="left" w:pos="1134"/>
        </w:tabs>
        <w:autoSpaceDE w:val="0"/>
        <w:autoSpaceDN w:val="0"/>
        <w:adjustRightInd w:val="0"/>
        <w:spacing w:after="0" w:line="240" w:lineRule="auto"/>
        <w:jc w:val="both"/>
        <w:rPr>
          <w:rFonts w:ascii="Arial" w:hAnsi="Arial" w:cs="Arial"/>
          <w:color w:val="000000"/>
        </w:rPr>
      </w:pPr>
      <w:r w:rsidRPr="0018491F">
        <w:rPr>
          <w:rFonts w:ascii="Arial" w:hAnsi="Arial" w:cs="Arial"/>
          <w:color w:val="000000"/>
        </w:rPr>
        <w:t>Verificación de funcionamiento y fuerza de retención.</w:t>
      </w:r>
    </w:p>
    <w:p w14:paraId="1FBEE2AA" w14:textId="77777777" w:rsidR="0018491F" w:rsidRPr="0018491F" w:rsidRDefault="0018491F" w:rsidP="00D722E0">
      <w:pPr>
        <w:numPr>
          <w:ilvl w:val="0"/>
          <w:numId w:val="52"/>
        </w:numPr>
        <w:tabs>
          <w:tab w:val="left" w:pos="567"/>
          <w:tab w:val="left" w:pos="1134"/>
        </w:tabs>
        <w:autoSpaceDE w:val="0"/>
        <w:autoSpaceDN w:val="0"/>
        <w:adjustRightInd w:val="0"/>
        <w:spacing w:after="0" w:line="240" w:lineRule="auto"/>
        <w:jc w:val="both"/>
        <w:rPr>
          <w:rFonts w:ascii="Arial" w:hAnsi="Arial" w:cs="Arial"/>
          <w:color w:val="000000"/>
        </w:rPr>
      </w:pPr>
      <w:r w:rsidRPr="0018491F">
        <w:rPr>
          <w:rFonts w:ascii="Arial" w:hAnsi="Arial" w:cs="Arial"/>
          <w:color w:val="000000"/>
        </w:rPr>
        <w:t>Pruebas de apertura manual y remota.</w:t>
      </w:r>
    </w:p>
    <w:p w14:paraId="790A6474" w14:textId="77777777" w:rsidR="0018491F" w:rsidRPr="0018491F" w:rsidRDefault="0018491F" w:rsidP="0018491F">
      <w:pPr>
        <w:tabs>
          <w:tab w:val="left" w:pos="567"/>
          <w:tab w:val="left" w:pos="1134"/>
        </w:tabs>
        <w:autoSpaceDE w:val="0"/>
        <w:autoSpaceDN w:val="0"/>
        <w:adjustRightInd w:val="0"/>
        <w:spacing w:after="0" w:line="240" w:lineRule="auto"/>
        <w:jc w:val="both"/>
        <w:rPr>
          <w:rFonts w:ascii="Arial" w:hAnsi="Arial" w:cs="Arial"/>
          <w:b/>
          <w:bCs/>
          <w:color w:val="000000"/>
        </w:rPr>
      </w:pPr>
    </w:p>
    <w:p w14:paraId="1EBCA809" w14:textId="77777777" w:rsidR="0018491F" w:rsidRPr="0018491F" w:rsidRDefault="0018491F" w:rsidP="0018491F">
      <w:pPr>
        <w:tabs>
          <w:tab w:val="left" w:pos="567"/>
          <w:tab w:val="left" w:pos="1134"/>
        </w:tabs>
        <w:autoSpaceDE w:val="0"/>
        <w:autoSpaceDN w:val="0"/>
        <w:adjustRightInd w:val="0"/>
        <w:spacing w:after="0" w:line="240" w:lineRule="auto"/>
        <w:jc w:val="both"/>
        <w:rPr>
          <w:rFonts w:ascii="Arial" w:hAnsi="Arial" w:cs="Arial"/>
          <w:color w:val="000000"/>
        </w:rPr>
      </w:pPr>
      <w:r w:rsidRPr="0018491F">
        <w:rPr>
          <w:rFonts w:ascii="Arial" w:hAnsi="Arial" w:cs="Arial"/>
          <w:b/>
          <w:bCs/>
          <w:color w:val="000000"/>
        </w:rPr>
        <w:t>Unidad de medida:</w:t>
      </w:r>
    </w:p>
    <w:p w14:paraId="46871857" w14:textId="77777777" w:rsidR="0018491F" w:rsidRPr="0018491F" w:rsidRDefault="0018491F" w:rsidP="0018491F">
      <w:pPr>
        <w:tabs>
          <w:tab w:val="left" w:pos="567"/>
          <w:tab w:val="left" w:pos="1134"/>
        </w:tabs>
        <w:autoSpaceDE w:val="0"/>
        <w:autoSpaceDN w:val="0"/>
        <w:adjustRightInd w:val="0"/>
        <w:spacing w:after="0" w:line="240" w:lineRule="auto"/>
        <w:jc w:val="both"/>
        <w:rPr>
          <w:rFonts w:ascii="Arial" w:hAnsi="Arial" w:cs="Arial"/>
          <w:color w:val="000000"/>
        </w:rPr>
      </w:pPr>
      <w:r w:rsidRPr="0018491F">
        <w:rPr>
          <w:rFonts w:ascii="Arial" w:hAnsi="Arial" w:cs="Arial"/>
          <w:color w:val="000000"/>
        </w:rPr>
        <w:t>Unidad (und)</w:t>
      </w:r>
    </w:p>
    <w:p w14:paraId="47BDAEDA" w14:textId="77777777" w:rsidR="0018491F" w:rsidRPr="0018491F" w:rsidRDefault="0018491F" w:rsidP="0018491F">
      <w:pPr>
        <w:tabs>
          <w:tab w:val="left" w:pos="567"/>
          <w:tab w:val="left" w:pos="1134"/>
        </w:tabs>
        <w:autoSpaceDE w:val="0"/>
        <w:autoSpaceDN w:val="0"/>
        <w:adjustRightInd w:val="0"/>
        <w:spacing w:after="0" w:line="240" w:lineRule="auto"/>
        <w:jc w:val="both"/>
        <w:rPr>
          <w:rFonts w:ascii="Arial" w:hAnsi="Arial" w:cs="Arial"/>
          <w:b/>
          <w:bCs/>
          <w:color w:val="000000"/>
        </w:rPr>
      </w:pPr>
    </w:p>
    <w:p w14:paraId="52E9B497" w14:textId="77777777" w:rsidR="0018491F" w:rsidRPr="0018491F" w:rsidRDefault="0018491F" w:rsidP="0018491F">
      <w:pPr>
        <w:tabs>
          <w:tab w:val="left" w:pos="567"/>
          <w:tab w:val="left" w:pos="1134"/>
        </w:tabs>
        <w:autoSpaceDE w:val="0"/>
        <w:autoSpaceDN w:val="0"/>
        <w:adjustRightInd w:val="0"/>
        <w:spacing w:after="0" w:line="240" w:lineRule="auto"/>
        <w:jc w:val="both"/>
        <w:rPr>
          <w:rFonts w:ascii="Arial" w:hAnsi="Arial" w:cs="Arial"/>
          <w:color w:val="000000"/>
        </w:rPr>
      </w:pPr>
      <w:r w:rsidRPr="0018491F">
        <w:rPr>
          <w:rFonts w:ascii="Arial" w:hAnsi="Arial" w:cs="Arial"/>
          <w:b/>
          <w:bCs/>
          <w:color w:val="000000"/>
        </w:rPr>
        <w:t>Método de medición:</w:t>
      </w:r>
    </w:p>
    <w:p w14:paraId="6AC1E510" w14:textId="77777777" w:rsidR="0018491F" w:rsidRPr="0018491F" w:rsidRDefault="0018491F" w:rsidP="0018491F">
      <w:pPr>
        <w:tabs>
          <w:tab w:val="left" w:pos="567"/>
          <w:tab w:val="left" w:pos="1134"/>
        </w:tabs>
        <w:autoSpaceDE w:val="0"/>
        <w:autoSpaceDN w:val="0"/>
        <w:adjustRightInd w:val="0"/>
        <w:spacing w:after="0" w:line="240" w:lineRule="auto"/>
        <w:jc w:val="both"/>
        <w:rPr>
          <w:rFonts w:ascii="Arial" w:hAnsi="Arial" w:cs="Arial"/>
          <w:color w:val="000000"/>
        </w:rPr>
      </w:pPr>
      <w:r w:rsidRPr="0018491F">
        <w:rPr>
          <w:rFonts w:ascii="Arial" w:hAnsi="Arial" w:cs="Arial"/>
          <w:color w:val="000000"/>
        </w:rPr>
        <w:t>Por cerradura instalada, funcional y aprobada.</w:t>
      </w:r>
    </w:p>
    <w:p w14:paraId="2B7D7958" w14:textId="77777777" w:rsidR="0018491F" w:rsidRPr="0018491F" w:rsidRDefault="0018491F" w:rsidP="0018491F">
      <w:pPr>
        <w:tabs>
          <w:tab w:val="left" w:pos="567"/>
          <w:tab w:val="left" w:pos="1134"/>
        </w:tabs>
        <w:autoSpaceDE w:val="0"/>
        <w:autoSpaceDN w:val="0"/>
        <w:adjustRightInd w:val="0"/>
        <w:spacing w:after="0" w:line="240" w:lineRule="auto"/>
        <w:jc w:val="both"/>
        <w:rPr>
          <w:rFonts w:ascii="Arial" w:hAnsi="Arial" w:cs="Arial"/>
          <w:b/>
          <w:bCs/>
          <w:color w:val="000000"/>
        </w:rPr>
      </w:pPr>
    </w:p>
    <w:p w14:paraId="07A4F957" w14:textId="77777777" w:rsidR="0018491F" w:rsidRPr="0018491F" w:rsidRDefault="0018491F" w:rsidP="0018491F">
      <w:pPr>
        <w:tabs>
          <w:tab w:val="left" w:pos="567"/>
          <w:tab w:val="left" w:pos="1134"/>
        </w:tabs>
        <w:autoSpaceDE w:val="0"/>
        <w:autoSpaceDN w:val="0"/>
        <w:adjustRightInd w:val="0"/>
        <w:spacing w:after="0" w:line="240" w:lineRule="auto"/>
        <w:jc w:val="both"/>
        <w:rPr>
          <w:rFonts w:ascii="Arial" w:hAnsi="Arial" w:cs="Arial"/>
          <w:color w:val="000000"/>
        </w:rPr>
      </w:pPr>
      <w:r w:rsidRPr="0018491F">
        <w:rPr>
          <w:rFonts w:ascii="Arial" w:hAnsi="Arial" w:cs="Arial"/>
          <w:b/>
          <w:bCs/>
          <w:color w:val="000000"/>
        </w:rPr>
        <w:t>Base de pago:</w:t>
      </w:r>
    </w:p>
    <w:p w14:paraId="5EFE464F" w14:textId="77777777" w:rsidR="0018491F" w:rsidRPr="0018491F" w:rsidRDefault="0018491F" w:rsidP="0018491F">
      <w:pPr>
        <w:tabs>
          <w:tab w:val="left" w:pos="567"/>
          <w:tab w:val="left" w:pos="1134"/>
        </w:tabs>
        <w:autoSpaceDE w:val="0"/>
        <w:autoSpaceDN w:val="0"/>
        <w:adjustRightInd w:val="0"/>
        <w:spacing w:after="0" w:line="240" w:lineRule="auto"/>
        <w:jc w:val="both"/>
        <w:rPr>
          <w:rFonts w:ascii="Arial" w:hAnsi="Arial" w:cs="Arial"/>
          <w:color w:val="000000"/>
        </w:rPr>
      </w:pPr>
      <w:r w:rsidRPr="0018491F">
        <w:rPr>
          <w:rFonts w:ascii="Arial" w:hAnsi="Arial" w:cs="Arial"/>
          <w:color w:val="000000"/>
        </w:rPr>
        <w:t>Incluye suministro completo, instalación, ajustes, pruebas y puesta en marcha. No se reconocen costos adicionales por errores de conexión, incompatibilidades o reposiciones.</w:t>
      </w:r>
    </w:p>
    <w:p w14:paraId="5BDC3E62" w14:textId="77777777" w:rsidR="0018491F" w:rsidRPr="0018491F" w:rsidRDefault="0018491F" w:rsidP="0018491F">
      <w:pPr>
        <w:tabs>
          <w:tab w:val="left" w:pos="567"/>
          <w:tab w:val="left" w:pos="1134"/>
        </w:tabs>
        <w:autoSpaceDE w:val="0"/>
        <w:autoSpaceDN w:val="0"/>
        <w:adjustRightInd w:val="0"/>
        <w:spacing w:after="0" w:line="240" w:lineRule="auto"/>
        <w:jc w:val="both"/>
        <w:rPr>
          <w:rFonts w:ascii="Arial" w:hAnsi="Arial" w:cs="Arial"/>
          <w:color w:val="000000"/>
        </w:rPr>
      </w:pPr>
    </w:p>
    <w:p w14:paraId="60154DA8" w14:textId="0927EDB1" w:rsidR="007E0E91" w:rsidRPr="00541CAC" w:rsidRDefault="007E0E91" w:rsidP="001F3081">
      <w:pPr>
        <w:pStyle w:val="Prrafodelista"/>
        <w:numPr>
          <w:ilvl w:val="4"/>
          <w:numId w:val="15"/>
        </w:numPr>
        <w:tabs>
          <w:tab w:val="left" w:pos="567"/>
          <w:tab w:val="left" w:pos="1134"/>
        </w:tabs>
        <w:autoSpaceDE w:val="0"/>
        <w:autoSpaceDN w:val="0"/>
        <w:adjustRightInd w:val="0"/>
        <w:spacing w:after="0" w:line="240" w:lineRule="auto"/>
        <w:ind w:left="851"/>
        <w:jc w:val="both"/>
        <w:rPr>
          <w:rFonts w:ascii="Arial" w:hAnsi="Arial" w:cs="Arial"/>
          <w:b/>
          <w:color w:val="000000"/>
        </w:rPr>
      </w:pPr>
      <w:r w:rsidRPr="00541CAC">
        <w:rPr>
          <w:rFonts w:ascii="Arial" w:hAnsi="Arial" w:cs="Arial"/>
          <w:b/>
          <w:color w:val="000000"/>
        </w:rPr>
        <w:t>CERRADURA DOBLE MANIJA PARA PUERTA DE MADERA</w:t>
      </w:r>
    </w:p>
    <w:p w14:paraId="5BD64B82" w14:textId="0F3D35DD" w:rsidR="00E24956" w:rsidRPr="00541CAC" w:rsidRDefault="00E24956" w:rsidP="00E24956">
      <w:pPr>
        <w:pStyle w:val="Prrafodelista"/>
        <w:tabs>
          <w:tab w:val="left" w:pos="567"/>
          <w:tab w:val="left" w:pos="1134"/>
        </w:tabs>
        <w:autoSpaceDE w:val="0"/>
        <w:autoSpaceDN w:val="0"/>
        <w:adjustRightInd w:val="0"/>
        <w:spacing w:after="0" w:line="240" w:lineRule="auto"/>
        <w:ind w:left="851"/>
        <w:jc w:val="both"/>
        <w:rPr>
          <w:rFonts w:ascii="Arial" w:hAnsi="Arial" w:cs="Arial"/>
          <w:b/>
          <w:color w:val="000000"/>
        </w:rPr>
      </w:pPr>
    </w:p>
    <w:p w14:paraId="4DA83667" w14:textId="77777777" w:rsidR="0018491F" w:rsidRPr="0018491F" w:rsidRDefault="0018491F" w:rsidP="0018491F">
      <w:pPr>
        <w:autoSpaceDE w:val="0"/>
        <w:autoSpaceDN w:val="0"/>
        <w:adjustRightInd w:val="0"/>
        <w:spacing w:after="0" w:line="240" w:lineRule="auto"/>
        <w:rPr>
          <w:rFonts w:ascii="Arial" w:hAnsi="Arial" w:cs="Arial"/>
          <w:color w:val="000000"/>
        </w:rPr>
      </w:pPr>
      <w:r w:rsidRPr="0018491F">
        <w:rPr>
          <w:rFonts w:ascii="Arial" w:hAnsi="Arial" w:cs="Arial"/>
          <w:b/>
          <w:bCs/>
          <w:color w:val="000000"/>
        </w:rPr>
        <w:t>Descripción:</w:t>
      </w:r>
      <w:r w:rsidRPr="0018491F">
        <w:rPr>
          <w:rFonts w:ascii="Arial" w:hAnsi="Arial" w:cs="Arial"/>
          <w:color w:val="000000"/>
        </w:rPr>
        <w:br/>
        <w:t>Suministro e instalación de cerradura mecánica de doble manija con pasador y llave, para puertas de madera en ambientes interiores. Incluye escudo, pestillo y mecanismo interno, en acabado cromado o acero satinado.</w:t>
      </w:r>
    </w:p>
    <w:p w14:paraId="493BE0BD" w14:textId="77777777" w:rsidR="0018491F" w:rsidRPr="0018491F" w:rsidRDefault="0018491F" w:rsidP="0018491F">
      <w:pPr>
        <w:autoSpaceDE w:val="0"/>
        <w:autoSpaceDN w:val="0"/>
        <w:adjustRightInd w:val="0"/>
        <w:spacing w:after="0" w:line="240" w:lineRule="auto"/>
        <w:rPr>
          <w:rFonts w:ascii="Arial" w:hAnsi="Arial" w:cs="Arial"/>
          <w:b/>
          <w:bCs/>
          <w:color w:val="000000"/>
        </w:rPr>
      </w:pPr>
    </w:p>
    <w:p w14:paraId="19298BE7" w14:textId="77777777" w:rsidR="0018491F" w:rsidRPr="0018491F" w:rsidRDefault="0018491F" w:rsidP="0018491F">
      <w:pPr>
        <w:autoSpaceDE w:val="0"/>
        <w:autoSpaceDN w:val="0"/>
        <w:adjustRightInd w:val="0"/>
        <w:spacing w:after="0" w:line="240" w:lineRule="auto"/>
        <w:rPr>
          <w:rFonts w:ascii="Arial" w:hAnsi="Arial" w:cs="Arial"/>
          <w:color w:val="000000"/>
        </w:rPr>
      </w:pPr>
      <w:r w:rsidRPr="0018491F">
        <w:rPr>
          <w:rFonts w:ascii="Arial" w:hAnsi="Arial" w:cs="Arial"/>
          <w:b/>
          <w:bCs/>
          <w:color w:val="000000"/>
        </w:rPr>
        <w:t>Materiales:</w:t>
      </w:r>
    </w:p>
    <w:p w14:paraId="69E8DD34" w14:textId="77777777" w:rsidR="0018491F" w:rsidRPr="0018491F" w:rsidRDefault="0018491F" w:rsidP="00D722E0">
      <w:pPr>
        <w:numPr>
          <w:ilvl w:val="0"/>
          <w:numId w:val="53"/>
        </w:numPr>
        <w:autoSpaceDE w:val="0"/>
        <w:autoSpaceDN w:val="0"/>
        <w:adjustRightInd w:val="0"/>
        <w:spacing w:after="0" w:line="240" w:lineRule="auto"/>
        <w:rPr>
          <w:rFonts w:ascii="Arial" w:hAnsi="Arial" w:cs="Arial"/>
          <w:color w:val="000000"/>
        </w:rPr>
      </w:pPr>
      <w:r w:rsidRPr="0018491F">
        <w:rPr>
          <w:rFonts w:ascii="Arial" w:hAnsi="Arial" w:cs="Arial"/>
          <w:color w:val="000000"/>
        </w:rPr>
        <w:t>Cerradura mecánica completa:</w:t>
      </w:r>
    </w:p>
    <w:p w14:paraId="257B0E40" w14:textId="77777777" w:rsidR="0018491F" w:rsidRPr="0018491F" w:rsidRDefault="0018491F" w:rsidP="00D722E0">
      <w:pPr>
        <w:numPr>
          <w:ilvl w:val="1"/>
          <w:numId w:val="53"/>
        </w:numPr>
        <w:autoSpaceDE w:val="0"/>
        <w:autoSpaceDN w:val="0"/>
        <w:adjustRightInd w:val="0"/>
        <w:spacing w:after="0" w:line="240" w:lineRule="auto"/>
        <w:rPr>
          <w:rFonts w:ascii="Arial" w:hAnsi="Arial" w:cs="Arial"/>
          <w:color w:val="000000"/>
        </w:rPr>
      </w:pPr>
      <w:r w:rsidRPr="0018491F">
        <w:rPr>
          <w:rFonts w:ascii="Arial" w:hAnsi="Arial" w:cs="Arial"/>
          <w:color w:val="000000"/>
        </w:rPr>
        <w:t>Doble manija metálica.</w:t>
      </w:r>
    </w:p>
    <w:p w14:paraId="7CDE787A" w14:textId="77777777" w:rsidR="0018491F" w:rsidRPr="0018491F" w:rsidRDefault="0018491F" w:rsidP="00D722E0">
      <w:pPr>
        <w:numPr>
          <w:ilvl w:val="1"/>
          <w:numId w:val="53"/>
        </w:numPr>
        <w:autoSpaceDE w:val="0"/>
        <w:autoSpaceDN w:val="0"/>
        <w:adjustRightInd w:val="0"/>
        <w:spacing w:after="0" w:line="240" w:lineRule="auto"/>
        <w:rPr>
          <w:rFonts w:ascii="Arial" w:hAnsi="Arial" w:cs="Arial"/>
          <w:color w:val="000000"/>
        </w:rPr>
      </w:pPr>
      <w:r w:rsidRPr="0018491F">
        <w:rPr>
          <w:rFonts w:ascii="Arial" w:hAnsi="Arial" w:cs="Arial"/>
          <w:color w:val="000000"/>
        </w:rPr>
        <w:t>Caja con mecanismo de pestillo y cerradura.</w:t>
      </w:r>
    </w:p>
    <w:p w14:paraId="7DC0C83E" w14:textId="77777777" w:rsidR="0018491F" w:rsidRPr="0018491F" w:rsidRDefault="0018491F" w:rsidP="00D722E0">
      <w:pPr>
        <w:numPr>
          <w:ilvl w:val="1"/>
          <w:numId w:val="53"/>
        </w:numPr>
        <w:autoSpaceDE w:val="0"/>
        <w:autoSpaceDN w:val="0"/>
        <w:adjustRightInd w:val="0"/>
        <w:spacing w:after="0" w:line="240" w:lineRule="auto"/>
        <w:rPr>
          <w:rFonts w:ascii="Arial" w:hAnsi="Arial" w:cs="Arial"/>
          <w:color w:val="000000"/>
        </w:rPr>
      </w:pPr>
      <w:r w:rsidRPr="0018491F">
        <w:rPr>
          <w:rFonts w:ascii="Arial" w:hAnsi="Arial" w:cs="Arial"/>
          <w:color w:val="000000"/>
        </w:rPr>
        <w:t>Llaves metálicas tipo plana (2 o más).</w:t>
      </w:r>
    </w:p>
    <w:p w14:paraId="67CEF053" w14:textId="77777777" w:rsidR="0018491F" w:rsidRPr="0018491F" w:rsidRDefault="0018491F" w:rsidP="00D722E0">
      <w:pPr>
        <w:numPr>
          <w:ilvl w:val="0"/>
          <w:numId w:val="53"/>
        </w:numPr>
        <w:autoSpaceDE w:val="0"/>
        <w:autoSpaceDN w:val="0"/>
        <w:adjustRightInd w:val="0"/>
        <w:spacing w:after="0" w:line="240" w:lineRule="auto"/>
        <w:rPr>
          <w:rFonts w:ascii="Arial" w:hAnsi="Arial" w:cs="Arial"/>
          <w:color w:val="000000"/>
        </w:rPr>
      </w:pPr>
      <w:r w:rsidRPr="0018491F">
        <w:rPr>
          <w:rFonts w:ascii="Arial" w:hAnsi="Arial" w:cs="Arial"/>
          <w:color w:val="000000"/>
        </w:rPr>
        <w:t>Tornillería y escudos metálicos.</w:t>
      </w:r>
    </w:p>
    <w:p w14:paraId="08E69F76" w14:textId="77777777" w:rsidR="0018491F" w:rsidRPr="0018491F" w:rsidRDefault="0018491F" w:rsidP="0018491F">
      <w:pPr>
        <w:autoSpaceDE w:val="0"/>
        <w:autoSpaceDN w:val="0"/>
        <w:adjustRightInd w:val="0"/>
        <w:spacing w:after="0" w:line="240" w:lineRule="auto"/>
        <w:rPr>
          <w:rFonts w:ascii="Arial" w:hAnsi="Arial" w:cs="Arial"/>
          <w:b/>
          <w:bCs/>
          <w:color w:val="000000"/>
        </w:rPr>
      </w:pPr>
    </w:p>
    <w:p w14:paraId="12801649" w14:textId="77777777" w:rsidR="0018491F" w:rsidRPr="0018491F" w:rsidRDefault="0018491F" w:rsidP="0018491F">
      <w:pPr>
        <w:autoSpaceDE w:val="0"/>
        <w:autoSpaceDN w:val="0"/>
        <w:adjustRightInd w:val="0"/>
        <w:spacing w:after="0" w:line="240" w:lineRule="auto"/>
        <w:rPr>
          <w:rFonts w:ascii="Arial" w:hAnsi="Arial" w:cs="Arial"/>
          <w:color w:val="000000"/>
        </w:rPr>
      </w:pPr>
      <w:r w:rsidRPr="0018491F">
        <w:rPr>
          <w:rFonts w:ascii="Arial" w:hAnsi="Arial" w:cs="Arial"/>
          <w:b/>
          <w:bCs/>
          <w:color w:val="000000"/>
        </w:rPr>
        <w:t>Equipos requeridos:</w:t>
      </w:r>
      <w:r w:rsidRPr="0018491F">
        <w:rPr>
          <w:rFonts w:ascii="Arial" w:hAnsi="Arial" w:cs="Arial"/>
          <w:color w:val="000000"/>
        </w:rPr>
        <w:br/>
        <w:t>Taladro, formón, destornillador, nivel, plantilla de instalación.</w:t>
      </w:r>
    </w:p>
    <w:p w14:paraId="56E3ACA2" w14:textId="77777777" w:rsidR="0018491F" w:rsidRPr="0018491F" w:rsidRDefault="0018491F" w:rsidP="0018491F">
      <w:pPr>
        <w:autoSpaceDE w:val="0"/>
        <w:autoSpaceDN w:val="0"/>
        <w:adjustRightInd w:val="0"/>
        <w:spacing w:after="0" w:line="240" w:lineRule="auto"/>
        <w:rPr>
          <w:rFonts w:ascii="Arial" w:hAnsi="Arial" w:cs="Arial"/>
          <w:b/>
          <w:bCs/>
          <w:color w:val="000000"/>
        </w:rPr>
      </w:pPr>
    </w:p>
    <w:p w14:paraId="7762B2F1" w14:textId="77777777" w:rsidR="0018491F" w:rsidRPr="0018491F" w:rsidRDefault="0018491F" w:rsidP="0018491F">
      <w:pPr>
        <w:autoSpaceDE w:val="0"/>
        <w:autoSpaceDN w:val="0"/>
        <w:adjustRightInd w:val="0"/>
        <w:spacing w:after="0" w:line="240" w:lineRule="auto"/>
        <w:rPr>
          <w:rFonts w:ascii="Arial" w:hAnsi="Arial" w:cs="Arial"/>
          <w:color w:val="000000"/>
        </w:rPr>
      </w:pPr>
      <w:r w:rsidRPr="0018491F">
        <w:rPr>
          <w:rFonts w:ascii="Arial" w:hAnsi="Arial" w:cs="Arial"/>
          <w:b/>
          <w:bCs/>
          <w:color w:val="000000"/>
        </w:rPr>
        <w:t>Método de ejecución:</w:t>
      </w:r>
    </w:p>
    <w:p w14:paraId="2077BD91" w14:textId="77777777" w:rsidR="0018491F" w:rsidRPr="0018491F" w:rsidRDefault="0018491F" w:rsidP="00D722E0">
      <w:pPr>
        <w:numPr>
          <w:ilvl w:val="0"/>
          <w:numId w:val="54"/>
        </w:numPr>
        <w:autoSpaceDE w:val="0"/>
        <w:autoSpaceDN w:val="0"/>
        <w:adjustRightInd w:val="0"/>
        <w:spacing w:after="0" w:line="240" w:lineRule="auto"/>
        <w:rPr>
          <w:rFonts w:ascii="Arial" w:hAnsi="Arial" w:cs="Arial"/>
          <w:color w:val="000000"/>
        </w:rPr>
      </w:pPr>
      <w:r w:rsidRPr="0018491F">
        <w:rPr>
          <w:rFonts w:ascii="Arial" w:hAnsi="Arial" w:cs="Arial"/>
          <w:color w:val="000000"/>
        </w:rPr>
        <w:t>Marcado y perforado de la puerta según plantilla.</w:t>
      </w:r>
    </w:p>
    <w:p w14:paraId="2CB01A73" w14:textId="77777777" w:rsidR="0018491F" w:rsidRPr="0018491F" w:rsidRDefault="0018491F" w:rsidP="00D722E0">
      <w:pPr>
        <w:numPr>
          <w:ilvl w:val="0"/>
          <w:numId w:val="54"/>
        </w:numPr>
        <w:autoSpaceDE w:val="0"/>
        <w:autoSpaceDN w:val="0"/>
        <w:adjustRightInd w:val="0"/>
        <w:spacing w:after="0" w:line="240" w:lineRule="auto"/>
        <w:rPr>
          <w:rFonts w:ascii="Arial" w:hAnsi="Arial" w:cs="Arial"/>
          <w:color w:val="000000"/>
        </w:rPr>
      </w:pPr>
      <w:r w:rsidRPr="0018491F">
        <w:rPr>
          <w:rFonts w:ascii="Arial" w:hAnsi="Arial" w:cs="Arial"/>
          <w:color w:val="000000"/>
        </w:rPr>
        <w:t>Calado para embutir caja de cerradura.</w:t>
      </w:r>
    </w:p>
    <w:p w14:paraId="7AF37F25" w14:textId="77777777" w:rsidR="0018491F" w:rsidRPr="0018491F" w:rsidRDefault="0018491F" w:rsidP="00D722E0">
      <w:pPr>
        <w:numPr>
          <w:ilvl w:val="0"/>
          <w:numId w:val="54"/>
        </w:numPr>
        <w:autoSpaceDE w:val="0"/>
        <w:autoSpaceDN w:val="0"/>
        <w:adjustRightInd w:val="0"/>
        <w:spacing w:after="0" w:line="240" w:lineRule="auto"/>
        <w:rPr>
          <w:rFonts w:ascii="Arial" w:hAnsi="Arial" w:cs="Arial"/>
          <w:color w:val="000000"/>
        </w:rPr>
      </w:pPr>
      <w:r w:rsidRPr="0018491F">
        <w:rPr>
          <w:rFonts w:ascii="Arial" w:hAnsi="Arial" w:cs="Arial"/>
          <w:color w:val="000000"/>
        </w:rPr>
        <w:t>Instalación de manijas, pestillo y cilindro.</w:t>
      </w:r>
    </w:p>
    <w:p w14:paraId="6A61B8AF" w14:textId="77777777" w:rsidR="0018491F" w:rsidRPr="0018491F" w:rsidRDefault="0018491F" w:rsidP="00D722E0">
      <w:pPr>
        <w:numPr>
          <w:ilvl w:val="0"/>
          <w:numId w:val="54"/>
        </w:numPr>
        <w:autoSpaceDE w:val="0"/>
        <w:autoSpaceDN w:val="0"/>
        <w:adjustRightInd w:val="0"/>
        <w:spacing w:after="0" w:line="240" w:lineRule="auto"/>
        <w:rPr>
          <w:rFonts w:ascii="Arial" w:hAnsi="Arial" w:cs="Arial"/>
          <w:color w:val="000000"/>
        </w:rPr>
      </w:pPr>
      <w:r w:rsidRPr="0018491F">
        <w:rPr>
          <w:rFonts w:ascii="Arial" w:hAnsi="Arial" w:cs="Arial"/>
          <w:color w:val="000000"/>
        </w:rPr>
        <w:t>Fijación y prueba de funcionamiento.</w:t>
      </w:r>
    </w:p>
    <w:p w14:paraId="41F6F05C" w14:textId="77777777" w:rsidR="0018491F" w:rsidRPr="0018491F" w:rsidRDefault="0018491F" w:rsidP="00D722E0">
      <w:pPr>
        <w:numPr>
          <w:ilvl w:val="0"/>
          <w:numId w:val="54"/>
        </w:numPr>
        <w:autoSpaceDE w:val="0"/>
        <w:autoSpaceDN w:val="0"/>
        <w:adjustRightInd w:val="0"/>
        <w:spacing w:after="0" w:line="240" w:lineRule="auto"/>
        <w:rPr>
          <w:rFonts w:ascii="Arial" w:hAnsi="Arial" w:cs="Arial"/>
          <w:color w:val="000000"/>
        </w:rPr>
      </w:pPr>
      <w:r w:rsidRPr="0018491F">
        <w:rPr>
          <w:rFonts w:ascii="Arial" w:hAnsi="Arial" w:cs="Arial"/>
          <w:color w:val="000000"/>
        </w:rPr>
        <w:t>Limpieza y entrega final.</w:t>
      </w:r>
    </w:p>
    <w:p w14:paraId="396FCAA5" w14:textId="77777777" w:rsidR="0018491F" w:rsidRPr="0018491F" w:rsidRDefault="0018491F" w:rsidP="0018491F">
      <w:pPr>
        <w:autoSpaceDE w:val="0"/>
        <w:autoSpaceDN w:val="0"/>
        <w:adjustRightInd w:val="0"/>
        <w:spacing w:after="0" w:line="240" w:lineRule="auto"/>
        <w:rPr>
          <w:rFonts w:ascii="Arial" w:hAnsi="Arial" w:cs="Arial"/>
          <w:b/>
          <w:bCs/>
          <w:color w:val="000000"/>
        </w:rPr>
      </w:pPr>
    </w:p>
    <w:p w14:paraId="10BDF1E3" w14:textId="77777777" w:rsidR="0018491F" w:rsidRPr="0018491F" w:rsidRDefault="0018491F" w:rsidP="0018491F">
      <w:pPr>
        <w:autoSpaceDE w:val="0"/>
        <w:autoSpaceDN w:val="0"/>
        <w:adjustRightInd w:val="0"/>
        <w:spacing w:after="0" w:line="240" w:lineRule="auto"/>
        <w:rPr>
          <w:rFonts w:ascii="Arial" w:hAnsi="Arial" w:cs="Arial"/>
          <w:color w:val="000000"/>
        </w:rPr>
      </w:pPr>
      <w:r w:rsidRPr="0018491F">
        <w:rPr>
          <w:rFonts w:ascii="Arial" w:hAnsi="Arial" w:cs="Arial"/>
          <w:b/>
          <w:bCs/>
          <w:color w:val="000000"/>
        </w:rPr>
        <w:t>Unidad de medida:</w:t>
      </w:r>
      <w:r w:rsidRPr="0018491F">
        <w:rPr>
          <w:rFonts w:ascii="Arial" w:hAnsi="Arial" w:cs="Arial"/>
          <w:color w:val="000000"/>
        </w:rPr>
        <w:br/>
        <w:t>Unidad (und)</w:t>
      </w:r>
    </w:p>
    <w:p w14:paraId="61F5520D" w14:textId="77777777" w:rsidR="0018491F" w:rsidRPr="0018491F" w:rsidRDefault="0018491F" w:rsidP="0018491F">
      <w:pPr>
        <w:autoSpaceDE w:val="0"/>
        <w:autoSpaceDN w:val="0"/>
        <w:adjustRightInd w:val="0"/>
        <w:spacing w:after="0" w:line="240" w:lineRule="auto"/>
        <w:rPr>
          <w:rFonts w:ascii="Arial" w:hAnsi="Arial" w:cs="Arial"/>
          <w:b/>
          <w:bCs/>
          <w:color w:val="000000"/>
        </w:rPr>
      </w:pPr>
    </w:p>
    <w:p w14:paraId="1B59AC98" w14:textId="77777777" w:rsidR="0018491F" w:rsidRPr="0018491F" w:rsidRDefault="0018491F" w:rsidP="0018491F">
      <w:pPr>
        <w:autoSpaceDE w:val="0"/>
        <w:autoSpaceDN w:val="0"/>
        <w:adjustRightInd w:val="0"/>
        <w:spacing w:after="0" w:line="240" w:lineRule="auto"/>
        <w:rPr>
          <w:rFonts w:ascii="Arial" w:hAnsi="Arial" w:cs="Arial"/>
          <w:color w:val="000000"/>
        </w:rPr>
      </w:pPr>
      <w:r w:rsidRPr="0018491F">
        <w:rPr>
          <w:rFonts w:ascii="Arial" w:hAnsi="Arial" w:cs="Arial"/>
          <w:b/>
          <w:bCs/>
          <w:color w:val="000000"/>
        </w:rPr>
        <w:t>Método de medición:</w:t>
      </w:r>
      <w:r w:rsidRPr="0018491F">
        <w:rPr>
          <w:rFonts w:ascii="Arial" w:hAnsi="Arial" w:cs="Arial"/>
          <w:color w:val="000000"/>
        </w:rPr>
        <w:br/>
        <w:t>Por cerradura instalada y aprobada por la supervisión.</w:t>
      </w:r>
    </w:p>
    <w:p w14:paraId="5A3EFDF6" w14:textId="77777777" w:rsidR="0018491F" w:rsidRPr="0018491F" w:rsidRDefault="0018491F" w:rsidP="0018491F">
      <w:pPr>
        <w:autoSpaceDE w:val="0"/>
        <w:autoSpaceDN w:val="0"/>
        <w:adjustRightInd w:val="0"/>
        <w:spacing w:after="0" w:line="240" w:lineRule="auto"/>
        <w:rPr>
          <w:rFonts w:ascii="Arial" w:hAnsi="Arial" w:cs="Arial"/>
          <w:b/>
          <w:bCs/>
          <w:color w:val="000000"/>
        </w:rPr>
      </w:pPr>
    </w:p>
    <w:p w14:paraId="3DA1AFCB" w14:textId="77777777" w:rsidR="0018491F" w:rsidRPr="0018491F" w:rsidRDefault="0018491F" w:rsidP="0018491F">
      <w:pPr>
        <w:autoSpaceDE w:val="0"/>
        <w:autoSpaceDN w:val="0"/>
        <w:adjustRightInd w:val="0"/>
        <w:spacing w:after="0" w:line="240" w:lineRule="auto"/>
        <w:rPr>
          <w:rFonts w:ascii="Arial" w:hAnsi="Arial" w:cs="Arial"/>
          <w:color w:val="000000"/>
        </w:rPr>
      </w:pPr>
      <w:r w:rsidRPr="0018491F">
        <w:rPr>
          <w:rFonts w:ascii="Arial" w:hAnsi="Arial" w:cs="Arial"/>
          <w:b/>
          <w:bCs/>
          <w:color w:val="000000"/>
        </w:rPr>
        <w:t>Base de pago:</w:t>
      </w:r>
      <w:r w:rsidRPr="0018491F">
        <w:rPr>
          <w:rFonts w:ascii="Arial" w:hAnsi="Arial" w:cs="Arial"/>
          <w:color w:val="000000"/>
        </w:rPr>
        <w:br/>
        <w:t>Incluye suministro e instalación completa, accesorios, herramientas y mano de obra. No se pagarán reposiciones por daños o errores.</w:t>
      </w:r>
    </w:p>
    <w:p w14:paraId="67022D0D" w14:textId="77777777" w:rsidR="007E0E91" w:rsidRPr="00541CAC" w:rsidRDefault="007E0E91" w:rsidP="007E0E91">
      <w:pPr>
        <w:pStyle w:val="Prrafodelista"/>
        <w:tabs>
          <w:tab w:val="left" w:pos="567"/>
          <w:tab w:val="left" w:pos="1134"/>
        </w:tabs>
        <w:autoSpaceDE w:val="0"/>
        <w:autoSpaceDN w:val="0"/>
        <w:adjustRightInd w:val="0"/>
        <w:spacing w:after="0" w:line="240" w:lineRule="auto"/>
        <w:ind w:left="851"/>
        <w:jc w:val="both"/>
        <w:rPr>
          <w:rFonts w:ascii="Arial" w:hAnsi="Arial" w:cs="Arial"/>
          <w:b/>
          <w:color w:val="000000"/>
        </w:rPr>
      </w:pPr>
    </w:p>
    <w:p w14:paraId="4B3760ED" w14:textId="030140B2" w:rsidR="007E0E91" w:rsidRPr="00541CAC" w:rsidRDefault="007E0E91" w:rsidP="001F3081">
      <w:pPr>
        <w:pStyle w:val="Prrafodelista"/>
        <w:numPr>
          <w:ilvl w:val="4"/>
          <w:numId w:val="15"/>
        </w:numPr>
        <w:tabs>
          <w:tab w:val="left" w:pos="567"/>
          <w:tab w:val="left" w:pos="1134"/>
        </w:tabs>
        <w:autoSpaceDE w:val="0"/>
        <w:autoSpaceDN w:val="0"/>
        <w:adjustRightInd w:val="0"/>
        <w:spacing w:after="0" w:line="240" w:lineRule="auto"/>
        <w:ind w:left="851"/>
        <w:jc w:val="both"/>
        <w:rPr>
          <w:rFonts w:ascii="Arial" w:hAnsi="Arial" w:cs="Arial"/>
          <w:b/>
          <w:color w:val="000000"/>
        </w:rPr>
      </w:pPr>
      <w:r w:rsidRPr="00541CAC">
        <w:rPr>
          <w:rFonts w:ascii="Arial" w:hAnsi="Arial" w:cs="Arial"/>
          <w:b/>
          <w:color w:val="000000"/>
        </w:rPr>
        <w:t>CERRADURA DOBLE MANIJA PARA PUERTA DE VIDRIO</w:t>
      </w:r>
    </w:p>
    <w:p w14:paraId="621BACBA" w14:textId="6E61907A" w:rsidR="00E24956" w:rsidRPr="00541CAC" w:rsidRDefault="00E24956" w:rsidP="00E24956">
      <w:pPr>
        <w:pStyle w:val="Prrafodelista"/>
        <w:tabs>
          <w:tab w:val="left" w:pos="567"/>
          <w:tab w:val="left" w:pos="1134"/>
        </w:tabs>
        <w:autoSpaceDE w:val="0"/>
        <w:autoSpaceDN w:val="0"/>
        <w:adjustRightInd w:val="0"/>
        <w:spacing w:after="0" w:line="240" w:lineRule="auto"/>
        <w:ind w:left="851"/>
        <w:jc w:val="both"/>
        <w:rPr>
          <w:rFonts w:ascii="Arial" w:hAnsi="Arial" w:cs="Arial"/>
          <w:b/>
          <w:color w:val="000000"/>
        </w:rPr>
      </w:pPr>
    </w:p>
    <w:p w14:paraId="66FCBA5F" w14:textId="77777777" w:rsidR="0018491F" w:rsidRPr="0018491F" w:rsidRDefault="0018491F" w:rsidP="0018491F">
      <w:pPr>
        <w:spacing w:after="0" w:line="240" w:lineRule="auto"/>
        <w:rPr>
          <w:rFonts w:ascii="Arial" w:hAnsi="Arial" w:cs="Arial"/>
          <w:color w:val="000000"/>
        </w:rPr>
      </w:pPr>
      <w:r w:rsidRPr="0018491F">
        <w:rPr>
          <w:rFonts w:ascii="Arial" w:hAnsi="Arial" w:cs="Arial"/>
          <w:b/>
          <w:bCs/>
          <w:color w:val="000000"/>
        </w:rPr>
        <w:lastRenderedPageBreak/>
        <w:t>Descripción:</w:t>
      </w:r>
      <w:r w:rsidRPr="0018491F">
        <w:rPr>
          <w:rFonts w:ascii="Arial" w:hAnsi="Arial" w:cs="Arial"/>
          <w:color w:val="000000"/>
        </w:rPr>
        <w:br/>
        <w:t>Suministro e instalación de cerradura mecánica o electromecánica de doble manija, especial para puertas de vidrio templado sin marco. Incluye herrajes de presión o perforación, pestillo y sistema de cierre con llave o botón.</w:t>
      </w:r>
    </w:p>
    <w:p w14:paraId="0886B146" w14:textId="77777777" w:rsidR="0018491F" w:rsidRPr="0018491F" w:rsidRDefault="0018491F" w:rsidP="0018491F">
      <w:pPr>
        <w:spacing w:after="0" w:line="240" w:lineRule="auto"/>
        <w:rPr>
          <w:rFonts w:ascii="Arial" w:hAnsi="Arial" w:cs="Arial"/>
          <w:color w:val="000000"/>
        </w:rPr>
      </w:pPr>
    </w:p>
    <w:p w14:paraId="324B7DFB" w14:textId="77777777" w:rsidR="0018491F" w:rsidRPr="0018491F" w:rsidRDefault="0018491F" w:rsidP="0018491F">
      <w:pPr>
        <w:spacing w:after="0" w:line="240" w:lineRule="auto"/>
        <w:rPr>
          <w:rFonts w:ascii="Arial" w:hAnsi="Arial" w:cs="Arial"/>
          <w:b/>
          <w:bCs/>
          <w:color w:val="000000"/>
        </w:rPr>
      </w:pPr>
      <w:r w:rsidRPr="0018491F">
        <w:rPr>
          <w:rFonts w:ascii="Arial" w:hAnsi="Arial" w:cs="Arial"/>
          <w:b/>
          <w:bCs/>
          <w:color w:val="000000"/>
        </w:rPr>
        <w:t>Materiales:</w:t>
      </w:r>
    </w:p>
    <w:p w14:paraId="152CDED4" w14:textId="77777777" w:rsidR="0018491F" w:rsidRPr="0018491F" w:rsidRDefault="0018491F" w:rsidP="00D722E0">
      <w:pPr>
        <w:numPr>
          <w:ilvl w:val="0"/>
          <w:numId w:val="55"/>
        </w:numPr>
        <w:spacing w:after="0" w:line="240" w:lineRule="auto"/>
        <w:rPr>
          <w:rFonts w:ascii="Arial" w:hAnsi="Arial" w:cs="Arial"/>
          <w:color w:val="000000"/>
        </w:rPr>
      </w:pPr>
      <w:r w:rsidRPr="0018491F">
        <w:rPr>
          <w:rFonts w:ascii="Arial" w:hAnsi="Arial" w:cs="Arial"/>
          <w:color w:val="000000"/>
        </w:rPr>
        <w:t>Cerradura tipo patch o embutida para vidrio.</w:t>
      </w:r>
    </w:p>
    <w:p w14:paraId="756D19EB" w14:textId="77777777" w:rsidR="0018491F" w:rsidRPr="0018491F" w:rsidRDefault="0018491F" w:rsidP="00D722E0">
      <w:pPr>
        <w:numPr>
          <w:ilvl w:val="1"/>
          <w:numId w:val="55"/>
        </w:numPr>
        <w:spacing w:after="0" w:line="240" w:lineRule="auto"/>
        <w:rPr>
          <w:rFonts w:ascii="Arial" w:hAnsi="Arial" w:cs="Arial"/>
          <w:color w:val="000000"/>
        </w:rPr>
      </w:pPr>
      <w:r w:rsidRPr="0018491F">
        <w:rPr>
          <w:rFonts w:ascii="Arial" w:hAnsi="Arial" w:cs="Arial"/>
          <w:color w:val="000000"/>
        </w:rPr>
        <w:t>Compatible con vidrio templado de 10 a 12 mm.</w:t>
      </w:r>
    </w:p>
    <w:p w14:paraId="75884155" w14:textId="77777777" w:rsidR="0018491F" w:rsidRPr="0018491F" w:rsidRDefault="0018491F" w:rsidP="00D722E0">
      <w:pPr>
        <w:numPr>
          <w:ilvl w:val="1"/>
          <w:numId w:val="55"/>
        </w:numPr>
        <w:spacing w:after="0" w:line="240" w:lineRule="auto"/>
        <w:rPr>
          <w:rFonts w:ascii="Arial" w:hAnsi="Arial" w:cs="Arial"/>
          <w:color w:val="000000"/>
        </w:rPr>
      </w:pPr>
      <w:r w:rsidRPr="0018491F">
        <w:rPr>
          <w:rFonts w:ascii="Arial" w:hAnsi="Arial" w:cs="Arial"/>
          <w:color w:val="000000"/>
        </w:rPr>
        <w:t>Doble manija en acero inoxidable.</w:t>
      </w:r>
    </w:p>
    <w:p w14:paraId="073F488D" w14:textId="77777777" w:rsidR="0018491F" w:rsidRPr="0018491F" w:rsidRDefault="0018491F" w:rsidP="00D722E0">
      <w:pPr>
        <w:numPr>
          <w:ilvl w:val="1"/>
          <w:numId w:val="55"/>
        </w:numPr>
        <w:spacing w:after="0" w:line="240" w:lineRule="auto"/>
        <w:rPr>
          <w:rFonts w:ascii="Arial" w:hAnsi="Arial" w:cs="Arial"/>
          <w:color w:val="000000"/>
        </w:rPr>
      </w:pPr>
      <w:r w:rsidRPr="0018491F">
        <w:rPr>
          <w:rFonts w:ascii="Arial" w:hAnsi="Arial" w:cs="Arial"/>
          <w:color w:val="000000"/>
        </w:rPr>
        <w:t>Sistema de cierre mecánico o electromecánico.</w:t>
      </w:r>
    </w:p>
    <w:p w14:paraId="21CF07A4" w14:textId="77777777" w:rsidR="0018491F" w:rsidRPr="0018491F" w:rsidRDefault="0018491F" w:rsidP="00D722E0">
      <w:pPr>
        <w:numPr>
          <w:ilvl w:val="0"/>
          <w:numId w:val="55"/>
        </w:numPr>
        <w:spacing w:after="0" w:line="240" w:lineRule="auto"/>
        <w:rPr>
          <w:rFonts w:ascii="Arial" w:hAnsi="Arial" w:cs="Arial"/>
          <w:color w:val="000000"/>
        </w:rPr>
      </w:pPr>
      <w:r w:rsidRPr="0018491F">
        <w:rPr>
          <w:rFonts w:ascii="Arial" w:hAnsi="Arial" w:cs="Arial"/>
          <w:color w:val="000000"/>
        </w:rPr>
        <w:t>Gomas de presión, escudos, tornillos ocultos.</w:t>
      </w:r>
    </w:p>
    <w:p w14:paraId="1E64DDD2" w14:textId="77777777" w:rsidR="0018491F" w:rsidRPr="0018491F" w:rsidRDefault="0018491F" w:rsidP="0018491F">
      <w:pPr>
        <w:spacing w:after="0" w:line="240" w:lineRule="auto"/>
        <w:rPr>
          <w:rFonts w:ascii="Arial" w:hAnsi="Arial" w:cs="Arial"/>
          <w:color w:val="000000"/>
        </w:rPr>
      </w:pPr>
    </w:p>
    <w:p w14:paraId="1E9E8075" w14:textId="77777777" w:rsidR="0018491F" w:rsidRPr="0018491F" w:rsidRDefault="0018491F" w:rsidP="0018491F">
      <w:pPr>
        <w:spacing w:after="0" w:line="240" w:lineRule="auto"/>
        <w:rPr>
          <w:rFonts w:ascii="Arial" w:hAnsi="Arial" w:cs="Arial"/>
          <w:color w:val="000000"/>
        </w:rPr>
      </w:pPr>
      <w:r w:rsidRPr="0018491F">
        <w:rPr>
          <w:rFonts w:ascii="Arial" w:hAnsi="Arial" w:cs="Arial"/>
          <w:b/>
          <w:bCs/>
          <w:color w:val="000000"/>
        </w:rPr>
        <w:t>Equipos requeridos:</w:t>
      </w:r>
      <w:r w:rsidRPr="0018491F">
        <w:rPr>
          <w:rFonts w:ascii="Arial" w:hAnsi="Arial" w:cs="Arial"/>
          <w:color w:val="000000"/>
        </w:rPr>
        <w:br/>
        <w:t>Nivel, taladro con broca para vidrio, ventosas, llave Allen, herramientas especiales.</w:t>
      </w:r>
    </w:p>
    <w:p w14:paraId="41B2C0B3" w14:textId="77777777" w:rsidR="0018491F" w:rsidRPr="0018491F" w:rsidRDefault="0018491F" w:rsidP="0018491F">
      <w:pPr>
        <w:spacing w:after="0" w:line="240" w:lineRule="auto"/>
        <w:rPr>
          <w:rFonts w:ascii="Arial" w:hAnsi="Arial" w:cs="Arial"/>
          <w:color w:val="000000"/>
        </w:rPr>
      </w:pPr>
      <w:r w:rsidRPr="0018491F">
        <w:rPr>
          <w:rFonts w:ascii="Arial" w:hAnsi="Arial" w:cs="Arial"/>
          <w:color w:val="000000"/>
        </w:rPr>
        <w:t>Método de ejecución:</w:t>
      </w:r>
    </w:p>
    <w:p w14:paraId="019775B6" w14:textId="77777777" w:rsidR="0018491F" w:rsidRPr="0018491F" w:rsidRDefault="0018491F" w:rsidP="00D722E0">
      <w:pPr>
        <w:numPr>
          <w:ilvl w:val="0"/>
          <w:numId w:val="56"/>
        </w:numPr>
        <w:spacing w:after="0" w:line="240" w:lineRule="auto"/>
        <w:rPr>
          <w:rFonts w:ascii="Arial" w:hAnsi="Arial" w:cs="Arial"/>
          <w:color w:val="000000"/>
        </w:rPr>
      </w:pPr>
      <w:r w:rsidRPr="0018491F">
        <w:rPr>
          <w:rFonts w:ascii="Arial" w:hAnsi="Arial" w:cs="Arial"/>
          <w:color w:val="000000"/>
        </w:rPr>
        <w:t>Replanteo de puntos de perforación (si aplica).</w:t>
      </w:r>
    </w:p>
    <w:p w14:paraId="2A8B8310" w14:textId="77777777" w:rsidR="0018491F" w:rsidRPr="0018491F" w:rsidRDefault="0018491F" w:rsidP="00D722E0">
      <w:pPr>
        <w:numPr>
          <w:ilvl w:val="0"/>
          <w:numId w:val="56"/>
        </w:numPr>
        <w:spacing w:after="0" w:line="240" w:lineRule="auto"/>
        <w:rPr>
          <w:rFonts w:ascii="Arial" w:hAnsi="Arial" w:cs="Arial"/>
          <w:color w:val="000000"/>
        </w:rPr>
      </w:pPr>
      <w:r w:rsidRPr="0018491F">
        <w:rPr>
          <w:rFonts w:ascii="Arial" w:hAnsi="Arial" w:cs="Arial"/>
          <w:color w:val="000000"/>
        </w:rPr>
        <w:t>Instalación de herrajes con gomas de sujeción.</w:t>
      </w:r>
    </w:p>
    <w:p w14:paraId="452FBC47" w14:textId="77777777" w:rsidR="0018491F" w:rsidRPr="0018491F" w:rsidRDefault="0018491F" w:rsidP="00D722E0">
      <w:pPr>
        <w:numPr>
          <w:ilvl w:val="0"/>
          <w:numId w:val="56"/>
        </w:numPr>
        <w:spacing w:after="0" w:line="240" w:lineRule="auto"/>
        <w:rPr>
          <w:rFonts w:ascii="Arial" w:hAnsi="Arial" w:cs="Arial"/>
          <w:color w:val="000000"/>
        </w:rPr>
      </w:pPr>
      <w:r w:rsidRPr="0018491F">
        <w:rPr>
          <w:rFonts w:ascii="Arial" w:hAnsi="Arial" w:cs="Arial"/>
          <w:color w:val="000000"/>
        </w:rPr>
        <w:t>Colocación y ajuste de manijas y cerradura.</w:t>
      </w:r>
    </w:p>
    <w:p w14:paraId="5356CF5D" w14:textId="77777777" w:rsidR="0018491F" w:rsidRPr="0018491F" w:rsidRDefault="0018491F" w:rsidP="00D722E0">
      <w:pPr>
        <w:numPr>
          <w:ilvl w:val="0"/>
          <w:numId w:val="56"/>
        </w:numPr>
        <w:spacing w:after="0" w:line="240" w:lineRule="auto"/>
        <w:rPr>
          <w:rFonts w:ascii="Arial" w:hAnsi="Arial" w:cs="Arial"/>
          <w:color w:val="000000"/>
        </w:rPr>
      </w:pPr>
      <w:r w:rsidRPr="0018491F">
        <w:rPr>
          <w:rFonts w:ascii="Arial" w:hAnsi="Arial" w:cs="Arial"/>
          <w:color w:val="000000"/>
        </w:rPr>
        <w:t>Verificación de cierre y alineación.</w:t>
      </w:r>
    </w:p>
    <w:p w14:paraId="445E0398" w14:textId="77777777" w:rsidR="0018491F" w:rsidRPr="0018491F" w:rsidRDefault="0018491F" w:rsidP="00D722E0">
      <w:pPr>
        <w:numPr>
          <w:ilvl w:val="0"/>
          <w:numId w:val="56"/>
        </w:numPr>
        <w:spacing w:after="0" w:line="240" w:lineRule="auto"/>
        <w:rPr>
          <w:rFonts w:ascii="Arial" w:hAnsi="Arial" w:cs="Arial"/>
          <w:color w:val="000000"/>
        </w:rPr>
      </w:pPr>
      <w:r w:rsidRPr="0018491F">
        <w:rPr>
          <w:rFonts w:ascii="Arial" w:hAnsi="Arial" w:cs="Arial"/>
          <w:color w:val="000000"/>
        </w:rPr>
        <w:t>Limpieza del vidrio y área de trabajo.</w:t>
      </w:r>
    </w:p>
    <w:p w14:paraId="65BCABC4" w14:textId="77777777" w:rsidR="0018491F" w:rsidRPr="0018491F" w:rsidRDefault="0018491F" w:rsidP="0018491F">
      <w:pPr>
        <w:spacing w:after="0" w:line="240" w:lineRule="auto"/>
        <w:rPr>
          <w:rFonts w:ascii="Arial" w:hAnsi="Arial" w:cs="Arial"/>
          <w:color w:val="000000"/>
        </w:rPr>
      </w:pPr>
    </w:p>
    <w:p w14:paraId="12167E55" w14:textId="77777777" w:rsidR="0018491F" w:rsidRPr="0018491F" w:rsidRDefault="0018491F" w:rsidP="0018491F">
      <w:pPr>
        <w:spacing w:after="0" w:line="240" w:lineRule="auto"/>
        <w:rPr>
          <w:rFonts w:ascii="Arial" w:hAnsi="Arial" w:cs="Arial"/>
          <w:color w:val="000000"/>
        </w:rPr>
      </w:pPr>
      <w:r w:rsidRPr="0018491F">
        <w:rPr>
          <w:rFonts w:ascii="Arial" w:hAnsi="Arial" w:cs="Arial"/>
          <w:b/>
          <w:bCs/>
          <w:color w:val="000000"/>
        </w:rPr>
        <w:t>Unidad de medida:</w:t>
      </w:r>
      <w:r w:rsidRPr="0018491F">
        <w:rPr>
          <w:rFonts w:ascii="Arial" w:hAnsi="Arial" w:cs="Arial"/>
          <w:color w:val="000000"/>
        </w:rPr>
        <w:br/>
        <w:t>Unidad (und)</w:t>
      </w:r>
    </w:p>
    <w:p w14:paraId="03F94D96" w14:textId="77777777" w:rsidR="0018491F" w:rsidRPr="0018491F" w:rsidRDefault="0018491F" w:rsidP="0018491F">
      <w:pPr>
        <w:spacing w:after="0" w:line="240" w:lineRule="auto"/>
        <w:rPr>
          <w:rFonts w:ascii="Arial" w:hAnsi="Arial" w:cs="Arial"/>
          <w:color w:val="000000"/>
        </w:rPr>
      </w:pPr>
    </w:p>
    <w:p w14:paraId="0E222AA5" w14:textId="77777777" w:rsidR="0018491F" w:rsidRPr="0018491F" w:rsidRDefault="0018491F" w:rsidP="0018491F">
      <w:pPr>
        <w:spacing w:after="0" w:line="240" w:lineRule="auto"/>
        <w:rPr>
          <w:rFonts w:ascii="Arial" w:hAnsi="Arial" w:cs="Arial"/>
          <w:color w:val="000000"/>
        </w:rPr>
      </w:pPr>
      <w:r w:rsidRPr="0018491F">
        <w:rPr>
          <w:rFonts w:ascii="Arial" w:hAnsi="Arial" w:cs="Arial"/>
          <w:b/>
          <w:bCs/>
          <w:color w:val="000000"/>
        </w:rPr>
        <w:t>Método de medición:</w:t>
      </w:r>
      <w:r w:rsidRPr="0018491F">
        <w:rPr>
          <w:rFonts w:ascii="Arial" w:hAnsi="Arial" w:cs="Arial"/>
          <w:color w:val="000000"/>
        </w:rPr>
        <w:br/>
        <w:t>Por cerradura instalada funcional y sin defectos.</w:t>
      </w:r>
    </w:p>
    <w:p w14:paraId="4FCAA36E" w14:textId="77777777" w:rsidR="0018491F" w:rsidRPr="0018491F" w:rsidRDefault="0018491F" w:rsidP="0018491F">
      <w:pPr>
        <w:spacing w:after="0" w:line="240" w:lineRule="auto"/>
        <w:rPr>
          <w:rFonts w:ascii="Arial" w:hAnsi="Arial" w:cs="Arial"/>
          <w:color w:val="000000"/>
        </w:rPr>
      </w:pPr>
    </w:p>
    <w:p w14:paraId="2BEC823D" w14:textId="41D24C29" w:rsidR="0018491F" w:rsidRPr="00541CAC" w:rsidRDefault="0018491F" w:rsidP="0018491F">
      <w:pPr>
        <w:spacing w:after="0" w:line="240" w:lineRule="auto"/>
        <w:rPr>
          <w:rFonts w:ascii="Arial" w:hAnsi="Arial" w:cs="Arial"/>
          <w:color w:val="000000"/>
        </w:rPr>
      </w:pPr>
      <w:r w:rsidRPr="0018491F">
        <w:rPr>
          <w:rFonts w:ascii="Arial" w:hAnsi="Arial" w:cs="Arial"/>
          <w:b/>
          <w:bCs/>
          <w:color w:val="000000"/>
        </w:rPr>
        <w:t>Base de pago:</w:t>
      </w:r>
      <w:r w:rsidRPr="0018491F">
        <w:rPr>
          <w:rFonts w:ascii="Arial" w:hAnsi="Arial" w:cs="Arial"/>
          <w:color w:val="000000"/>
        </w:rPr>
        <w:br/>
        <w:t>Incluye suministro, instalación completa, ajustes y limpieza. No se reconoce error por daño al vidrio o mala manipulación.</w:t>
      </w:r>
    </w:p>
    <w:p w14:paraId="3BC091E5" w14:textId="77777777" w:rsidR="0018491F" w:rsidRPr="0018491F" w:rsidRDefault="0018491F" w:rsidP="0018491F">
      <w:pPr>
        <w:spacing w:after="0" w:line="240" w:lineRule="auto"/>
        <w:rPr>
          <w:rFonts w:ascii="Arial" w:hAnsi="Arial" w:cs="Arial"/>
          <w:color w:val="000000"/>
        </w:rPr>
      </w:pPr>
    </w:p>
    <w:p w14:paraId="50B2DD0A" w14:textId="6351289F" w:rsidR="007E0E91" w:rsidRPr="00541CAC" w:rsidRDefault="007E0E91" w:rsidP="001F3081">
      <w:pPr>
        <w:pStyle w:val="Prrafodelista"/>
        <w:numPr>
          <w:ilvl w:val="4"/>
          <w:numId w:val="15"/>
        </w:numPr>
        <w:tabs>
          <w:tab w:val="left" w:pos="567"/>
          <w:tab w:val="left" w:pos="1134"/>
        </w:tabs>
        <w:autoSpaceDE w:val="0"/>
        <w:autoSpaceDN w:val="0"/>
        <w:adjustRightInd w:val="0"/>
        <w:spacing w:after="0" w:line="240" w:lineRule="auto"/>
        <w:ind w:left="851"/>
        <w:jc w:val="both"/>
        <w:rPr>
          <w:rFonts w:ascii="Arial" w:hAnsi="Arial" w:cs="Arial"/>
          <w:b/>
          <w:color w:val="000000"/>
        </w:rPr>
      </w:pPr>
      <w:r w:rsidRPr="00541CAC">
        <w:rPr>
          <w:rFonts w:ascii="Arial" w:hAnsi="Arial" w:cs="Arial"/>
          <w:b/>
          <w:color w:val="000000"/>
        </w:rPr>
        <w:t>CERRADURA DE DOS GOLPES</w:t>
      </w:r>
    </w:p>
    <w:p w14:paraId="7DB518FB" w14:textId="19C139EC" w:rsidR="00E24956" w:rsidRPr="00541CAC" w:rsidRDefault="00E24956" w:rsidP="0018491F">
      <w:pPr>
        <w:tabs>
          <w:tab w:val="left" w:pos="567"/>
          <w:tab w:val="left" w:pos="1134"/>
        </w:tabs>
        <w:autoSpaceDE w:val="0"/>
        <w:autoSpaceDN w:val="0"/>
        <w:adjustRightInd w:val="0"/>
        <w:spacing w:after="0" w:line="240" w:lineRule="auto"/>
        <w:ind w:left="59"/>
        <w:jc w:val="both"/>
        <w:rPr>
          <w:rFonts w:ascii="Arial" w:hAnsi="Arial" w:cs="Arial"/>
          <w:b/>
          <w:color w:val="000000"/>
        </w:rPr>
      </w:pPr>
    </w:p>
    <w:p w14:paraId="28B15B30" w14:textId="77777777" w:rsidR="00687E22" w:rsidRPr="00687E22" w:rsidRDefault="00687E22" w:rsidP="00687E22">
      <w:pPr>
        <w:spacing w:after="0" w:line="240" w:lineRule="auto"/>
        <w:rPr>
          <w:rFonts w:ascii="Arial" w:hAnsi="Arial" w:cs="Arial"/>
          <w:color w:val="000000"/>
        </w:rPr>
      </w:pPr>
      <w:r w:rsidRPr="00687E22">
        <w:rPr>
          <w:rFonts w:ascii="Arial" w:hAnsi="Arial" w:cs="Arial"/>
          <w:b/>
          <w:bCs/>
          <w:color w:val="000000"/>
        </w:rPr>
        <w:t>Descripción:</w:t>
      </w:r>
      <w:r w:rsidRPr="00687E22">
        <w:rPr>
          <w:rFonts w:ascii="Arial" w:hAnsi="Arial" w:cs="Arial"/>
          <w:color w:val="000000"/>
        </w:rPr>
        <w:br/>
        <w:t>Suministro e instalación de cerradura de seguridad de dos golpes para puertas exteriores, de tipo embutida con cilindro europeo y doble pestillo (resbalón y cerrojo). Diseñada para incrementar la seguridad en ambientes de acceso restringido.</w:t>
      </w:r>
    </w:p>
    <w:p w14:paraId="37040346" w14:textId="77777777" w:rsidR="00687E22" w:rsidRPr="00687E22" w:rsidRDefault="00687E22" w:rsidP="00687E22">
      <w:pPr>
        <w:spacing w:after="0" w:line="240" w:lineRule="auto"/>
        <w:rPr>
          <w:rFonts w:ascii="Arial" w:hAnsi="Arial" w:cs="Arial"/>
          <w:b/>
          <w:bCs/>
          <w:color w:val="000000"/>
        </w:rPr>
      </w:pPr>
    </w:p>
    <w:p w14:paraId="2FFE6F2B" w14:textId="77777777" w:rsidR="00687E22" w:rsidRPr="00687E22" w:rsidRDefault="00687E22" w:rsidP="00687E22">
      <w:pPr>
        <w:spacing w:after="0" w:line="240" w:lineRule="auto"/>
        <w:rPr>
          <w:rFonts w:ascii="Arial" w:hAnsi="Arial" w:cs="Arial"/>
          <w:color w:val="000000"/>
        </w:rPr>
      </w:pPr>
      <w:r w:rsidRPr="00687E22">
        <w:rPr>
          <w:rFonts w:ascii="Arial" w:hAnsi="Arial" w:cs="Arial"/>
          <w:b/>
          <w:bCs/>
          <w:color w:val="000000"/>
        </w:rPr>
        <w:t>Materiales:</w:t>
      </w:r>
    </w:p>
    <w:p w14:paraId="4EFB9D30" w14:textId="77777777" w:rsidR="00687E22" w:rsidRPr="00687E22" w:rsidRDefault="00687E22" w:rsidP="00D722E0">
      <w:pPr>
        <w:numPr>
          <w:ilvl w:val="0"/>
          <w:numId w:val="57"/>
        </w:numPr>
        <w:spacing w:after="0" w:line="240" w:lineRule="auto"/>
        <w:rPr>
          <w:rFonts w:ascii="Arial" w:hAnsi="Arial" w:cs="Arial"/>
          <w:color w:val="000000"/>
        </w:rPr>
      </w:pPr>
      <w:r w:rsidRPr="00687E22">
        <w:rPr>
          <w:rFonts w:ascii="Arial" w:hAnsi="Arial" w:cs="Arial"/>
          <w:color w:val="000000"/>
        </w:rPr>
        <w:t>Caja de cerradura de dos golpes.</w:t>
      </w:r>
    </w:p>
    <w:p w14:paraId="25CA08BD" w14:textId="77777777" w:rsidR="00687E22" w:rsidRPr="00687E22" w:rsidRDefault="00687E22" w:rsidP="00D722E0">
      <w:pPr>
        <w:numPr>
          <w:ilvl w:val="1"/>
          <w:numId w:val="57"/>
        </w:numPr>
        <w:spacing w:after="0" w:line="240" w:lineRule="auto"/>
        <w:rPr>
          <w:rFonts w:ascii="Arial" w:hAnsi="Arial" w:cs="Arial"/>
          <w:color w:val="000000"/>
        </w:rPr>
      </w:pPr>
      <w:r w:rsidRPr="00687E22">
        <w:rPr>
          <w:rFonts w:ascii="Arial" w:hAnsi="Arial" w:cs="Arial"/>
          <w:color w:val="000000"/>
        </w:rPr>
        <w:t>Pestillo retráctil + cerrojo de seguridad.</w:t>
      </w:r>
    </w:p>
    <w:p w14:paraId="52BE0D61" w14:textId="77777777" w:rsidR="00687E22" w:rsidRPr="00687E22" w:rsidRDefault="00687E22" w:rsidP="00D722E0">
      <w:pPr>
        <w:numPr>
          <w:ilvl w:val="1"/>
          <w:numId w:val="57"/>
        </w:numPr>
        <w:spacing w:after="0" w:line="240" w:lineRule="auto"/>
        <w:rPr>
          <w:rFonts w:ascii="Arial" w:hAnsi="Arial" w:cs="Arial"/>
          <w:color w:val="000000"/>
        </w:rPr>
      </w:pPr>
      <w:r w:rsidRPr="00687E22">
        <w:rPr>
          <w:rFonts w:ascii="Arial" w:hAnsi="Arial" w:cs="Arial"/>
          <w:color w:val="000000"/>
        </w:rPr>
        <w:t>Frente de acero inoxidable.</w:t>
      </w:r>
    </w:p>
    <w:p w14:paraId="60143075" w14:textId="77777777" w:rsidR="00687E22" w:rsidRPr="00687E22" w:rsidRDefault="00687E22" w:rsidP="00D722E0">
      <w:pPr>
        <w:numPr>
          <w:ilvl w:val="1"/>
          <w:numId w:val="57"/>
        </w:numPr>
        <w:spacing w:after="0" w:line="240" w:lineRule="auto"/>
        <w:rPr>
          <w:rFonts w:ascii="Arial" w:hAnsi="Arial" w:cs="Arial"/>
          <w:color w:val="000000"/>
        </w:rPr>
      </w:pPr>
      <w:r w:rsidRPr="00687E22">
        <w:rPr>
          <w:rFonts w:ascii="Arial" w:hAnsi="Arial" w:cs="Arial"/>
          <w:color w:val="000000"/>
        </w:rPr>
        <w:t>Cilindro con juego de llaves.</w:t>
      </w:r>
    </w:p>
    <w:p w14:paraId="0193D9C4" w14:textId="77777777" w:rsidR="00687E22" w:rsidRPr="00687E22" w:rsidRDefault="00687E22" w:rsidP="00D722E0">
      <w:pPr>
        <w:numPr>
          <w:ilvl w:val="0"/>
          <w:numId w:val="57"/>
        </w:numPr>
        <w:spacing w:after="0" w:line="240" w:lineRule="auto"/>
        <w:rPr>
          <w:rFonts w:ascii="Arial" w:hAnsi="Arial" w:cs="Arial"/>
          <w:color w:val="000000"/>
        </w:rPr>
      </w:pPr>
      <w:r w:rsidRPr="00687E22">
        <w:rPr>
          <w:rFonts w:ascii="Arial" w:hAnsi="Arial" w:cs="Arial"/>
          <w:color w:val="000000"/>
        </w:rPr>
        <w:t>Manijas metálicas según especificación.</w:t>
      </w:r>
    </w:p>
    <w:p w14:paraId="2015DED7" w14:textId="77777777" w:rsidR="00687E22" w:rsidRPr="00687E22" w:rsidRDefault="00687E22" w:rsidP="00D722E0">
      <w:pPr>
        <w:numPr>
          <w:ilvl w:val="0"/>
          <w:numId w:val="57"/>
        </w:numPr>
        <w:spacing w:after="0" w:line="240" w:lineRule="auto"/>
        <w:rPr>
          <w:rFonts w:ascii="Arial" w:hAnsi="Arial" w:cs="Arial"/>
          <w:color w:val="000000"/>
        </w:rPr>
      </w:pPr>
      <w:r w:rsidRPr="00687E22">
        <w:rPr>
          <w:rFonts w:ascii="Arial" w:hAnsi="Arial" w:cs="Arial"/>
          <w:color w:val="000000"/>
        </w:rPr>
        <w:t>Contra marco reforzado.</w:t>
      </w:r>
    </w:p>
    <w:p w14:paraId="02129F26" w14:textId="77777777" w:rsidR="00687E22" w:rsidRPr="00687E22" w:rsidRDefault="00687E22" w:rsidP="00687E22">
      <w:pPr>
        <w:spacing w:after="0" w:line="240" w:lineRule="auto"/>
        <w:rPr>
          <w:rFonts w:ascii="Arial" w:hAnsi="Arial" w:cs="Arial"/>
          <w:b/>
          <w:bCs/>
          <w:color w:val="000000"/>
        </w:rPr>
      </w:pPr>
    </w:p>
    <w:p w14:paraId="1F7026E6" w14:textId="77777777" w:rsidR="00687E22" w:rsidRPr="00687E22" w:rsidRDefault="00687E22" w:rsidP="00687E22">
      <w:pPr>
        <w:spacing w:after="0" w:line="240" w:lineRule="auto"/>
        <w:rPr>
          <w:rFonts w:ascii="Arial" w:hAnsi="Arial" w:cs="Arial"/>
          <w:color w:val="000000"/>
        </w:rPr>
      </w:pPr>
      <w:r w:rsidRPr="00687E22">
        <w:rPr>
          <w:rFonts w:ascii="Arial" w:hAnsi="Arial" w:cs="Arial"/>
          <w:b/>
          <w:bCs/>
          <w:color w:val="000000"/>
        </w:rPr>
        <w:t>Equipos requeridos:</w:t>
      </w:r>
      <w:r w:rsidRPr="00687E22">
        <w:rPr>
          <w:rFonts w:ascii="Arial" w:hAnsi="Arial" w:cs="Arial"/>
          <w:color w:val="000000"/>
        </w:rPr>
        <w:br/>
        <w:t>Taladro, formón, destornillador, lima, nivel.</w:t>
      </w:r>
    </w:p>
    <w:p w14:paraId="2C90F639" w14:textId="77777777" w:rsidR="00687E22" w:rsidRPr="00687E22" w:rsidRDefault="00687E22" w:rsidP="00687E22">
      <w:pPr>
        <w:spacing w:after="0" w:line="240" w:lineRule="auto"/>
        <w:rPr>
          <w:rFonts w:ascii="Arial" w:hAnsi="Arial" w:cs="Arial"/>
          <w:b/>
          <w:bCs/>
          <w:color w:val="000000"/>
        </w:rPr>
      </w:pPr>
    </w:p>
    <w:p w14:paraId="5042C56E" w14:textId="77777777" w:rsidR="00687E22" w:rsidRPr="00687E22" w:rsidRDefault="00687E22" w:rsidP="00687E22">
      <w:pPr>
        <w:spacing w:after="0" w:line="240" w:lineRule="auto"/>
        <w:rPr>
          <w:rFonts w:ascii="Arial" w:hAnsi="Arial" w:cs="Arial"/>
          <w:color w:val="000000"/>
        </w:rPr>
      </w:pPr>
      <w:r w:rsidRPr="00687E22">
        <w:rPr>
          <w:rFonts w:ascii="Arial" w:hAnsi="Arial" w:cs="Arial"/>
          <w:b/>
          <w:bCs/>
          <w:color w:val="000000"/>
        </w:rPr>
        <w:t>Método de ejecución:</w:t>
      </w:r>
    </w:p>
    <w:p w14:paraId="2C9CF18E" w14:textId="77777777" w:rsidR="00687E22" w:rsidRPr="00687E22" w:rsidRDefault="00687E22" w:rsidP="00D722E0">
      <w:pPr>
        <w:numPr>
          <w:ilvl w:val="0"/>
          <w:numId w:val="58"/>
        </w:numPr>
        <w:spacing w:after="0" w:line="240" w:lineRule="auto"/>
        <w:rPr>
          <w:rFonts w:ascii="Arial" w:hAnsi="Arial" w:cs="Arial"/>
          <w:color w:val="000000"/>
        </w:rPr>
      </w:pPr>
      <w:r w:rsidRPr="00687E22">
        <w:rPr>
          <w:rFonts w:ascii="Arial" w:hAnsi="Arial" w:cs="Arial"/>
          <w:color w:val="000000"/>
        </w:rPr>
        <w:t>Calado preciso en canto de puerta para alojar cerradura.</w:t>
      </w:r>
    </w:p>
    <w:p w14:paraId="1BEB95A0" w14:textId="77777777" w:rsidR="00687E22" w:rsidRPr="00687E22" w:rsidRDefault="00687E22" w:rsidP="00D722E0">
      <w:pPr>
        <w:numPr>
          <w:ilvl w:val="0"/>
          <w:numId w:val="58"/>
        </w:numPr>
        <w:spacing w:after="0" w:line="240" w:lineRule="auto"/>
        <w:rPr>
          <w:rFonts w:ascii="Arial" w:hAnsi="Arial" w:cs="Arial"/>
          <w:color w:val="000000"/>
        </w:rPr>
      </w:pPr>
      <w:r w:rsidRPr="00687E22">
        <w:rPr>
          <w:rFonts w:ascii="Arial" w:hAnsi="Arial" w:cs="Arial"/>
          <w:color w:val="000000"/>
        </w:rPr>
        <w:t>Perforación para cilindro y manijas.</w:t>
      </w:r>
    </w:p>
    <w:p w14:paraId="37D7E814" w14:textId="77777777" w:rsidR="00687E22" w:rsidRPr="00687E22" w:rsidRDefault="00687E22" w:rsidP="00D722E0">
      <w:pPr>
        <w:numPr>
          <w:ilvl w:val="0"/>
          <w:numId w:val="58"/>
        </w:numPr>
        <w:spacing w:after="0" w:line="240" w:lineRule="auto"/>
        <w:rPr>
          <w:rFonts w:ascii="Arial" w:hAnsi="Arial" w:cs="Arial"/>
          <w:color w:val="000000"/>
        </w:rPr>
      </w:pPr>
      <w:r w:rsidRPr="00687E22">
        <w:rPr>
          <w:rFonts w:ascii="Arial" w:hAnsi="Arial" w:cs="Arial"/>
          <w:color w:val="000000"/>
        </w:rPr>
        <w:t>Instalación, alineación y fijación del conjunto.</w:t>
      </w:r>
    </w:p>
    <w:p w14:paraId="70EF0FA5" w14:textId="77777777" w:rsidR="00687E22" w:rsidRPr="00687E22" w:rsidRDefault="00687E22" w:rsidP="00D722E0">
      <w:pPr>
        <w:numPr>
          <w:ilvl w:val="0"/>
          <w:numId w:val="58"/>
        </w:numPr>
        <w:spacing w:after="0" w:line="240" w:lineRule="auto"/>
        <w:rPr>
          <w:rFonts w:ascii="Arial" w:hAnsi="Arial" w:cs="Arial"/>
          <w:color w:val="000000"/>
        </w:rPr>
      </w:pPr>
      <w:r w:rsidRPr="00687E22">
        <w:rPr>
          <w:rFonts w:ascii="Arial" w:hAnsi="Arial" w:cs="Arial"/>
          <w:color w:val="000000"/>
        </w:rPr>
        <w:t>Prueba de mecanismos de cierre y apertura.</w:t>
      </w:r>
    </w:p>
    <w:p w14:paraId="1E38189E" w14:textId="77777777" w:rsidR="00687E22" w:rsidRPr="00687E22" w:rsidRDefault="00687E22" w:rsidP="00D722E0">
      <w:pPr>
        <w:numPr>
          <w:ilvl w:val="0"/>
          <w:numId w:val="58"/>
        </w:numPr>
        <w:spacing w:after="0" w:line="240" w:lineRule="auto"/>
        <w:rPr>
          <w:rFonts w:ascii="Arial" w:hAnsi="Arial" w:cs="Arial"/>
          <w:color w:val="000000"/>
        </w:rPr>
      </w:pPr>
      <w:r w:rsidRPr="00687E22">
        <w:rPr>
          <w:rFonts w:ascii="Arial" w:hAnsi="Arial" w:cs="Arial"/>
          <w:color w:val="000000"/>
        </w:rPr>
        <w:t>Limpieza de superficie.</w:t>
      </w:r>
    </w:p>
    <w:p w14:paraId="6915199F" w14:textId="77777777" w:rsidR="00687E22" w:rsidRPr="00687E22" w:rsidRDefault="00687E22" w:rsidP="00687E22">
      <w:pPr>
        <w:spacing w:after="0" w:line="240" w:lineRule="auto"/>
        <w:rPr>
          <w:rFonts w:ascii="Arial" w:hAnsi="Arial" w:cs="Arial"/>
          <w:b/>
          <w:bCs/>
          <w:color w:val="000000"/>
        </w:rPr>
      </w:pPr>
    </w:p>
    <w:p w14:paraId="6984D9C0" w14:textId="77777777" w:rsidR="00687E22" w:rsidRPr="00687E22" w:rsidRDefault="00687E22" w:rsidP="00687E22">
      <w:pPr>
        <w:spacing w:after="0" w:line="240" w:lineRule="auto"/>
        <w:rPr>
          <w:rFonts w:ascii="Arial" w:hAnsi="Arial" w:cs="Arial"/>
          <w:color w:val="000000"/>
        </w:rPr>
      </w:pPr>
      <w:r w:rsidRPr="00687E22">
        <w:rPr>
          <w:rFonts w:ascii="Arial" w:hAnsi="Arial" w:cs="Arial"/>
          <w:b/>
          <w:bCs/>
          <w:color w:val="000000"/>
        </w:rPr>
        <w:t>Unidad de medida:</w:t>
      </w:r>
      <w:r w:rsidRPr="00687E22">
        <w:rPr>
          <w:rFonts w:ascii="Arial" w:hAnsi="Arial" w:cs="Arial"/>
          <w:color w:val="000000"/>
        </w:rPr>
        <w:br/>
        <w:t>Unidad (und)</w:t>
      </w:r>
    </w:p>
    <w:p w14:paraId="28A297A8" w14:textId="77777777" w:rsidR="00687E22" w:rsidRPr="00687E22" w:rsidRDefault="00687E22" w:rsidP="00687E22">
      <w:pPr>
        <w:spacing w:after="0" w:line="240" w:lineRule="auto"/>
        <w:rPr>
          <w:rFonts w:ascii="Arial" w:hAnsi="Arial" w:cs="Arial"/>
          <w:b/>
          <w:bCs/>
          <w:color w:val="000000"/>
        </w:rPr>
      </w:pPr>
    </w:p>
    <w:p w14:paraId="00A0DA02" w14:textId="77777777" w:rsidR="00687E22" w:rsidRPr="00687E22" w:rsidRDefault="00687E22" w:rsidP="00687E22">
      <w:pPr>
        <w:spacing w:after="0" w:line="240" w:lineRule="auto"/>
        <w:rPr>
          <w:rFonts w:ascii="Arial" w:hAnsi="Arial" w:cs="Arial"/>
          <w:color w:val="000000"/>
        </w:rPr>
      </w:pPr>
      <w:r w:rsidRPr="00687E22">
        <w:rPr>
          <w:rFonts w:ascii="Arial" w:hAnsi="Arial" w:cs="Arial"/>
          <w:b/>
          <w:bCs/>
          <w:color w:val="000000"/>
        </w:rPr>
        <w:t>Método de medición:</w:t>
      </w:r>
      <w:r w:rsidRPr="00687E22">
        <w:rPr>
          <w:rFonts w:ascii="Arial" w:hAnsi="Arial" w:cs="Arial"/>
          <w:color w:val="000000"/>
        </w:rPr>
        <w:br/>
        <w:t>Por cada cerradura de dos golpes instalada y aprobada.</w:t>
      </w:r>
    </w:p>
    <w:p w14:paraId="35D82744" w14:textId="77777777" w:rsidR="00687E22" w:rsidRPr="00687E22" w:rsidRDefault="00687E22" w:rsidP="00687E22">
      <w:pPr>
        <w:spacing w:after="0" w:line="240" w:lineRule="auto"/>
        <w:rPr>
          <w:rFonts w:ascii="Arial" w:hAnsi="Arial" w:cs="Arial"/>
          <w:b/>
          <w:bCs/>
          <w:color w:val="000000"/>
        </w:rPr>
      </w:pPr>
    </w:p>
    <w:p w14:paraId="40671972" w14:textId="77777777" w:rsidR="00687E22" w:rsidRPr="00687E22" w:rsidRDefault="00687E22" w:rsidP="00687E22">
      <w:pPr>
        <w:spacing w:after="0" w:line="240" w:lineRule="auto"/>
        <w:rPr>
          <w:rFonts w:ascii="Arial" w:hAnsi="Arial" w:cs="Arial"/>
          <w:color w:val="000000"/>
        </w:rPr>
      </w:pPr>
      <w:r w:rsidRPr="00687E22">
        <w:rPr>
          <w:rFonts w:ascii="Arial" w:hAnsi="Arial" w:cs="Arial"/>
          <w:b/>
          <w:bCs/>
          <w:color w:val="000000"/>
        </w:rPr>
        <w:t>Base de pago:</w:t>
      </w:r>
      <w:r w:rsidRPr="00687E22">
        <w:rPr>
          <w:rFonts w:ascii="Arial" w:hAnsi="Arial" w:cs="Arial"/>
          <w:color w:val="000000"/>
        </w:rPr>
        <w:br/>
        <w:t>Incluye todos los elementos, instalación completa, mano de obra y pruebas. No se reconocerán adicionales por ajustes o errores de instalación.</w:t>
      </w:r>
    </w:p>
    <w:p w14:paraId="672E2472" w14:textId="04B2C02D" w:rsidR="007C356F" w:rsidRDefault="007C356F" w:rsidP="007C356F">
      <w:pPr>
        <w:tabs>
          <w:tab w:val="left" w:pos="567"/>
          <w:tab w:val="left" w:pos="1134"/>
        </w:tabs>
        <w:autoSpaceDE w:val="0"/>
        <w:autoSpaceDN w:val="0"/>
        <w:adjustRightInd w:val="0"/>
        <w:spacing w:after="0" w:line="240" w:lineRule="auto"/>
        <w:jc w:val="both"/>
        <w:rPr>
          <w:rFonts w:ascii="Arial" w:hAnsi="Arial" w:cs="Arial"/>
          <w:b/>
          <w:color w:val="000000"/>
        </w:rPr>
      </w:pPr>
    </w:p>
    <w:p w14:paraId="4BC25F67" w14:textId="465CE317" w:rsidR="007C356F" w:rsidRDefault="007C356F" w:rsidP="001F3081">
      <w:pPr>
        <w:pStyle w:val="Prrafodelista"/>
        <w:numPr>
          <w:ilvl w:val="4"/>
          <w:numId w:val="15"/>
        </w:numPr>
        <w:tabs>
          <w:tab w:val="left" w:pos="567"/>
          <w:tab w:val="left" w:pos="1134"/>
        </w:tabs>
        <w:autoSpaceDE w:val="0"/>
        <w:autoSpaceDN w:val="0"/>
        <w:adjustRightInd w:val="0"/>
        <w:spacing w:after="0" w:line="240" w:lineRule="auto"/>
        <w:ind w:left="851"/>
        <w:jc w:val="both"/>
        <w:rPr>
          <w:rFonts w:ascii="Arial" w:hAnsi="Arial" w:cs="Arial"/>
          <w:b/>
          <w:color w:val="000000"/>
        </w:rPr>
      </w:pPr>
      <w:r>
        <w:rPr>
          <w:rFonts w:ascii="Arial" w:hAnsi="Arial" w:cs="Arial"/>
          <w:b/>
          <w:color w:val="000000"/>
        </w:rPr>
        <w:t>CERRADURA DE SEIS</w:t>
      </w:r>
      <w:r w:rsidRPr="00541CAC">
        <w:rPr>
          <w:rFonts w:ascii="Arial" w:hAnsi="Arial" w:cs="Arial"/>
          <w:b/>
          <w:color w:val="000000"/>
        </w:rPr>
        <w:t xml:space="preserve"> GOLPES</w:t>
      </w:r>
    </w:p>
    <w:p w14:paraId="02B74868" w14:textId="77777777" w:rsidR="003E3548" w:rsidRDefault="003E3548" w:rsidP="002E7542">
      <w:pPr>
        <w:tabs>
          <w:tab w:val="left" w:pos="567"/>
          <w:tab w:val="left" w:pos="1134"/>
        </w:tabs>
        <w:autoSpaceDE w:val="0"/>
        <w:autoSpaceDN w:val="0"/>
        <w:adjustRightInd w:val="0"/>
        <w:spacing w:after="0" w:line="240" w:lineRule="auto"/>
        <w:jc w:val="both"/>
        <w:rPr>
          <w:rFonts w:ascii="Arial" w:hAnsi="Arial" w:cs="Arial"/>
          <w:b/>
          <w:bCs/>
          <w:color w:val="000000"/>
        </w:rPr>
      </w:pPr>
    </w:p>
    <w:p w14:paraId="42EF5018" w14:textId="2D286BAB" w:rsidR="002E7542" w:rsidRPr="003E3548" w:rsidRDefault="003E3548" w:rsidP="002E7542">
      <w:pPr>
        <w:tabs>
          <w:tab w:val="left" w:pos="567"/>
          <w:tab w:val="left" w:pos="1134"/>
        </w:tabs>
        <w:autoSpaceDE w:val="0"/>
        <w:autoSpaceDN w:val="0"/>
        <w:adjustRightInd w:val="0"/>
        <w:spacing w:after="0" w:line="240" w:lineRule="auto"/>
        <w:jc w:val="both"/>
        <w:rPr>
          <w:rFonts w:ascii="Arial" w:hAnsi="Arial" w:cs="Arial"/>
          <w:b/>
          <w:bCs/>
          <w:color w:val="000000"/>
        </w:rPr>
      </w:pPr>
      <w:r>
        <w:rPr>
          <w:rFonts w:ascii="Arial" w:hAnsi="Arial" w:cs="Arial"/>
          <w:b/>
          <w:bCs/>
          <w:color w:val="000000"/>
        </w:rPr>
        <w:t>Descripción:</w:t>
      </w:r>
    </w:p>
    <w:p w14:paraId="71E07AFD" w14:textId="77777777" w:rsidR="002E7542" w:rsidRPr="002E7542" w:rsidRDefault="002E7542" w:rsidP="002E7542">
      <w:pPr>
        <w:tabs>
          <w:tab w:val="left" w:pos="567"/>
          <w:tab w:val="left" w:pos="1134"/>
        </w:tabs>
        <w:autoSpaceDE w:val="0"/>
        <w:autoSpaceDN w:val="0"/>
        <w:adjustRightInd w:val="0"/>
        <w:spacing w:after="0" w:line="240" w:lineRule="auto"/>
        <w:jc w:val="both"/>
        <w:rPr>
          <w:rFonts w:ascii="Arial" w:hAnsi="Arial" w:cs="Arial"/>
          <w:color w:val="000000"/>
        </w:rPr>
      </w:pPr>
      <w:r w:rsidRPr="002E7542">
        <w:rPr>
          <w:rFonts w:ascii="Arial" w:hAnsi="Arial" w:cs="Arial"/>
          <w:color w:val="000000"/>
        </w:rPr>
        <w:t>Suministro e instalación de cerradura mecánica de seis golpes, también conocida como cerradura de seis pestillos, diseñada para puertas de seguridad metálicas o de madera. Este tipo de cerradura ofrece mayor protección antirrobo, mediante el accionamiento de seis puntos de anclaje al momento de girar la llave, distribuidos entre el pestillo central, cerrojos laterales, y posiblemente pestillos superiores e inferiores.</w:t>
      </w:r>
    </w:p>
    <w:p w14:paraId="4BDB26AF" w14:textId="77777777" w:rsidR="002E7542" w:rsidRPr="002E7542" w:rsidRDefault="002E7542" w:rsidP="002E7542">
      <w:pPr>
        <w:tabs>
          <w:tab w:val="left" w:pos="567"/>
          <w:tab w:val="left" w:pos="1134"/>
        </w:tabs>
        <w:autoSpaceDE w:val="0"/>
        <w:autoSpaceDN w:val="0"/>
        <w:adjustRightInd w:val="0"/>
        <w:spacing w:after="0" w:line="240" w:lineRule="auto"/>
        <w:jc w:val="both"/>
        <w:rPr>
          <w:rFonts w:ascii="Arial" w:hAnsi="Arial" w:cs="Arial"/>
          <w:color w:val="000000"/>
        </w:rPr>
      </w:pPr>
    </w:p>
    <w:p w14:paraId="3167DB45" w14:textId="28508B1C" w:rsidR="002E7542" w:rsidRPr="003E3548" w:rsidRDefault="002E7542" w:rsidP="002E7542">
      <w:pPr>
        <w:tabs>
          <w:tab w:val="left" w:pos="567"/>
          <w:tab w:val="left" w:pos="1134"/>
        </w:tabs>
        <w:autoSpaceDE w:val="0"/>
        <w:autoSpaceDN w:val="0"/>
        <w:adjustRightInd w:val="0"/>
        <w:spacing w:after="0" w:line="240" w:lineRule="auto"/>
        <w:jc w:val="both"/>
        <w:rPr>
          <w:rFonts w:ascii="Arial" w:hAnsi="Arial" w:cs="Arial"/>
          <w:b/>
          <w:bCs/>
          <w:color w:val="000000"/>
        </w:rPr>
      </w:pPr>
      <w:r w:rsidRPr="003E3548">
        <w:rPr>
          <w:rFonts w:ascii="Arial" w:hAnsi="Arial" w:cs="Arial"/>
          <w:b/>
          <w:bCs/>
          <w:color w:val="000000"/>
        </w:rPr>
        <w:t>Materiales</w:t>
      </w:r>
      <w:r w:rsidR="003E3548">
        <w:rPr>
          <w:rFonts w:ascii="Arial" w:hAnsi="Arial" w:cs="Arial"/>
          <w:b/>
          <w:bCs/>
          <w:color w:val="000000"/>
        </w:rPr>
        <w:t>:</w:t>
      </w:r>
    </w:p>
    <w:p w14:paraId="7853BBC8" w14:textId="77777777" w:rsidR="002E7542" w:rsidRPr="002E7542" w:rsidRDefault="002E7542" w:rsidP="002E7542">
      <w:pPr>
        <w:tabs>
          <w:tab w:val="left" w:pos="567"/>
          <w:tab w:val="left" w:pos="1134"/>
        </w:tabs>
        <w:autoSpaceDE w:val="0"/>
        <w:autoSpaceDN w:val="0"/>
        <w:adjustRightInd w:val="0"/>
        <w:spacing w:after="0" w:line="240" w:lineRule="auto"/>
        <w:jc w:val="both"/>
        <w:rPr>
          <w:rFonts w:ascii="Arial" w:hAnsi="Arial" w:cs="Arial"/>
          <w:color w:val="000000"/>
        </w:rPr>
      </w:pPr>
      <w:r w:rsidRPr="002E7542">
        <w:rPr>
          <w:rFonts w:ascii="Arial" w:hAnsi="Arial" w:cs="Arial"/>
          <w:color w:val="000000"/>
        </w:rPr>
        <w:t>Cerradura de seis golpes, incluye:</w:t>
      </w:r>
    </w:p>
    <w:p w14:paraId="293BC21F" w14:textId="77777777" w:rsidR="002E7542" w:rsidRPr="002E7542" w:rsidRDefault="002E7542" w:rsidP="002E7542">
      <w:pPr>
        <w:tabs>
          <w:tab w:val="left" w:pos="567"/>
          <w:tab w:val="left" w:pos="1134"/>
        </w:tabs>
        <w:autoSpaceDE w:val="0"/>
        <w:autoSpaceDN w:val="0"/>
        <w:adjustRightInd w:val="0"/>
        <w:spacing w:after="0" w:line="240" w:lineRule="auto"/>
        <w:jc w:val="both"/>
        <w:rPr>
          <w:rFonts w:ascii="Arial" w:hAnsi="Arial" w:cs="Arial"/>
          <w:color w:val="000000"/>
        </w:rPr>
      </w:pPr>
      <w:r w:rsidRPr="002E7542">
        <w:rPr>
          <w:rFonts w:ascii="Arial" w:hAnsi="Arial" w:cs="Arial"/>
          <w:color w:val="000000"/>
        </w:rPr>
        <w:t>Mecanismo central de acero endurecido</w:t>
      </w:r>
    </w:p>
    <w:p w14:paraId="41A277B3" w14:textId="77777777" w:rsidR="002E7542" w:rsidRPr="002E7542" w:rsidRDefault="002E7542" w:rsidP="002E7542">
      <w:pPr>
        <w:tabs>
          <w:tab w:val="left" w:pos="567"/>
          <w:tab w:val="left" w:pos="1134"/>
        </w:tabs>
        <w:autoSpaceDE w:val="0"/>
        <w:autoSpaceDN w:val="0"/>
        <w:adjustRightInd w:val="0"/>
        <w:spacing w:after="0" w:line="240" w:lineRule="auto"/>
        <w:jc w:val="both"/>
        <w:rPr>
          <w:rFonts w:ascii="Arial" w:hAnsi="Arial" w:cs="Arial"/>
          <w:color w:val="000000"/>
        </w:rPr>
      </w:pPr>
      <w:r w:rsidRPr="002E7542">
        <w:rPr>
          <w:rFonts w:ascii="Arial" w:hAnsi="Arial" w:cs="Arial"/>
          <w:color w:val="000000"/>
        </w:rPr>
        <w:t>Pestillos de seguridad múltiples (6 en total)</w:t>
      </w:r>
    </w:p>
    <w:p w14:paraId="20A3B4A6" w14:textId="77777777" w:rsidR="002E7542" w:rsidRPr="002E7542" w:rsidRDefault="002E7542" w:rsidP="002E7542">
      <w:pPr>
        <w:tabs>
          <w:tab w:val="left" w:pos="567"/>
          <w:tab w:val="left" w:pos="1134"/>
        </w:tabs>
        <w:autoSpaceDE w:val="0"/>
        <w:autoSpaceDN w:val="0"/>
        <w:adjustRightInd w:val="0"/>
        <w:spacing w:after="0" w:line="240" w:lineRule="auto"/>
        <w:jc w:val="both"/>
        <w:rPr>
          <w:rFonts w:ascii="Arial" w:hAnsi="Arial" w:cs="Arial"/>
          <w:color w:val="000000"/>
        </w:rPr>
      </w:pPr>
      <w:r w:rsidRPr="002E7542">
        <w:rPr>
          <w:rFonts w:ascii="Arial" w:hAnsi="Arial" w:cs="Arial"/>
          <w:color w:val="000000"/>
        </w:rPr>
        <w:t>Cilindro europeo o de seguridad multipunto</w:t>
      </w:r>
    </w:p>
    <w:p w14:paraId="56B5E6CE" w14:textId="77777777" w:rsidR="002E7542" w:rsidRPr="002E7542" w:rsidRDefault="002E7542" w:rsidP="002E7542">
      <w:pPr>
        <w:tabs>
          <w:tab w:val="left" w:pos="567"/>
          <w:tab w:val="left" w:pos="1134"/>
        </w:tabs>
        <w:autoSpaceDE w:val="0"/>
        <w:autoSpaceDN w:val="0"/>
        <w:adjustRightInd w:val="0"/>
        <w:spacing w:after="0" w:line="240" w:lineRule="auto"/>
        <w:jc w:val="both"/>
        <w:rPr>
          <w:rFonts w:ascii="Arial" w:hAnsi="Arial" w:cs="Arial"/>
          <w:color w:val="000000"/>
        </w:rPr>
      </w:pPr>
      <w:r w:rsidRPr="002E7542">
        <w:rPr>
          <w:rFonts w:ascii="Arial" w:hAnsi="Arial" w:cs="Arial"/>
          <w:color w:val="000000"/>
        </w:rPr>
        <w:t>Manija y escudo protector (si aplica)</w:t>
      </w:r>
    </w:p>
    <w:p w14:paraId="74A1425B" w14:textId="77777777" w:rsidR="002E7542" w:rsidRPr="002E7542" w:rsidRDefault="002E7542" w:rsidP="002E7542">
      <w:pPr>
        <w:tabs>
          <w:tab w:val="left" w:pos="567"/>
          <w:tab w:val="left" w:pos="1134"/>
        </w:tabs>
        <w:autoSpaceDE w:val="0"/>
        <w:autoSpaceDN w:val="0"/>
        <w:adjustRightInd w:val="0"/>
        <w:spacing w:after="0" w:line="240" w:lineRule="auto"/>
        <w:jc w:val="both"/>
        <w:rPr>
          <w:rFonts w:ascii="Arial" w:hAnsi="Arial" w:cs="Arial"/>
          <w:color w:val="000000"/>
        </w:rPr>
      </w:pPr>
      <w:r w:rsidRPr="002E7542">
        <w:rPr>
          <w:rFonts w:ascii="Arial" w:hAnsi="Arial" w:cs="Arial"/>
          <w:color w:val="000000"/>
        </w:rPr>
        <w:t>Llaves originales (mínimo 3)</w:t>
      </w:r>
    </w:p>
    <w:p w14:paraId="461EE728" w14:textId="77777777" w:rsidR="002E7542" w:rsidRPr="002E7542" w:rsidRDefault="002E7542" w:rsidP="002E7542">
      <w:pPr>
        <w:tabs>
          <w:tab w:val="left" w:pos="567"/>
          <w:tab w:val="left" w:pos="1134"/>
        </w:tabs>
        <w:autoSpaceDE w:val="0"/>
        <w:autoSpaceDN w:val="0"/>
        <w:adjustRightInd w:val="0"/>
        <w:spacing w:after="0" w:line="240" w:lineRule="auto"/>
        <w:jc w:val="both"/>
        <w:rPr>
          <w:rFonts w:ascii="Arial" w:hAnsi="Arial" w:cs="Arial"/>
          <w:color w:val="000000"/>
        </w:rPr>
      </w:pPr>
      <w:r w:rsidRPr="002E7542">
        <w:rPr>
          <w:rFonts w:ascii="Arial" w:hAnsi="Arial" w:cs="Arial"/>
          <w:color w:val="000000"/>
        </w:rPr>
        <w:t>Tornillería, anclajes y soportes</w:t>
      </w:r>
    </w:p>
    <w:p w14:paraId="2A96BF1A" w14:textId="77777777" w:rsidR="002E7542" w:rsidRPr="002E7542" w:rsidRDefault="002E7542" w:rsidP="002E7542">
      <w:pPr>
        <w:tabs>
          <w:tab w:val="left" w:pos="567"/>
          <w:tab w:val="left" w:pos="1134"/>
        </w:tabs>
        <w:autoSpaceDE w:val="0"/>
        <w:autoSpaceDN w:val="0"/>
        <w:adjustRightInd w:val="0"/>
        <w:spacing w:after="0" w:line="240" w:lineRule="auto"/>
        <w:jc w:val="both"/>
        <w:rPr>
          <w:rFonts w:ascii="Arial" w:hAnsi="Arial" w:cs="Arial"/>
          <w:color w:val="000000"/>
        </w:rPr>
      </w:pPr>
    </w:p>
    <w:p w14:paraId="742E0C8D" w14:textId="296A2B0B" w:rsidR="002E7542" w:rsidRPr="003E3548" w:rsidRDefault="002E7542" w:rsidP="002E7542">
      <w:pPr>
        <w:tabs>
          <w:tab w:val="left" w:pos="567"/>
          <w:tab w:val="left" w:pos="1134"/>
        </w:tabs>
        <w:autoSpaceDE w:val="0"/>
        <w:autoSpaceDN w:val="0"/>
        <w:adjustRightInd w:val="0"/>
        <w:spacing w:after="0" w:line="240" w:lineRule="auto"/>
        <w:jc w:val="both"/>
        <w:rPr>
          <w:rFonts w:ascii="Arial" w:hAnsi="Arial" w:cs="Arial"/>
          <w:b/>
          <w:bCs/>
          <w:color w:val="000000"/>
        </w:rPr>
      </w:pPr>
      <w:r w:rsidRPr="003E3548">
        <w:rPr>
          <w:rFonts w:ascii="Arial" w:hAnsi="Arial" w:cs="Arial"/>
          <w:b/>
          <w:bCs/>
          <w:color w:val="000000"/>
        </w:rPr>
        <w:t>Equipos Requeridos</w:t>
      </w:r>
      <w:r w:rsidR="003E3548">
        <w:rPr>
          <w:rFonts w:ascii="Arial" w:hAnsi="Arial" w:cs="Arial"/>
          <w:b/>
          <w:bCs/>
          <w:color w:val="000000"/>
        </w:rPr>
        <w:t>:</w:t>
      </w:r>
    </w:p>
    <w:p w14:paraId="25A481B3" w14:textId="77777777" w:rsidR="002E7542" w:rsidRPr="002E7542" w:rsidRDefault="002E7542" w:rsidP="002E7542">
      <w:pPr>
        <w:tabs>
          <w:tab w:val="left" w:pos="567"/>
          <w:tab w:val="left" w:pos="1134"/>
        </w:tabs>
        <w:autoSpaceDE w:val="0"/>
        <w:autoSpaceDN w:val="0"/>
        <w:adjustRightInd w:val="0"/>
        <w:spacing w:after="0" w:line="240" w:lineRule="auto"/>
        <w:jc w:val="both"/>
        <w:rPr>
          <w:rFonts w:ascii="Arial" w:hAnsi="Arial" w:cs="Arial"/>
          <w:color w:val="000000"/>
        </w:rPr>
      </w:pPr>
      <w:r w:rsidRPr="002E7542">
        <w:rPr>
          <w:rFonts w:ascii="Arial" w:hAnsi="Arial" w:cs="Arial"/>
          <w:color w:val="000000"/>
        </w:rPr>
        <w:t>Taladro percutor / atornillador</w:t>
      </w:r>
    </w:p>
    <w:p w14:paraId="1795143A" w14:textId="77777777" w:rsidR="002E7542" w:rsidRPr="002E7542" w:rsidRDefault="002E7542" w:rsidP="002E7542">
      <w:pPr>
        <w:tabs>
          <w:tab w:val="left" w:pos="567"/>
          <w:tab w:val="left" w:pos="1134"/>
        </w:tabs>
        <w:autoSpaceDE w:val="0"/>
        <w:autoSpaceDN w:val="0"/>
        <w:adjustRightInd w:val="0"/>
        <w:spacing w:after="0" w:line="240" w:lineRule="auto"/>
        <w:jc w:val="both"/>
        <w:rPr>
          <w:rFonts w:ascii="Arial" w:hAnsi="Arial" w:cs="Arial"/>
          <w:color w:val="000000"/>
        </w:rPr>
      </w:pPr>
      <w:r w:rsidRPr="002E7542">
        <w:rPr>
          <w:rFonts w:ascii="Arial" w:hAnsi="Arial" w:cs="Arial"/>
          <w:color w:val="000000"/>
        </w:rPr>
        <w:t>Formón o cincel</w:t>
      </w:r>
    </w:p>
    <w:p w14:paraId="200583B9" w14:textId="77777777" w:rsidR="002E7542" w:rsidRPr="002E7542" w:rsidRDefault="002E7542" w:rsidP="002E7542">
      <w:pPr>
        <w:tabs>
          <w:tab w:val="left" w:pos="567"/>
          <w:tab w:val="left" w:pos="1134"/>
        </w:tabs>
        <w:autoSpaceDE w:val="0"/>
        <w:autoSpaceDN w:val="0"/>
        <w:adjustRightInd w:val="0"/>
        <w:spacing w:after="0" w:line="240" w:lineRule="auto"/>
        <w:jc w:val="both"/>
        <w:rPr>
          <w:rFonts w:ascii="Arial" w:hAnsi="Arial" w:cs="Arial"/>
          <w:color w:val="000000"/>
        </w:rPr>
      </w:pPr>
      <w:r w:rsidRPr="002E7542">
        <w:rPr>
          <w:rFonts w:ascii="Arial" w:hAnsi="Arial" w:cs="Arial"/>
          <w:color w:val="000000"/>
        </w:rPr>
        <w:t>Llave Allen, destornilladores</w:t>
      </w:r>
    </w:p>
    <w:p w14:paraId="6C0BA0B1" w14:textId="77777777" w:rsidR="002E7542" w:rsidRPr="002E7542" w:rsidRDefault="002E7542" w:rsidP="002E7542">
      <w:pPr>
        <w:tabs>
          <w:tab w:val="left" w:pos="567"/>
          <w:tab w:val="left" w:pos="1134"/>
        </w:tabs>
        <w:autoSpaceDE w:val="0"/>
        <w:autoSpaceDN w:val="0"/>
        <w:adjustRightInd w:val="0"/>
        <w:spacing w:after="0" w:line="240" w:lineRule="auto"/>
        <w:jc w:val="both"/>
        <w:rPr>
          <w:rFonts w:ascii="Arial" w:hAnsi="Arial" w:cs="Arial"/>
          <w:color w:val="000000"/>
        </w:rPr>
      </w:pPr>
      <w:r w:rsidRPr="002E7542">
        <w:rPr>
          <w:rFonts w:ascii="Arial" w:hAnsi="Arial" w:cs="Arial"/>
          <w:color w:val="000000"/>
        </w:rPr>
        <w:t>Cinta métrica, nivel</w:t>
      </w:r>
    </w:p>
    <w:p w14:paraId="1EE5C887" w14:textId="77777777" w:rsidR="002E7542" w:rsidRPr="002E7542" w:rsidRDefault="002E7542" w:rsidP="002E7542">
      <w:pPr>
        <w:tabs>
          <w:tab w:val="left" w:pos="567"/>
          <w:tab w:val="left" w:pos="1134"/>
        </w:tabs>
        <w:autoSpaceDE w:val="0"/>
        <w:autoSpaceDN w:val="0"/>
        <w:adjustRightInd w:val="0"/>
        <w:spacing w:after="0" w:line="240" w:lineRule="auto"/>
        <w:jc w:val="both"/>
        <w:rPr>
          <w:rFonts w:ascii="Arial" w:hAnsi="Arial" w:cs="Arial"/>
          <w:color w:val="000000"/>
        </w:rPr>
      </w:pPr>
      <w:r w:rsidRPr="002E7542">
        <w:rPr>
          <w:rFonts w:ascii="Arial" w:hAnsi="Arial" w:cs="Arial"/>
          <w:color w:val="000000"/>
        </w:rPr>
        <w:t>EPP: guantes, lentes de seguridad</w:t>
      </w:r>
    </w:p>
    <w:p w14:paraId="704AB1DD" w14:textId="77777777" w:rsidR="002E7542" w:rsidRPr="002E7542" w:rsidRDefault="002E7542" w:rsidP="002E7542">
      <w:pPr>
        <w:tabs>
          <w:tab w:val="left" w:pos="567"/>
          <w:tab w:val="left" w:pos="1134"/>
        </w:tabs>
        <w:autoSpaceDE w:val="0"/>
        <w:autoSpaceDN w:val="0"/>
        <w:adjustRightInd w:val="0"/>
        <w:spacing w:after="0" w:line="240" w:lineRule="auto"/>
        <w:jc w:val="both"/>
        <w:rPr>
          <w:rFonts w:ascii="Arial" w:hAnsi="Arial" w:cs="Arial"/>
          <w:color w:val="000000"/>
        </w:rPr>
      </w:pPr>
    </w:p>
    <w:p w14:paraId="7C966EC8" w14:textId="09C04362" w:rsidR="002E7542" w:rsidRPr="003E3548" w:rsidRDefault="002E7542" w:rsidP="002E7542">
      <w:pPr>
        <w:tabs>
          <w:tab w:val="left" w:pos="567"/>
          <w:tab w:val="left" w:pos="1134"/>
        </w:tabs>
        <w:autoSpaceDE w:val="0"/>
        <w:autoSpaceDN w:val="0"/>
        <w:adjustRightInd w:val="0"/>
        <w:spacing w:after="0" w:line="240" w:lineRule="auto"/>
        <w:jc w:val="both"/>
        <w:rPr>
          <w:rFonts w:ascii="Arial" w:hAnsi="Arial" w:cs="Arial"/>
          <w:b/>
          <w:bCs/>
          <w:color w:val="000000"/>
        </w:rPr>
      </w:pPr>
      <w:r w:rsidRPr="003E3548">
        <w:rPr>
          <w:rFonts w:ascii="Arial" w:hAnsi="Arial" w:cs="Arial"/>
          <w:b/>
          <w:bCs/>
          <w:color w:val="000000"/>
        </w:rPr>
        <w:t>Método de Ejecución</w:t>
      </w:r>
      <w:r w:rsidR="003E3548">
        <w:rPr>
          <w:rFonts w:ascii="Arial" w:hAnsi="Arial" w:cs="Arial"/>
          <w:b/>
          <w:bCs/>
          <w:color w:val="000000"/>
        </w:rPr>
        <w:t>:</w:t>
      </w:r>
    </w:p>
    <w:p w14:paraId="3224E678" w14:textId="77777777" w:rsidR="002E7542" w:rsidRPr="002E7542" w:rsidRDefault="002E7542" w:rsidP="002E7542">
      <w:pPr>
        <w:tabs>
          <w:tab w:val="left" w:pos="567"/>
          <w:tab w:val="left" w:pos="1134"/>
        </w:tabs>
        <w:autoSpaceDE w:val="0"/>
        <w:autoSpaceDN w:val="0"/>
        <w:adjustRightInd w:val="0"/>
        <w:spacing w:after="0" w:line="240" w:lineRule="auto"/>
        <w:jc w:val="both"/>
        <w:rPr>
          <w:rFonts w:ascii="Arial" w:hAnsi="Arial" w:cs="Arial"/>
          <w:color w:val="000000"/>
        </w:rPr>
      </w:pPr>
      <w:r w:rsidRPr="002E7542">
        <w:rPr>
          <w:rFonts w:ascii="Arial" w:hAnsi="Arial" w:cs="Arial"/>
          <w:color w:val="000000"/>
        </w:rPr>
        <w:t>Verificación del tipo de puerta (material, espesor, ubicación del eje).</w:t>
      </w:r>
    </w:p>
    <w:p w14:paraId="3C850FBA" w14:textId="77777777" w:rsidR="002E7542" w:rsidRPr="002E7542" w:rsidRDefault="002E7542" w:rsidP="002E7542">
      <w:pPr>
        <w:tabs>
          <w:tab w:val="left" w:pos="567"/>
          <w:tab w:val="left" w:pos="1134"/>
        </w:tabs>
        <w:autoSpaceDE w:val="0"/>
        <w:autoSpaceDN w:val="0"/>
        <w:adjustRightInd w:val="0"/>
        <w:spacing w:after="0" w:line="240" w:lineRule="auto"/>
        <w:jc w:val="both"/>
        <w:rPr>
          <w:rFonts w:ascii="Arial" w:hAnsi="Arial" w:cs="Arial"/>
          <w:color w:val="000000"/>
        </w:rPr>
      </w:pPr>
      <w:r w:rsidRPr="002E7542">
        <w:rPr>
          <w:rFonts w:ascii="Arial" w:hAnsi="Arial" w:cs="Arial"/>
          <w:color w:val="000000"/>
        </w:rPr>
        <w:t>Marcado de puntos de perforación en la hoja y marco según el modelo de cerradura.</w:t>
      </w:r>
    </w:p>
    <w:p w14:paraId="7303EB2E" w14:textId="77777777" w:rsidR="002E7542" w:rsidRPr="002E7542" w:rsidRDefault="002E7542" w:rsidP="002E7542">
      <w:pPr>
        <w:tabs>
          <w:tab w:val="left" w:pos="567"/>
          <w:tab w:val="left" w:pos="1134"/>
        </w:tabs>
        <w:autoSpaceDE w:val="0"/>
        <w:autoSpaceDN w:val="0"/>
        <w:adjustRightInd w:val="0"/>
        <w:spacing w:after="0" w:line="240" w:lineRule="auto"/>
        <w:jc w:val="both"/>
        <w:rPr>
          <w:rFonts w:ascii="Arial" w:hAnsi="Arial" w:cs="Arial"/>
          <w:color w:val="000000"/>
        </w:rPr>
      </w:pPr>
      <w:r w:rsidRPr="002E7542">
        <w:rPr>
          <w:rFonts w:ascii="Arial" w:hAnsi="Arial" w:cs="Arial"/>
          <w:color w:val="000000"/>
        </w:rPr>
        <w:t>Instalación del cuerpo central de la cerradura, fijado con tornillos.</w:t>
      </w:r>
    </w:p>
    <w:p w14:paraId="6B1F4D69" w14:textId="77777777" w:rsidR="002E7542" w:rsidRPr="002E7542" w:rsidRDefault="002E7542" w:rsidP="002E7542">
      <w:pPr>
        <w:tabs>
          <w:tab w:val="left" w:pos="567"/>
          <w:tab w:val="left" w:pos="1134"/>
        </w:tabs>
        <w:autoSpaceDE w:val="0"/>
        <w:autoSpaceDN w:val="0"/>
        <w:adjustRightInd w:val="0"/>
        <w:spacing w:after="0" w:line="240" w:lineRule="auto"/>
        <w:jc w:val="both"/>
        <w:rPr>
          <w:rFonts w:ascii="Arial" w:hAnsi="Arial" w:cs="Arial"/>
          <w:color w:val="000000"/>
        </w:rPr>
      </w:pPr>
      <w:r w:rsidRPr="002E7542">
        <w:rPr>
          <w:rFonts w:ascii="Arial" w:hAnsi="Arial" w:cs="Arial"/>
          <w:color w:val="000000"/>
        </w:rPr>
        <w:t>Colocación de los pestillos y sus receptores en el marco (alineados correctamente).</w:t>
      </w:r>
    </w:p>
    <w:p w14:paraId="5FFF0A2F" w14:textId="77777777" w:rsidR="002E7542" w:rsidRPr="002E7542" w:rsidRDefault="002E7542" w:rsidP="002E7542">
      <w:pPr>
        <w:tabs>
          <w:tab w:val="left" w:pos="567"/>
          <w:tab w:val="left" w:pos="1134"/>
        </w:tabs>
        <w:autoSpaceDE w:val="0"/>
        <w:autoSpaceDN w:val="0"/>
        <w:adjustRightInd w:val="0"/>
        <w:spacing w:after="0" w:line="240" w:lineRule="auto"/>
        <w:jc w:val="both"/>
        <w:rPr>
          <w:rFonts w:ascii="Arial" w:hAnsi="Arial" w:cs="Arial"/>
          <w:color w:val="000000"/>
        </w:rPr>
      </w:pPr>
      <w:r w:rsidRPr="002E7542">
        <w:rPr>
          <w:rFonts w:ascii="Arial" w:hAnsi="Arial" w:cs="Arial"/>
          <w:color w:val="000000"/>
        </w:rPr>
        <w:t>Montaje del cilindro de llave y prueba de accionamiento de los seis puntos.</w:t>
      </w:r>
    </w:p>
    <w:p w14:paraId="08BC8453" w14:textId="77777777" w:rsidR="002E7542" w:rsidRPr="002E7542" w:rsidRDefault="002E7542" w:rsidP="002E7542">
      <w:pPr>
        <w:tabs>
          <w:tab w:val="left" w:pos="567"/>
          <w:tab w:val="left" w:pos="1134"/>
        </w:tabs>
        <w:autoSpaceDE w:val="0"/>
        <w:autoSpaceDN w:val="0"/>
        <w:adjustRightInd w:val="0"/>
        <w:spacing w:after="0" w:line="240" w:lineRule="auto"/>
        <w:jc w:val="both"/>
        <w:rPr>
          <w:rFonts w:ascii="Arial" w:hAnsi="Arial" w:cs="Arial"/>
          <w:color w:val="000000"/>
        </w:rPr>
      </w:pPr>
      <w:r w:rsidRPr="002E7542">
        <w:rPr>
          <w:rFonts w:ascii="Arial" w:hAnsi="Arial" w:cs="Arial"/>
          <w:color w:val="000000"/>
        </w:rPr>
        <w:t>Ajuste de la manija (si aplica) y revisión de fijaciones.</w:t>
      </w:r>
    </w:p>
    <w:p w14:paraId="34C223B8" w14:textId="77777777" w:rsidR="002E7542" w:rsidRPr="002E7542" w:rsidRDefault="002E7542" w:rsidP="002E7542">
      <w:pPr>
        <w:tabs>
          <w:tab w:val="left" w:pos="567"/>
          <w:tab w:val="left" w:pos="1134"/>
        </w:tabs>
        <w:autoSpaceDE w:val="0"/>
        <w:autoSpaceDN w:val="0"/>
        <w:adjustRightInd w:val="0"/>
        <w:spacing w:after="0" w:line="240" w:lineRule="auto"/>
        <w:jc w:val="both"/>
        <w:rPr>
          <w:rFonts w:ascii="Arial" w:hAnsi="Arial" w:cs="Arial"/>
          <w:color w:val="000000"/>
        </w:rPr>
      </w:pPr>
      <w:r w:rsidRPr="002E7542">
        <w:rPr>
          <w:rFonts w:ascii="Arial" w:hAnsi="Arial" w:cs="Arial"/>
          <w:color w:val="000000"/>
        </w:rPr>
        <w:t>Prueba de funcionamiento: apertura y cierre suave de todos los golpes.</w:t>
      </w:r>
    </w:p>
    <w:p w14:paraId="56FA588C" w14:textId="77777777" w:rsidR="002E7542" w:rsidRPr="002E7542" w:rsidRDefault="002E7542" w:rsidP="002E7542">
      <w:pPr>
        <w:tabs>
          <w:tab w:val="left" w:pos="567"/>
          <w:tab w:val="left" w:pos="1134"/>
        </w:tabs>
        <w:autoSpaceDE w:val="0"/>
        <w:autoSpaceDN w:val="0"/>
        <w:adjustRightInd w:val="0"/>
        <w:spacing w:after="0" w:line="240" w:lineRule="auto"/>
        <w:jc w:val="both"/>
        <w:rPr>
          <w:rFonts w:ascii="Arial" w:hAnsi="Arial" w:cs="Arial"/>
          <w:color w:val="000000"/>
        </w:rPr>
      </w:pPr>
      <w:r w:rsidRPr="002E7542">
        <w:rPr>
          <w:rFonts w:ascii="Arial" w:hAnsi="Arial" w:cs="Arial"/>
          <w:color w:val="000000"/>
        </w:rPr>
        <w:t>Limpieza del área de trabajo.</w:t>
      </w:r>
    </w:p>
    <w:p w14:paraId="5D23CA13" w14:textId="77777777" w:rsidR="002E7542" w:rsidRPr="002E7542" w:rsidRDefault="002E7542" w:rsidP="002E7542">
      <w:pPr>
        <w:tabs>
          <w:tab w:val="left" w:pos="567"/>
          <w:tab w:val="left" w:pos="1134"/>
        </w:tabs>
        <w:autoSpaceDE w:val="0"/>
        <w:autoSpaceDN w:val="0"/>
        <w:adjustRightInd w:val="0"/>
        <w:spacing w:after="0" w:line="240" w:lineRule="auto"/>
        <w:jc w:val="both"/>
        <w:rPr>
          <w:rFonts w:ascii="Arial" w:hAnsi="Arial" w:cs="Arial"/>
          <w:color w:val="000000"/>
        </w:rPr>
      </w:pPr>
    </w:p>
    <w:p w14:paraId="410C253A" w14:textId="7F9B27DC" w:rsidR="002E7542" w:rsidRPr="003E3548" w:rsidRDefault="002E7542" w:rsidP="002E7542">
      <w:pPr>
        <w:tabs>
          <w:tab w:val="left" w:pos="567"/>
          <w:tab w:val="left" w:pos="1134"/>
        </w:tabs>
        <w:autoSpaceDE w:val="0"/>
        <w:autoSpaceDN w:val="0"/>
        <w:adjustRightInd w:val="0"/>
        <w:spacing w:after="0" w:line="240" w:lineRule="auto"/>
        <w:jc w:val="both"/>
        <w:rPr>
          <w:rFonts w:ascii="Arial" w:hAnsi="Arial" w:cs="Arial"/>
          <w:b/>
          <w:bCs/>
          <w:color w:val="000000"/>
        </w:rPr>
      </w:pPr>
      <w:r w:rsidRPr="003E3548">
        <w:rPr>
          <w:rFonts w:ascii="Arial" w:hAnsi="Arial" w:cs="Arial"/>
          <w:b/>
          <w:bCs/>
          <w:color w:val="000000"/>
        </w:rPr>
        <w:t>Unidad de Medida</w:t>
      </w:r>
      <w:r w:rsidR="003E3548">
        <w:rPr>
          <w:rFonts w:ascii="Arial" w:hAnsi="Arial" w:cs="Arial"/>
          <w:b/>
          <w:bCs/>
          <w:color w:val="000000"/>
        </w:rPr>
        <w:t>:</w:t>
      </w:r>
    </w:p>
    <w:p w14:paraId="09FCF23F" w14:textId="6A8F571A" w:rsidR="002E7542" w:rsidRPr="002E7542" w:rsidRDefault="002E7542" w:rsidP="002E7542">
      <w:pPr>
        <w:tabs>
          <w:tab w:val="left" w:pos="567"/>
          <w:tab w:val="left" w:pos="1134"/>
        </w:tabs>
        <w:autoSpaceDE w:val="0"/>
        <w:autoSpaceDN w:val="0"/>
        <w:adjustRightInd w:val="0"/>
        <w:spacing w:after="0" w:line="240" w:lineRule="auto"/>
        <w:jc w:val="both"/>
        <w:rPr>
          <w:rFonts w:ascii="Arial" w:hAnsi="Arial" w:cs="Arial"/>
          <w:color w:val="000000"/>
        </w:rPr>
      </w:pPr>
      <w:r w:rsidRPr="002E7542">
        <w:rPr>
          <w:rFonts w:ascii="Arial" w:hAnsi="Arial" w:cs="Arial"/>
          <w:color w:val="000000"/>
        </w:rPr>
        <w:t>Unidad (u</w:t>
      </w:r>
      <w:r w:rsidR="003E3548">
        <w:rPr>
          <w:rFonts w:ascii="Arial" w:hAnsi="Arial" w:cs="Arial"/>
          <w:color w:val="000000"/>
        </w:rPr>
        <w:t>nd</w:t>
      </w:r>
      <w:r w:rsidRPr="002E7542">
        <w:rPr>
          <w:rFonts w:ascii="Arial" w:hAnsi="Arial" w:cs="Arial"/>
          <w:color w:val="000000"/>
        </w:rPr>
        <w:t>) — Por cada cerradura instalada.</w:t>
      </w:r>
    </w:p>
    <w:p w14:paraId="47E61C00" w14:textId="77777777" w:rsidR="002E7542" w:rsidRPr="002E7542" w:rsidRDefault="002E7542" w:rsidP="002E7542">
      <w:pPr>
        <w:tabs>
          <w:tab w:val="left" w:pos="567"/>
          <w:tab w:val="left" w:pos="1134"/>
        </w:tabs>
        <w:autoSpaceDE w:val="0"/>
        <w:autoSpaceDN w:val="0"/>
        <w:adjustRightInd w:val="0"/>
        <w:spacing w:after="0" w:line="240" w:lineRule="auto"/>
        <w:jc w:val="both"/>
        <w:rPr>
          <w:rFonts w:ascii="Arial" w:hAnsi="Arial" w:cs="Arial"/>
          <w:color w:val="000000"/>
        </w:rPr>
      </w:pPr>
    </w:p>
    <w:p w14:paraId="61CCFFEB" w14:textId="096E7B52" w:rsidR="002E7542" w:rsidRPr="003E3548" w:rsidRDefault="002E7542" w:rsidP="002E7542">
      <w:pPr>
        <w:tabs>
          <w:tab w:val="left" w:pos="567"/>
          <w:tab w:val="left" w:pos="1134"/>
        </w:tabs>
        <w:autoSpaceDE w:val="0"/>
        <w:autoSpaceDN w:val="0"/>
        <w:adjustRightInd w:val="0"/>
        <w:spacing w:after="0" w:line="240" w:lineRule="auto"/>
        <w:jc w:val="both"/>
        <w:rPr>
          <w:rFonts w:ascii="Arial" w:hAnsi="Arial" w:cs="Arial"/>
          <w:b/>
          <w:bCs/>
          <w:color w:val="000000"/>
        </w:rPr>
      </w:pPr>
      <w:r w:rsidRPr="003E3548">
        <w:rPr>
          <w:rFonts w:ascii="Arial" w:hAnsi="Arial" w:cs="Arial"/>
          <w:b/>
          <w:bCs/>
          <w:color w:val="000000"/>
        </w:rPr>
        <w:t>Método de Medición</w:t>
      </w:r>
      <w:r w:rsidR="003E3548">
        <w:rPr>
          <w:rFonts w:ascii="Arial" w:hAnsi="Arial" w:cs="Arial"/>
          <w:b/>
          <w:bCs/>
          <w:color w:val="000000"/>
        </w:rPr>
        <w:t>:</w:t>
      </w:r>
    </w:p>
    <w:p w14:paraId="1082C4FF" w14:textId="20037FFD" w:rsidR="002E7542" w:rsidRPr="002E7542" w:rsidRDefault="002E7542" w:rsidP="002E7542">
      <w:pPr>
        <w:tabs>
          <w:tab w:val="left" w:pos="567"/>
          <w:tab w:val="left" w:pos="1134"/>
        </w:tabs>
        <w:autoSpaceDE w:val="0"/>
        <w:autoSpaceDN w:val="0"/>
        <w:adjustRightInd w:val="0"/>
        <w:spacing w:after="0" w:line="240" w:lineRule="auto"/>
        <w:jc w:val="both"/>
        <w:rPr>
          <w:rFonts w:ascii="Arial" w:hAnsi="Arial" w:cs="Arial"/>
          <w:color w:val="000000"/>
        </w:rPr>
      </w:pPr>
      <w:r w:rsidRPr="002E7542">
        <w:rPr>
          <w:rFonts w:ascii="Arial" w:hAnsi="Arial" w:cs="Arial"/>
          <w:color w:val="000000"/>
        </w:rPr>
        <w:t>Se medirá por unidad (u</w:t>
      </w:r>
      <w:r w:rsidR="003E3548">
        <w:rPr>
          <w:rFonts w:ascii="Arial" w:hAnsi="Arial" w:cs="Arial"/>
          <w:color w:val="000000"/>
        </w:rPr>
        <w:t>nd</w:t>
      </w:r>
      <w:r w:rsidRPr="002E7542">
        <w:rPr>
          <w:rFonts w:ascii="Arial" w:hAnsi="Arial" w:cs="Arial"/>
          <w:color w:val="000000"/>
        </w:rPr>
        <w:t>) correctamente instalada y operativa, que cumpla con:</w:t>
      </w:r>
    </w:p>
    <w:p w14:paraId="4B6690C8" w14:textId="77777777" w:rsidR="002E7542" w:rsidRPr="002E7542" w:rsidRDefault="002E7542" w:rsidP="002E7542">
      <w:pPr>
        <w:tabs>
          <w:tab w:val="left" w:pos="567"/>
          <w:tab w:val="left" w:pos="1134"/>
        </w:tabs>
        <w:autoSpaceDE w:val="0"/>
        <w:autoSpaceDN w:val="0"/>
        <w:adjustRightInd w:val="0"/>
        <w:spacing w:after="0" w:line="240" w:lineRule="auto"/>
        <w:jc w:val="both"/>
        <w:rPr>
          <w:rFonts w:ascii="Arial" w:hAnsi="Arial" w:cs="Arial"/>
          <w:color w:val="000000"/>
        </w:rPr>
      </w:pPr>
      <w:r w:rsidRPr="002E7542">
        <w:rPr>
          <w:rFonts w:ascii="Arial" w:hAnsi="Arial" w:cs="Arial"/>
          <w:color w:val="000000"/>
        </w:rPr>
        <w:t>Activación simultánea de los seis puntos de cierre</w:t>
      </w:r>
    </w:p>
    <w:p w14:paraId="30079B71" w14:textId="77777777" w:rsidR="002E7542" w:rsidRPr="002E7542" w:rsidRDefault="002E7542" w:rsidP="002E7542">
      <w:pPr>
        <w:tabs>
          <w:tab w:val="left" w:pos="567"/>
          <w:tab w:val="left" w:pos="1134"/>
        </w:tabs>
        <w:autoSpaceDE w:val="0"/>
        <w:autoSpaceDN w:val="0"/>
        <w:adjustRightInd w:val="0"/>
        <w:spacing w:after="0" w:line="240" w:lineRule="auto"/>
        <w:jc w:val="both"/>
        <w:rPr>
          <w:rFonts w:ascii="Arial" w:hAnsi="Arial" w:cs="Arial"/>
          <w:color w:val="000000"/>
        </w:rPr>
      </w:pPr>
      <w:r w:rsidRPr="002E7542">
        <w:rPr>
          <w:rFonts w:ascii="Arial" w:hAnsi="Arial" w:cs="Arial"/>
          <w:color w:val="000000"/>
        </w:rPr>
        <w:t>Correcto montaje en la hoja y el marco de la puerta</w:t>
      </w:r>
    </w:p>
    <w:p w14:paraId="5538A41E" w14:textId="77777777" w:rsidR="002E7542" w:rsidRPr="002E7542" w:rsidRDefault="002E7542" w:rsidP="002E7542">
      <w:pPr>
        <w:tabs>
          <w:tab w:val="left" w:pos="567"/>
          <w:tab w:val="left" w:pos="1134"/>
        </w:tabs>
        <w:autoSpaceDE w:val="0"/>
        <w:autoSpaceDN w:val="0"/>
        <w:adjustRightInd w:val="0"/>
        <w:spacing w:after="0" w:line="240" w:lineRule="auto"/>
        <w:jc w:val="both"/>
        <w:rPr>
          <w:rFonts w:ascii="Arial" w:hAnsi="Arial" w:cs="Arial"/>
          <w:color w:val="000000"/>
        </w:rPr>
      </w:pPr>
      <w:r w:rsidRPr="002E7542">
        <w:rPr>
          <w:rFonts w:ascii="Arial" w:hAnsi="Arial" w:cs="Arial"/>
          <w:color w:val="000000"/>
        </w:rPr>
        <w:t>Completa funcionalidad con las llaves provistas</w:t>
      </w:r>
    </w:p>
    <w:p w14:paraId="78FCEE9C" w14:textId="77777777" w:rsidR="002E7542" w:rsidRPr="002E7542" w:rsidRDefault="002E7542" w:rsidP="002E7542">
      <w:pPr>
        <w:tabs>
          <w:tab w:val="left" w:pos="567"/>
          <w:tab w:val="left" w:pos="1134"/>
        </w:tabs>
        <w:autoSpaceDE w:val="0"/>
        <w:autoSpaceDN w:val="0"/>
        <w:adjustRightInd w:val="0"/>
        <w:spacing w:after="0" w:line="240" w:lineRule="auto"/>
        <w:jc w:val="both"/>
        <w:rPr>
          <w:rFonts w:ascii="Arial" w:hAnsi="Arial" w:cs="Arial"/>
          <w:color w:val="000000"/>
        </w:rPr>
      </w:pPr>
    </w:p>
    <w:p w14:paraId="1A5ABD1A" w14:textId="42C054AD" w:rsidR="002E7542" w:rsidRPr="003E3548" w:rsidRDefault="002E7542" w:rsidP="002E7542">
      <w:pPr>
        <w:tabs>
          <w:tab w:val="left" w:pos="567"/>
          <w:tab w:val="left" w:pos="1134"/>
        </w:tabs>
        <w:autoSpaceDE w:val="0"/>
        <w:autoSpaceDN w:val="0"/>
        <w:adjustRightInd w:val="0"/>
        <w:spacing w:after="0" w:line="240" w:lineRule="auto"/>
        <w:jc w:val="both"/>
        <w:rPr>
          <w:rFonts w:ascii="Arial" w:hAnsi="Arial" w:cs="Arial"/>
          <w:b/>
          <w:bCs/>
          <w:color w:val="000000"/>
        </w:rPr>
      </w:pPr>
      <w:r w:rsidRPr="003E3548">
        <w:rPr>
          <w:rFonts w:ascii="Arial" w:hAnsi="Arial" w:cs="Arial"/>
          <w:b/>
          <w:bCs/>
          <w:color w:val="000000"/>
        </w:rPr>
        <w:lastRenderedPageBreak/>
        <w:t>Bases de Pago</w:t>
      </w:r>
      <w:r w:rsidR="003E3548">
        <w:rPr>
          <w:rFonts w:ascii="Arial" w:hAnsi="Arial" w:cs="Arial"/>
          <w:b/>
          <w:bCs/>
          <w:color w:val="000000"/>
        </w:rPr>
        <w:t>:</w:t>
      </w:r>
    </w:p>
    <w:p w14:paraId="26154D9D" w14:textId="23EC122B" w:rsidR="002E7542" w:rsidRPr="002E7542" w:rsidRDefault="002E7542" w:rsidP="002E7542">
      <w:pPr>
        <w:tabs>
          <w:tab w:val="left" w:pos="567"/>
          <w:tab w:val="left" w:pos="1134"/>
        </w:tabs>
        <w:autoSpaceDE w:val="0"/>
        <w:autoSpaceDN w:val="0"/>
        <w:adjustRightInd w:val="0"/>
        <w:spacing w:after="0" w:line="240" w:lineRule="auto"/>
        <w:jc w:val="both"/>
        <w:rPr>
          <w:rFonts w:ascii="Arial" w:hAnsi="Arial" w:cs="Arial"/>
          <w:color w:val="000000"/>
        </w:rPr>
      </w:pPr>
      <w:r w:rsidRPr="002E7542">
        <w:rPr>
          <w:rFonts w:ascii="Arial" w:hAnsi="Arial" w:cs="Arial"/>
          <w:color w:val="000000"/>
        </w:rPr>
        <w:t>El pago se realizará por unidad (u</w:t>
      </w:r>
      <w:r w:rsidR="003E3548">
        <w:rPr>
          <w:rFonts w:ascii="Arial" w:hAnsi="Arial" w:cs="Arial"/>
          <w:color w:val="000000"/>
        </w:rPr>
        <w:t>nd</w:t>
      </w:r>
      <w:r w:rsidRPr="002E7542">
        <w:rPr>
          <w:rFonts w:ascii="Arial" w:hAnsi="Arial" w:cs="Arial"/>
          <w:color w:val="000000"/>
        </w:rPr>
        <w:t>) de cerradura de seis golpes instalada y funcional. El precio unitario incluirá:</w:t>
      </w:r>
    </w:p>
    <w:p w14:paraId="1A4F383C" w14:textId="77777777" w:rsidR="002E7542" w:rsidRPr="002E7542" w:rsidRDefault="002E7542" w:rsidP="002E7542">
      <w:pPr>
        <w:tabs>
          <w:tab w:val="left" w:pos="567"/>
          <w:tab w:val="left" w:pos="1134"/>
        </w:tabs>
        <w:autoSpaceDE w:val="0"/>
        <w:autoSpaceDN w:val="0"/>
        <w:adjustRightInd w:val="0"/>
        <w:spacing w:after="0" w:line="240" w:lineRule="auto"/>
        <w:jc w:val="both"/>
        <w:rPr>
          <w:rFonts w:ascii="Arial" w:hAnsi="Arial" w:cs="Arial"/>
          <w:color w:val="000000"/>
        </w:rPr>
      </w:pPr>
    </w:p>
    <w:p w14:paraId="6C2D121D" w14:textId="77777777" w:rsidR="002E7542" w:rsidRPr="002E7542" w:rsidRDefault="002E7542" w:rsidP="002E7542">
      <w:pPr>
        <w:tabs>
          <w:tab w:val="left" w:pos="567"/>
          <w:tab w:val="left" w:pos="1134"/>
        </w:tabs>
        <w:autoSpaceDE w:val="0"/>
        <w:autoSpaceDN w:val="0"/>
        <w:adjustRightInd w:val="0"/>
        <w:spacing w:after="0" w:line="240" w:lineRule="auto"/>
        <w:jc w:val="both"/>
        <w:rPr>
          <w:rFonts w:ascii="Arial" w:hAnsi="Arial" w:cs="Arial"/>
          <w:color w:val="000000"/>
        </w:rPr>
      </w:pPr>
      <w:r w:rsidRPr="002E7542">
        <w:rPr>
          <w:rFonts w:ascii="Arial" w:hAnsi="Arial" w:cs="Arial"/>
          <w:color w:val="000000"/>
        </w:rPr>
        <w:t>Suministro de cerradura de seis puntos (marca y modelo según especificación)</w:t>
      </w:r>
    </w:p>
    <w:p w14:paraId="22B851EF" w14:textId="77777777" w:rsidR="002E7542" w:rsidRPr="002E7542" w:rsidRDefault="002E7542" w:rsidP="002E7542">
      <w:pPr>
        <w:tabs>
          <w:tab w:val="left" w:pos="567"/>
          <w:tab w:val="left" w:pos="1134"/>
        </w:tabs>
        <w:autoSpaceDE w:val="0"/>
        <w:autoSpaceDN w:val="0"/>
        <w:adjustRightInd w:val="0"/>
        <w:spacing w:after="0" w:line="240" w:lineRule="auto"/>
        <w:jc w:val="both"/>
        <w:rPr>
          <w:rFonts w:ascii="Arial" w:hAnsi="Arial" w:cs="Arial"/>
          <w:color w:val="000000"/>
        </w:rPr>
      </w:pPr>
      <w:r w:rsidRPr="002E7542">
        <w:rPr>
          <w:rFonts w:ascii="Arial" w:hAnsi="Arial" w:cs="Arial"/>
          <w:color w:val="000000"/>
        </w:rPr>
        <w:t>Cilindro de llave, manija (si aplica), escudo de seguridad y llaves</w:t>
      </w:r>
    </w:p>
    <w:p w14:paraId="79B75062" w14:textId="77777777" w:rsidR="002E7542" w:rsidRPr="002E7542" w:rsidRDefault="002E7542" w:rsidP="002E7542">
      <w:pPr>
        <w:tabs>
          <w:tab w:val="left" w:pos="567"/>
          <w:tab w:val="left" w:pos="1134"/>
        </w:tabs>
        <w:autoSpaceDE w:val="0"/>
        <w:autoSpaceDN w:val="0"/>
        <w:adjustRightInd w:val="0"/>
        <w:spacing w:after="0" w:line="240" w:lineRule="auto"/>
        <w:jc w:val="both"/>
        <w:rPr>
          <w:rFonts w:ascii="Arial" w:hAnsi="Arial" w:cs="Arial"/>
          <w:color w:val="000000"/>
        </w:rPr>
      </w:pPr>
      <w:r w:rsidRPr="002E7542">
        <w:rPr>
          <w:rFonts w:ascii="Arial" w:hAnsi="Arial" w:cs="Arial"/>
          <w:color w:val="000000"/>
        </w:rPr>
        <w:t>Mano de obra de instalación</w:t>
      </w:r>
    </w:p>
    <w:p w14:paraId="28B0624F" w14:textId="77777777" w:rsidR="002E7542" w:rsidRPr="002E7542" w:rsidRDefault="002E7542" w:rsidP="002E7542">
      <w:pPr>
        <w:tabs>
          <w:tab w:val="left" w:pos="567"/>
          <w:tab w:val="left" w:pos="1134"/>
        </w:tabs>
        <w:autoSpaceDE w:val="0"/>
        <w:autoSpaceDN w:val="0"/>
        <w:adjustRightInd w:val="0"/>
        <w:spacing w:after="0" w:line="240" w:lineRule="auto"/>
        <w:jc w:val="both"/>
        <w:rPr>
          <w:rFonts w:ascii="Arial" w:hAnsi="Arial" w:cs="Arial"/>
          <w:color w:val="000000"/>
        </w:rPr>
      </w:pPr>
      <w:r w:rsidRPr="002E7542">
        <w:rPr>
          <w:rFonts w:ascii="Arial" w:hAnsi="Arial" w:cs="Arial"/>
          <w:color w:val="000000"/>
        </w:rPr>
        <w:t>Herramientas menores y limpieza final</w:t>
      </w:r>
    </w:p>
    <w:p w14:paraId="7480CAAF" w14:textId="4AD3EFAC" w:rsidR="007C356F" w:rsidRDefault="002E7542" w:rsidP="002E7542">
      <w:pPr>
        <w:tabs>
          <w:tab w:val="left" w:pos="567"/>
          <w:tab w:val="left" w:pos="1134"/>
        </w:tabs>
        <w:autoSpaceDE w:val="0"/>
        <w:autoSpaceDN w:val="0"/>
        <w:adjustRightInd w:val="0"/>
        <w:spacing w:after="0" w:line="240" w:lineRule="auto"/>
        <w:jc w:val="both"/>
        <w:rPr>
          <w:rFonts w:ascii="Arial" w:hAnsi="Arial" w:cs="Arial"/>
          <w:color w:val="000000"/>
        </w:rPr>
      </w:pPr>
      <w:r w:rsidRPr="002E7542">
        <w:rPr>
          <w:rFonts w:ascii="Arial" w:hAnsi="Arial" w:cs="Arial"/>
          <w:color w:val="000000"/>
        </w:rPr>
        <w:t>No se reconocerán pagos por cerraduras que no estén correctamente alineadas, incompletas, sin todas las llaves funcionales o sin funcionamiento mecánico fluido.</w:t>
      </w:r>
    </w:p>
    <w:p w14:paraId="3F9E7173" w14:textId="77777777" w:rsidR="003E3548" w:rsidRPr="002E7542" w:rsidRDefault="003E3548" w:rsidP="002E7542">
      <w:pPr>
        <w:tabs>
          <w:tab w:val="left" w:pos="567"/>
          <w:tab w:val="left" w:pos="1134"/>
        </w:tabs>
        <w:autoSpaceDE w:val="0"/>
        <w:autoSpaceDN w:val="0"/>
        <w:adjustRightInd w:val="0"/>
        <w:spacing w:after="0" w:line="240" w:lineRule="auto"/>
        <w:jc w:val="both"/>
        <w:rPr>
          <w:rFonts w:ascii="Arial" w:hAnsi="Arial" w:cs="Arial"/>
          <w:color w:val="000000"/>
        </w:rPr>
      </w:pPr>
    </w:p>
    <w:p w14:paraId="5AED6571" w14:textId="2C4713E2" w:rsidR="007C356F" w:rsidRDefault="007C356F" w:rsidP="001F3081">
      <w:pPr>
        <w:pStyle w:val="Prrafodelista"/>
        <w:numPr>
          <w:ilvl w:val="4"/>
          <w:numId w:val="15"/>
        </w:numPr>
        <w:tabs>
          <w:tab w:val="left" w:pos="567"/>
          <w:tab w:val="left" w:pos="1134"/>
        </w:tabs>
        <w:autoSpaceDE w:val="0"/>
        <w:autoSpaceDN w:val="0"/>
        <w:adjustRightInd w:val="0"/>
        <w:spacing w:after="0" w:line="240" w:lineRule="auto"/>
        <w:ind w:left="851"/>
        <w:jc w:val="both"/>
        <w:rPr>
          <w:rFonts w:ascii="Arial" w:hAnsi="Arial" w:cs="Arial"/>
          <w:b/>
          <w:color w:val="000000"/>
        </w:rPr>
      </w:pPr>
      <w:r>
        <w:rPr>
          <w:rFonts w:ascii="Arial" w:hAnsi="Arial" w:cs="Arial"/>
          <w:b/>
          <w:color w:val="000000"/>
        </w:rPr>
        <w:t>CERRADURA SUPERLOCK</w:t>
      </w:r>
    </w:p>
    <w:p w14:paraId="57B629C6" w14:textId="77777777" w:rsidR="007C7C04" w:rsidRDefault="007C7C04" w:rsidP="003E3548">
      <w:pPr>
        <w:tabs>
          <w:tab w:val="left" w:pos="567"/>
          <w:tab w:val="left" w:pos="1134"/>
        </w:tabs>
        <w:autoSpaceDE w:val="0"/>
        <w:autoSpaceDN w:val="0"/>
        <w:adjustRightInd w:val="0"/>
        <w:spacing w:after="0" w:line="240" w:lineRule="auto"/>
        <w:jc w:val="both"/>
        <w:rPr>
          <w:rFonts w:ascii="Arial" w:hAnsi="Arial" w:cs="Arial"/>
          <w:b/>
          <w:bCs/>
          <w:color w:val="000000"/>
        </w:rPr>
      </w:pPr>
    </w:p>
    <w:p w14:paraId="4EC95287" w14:textId="1B35C275" w:rsidR="003E3548" w:rsidRPr="007C7C04" w:rsidRDefault="007C7C04" w:rsidP="003E3548">
      <w:pPr>
        <w:tabs>
          <w:tab w:val="left" w:pos="567"/>
          <w:tab w:val="left" w:pos="1134"/>
        </w:tabs>
        <w:autoSpaceDE w:val="0"/>
        <w:autoSpaceDN w:val="0"/>
        <w:adjustRightInd w:val="0"/>
        <w:spacing w:after="0" w:line="240" w:lineRule="auto"/>
        <w:jc w:val="both"/>
        <w:rPr>
          <w:rFonts w:ascii="Arial" w:hAnsi="Arial" w:cs="Arial"/>
          <w:b/>
          <w:bCs/>
          <w:color w:val="000000"/>
        </w:rPr>
      </w:pPr>
      <w:r>
        <w:rPr>
          <w:rFonts w:ascii="Arial" w:hAnsi="Arial" w:cs="Arial"/>
          <w:b/>
          <w:bCs/>
          <w:color w:val="000000"/>
        </w:rPr>
        <w:t>Descripción:</w:t>
      </w:r>
    </w:p>
    <w:p w14:paraId="1C6FE6D4" w14:textId="77777777" w:rsidR="003E3548" w:rsidRPr="003E3548" w:rsidRDefault="003E3548" w:rsidP="003E3548">
      <w:pPr>
        <w:tabs>
          <w:tab w:val="left" w:pos="567"/>
          <w:tab w:val="left" w:pos="1134"/>
        </w:tabs>
        <w:autoSpaceDE w:val="0"/>
        <w:autoSpaceDN w:val="0"/>
        <w:adjustRightInd w:val="0"/>
        <w:spacing w:after="0" w:line="240" w:lineRule="auto"/>
        <w:jc w:val="both"/>
        <w:rPr>
          <w:rFonts w:ascii="Arial" w:hAnsi="Arial" w:cs="Arial"/>
          <w:color w:val="000000"/>
        </w:rPr>
      </w:pPr>
      <w:r w:rsidRPr="003E3548">
        <w:rPr>
          <w:rFonts w:ascii="Arial" w:hAnsi="Arial" w:cs="Arial"/>
          <w:color w:val="000000"/>
        </w:rPr>
        <w:t>Suministro e instalación de cerradura multipunto tipo Superlock, de alta seguridad, utilizada principalmente en puertas metálicas o blindadas. Este tipo de cerradura permite el bloqueo simultáneo de varios pestillos (generalmente entre 3 y 7 puntos) mediante el giro de una sola llave, ofreciendo protección antirrobo, anti ganzúa y anti palanca.</w:t>
      </w:r>
    </w:p>
    <w:p w14:paraId="1EFD3EBB" w14:textId="77777777" w:rsidR="003E3548" w:rsidRPr="003E3548" w:rsidRDefault="003E3548" w:rsidP="003E3548">
      <w:pPr>
        <w:tabs>
          <w:tab w:val="left" w:pos="567"/>
          <w:tab w:val="left" w:pos="1134"/>
        </w:tabs>
        <w:autoSpaceDE w:val="0"/>
        <w:autoSpaceDN w:val="0"/>
        <w:adjustRightInd w:val="0"/>
        <w:spacing w:after="0" w:line="240" w:lineRule="auto"/>
        <w:jc w:val="both"/>
        <w:rPr>
          <w:rFonts w:ascii="Arial" w:hAnsi="Arial" w:cs="Arial"/>
          <w:color w:val="000000"/>
        </w:rPr>
      </w:pPr>
      <w:r w:rsidRPr="003E3548">
        <w:rPr>
          <w:rFonts w:ascii="Arial" w:hAnsi="Arial" w:cs="Arial"/>
          <w:color w:val="000000"/>
        </w:rPr>
        <w:t>La cerradura Superlock se caracteriza por su resistencia mecánica, cuerpo reforzado, cilindro europeo de seguridad y compatibilidad con puertas residenciales, institucionales y de oficinas.</w:t>
      </w:r>
    </w:p>
    <w:p w14:paraId="745C5B81" w14:textId="77777777" w:rsidR="003E3548" w:rsidRPr="003E3548" w:rsidRDefault="003E3548" w:rsidP="003E3548">
      <w:pPr>
        <w:tabs>
          <w:tab w:val="left" w:pos="567"/>
          <w:tab w:val="left" w:pos="1134"/>
        </w:tabs>
        <w:autoSpaceDE w:val="0"/>
        <w:autoSpaceDN w:val="0"/>
        <w:adjustRightInd w:val="0"/>
        <w:spacing w:after="0" w:line="240" w:lineRule="auto"/>
        <w:jc w:val="both"/>
        <w:rPr>
          <w:rFonts w:ascii="Arial" w:hAnsi="Arial" w:cs="Arial"/>
          <w:color w:val="000000"/>
        </w:rPr>
      </w:pPr>
    </w:p>
    <w:p w14:paraId="162F6052" w14:textId="6C9DE1A0" w:rsidR="003E3548" w:rsidRPr="007C7C04" w:rsidRDefault="003E3548" w:rsidP="003E3548">
      <w:pPr>
        <w:tabs>
          <w:tab w:val="left" w:pos="567"/>
          <w:tab w:val="left" w:pos="1134"/>
        </w:tabs>
        <w:autoSpaceDE w:val="0"/>
        <w:autoSpaceDN w:val="0"/>
        <w:adjustRightInd w:val="0"/>
        <w:spacing w:after="0" w:line="240" w:lineRule="auto"/>
        <w:jc w:val="both"/>
        <w:rPr>
          <w:rFonts w:ascii="Arial" w:hAnsi="Arial" w:cs="Arial"/>
          <w:b/>
          <w:bCs/>
          <w:color w:val="000000"/>
        </w:rPr>
      </w:pPr>
      <w:r w:rsidRPr="007C7C04">
        <w:rPr>
          <w:rFonts w:ascii="Arial" w:hAnsi="Arial" w:cs="Arial"/>
          <w:b/>
          <w:bCs/>
          <w:color w:val="000000"/>
        </w:rPr>
        <w:t>Materiales</w:t>
      </w:r>
      <w:r w:rsidR="007C7C04">
        <w:rPr>
          <w:rFonts w:ascii="Arial" w:hAnsi="Arial" w:cs="Arial"/>
          <w:b/>
          <w:bCs/>
          <w:color w:val="000000"/>
        </w:rPr>
        <w:t>:</w:t>
      </w:r>
    </w:p>
    <w:p w14:paraId="328EF864" w14:textId="77777777" w:rsidR="003E3548" w:rsidRPr="003E3548" w:rsidRDefault="003E3548" w:rsidP="003E3548">
      <w:pPr>
        <w:tabs>
          <w:tab w:val="left" w:pos="567"/>
          <w:tab w:val="left" w:pos="1134"/>
        </w:tabs>
        <w:autoSpaceDE w:val="0"/>
        <w:autoSpaceDN w:val="0"/>
        <w:adjustRightInd w:val="0"/>
        <w:spacing w:after="0" w:line="240" w:lineRule="auto"/>
        <w:jc w:val="both"/>
        <w:rPr>
          <w:rFonts w:ascii="Arial" w:hAnsi="Arial" w:cs="Arial"/>
          <w:color w:val="000000"/>
        </w:rPr>
      </w:pPr>
      <w:r w:rsidRPr="003E3548">
        <w:rPr>
          <w:rFonts w:ascii="Arial" w:hAnsi="Arial" w:cs="Arial"/>
          <w:color w:val="000000"/>
        </w:rPr>
        <w:t>Cerradura tipo Superlock, incluye:</w:t>
      </w:r>
    </w:p>
    <w:p w14:paraId="5AA937AF" w14:textId="77777777" w:rsidR="003E3548" w:rsidRPr="003E3548" w:rsidRDefault="003E3548" w:rsidP="003E3548">
      <w:pPr>
        <w:tabs>
          <w:tab w:val="left" w:pos="567"/>
          <w:tab w:val="left" w:pos="1134"/>
        </w:tabs>
        <w:autoSpaceDE w:val="0"/>
        <w:autoSpaceDN w:val="0"/>
        <w:adjustRightInd w:val="0"/>
        <w:spacing w:after="0" w:line="240" w:lineRule="auto"/>
        <w:jc w:val="both"/>
        <w:rPr>
          <w:rFonts w:ascii="Arial" w:hAnsi="Arial" w:cs="Arial"/>
          <w:color w:val="000000"/>
        </w:rPr>
      </w:pPr>
      <w:r w:rsidRPr="003E3548">
        <w:rPr>
          <w:rFonts w:ascii="Arial" w:hAnsi="Arial" w:cs="Arial"/>
          <w:color w:val="000000"/>
        </w:rPr>
        <w:t>Mecanismo multipunto (habitualmente 5 o 7 pestillos)</w:t>
      </w:r>
    </w:p>
    <w:p w14:paraId="6BEDDACA" w14:textId="77777777" w:rsidR="003E3548" w:rsidRPr="003E3548" w:rsidRDefault="003E3548" w:rsidP="003E3548">
      <w:pPr>
        <w:tabs>
          <w:tab w:val="left" w:pos="567"/>
          <w:tab w:val="left" w:pos="1134"/>
        </w:tabs>
        <w:autoSpaceDE w:val="0"/>
        <w:autoSpaceDN w:val="0"/>
        <w:adjustRightInd w:val="0"/>
        <w:spacing w:after="0" w:line="240" w:lineRule="auto"/>
        <w:jc w:val="both"/>
        <w:rPr>
          <w:rFonts w:ascii="Arial" w:hAnsi="Arial" w:cs="Arial"/>
          <w:color w:val="000000"/>
        </w:rPr>
      </w:pPr>
      <w:r w:rsidRPr="003E3548">
        <w:rPr>
          <w:rFonts w:ascii="Arial" w:hAnsi="Arial" w:cs="Arial"/>
          <w:color w:val="000000"/>
        </w:rPr>
        <w:t>Pestillo principal + pestillos laterales y verticales</w:t>
      </w:r>
    </w:p>
    <w:p w14:paraId="5F399BCC" w14:textId="77777777" w:rsidR="003E3548" w:rsidRPr="003E3548" w:rsidRDefault="003E3548" w:rsidP="003E3548">
      <w:pPr>
        <w:tabs>
          <w:tab w:val="left" w:pos="567"/>
          <w:tab w:val="left" w:pos="1134"/>
        </w:tabs>
        <w:autoSpaceDE w:val="0"/>
        <w:autoSpaceDN w:val="0"/>
        <w:adjustRightInd w:val="0"/>
        <w:spacing w:after="0" w:line="240" w:lineRule="auto"/>
        <w:jc w:val="both"/>
        <w:rPr>
          <w:rFonts w:ascii="Arial" w:hAnsi="Arial" w:cs="Arial"/>
          <w:color w:val="000000"/>
        </w:rPr>
      </w:pPr>
      <w:r w:rsidRPr="003E3548">
        <w:rPr>
          <w:rFonts w:ascii="Arial" w:hAnsi="Arial" w:cs="Arial"/>
          <w:color w:val="000000"/>
        </w:rPr>
        <w:t>Cilindro europeo de alta seguridad</w:t>
      </w:r>
    </w:p>
    <w:p w14:paraId="60963F01" w14:textId="77777777" w:rsidR="003E3548" w:rsidRPr="003E3548" w:rsidRDefault="003E3548" w:rsidP="003E3548">
      <w:pPr>
        <w:tabs>
          <w:tab w:val="left" w:pos="567"/>
          <w:tab w:val="left" w:pos="1134"/>
        </w:tabs>
        <w:autoSpaceDE w:val="0"/>
        <w:autoSpaceDN w:val="0"/>
        <w:adjustRightInd w:val="0"/>
        <w:spacing w:after="0" w:line="240" w:lineRule="auto"/>
        <w:jc w:val="both"/>
        <w:rPr>
          <w:rFonts w:ascii="Arial" w:hAnsi="Arial" w:cs="Arial"/>
          <w:color w:val="000000"/>
        </w:rPr>
      </w:pPr>
      <w:r w:rsidRPr="003E3548">
        <w:rPr>
          <w:rFonts w:ascii="Arial" w:hAnsi="Arial" w:cs="Arial"/>
          <w:color w:val="000000"/>
        </w:rPr>
        <w:t>Escudo de acero reforzado (interior y exterior)</w:t>
      </w:r>
    </w:p>
    <w:p w14:paraId="203F73F4" w14:textId="77777777" w:rsidR="003E3548" w:rsidRPr="003E3548" w:rsidRDefault="003E3548" w:rsidP="003E3548">
      <w:pPr>
        <w:tabs>
          <w:tab w:val="left" w:pos="567"/>
          <w:tab w:val="left" w:pos="1134"/>
        </w:tabs>
        <w:autoSpaceDE w:val="0"/>
        <w:autoSpaceDN w:val="0"/>
        <w:adjustRightInd w:val="0"/>
        <w:spacing w:after="0" w:line="240" w:lineRule="auto"/>
        <w:jc w:val="both"/>
        <w:rPr>
          <w:rFonts w:ascii="Arial" w:hAnsi="Arial" w:cs="Arial"/>
          <w:color w:val="000000"/>
        </w:rPr>
      </w:pPr>
      <w:r w:rsidRPr="003E3548">
        <w:rPr>
          <w:rFonts w:ascii="Arial" w:hAnsi="Arial" w:cs="Arial"/>
          <w:color w:val="000000"/>
        </w:rPr>
        <w:t>Juego de 3 a 5 llaves originales</w:t>
      </w:r>
    </w:p>
    <w:p w14:paraId="44933AE1" w14:textId="77777777" w:rsidR="003E3548" w:rsidRPr="003E3548" w:rsidRDefault="003E3548" w:rsidP="003E3548">
      <w:pPr>
        <w:tabs>
          <w:tab w:val="left" w:pos="567"/>
          <w:tab w:val="left" w:pos="1134"/>
        </w:tabs>
        <w:autoSpaceDE w:val="0"/>
        <w:autoSpaceDN w:val="0"/>
        <w:adjustRightInd w:val="0"/>
        <w:spacing w:after="0" w:line="240" w:lineRule="auto"/>
        <w:jc w:val="both"/>
        <w:rPr>
          <w:rFonts w:ascii="Arial" w:hAnsi="Arial" w:cs="Arial"/>
          <w:color w:val="000000"/>
        </w:rPr>
      </w:pPr>
      <w:r w:rsidRPr="003E3548">
        <w:rPr>
          <w:rFonts w:ascii="Arial" w:hAnsi="Arial" w:cs="Arial"/>
          <w:color w:val="000000"/>
        </w:rPr>
        <w:t>Tornillería y soportes de fijación</w:t>
      </w:r>
    </w:p>
    <w:p w14:paraId="32D903A1" w14:textId="77777777" w:rsidR="003E3548" w:rsidRPr="003E3548" w:rsidRDefault="003E3548" w:rsidP="003E3548">
      <w:pPr>
        <w:tabs>
          <w:tab w:val="left" w:pos="567"/>
          <w:tab w:val="left" w:pos="1134"/>
        </w:tabs>
        <w:autoSpaceDE w:val="0"/>
        <w:autoSpaceDN w:val="0"/>
        <w:adjustRightInd w:val="0"/>
        <w:spacing w:after="0" w:line="240" w:lineRule="auto"/>
        <w:jc w:val="both"/>
        <w:rPr>
          <w:rFonts w:ascii="Arial" w:hAnsi="Arial" w:cs="Arial"/>
          <w:color w:val="000000"/>
        </w:rPr>
      </w:pPr>
      <w:r w:rsidRPr="003E3548">
        <w:rPr>
          <w:rFonts w:ascii="Arial" w:hAnsi="Arial" w:cs="Arial"/>
          <w:color w:val="000000"/>
        </w:rPr>
        <w:t>Opcional: manija de acero inoxidable o pomo exterior</w:t>
      </w:r>
    </w:p>
    <w:p w14:paraId="4A6D0F3B" w14:textId="77777777" w:rsidR="003E3548" w:rsidRPr="003E3548" w:rsidRDefault="003E3548" w:rsidP="003E3548">
      <w:pPr>
        <w:tabs>
          <w:tab w:val="left" w:pos="567"/>
          <w:tab w:val="left" w:pos="1134"/>
        </w:tabs>
        <w:autoSpaceDE w:val="0"/>
        <w:autoSpaceDN w:val="0"/>
        <w:adjustRightInd w:val="0"/>
        <w:spacing w:after="0" w:line="240" w:lineRule="auto"/>
        <w:jc w:val="both"/>
        <w:rPr>
          <w:rFonts w:ascii="Arial" w:hAnsi="Arial" w:cs="Arial"/>
          <w:color w:val="000000"/>
        </w:rPr>
      </w:pPr>
    </w:p>
    <w:p w14:paraId="54EE18CF" w14:textId="0D58445A" w:rsidR="003E3548" w:rsidRPr="007C7C04" w:rsidRDefault="003E3548" w:rsidP="003E3548">
      <w:pPr>
        <w:tabs>
          <w:tab w:val="left" w:pos="567"/>
          <w:tab w:val="left" w:pos="1134"/>
        </w:tabs>
        <w:autoSpaceDE w:val="0"/>
        <w:autoSpaceDN w:val="0"/>
        <w:adjustRightInd w:val="0"/>
        <w:spacing w:after="0" w:line="240" w:lineRule="auto"/>
        <w:jc w:val="both"/>
        <w:rPr>
          <w:rFonts w:ascii="Arial" w:hAnsi="Arial" w:cs="Arial"/>
          <w:b/>
          <w:bCs/>
          <w:color w:val="000000"/>
        </w:rPr>
      </w:pPr>
      <w:r w:rsidRPr="007C7C04">
        <w:rPr>
          <w:rFonts w:ascii="Arial" w:hAnsi="Arial" w:cs="Arial"/>
          <w:b/>
          <w:bCs/>
          <w:color w:val="000000"/>
        </w:rPr>
        <w:t>Equipos Requeridos</w:t>
      </w:r>
      <w:r w:rsidR="007C7C04">
        <w:rPr>
          <w:rFonts w:ascii="Arial" w:hAnsi="Arial" w:cs="Arial"/>
          <w:b/>
          <w:bCs/>
          <w:color w:val="000000"/>
        </w:rPr>
        <w:t>:</w:t>
      </w:r>
    </w:p>
    <w:p w14:paraId="4D3A96E3" w14:textId="77777777" w:rsidR="003E3548" w:rsidRPr="003E3548" w:rsidRDefault="003E3548" w:rsidP="003E3548">
      <w:pPr>
        <w:tabs>
          <w:tab w:val="left" w:pos="567"/>
          <w:tab w:val="left" w:pos="1134"/>
        </w:tabs>
        <w:autoSpaceDE w:val="0"/>
        <w:autoSpaceDN w:val="0"/>
        <w:adjustRightInd w:val="0"/>
        <w:spacing w:after="0" w:line="240" w:lineRule="auto"/>
        <w:jc w:val="both"/>
        <w:rPr>
          <w:rFonts w:ascii="Arial" w:hAnsi="Arial" w:cs="Arial"/>
          <w:color w:val="000000"/>
        </w:rPr>
      </w:pPr>
      <w:r w:rsidRPr="003E3548">
        <w:rPr>
          <w:rFonts w:ascii="Arial" w:hAnsi="Arial" w:cs="Arial"/>
          <w:color w:val="000000"/>
        </w:rPr>
        <w:t>Taladro percutor / atornillador</w:t>
      </w:r>
    </w:p>
    <w:p w14:paraId="4040B1F2" w14:textId="77777777" w:rsidR="003E3548" w:rsidRPr="003E3548" w:rsidRDefault="003E3548" w:rsidP="003E3548">
      <w:pPr>
        <w:tabs>
          <w:tab w:val="left" w:pos="567"/>
          <w:tab w:val="left" w:pos="1134"/>
        </w:tabs>
        <w:autoSpaceDE w:val="0"/>
        <w:autoSpaceDN w:val="0"/>
        <w:adjustRightInd w:val="0"/>
        <w:spacing w:after="0" w:line="240" w:lineRule="auto"/>
        <w:jc w:val="both"/>
        <w:rPr>
          <w:rFonts w:ascii="Arial" w:hAnsi="Arial" w:cs="Arial"/>
          <w:color w:val="000000"/>
        </w:rPr>
      </w:pPr>
      <w:r w:rsidRPr="003E3548">
        <w:rPr>
          <w:rFonts w:ascii="Arial" w:hAnsi="Arial" w:cs="Arial"/>
          <w:color w:val="000000"/>
        </w:rPr>
        <w:t>Formón o cincel</w:t>
      </w:r>
    </w:p>
    <w:p w14:paraId="08ECF521" w14:textId="77777777" w:rsidR="003E3548" w:rsidRPr="003E3548" w:rsidRDefault="003E3548" w:rsidP="003E3548">
      <w:pPr>
        <w:tabs>
          <w:tab w:val="left" w:pos="567"/>
          <w:tab w:val="left" w:pos="1134"/>
        </w:tabs>
        <w:autoSpaceDE w:val="0"/>
        <w:autoSpaceDN w:val="0"/>
        <w:adjustRightInd w:val="0"/>
        <w:spacing w:after="0" w:line="240" w:lineRule="auto"/>
        <w:jc w:val="both"/>
        <w:rPr>
          <w:rFonts w:ascii="Arial" w:hAnsi="Arial" w:cs="Arial"/>
          <w:color w:val="000000"/>
        </w:rPr>
      </w:pPr>
      <w:r w:rsidRPr="003E3548">
        <w:rPr>
          <w:rFonts w:ascii="Arial" w:hAnsi="Arial" w:cs="Arial"/>
          <w:color w:val="000000"/>
        </w:rPr>
        <w:t>Llave Allen y destornilladores</w:t>
      </w:r>
    </w:p>
    <w:p w14:paraId="4B4C67EA" w14:textId="77777777" w:rsidR="003E3548" w:rsidRPr="003E3548" w:rsidRDefault="003E3548" w:rsidP="003E3548">
      <w:pPr>
        <w:tabs>
          <w:tab w:val="left" w:pos="567"/>
          <w:tab w:val="left" w:pos="1134"/>
        </w:tabs>
        <w:autoSpaceDE w:val="0"/>
        <w:autoSpaceDN w:val="0"/>
        <w:adjustRightInd w:val="0"/>
        <w:spacing w:after="0" w:line="240" w:lineRule="auto"/>
        <w:jc w:val="both"/>
        <w:rPr>
          <w:rFonts w:ascii="Arial" w:hAnsi="Arial" w:cs="Arial"/>
          <w:color w:val="000000"/>
        </w:rPr>
      </w:pPr>
      <w:r w:rsidRPr="003E3548">
        <w:rPr>
          <w:rFonts w:ascii="Arial" w:hAnsi="Arial" w:cs="Arial"/>
          <w:color w:val="000000"/>
        </w:rPr>
        <w:t>Nivel de burbuja o láser</w:t>
      </w:r>
    </w:p>
    <w:p w14:paraId="7714661D" w14:textId="77777777" w:rsidR="003E3548" w:rsidRPr="003E3548" w:rsidRDefault="003E3548" w:rsidP="003E3548">
      <w:pPr>
        <w:tabs>
          <w:tab w:val="left" w:pos="567"/>
          <w:tab w:val="left" w:pos="1134"/>
        </w:tabs>
        <w:autoSpaceDE w:val="0"/>
        <w:autoSpaceDN w:val="0"/>
        <w:adjustRightInd w:val="0"/>
        <w:spacing w:after="0" w:line="240" w:lineRule="auto"/>
        <w:jc w:val="both"/>
        <w:rPr>
          <w:rFonts w:ascii="Arial" w:hAnsi="Arial" w:cs="Arial"/>
          <w:color w:val="000000"/>
        </w:rPr>
      </w:pPr>
      <w:r w:rsidRPr="003E3548">
        <w:rPr>
          <w:rFonts w:ascii="Arial" w:hAnsi="Arial" w:cs="Arial"/>
          <w:color w:val="000000"/>
        </w:rPr>
        <w:t>EPP: guantes, gafas de protección, botas</w:t>
      </w:r>
    </w:p>
    <w:p w14:paraId="649E6B9B" w14:textId="77777777" w:rsidR="003E3548" w:rsidRPr="003E3548" w:rsidRDefault="003E3548" w:rsidP="003E3548">
      <w:pPr>
        <w:tabs>
          <w:tab w:val="left" w:pos="567"/>
          <w:tab w:val="left" w:pos="1134"/>
        </w:tabs>
        <w:autoSpaceDE w:val="0"/>
        <w:autoSpaceDN w:val="0"/>
        <w:adjustRightInd w:val="0"/>
        <w:spacing w:after="0" w:line="240" w:lineRule="auto"/>
        <w:jc w:val="both"/>
        <w:rPr>
          <w:rFonts w:ascii="Arial" w:hAnsi="Arial" w:cs="Arial"/>
          <w:color w:val="000000"/>
        </w:rPr>
      </w:pPr>
    </w:p>
    <w:p w14:paraId="2C9309ED" w14:textId="31F12BB5" w:rsidR="003E3548" w:rsidRPr="007C7C04" w:rsidRDefault="003E3548" w:rsidP="003E3548">
      <w:pPr>
        <w:tabs>
          <w:tab w:val="left" w:pos="567"/>
          <w:tab w:val="left" w:pos="1134"/>
        </w:tabs>
        <w:autoSpaceDE w:val="0"/>
        <w:autoSpaceDN w:val="0"/>
        <w:adjustRightInd w:val="0"/>
        <w:spacing w:after="0" w:line="240" w:lineRule="auto"/>
        <w:jc w:val="both"/>
        <w:rPr>
          <w:rFonts w:ascii="Arial" w:hAnsi="Arial" w:cs="Arial"/>
          <w:b/>
          <w:bCs/>
          <w:color w:val="000000"/>
        </w:rPr>
      </w:pPr>
      <w:r w:rsidRPr="007C7C04">
        <w:rPr>
          <w:rFonts w:ascii="Arial" w:hAnsi="Arial" w:cs="Arial"/>
          <w:b/>
          <w:bCs/>
          <w:color w:val="000000"/>
        </w:rPr>
        <w:t>Método de Ejecución</w:t>
      </w:r>
      <w:r w:rsidR="007C7C04">
        <w:rPr>
          <w:rFonts w:ascii="Arial" w:hAnsi="Arial" w:cs="Arial"/>
          <w:b/>
          <w:bCs/>
          <w:color w:val="000000"/>
        </w:rPr>
        <w:t>:</w:t>
      </w:r>
    </w:p>
    <w:p w14:paraId="1FF0A32A" w14:textId="77777777" w:rsidR="003E3548" w:rsidRPr="003E3548" w:rsidRDefault="003E3548" w:rsidP="003E3548">
      <w:pPr>
        <w:tabs>
          <w:tab w:val="left" w:pos="567"/>
          <w:tab w:val="left" w:pos="1134"/>
        </w:tabs>
        <w:autoSpaceDE w:val="0"/>
        <w:autoSpaceDN w:val="0"/>
        <w:adjustRightInd w:val="0"/>
        <w:spacing w:after="0" w:line="240" w:lineRule="auto"/>
        <w:jc w:val="both"/>
        <w:rPr>
          <w:rFonts w:ascii="Arial" w:hAnsi="Arial" w:cs="Arial"/>
          <w:color w:val="000000"/>
        </w:rPr>
      </w:pPr>
      <w:r w:rsidRPr="003E3548">
        <w:rPr>
          <w:rFonts w:ascii="Arial" w:hAnsi="Arial" w:cs="Arial"/>
          <w:color w:val="000000"/>
        </w:rPr>
        <w:t>Verificación del tipo de puerta y marco, y compatibilidad con el modelo de cerradura.</w:t>
      </w:r>
    </w:p>
    <w:p w14:paraId="1DF2E8FC" w14:textId="77777777" w:rsidR="003E3548" w:rsidRPr="003E3548" w:rsidRDefault="003E3548" w:rsidP="003E3548">
      <w:pPr>
        <w:tabs>
          <w:tab w:val="left" w:pos="567"/>
          <w:tab w:val="left" w:pos="1134"/>
        </w:tabs>
        <w:autoSpaceDE w:val="0"/>
        <w:autoSpaceDN w:val="0"/>
        <w:adjustRightInd w:val="0"/>
        <w:spacing w:after="0" w:line="240" w:lineRule="auto"/>
        <w:jc w:val="both"/>
        <w:rPr>
          <w:rFonts w:ascii="Arial" w:hAnsi="Arial" w:cs="Arial"/>
          <w:color w:val="000000"/>
        </w:rPr>
      </w:pPr>
      <w:r w:rsidRPr="003E3548">
        <w:rPr>
          <w:rFonts w:ascii="Arial" w:hAnsi="Arial" w:cs="Arial"/>
          <w:color w:val="000000"/>
        </w:rPr>
        <w:t>Marcado de puntos de fijación y recorrido de pestillos laterales y verticales (si aplica).</w:t>
      </w:r>
    </w:p>
    <w:p w14:paraId="6F3A6ABD" w14:textId="77777777" w:rsidR="003E3548" w:rsidRPr="003E3548" w:rsidRDefault="003E3548" w:rsidP="003E3548">
      <w:pPr>
        <w:tabs>
          <w:tab w:val="left" w:pos="567"/>
          <w:tab w:val="left" w:pos="1134"/>
        </w:tabs>
        <w:autoSpaceDE w:val="0"/>
        <w:autoSpaceDN w:val="0"/>
        <w:adjustRightInd w:val="0"/>
        <w:spacing w:after="0" w:line="240" w:lineRule="auto"/>
        <w:jc w:val="both"/>
        <w:rPr>
          <w:rFonts w:ascii="Arial" w:hAnsi="Arial" w:cs="Arial"/>
          <w:color w:val="000000"/>
        </w:rPr>
      </w:pPr>
      <w:r w:rsidRPr="003E3548">
        <w:rPr>
          <w:rFonts w:ascii="Arial" w:hAnsi="Arial" w:cs="Arial"/>
          <w:color w:val="000000"/>
        </w:rPr>
        <w:t>Perforación y rebaje para alojar el cuerpo de la cerradura.</w:t>
      </w:r>
    </w:p>
    <w:p w14:paraId="26A43239" w14:textId="77777777" w:rsidR="003E3548" w:rsidRPr="003E3548" w:rsidRDefault="003E3548" w:rsidP="003E3548">
      <w:pPr>
        <w:tabs>
          <w:tab w:val="left" w:pos="567"/>
          <w:tab w:val="left" w:pos="1134"/>
        </w:tabs>
        <w:autoSpaceDE w:val="0"/>
        <w:autoSpaceDN w:val="0"/>
        <w:adjustRightInd w:val="0"/>
        <w:spacing w:after="0" w:line="240" w:lineRule="auto"/>
        <w:jc w:val="both"/>
        <w:rPr>
          <w:rFonts w:ascii="Arial" w:hAnsi="Arial" w:cs="Arial"/>
          <w:color w:val="000000"/>
        </w:rPr>
      </w:pPr>
      <w:r w:rsidRPr="003E3548">
        <w:rPr>
          <w:rFonts w:ascii="Arial" w:hAnsi="Arial" w:cs="Arial"/>
          <w:color w:val="000000"/>
        </w:rPr>
        <w:t>Montaje del mecanismo central y pestillos.</w:t>
      </w:r>
    </w:p>
    <w:p w14:paraId="7AA8D8A5" w14:textId="77777777" w:rsidR="003E3548" w:rsidRPr="003E3548" w:rsidRDefault="003E3548" w:rsidP="003E3548">
      <w:pPr>
        <w:tabs>
          <w:tab w:val="left" w:pos="567"/>
          <w:tab w:val="left" w:pos="1134"/>
        </w:tabs>
        <w:autoSpaceDE w:val="0"/>
        <w:autoSpaceDN w:val="0"/>
        <w:adjustRightInd w:val="0"/>
        <w:spacing w:after="0" w:line="240" w:lineRule="auto"/>
        <w:jc w:val="both"/>
        <w:rPr>
          <w:rFonts w:ascii="Arial" w:hAnsi="Arial" w:cs="Arial"/>
          <w:color w:val="000000"/>
        </w:rPr>
      </w:pPr>
      <w:r w:rsidRPr="003E3548">
        <w:rPr>
          <w:rFonts w:ascii="Arial" w:hAnsi="Arial" w:cs="Arial"/>
          <w:color w:val="000000"/>
        </w:rPr>
        <w:t>Instalación del cilindro de seguridad y prueba de giro con llaves.</w:t>
      </w:r>
    </w:p>
    <w:p w14:paraId="2BBAD1D0" w14:textId="77777777" w:rsidR="003E3548" w:rsidRPr="003E3548" w:rsidRDefault="003E3548" w:rsidP="003E3548">
      <w:pPr>
        <w:tabs>
          <w:tab w:val="left" w:pos="567"/>
          <w:tab w:val="left" w:pos="1134"/>
        </w:tabs>
        <w:autoSpaceDE w:val="0"/>
        <w:autoSpaceDN w:val="0"/>
        <w:adjustRightInd w:val="0"/>
        <w:spacing w:after="0" w:line="240" w:lineRule="auto"/>
        <w:jc w:val="both"/>
        <w:rPr>
          <w:rFonts w:ascii="Arial" w:hAnsi="Arial" w:cs="Arial"/>
          <w:color w:val="000000"/>
        </w:rPr>
      </w:pPr>
      <w:r w:rsidRPr="003E3548">
        <w:rPr>
          <w:rFonts w:ascii="Arial" w:hAnsi="Arial" w:cs="Arial"/>
          <w:color w:val="000000"/>
        </w:rPr>
        <w:t>Fijación de escudo de protección, y colocación de manija o pomo si corresponde.</w:t>
      </w:r>
    </w:p>
    <w:p w14:paraId="320FDF65" w14:textId="77777777" w:rsidR="003E3548" w:rsidRPr="003E3548" w:rsidRDefault="003E3548" w:rsidP="003E3548">
      <w:pPr>
        <w:tabs>
          <w:tab w:val="left" w:pos="567"/>
          <w:tab w:val="left" w:pos="1134"/>
        </w:tabs>
        <w:autoSpaceDE w:val="0"/>
        <w:autoSpaceDN w:val="0"/>
        <w:adjustRightInd w:val="0"/>
        <w:spacing w:after="0" w:line="240" w:lineRule="auto"/>
        <w:jc w:val="both"/>
        <w:rPr>
          <w:rFonts w:ascii="Arial" w:hAnsi="Arial" w:cs="Arial"/>
          <w:color w:val="000000"/>
        </w:rPr>
      </w:pPr>
      <w:r w:rsidRPr="003E3548">
        <w:rPr>
          <w:rFonts w:ascii="Arial" w:hAnsi="Arial" w:cs="Arial"/>
          <w:color w:val="000000"/>
        </w:rPr>
        <w:t>Revisión del marco y colocación de receptores para pestillos.</w:t>
      </w:r>
    </w:p>
    <w:p w14:paraId="01F53FC8" w14:textId="77777777" w:rsidR="003E3548" w:rsidRPr="003E3548" w:rsidRDefault="003E3548" w:rsidP="003E3548">
      <w:pPr>
        <w:tabs>
          <w:tab w:val="left" w:pos="567"/>
          <w:tab w:val="left" w:pos="1134"/>
        </w:tabs>
        <w:autoSpaceDE w:val="0"/>
        <w:autoSpaceDN w:val="0"/>
        <w:adjustRightInd w:val="0"/>
        <w:spacing w:after="0" w:line="240" w:lineRule="auto"/>
        <w:jc w:val="both"/>
        <w:rPr>
          <w:rFonts w:ascii="Arial" w:hAnsi="Arial" w:cs="Arial"/>
          <w:color w:val="000000"/>
        </w:rPr>
      </w:pPr>
      <w:r w:rsidRPr="003E3548">
        <w:rPr>
          <w:rFonts w:ascii="Arial" w:hAnsi="Arial" w:cs="Arial"/>
          <w:color w:val="000000"/>
        </w:rPr>
        <w:t>Pruebas funcionales de cierre y apertura.</w:t>
      </w:r>
    </w:p>
    <w:p w14:paraId="696DFA0D" w14:textId="77777777" w:rsidR="003E3548" w:rsidRPr="003E3548" w:rsidRDefault="003E3548" w:rsidP="003E3548">
      <w:pPr>
        <w:tabs>
          <w:tab w:val="left" w:pos="567"/>
          <w:tab w:val="left" w:pos="1134"/>
        </w:tabs>
        <w:autoSpaceDE w:val="0"/>
        <w:autoSpaceDN w:val="0"/>
        <w:adjustRightInd w:val="0"/>
        <w:spacing w:after="0" w:line="240" w:lineRule="auto"/>
        <w:jc w:val="both"/>
        <w:rPr>
          <w:rFonts w:ascii="Arial" w:hAnsi="Arial" w:cs="Arial"/>
          <w:color w:val="000000"/>
        </w:rPr>
      </w:pPr>
      <w:r w:rsidRPr="003E3548">
        <w:rPr>
          <w:rFonts w:ascii="Arial" w:hAnsi="Arial" w:cs="Arial"/>
          <w:color w:val="000000"/>
        </w:rPr>
        <w:t>Limpieza del área de trabajo.</w:t>
      </w:r>
    </w:p>
    <w:p w14:paraId="3B1EA30F" w14:textId="77777777" w:rsidR="003E3548" w:rsidRPr="003E3548" w:rsidRDefault="003E3548" w:rsidP="003E3548">
      <w:pPr>
        <w:tabs>
          <w:tab w:val="left" w:pos="567"/>
          <w:tab w:val="left" w:pos="1134"/>
        </w:tabs>
        <w:autoSpaceDE w:val="0"/>
        <w:autoSpaceDN w:val="0"/>
        <w:adjustRightInd w:val="0"/>
        <w:spacing w:after="0" w:line="240" w:lineRule="auto"/>
        <w:jc w:val="both"/>
        <w:rPr>
          <w:rFonts w:ascii="Arial" w:hAnsi="Arial" w:cs="Arial"/>
          <w:color w:val="000000"/>
        </w:rPr>
      </w:pPr>
    </w:p>
    <w:p w14:paraId="2162443A" w14:textId="6D1815F7" w:rsidR="003E3548" w:rsidRPr="007C7C04" w:rsidRDefault="003E3548" w:rsidP="003E3548">
      <w:pPr>
        <w:tabs>
          <w:tab w:val="left" w:pos="567"/>
          <w:tab w:val="left" w:pos="1134"/>
        </w:tabs>
        <w:autoSpaceDE w:val="0"/>
        <w:autoSpaceDN w:val="0"/>
        <w:adjustRightInd w:val="0"/>
        <w:spacing w:after="0" w:line="240" w:lineRule="auto"/>
        <w:jc w:val="both"/>
        <w:rPr>
          <w:rFonts w:ascii="Arial" w:hAnsi="Arial" w:cs="Arial"/>
          <w:b/>
          <w:bCs/>
          <w:color w:val="000000"/>
        </w:rPr>
      </w:pPr>
      <w:r w:rsidRPr="007C7C04">
        <w:rPr>
          <w:rFonts w:ascii="Arial" w:hAnsi="Arial" w:cs="Arial"/>
          <w:b/>
          <w:bCs/>
          <w:color w:val="000000"/>
        </w:rPr>
        <w:t>Unidad de Medida</w:t>
      </w:r>
      <w:r w:rsidR="007C7C04">
        <w:rPr>
          <w:rFonts w:ascii="Arial" w:hAnsi="Arial" w:cs="Arial"/>
          <w:b/>
          <w:bCs/>
          <w:color w:val="000000"/>
        </w:rPr>
        <w:t>:</w:t>
      </w:r>
    </w:p>
    <w:p w14:paraId="51E02D60" w14:textId="731FB2B4" w:rsidR="003E3548" w:rsidRPr="003E3548" w:rsidRDefault="003E3548" w:rsidP="003E3548">
      <w:pPr>
        <w:tabs>
          <w:tab w:val="left" w:pos="567"/>
          <w:tab w:val="left" w:pos="1134"/>
        </w:tabs>
        <w:autoSpaceDE w:val="0"/>
        <w:autoSpaceDN w:val="0"/>
        <w:adjustRightInd w:val="0"/>
        <w:spacing w:after="0" w:line="240" w:lineRule="auto"/>
        <w:jc w:val="both"/>
        <w:rPr>
          <w:rFonts w:ascii="Arial" w:hAnsi="Arial" w:cs="Arial"/>
          <w:color w:val="000000"/>
        </w:rPr>
      </w:pPr>
      <w:r w:rsidRPr="003E3548">
        <w:rPr>
          <w:rFonts w:ascii="Arial" w:hAnsi="Arial" w:cs="Arial"/>
          <w:color w:val="000000"/>
        </w:rPr>
        <w:t>Unidad (u</w:t>
      </w:r>
      <w:r w:rsidR="007C7C04">
        <w:rPr>
          <w:rFonts w:ascii="Arial" w:hAnsi="Arial" w:cs="Arial"/>
          <w:color w:val="000000"/>
        </w:rPr>
        <w:t>nd</w:t>
      </w:r>
      <w:r w:rsidRPr="003E3548">
        <w:rPr>
          <w:rFonts w:ascii="Arial" w:hAnsi="Arial" w:cs="Arial"/>
          <w:color w:val="000000"/>
        </w:rPr>
        <w:t>) — Por cada cerradura Superlock instalada.</w:t>
      </w:r>
    </w:p>
    <w:p w14:paraId="2039A095" w14:textId="77777777" w:rsidR="003E3548" w:rsidRPr="003E3548" w:rsidRDefault="003E3548" w:rsidP="003E3548">
      <w:pPr>
        <w:tabs>
          <w:tab w:val="left" w:pos="567"/>
          <w:tab w:val="left" w:pos="1134"/>
        </w:tabs>
        <w:autoSpaceDE w:val="0"/>
        <w:autoSpaceDN w:val="0"/>
        <w:adjustRightInd w:val="0"/>
        <w:spacing w:after="0" w:line="240" w:lineRule="auto"/>
        <w:jc w:val="both"/>
        <w:rPr>
          <w:rFonts w:ascii="Arial" w:hAnsi="Arial" w:cs="Arial"/>
          <w:color w:val="000000"/>
        </w:rPr>
      </w:pPr>
    </w:p>
    <w:p w14:paraId="5DD22C66" w14:textId="0D442800" w:rsidR="003E3548" w:rsidRPr="007C7C04" w:rsidRDefault="003E3548" w:rsidP="003E3548">
      <w:pPr>
        <w:tabs>
          <w:tab w:val="left" w:pos="567"/>
          <w:tab w:val="left" w:pos="1134"/>
        </w:tabs>
        <w:autoSpaceDE w:val="0"/>
        <w:autoSpaceDN w:val="0"/>
        <w:adjustRightInd w:val="0"/>
        <w:spacing w:after="0" w:line="240" w:lineRule="auto"/>
        <w:jc w:val="both"/>
        <w:rPr>
          <w:rFonts w:ascii="Arial" w:hAnsi="Arial" w:cs="Arial"/>
          <w:b/>
          <w:bCs/>
          <w:color w:val="000000"/>
        </w:rPr>
      </w:pPr>
      <w:r w:rsidRPr="007C7C04">
        <w:rPr>
          <w:rFonts w:ascii="Arial" w:hAnsi="Arial" w:cs="Arial"/>
          <w:b/>
          <w:bCs/>
          <w:color w:val="000000"/>
        </w:rPr>
        <w:t>Método de Medición</w:t>
      </w:r>
      <w:r w:rsidR="007C7C04">
        <w:rPr>
          <w:rFonts w:ascii="Arial" w:hAnsi="Arial" w:cs="Arial"/>
          <w:b/>
          <w:bCs/>
          <w:color w:val="000000"/>
        </w:rPr>
        <w:t>:</w:t>
      </w:r>
    </w:p>
    <w:p w14:paraId="62FE2EB4" w14:textId="4EB31DBC" w:rsidR="003E3548" w:rsidRPr="003E3548" w:rsidRDefault="003E3548" w:rsidP="003E3548">
      <w:pPr>
        <w:tabs>
          <w:tab w:val="left" w:pos="567"/>
          <w:tab w:val="left" w:pos="1134"/>
        </w:tabs>
        <w:autoSpaceDE w:val="0"/>
        <w:autoSpaceDN w:val="0"/>
        <w:adjustRightInd w:val="0"/>
        <w:spacing w:after="0" w:line="240" w:lineRule="auto"/>
        <w:jc w:val="both"/>
        <w:rPr>
          <w:rFonts w:ascii="Arial" w:hAnsi="Arial" w:cs="Arial"/>
          <w:color w:val="000000"/>
        </w:rPr>
      </w:pPr>
      <w:r w:rsidRPr="003E3548">
        <w:rPr>
          <w:rFonts w:ascii="Arial" w:hAnsi="Arial" w:cs="Arial"/>
          <w:color w:val="000000"/>
        </w:rPr>
        <w:lastRenderedPageBreak/>
        <w:t>Se medirá por unidad (u</w:t>
      </w:r>
      <w:r w:rsidR="007C7C04">
        <w:rPr>
          <w:rFonts w:ascii="Arial" w:hAnsi="Arial" w:cs="Arial"/>
          <w:color w:val="000000"/>
        </w:rPr>
        <w:t>nd</w:t>
      </w:r>
      <w:r w:rsidRPr="003E3548">
        <w:rPr>
          <w:rFonts w:ascii="Arial" w:hAnsi="Arial" w:cs="Arial"/>
          <w:color w:val="000000"/>
        </w:rPr>
        <w:t>) de cerradura Superlock completamente instalada y funcional, que incluya:</w:t>
      </w:r>
    </w:p>
    <w:p w14:paraId="160E269B" w14:textId="77777777" w:rsidR="003E3548" w:rsidRPr="003E3548" w:rsidRDefault="003E3548" w:rsidP="003E3548">
      <w:pPr>
        <w:tabs>
          <w:tab w:val="left" w:pos="567"/>
          <w:tab w:val="left" w:pos="1134"/>
        </w:tabs>
        <w:autoSpaceDE w:val="0"/>
        <w:autoSpaceDN w:val="0"/>
        <w:adjustRightInd w:val="0"/>
        <w:spacing w:after="0" w:line="240" w:lineRule="auto"/>
        <w:jc w:val="both"/>
        <w:rPr>
          <w:rFonts w:ascii="Arial" w:hAnsi="Arial" w:cs="Arial"/>
          <w:color w:val="000000"/>
        </w:rPr>
      </w:pPr>
      <w:r w:rsidRPr="003E3548">
        <w:rPr>
          <w:rFonts w:ascii="Arial" w:hAnsi="Arial" w:cs="Arial"/>
          <w:color w:val="000000"/>
        </w:rPr>
        <w:t>Activación de todos los pestillos</w:t>
      </w:r>
    </w:p>
    <w:p w14:paraId="6DEB2D83" w14:textId="77777777" w:rsidR="003E3548" w:rsidRPr="003E3548" w:rsidRDefault="003E3548" w:rsidP="003E3548">
      <w:pPr>
        <w:tabs>
          <w:tab w:val="left" w:pos="567"/>
          <w:tab w:val="left" w:pos="1134"/>
        </w:tabs>
        <w:autoSpaceDE w:val="0"/>
        <w:autoSpaceDN w:val="0"/>
        <w:adjustRightInd w:val="0"/>
        <w:spacing w:after="0" w:line="240" w:lineRule="auto"/>
        <w:jc w:val="both"/>
        <w:rPr>
          <w:rFonts w:ascii="Arial" w:hAnsi="Arial" w:cs="Arial"/>
          <w:color w:val="000000"/>
        </w:rPr>
      </w:pPr>
      <w:r w:rsidRPr="003E3548">
        <w:rPr>
          <w:rFonts w:ascii="Arial" w:hAnsi="Arial" w:cs="Arial"/>
          <w:color w:val="000000"/>
        </w:rPr>
        <w:t>Correcta integración con puerta y marco</w:t>
      </w:r>
    </w:p>
    <w:p w14:paraId="723DE044" w14:textId="77777777" w:rsidR="003E3548" w:rsidRPr="003E3548" w:rsidRDefault="003E3548" w:rsidP="003E3548">
      <w:pPr>
        <w:tabs>
          <w:tab w:val="left" w:pos="567"/>
          <w:tab w:val="left" w:pos="1134"/>
        </w:tabs>
        <w:autoSpaceDE w:val="0"/>
        <w:autoSpaceDN w:val="0"/>
        <w:adjustRightInd w:val="0"/>
        <w:spacing w:after="0" w:line="240" w:lineRule="auto"/>
        <w:jc w:val="both"/>
        <w:rPr>
          <w:rFonts w:ascii="Arial" w:hAnsi="Arial" w:cs="Arial"/>
          <w:color w:val="000000"/>
        </w:rPr>
      </w:pPr>
    </w:p>
    <w:p w14:paraId="4AD17D46" w14:textId="77777777" w:rsidR="003E3548" w:rsidRPr="003E3548" w:rsidRDefault="003E3548" w:rsidP="003E3548">
      <w:pPr>
        <w:tabs>
          <w:tab w:val="left" w:pos="567"/>
          <w:tab w:val="left" w:pos="1134"/>
        </w:tabs>
        <w:autoSpaceDE w:val="0"/>
        <w:autoSpaceDN w:val="0"/>
        <w:adjustRightInd w:val="0"/>
        <w:spacing w:after="0" w:line="240" w:lineRule="auto"/>
        <w:jc w:val="both"/>
        <w:rPr>
          <w:rFonts w:ascii="Arial" w:hAnsi="Arial" w:cs="Arial"/>
          <w:color w:val="000000"/>
        </w:rPr>
      </w:pPr>
      <w:r w:rsidRPr="003E3548">
        <w:rPr>
          <w:rFonts w:ascii="Arial" w:hAnsi="Arial" w:cs="Arial"/>
          <w:color w:val="000000"/>
        </w:rPr>
        <w:t>Cilindro de seguridad instalado y probado</w:t>
      </w:r>
    </w:p>
    <w:p w14:paraId="15651B8D" w14:textId="77777777" w:rsidR="003E3548" w:rsidRPr="003E3548" w:rsidRDefault="003E3548" w:rsidP="003E3548">
      <w:pPr>
        <w:tabs>
          <w:tab w:val="left" w:pos="567"/>
          <w:tab w:val="left" w:pos="1134"/>
        </w:tabs>
        <w:autoSpaceDE w:val="0"/>
        <w:autoSpaceDN w:val="0"/>
        <w:adjustRightInd w:val="0"/>
        <w:spacing w:after="0" w:line="240" w:lineRule="auto"/>
        <w:jc w:val="both"/>
        <w:rPr>
          <w:rFonts w:ascii="Arial" w:hAnsi="Arial" w:cs="Arial"/>
          <w:color w:val="000000"/>
        </w:rPr>
      </w:pPr>
      <w:r w:rsidRPr="003E3548">
        <w:rPr>
          <w:rFonts w:ascii="Arial" w:hAnsi="Arial" w:cs="Arial"/>
          <w:color w:val="000000"/>
        </w:rPr>
        <w:t>Llaves entregadas y verificadas</w:t>
      </w:r>
    </w:p>
    <w:p w14:paraId="62DEA4E5" w14:textId="77777777" w:rsidR="003E3548" w:rsidRPr="003E3548" w:rsidRDefault="003E3548" w:rsidP="003E3548">
      <w:pPr>
        <w:tabs>
          <w:tab w:val="left" w:pos="567"/>
          <w:tab w:val="left" w:pos="1134"/>
        </w:tabs>
        <w:autoSpaceDE w:val="0"/>
        <w:autoSpaceDN w:val="0"/>
        <w:adjustRightInd w:val="0"/>
        <w:spacing w:after="0" w:line="240" w:lineRule="auto"/>
        <w:jc w:val="both"/>
        <w:rPr>
          <w:rFonts w:ascii="Arial" w:hAnsi="Arial" w:cs="Arial"/>
          <w:color w:val="000000"/>
        </w:rPr>
      </w:pPr>
    </w:p>
    <w:p w14:paraId="1268D9A2" w14:textId="0809AC8D" w:rsidR="003E3548" w:rsidRPr="007C7C04" w:rsidRDefault="003E3548" w:rsidP="003E3548">
      <w:pPr>
        <w:tabs>
          <w:tab w:val="left" w:pos="567"/>
          <w:tab w:val="left" w:pos="1134"/>
        </w:tabs>
        <w:autoSpaceDE w:val="0"/>
        <w:autoSpaceDN w:val="0"/>
        <w:adjustRightInd w:val="0"/>
        <w:spacing w:after="0" w:line="240" w:lineRule="auto"/>
        <w:jc w:val="both"/>
        <w:rPr>
          <w:rFonts w:ascii="Arial" w:hAnsi="Arial" w:cs="Arial"/>
          <w:b/>
          <w:bCs/>
          <w:color w:val="000000"/>
        </w:rPr>
      </w:pPr>
      <w:r w:rsidRPr="007C7C04">
        <w:rPr>
          <w:rFonts w:ascii="Arial" w:hAnsi="Arial" w:cs="Arial"/>
          <w:b/>
          <w:bCs/>
          <w:color w:val="000000"/>
        </w:rPr>
        <w:t>Bases de Pago</w:t>
      </w:r>
      <w:r w:rsidR="007C7C04">
        <w:rPr>
          <w:rFonts w:ascii="Arial" w:hAnsi="Arial" w:cs="Arial"/>
          <w:b/>
          <w:bCs/>
          <w:color w:val="000000"/>
        </w:rPr>
        <w:t>:</w:t>
      </w:r>
    </w:p>
    <w:p w14:paraId="5B71D9AB" w14:textId="674DB574" w:rsidR="003E3548" w:rsidRPr="003E3548" w:rsidRDefault="003E3548" w:rsidP="003E3548">
      <w:pPr>
        <w:tabs>
          <w:tab w:val="left" w:pos="567"/>
          <w:tab w:val="left" w:pos="1134"/>
        </w:tabs>
        <w:autoSpaceDE w:val="0"/>
        <w:autoSpaceDN w:val="0"/>
        <w:adjustRightInd w:val="0"/>
        <w:spacing w:after="0" w:line="240" w:lineRule="auto"/>
        <w:jc w:val="both"/>
        <w:rPr>
          <w:rFonts w:ascii="Arial" w:hAnsi="Arial" w:cs="Arial"/>
          <w:color w:val="000000"/>
        </w:rPr>
      </w:pPr>
      <w:r w:rsidRPr="003E3548">
        <w:rPr>
          <w:rFonts w:ascii="Arial" w:hAnsi="Arial" w:cs="Arial"/>
          <w:color w:val="000000"/>
        </w:rPr>
        <w:t>El pago se realizará por unidad (u</w:t>
      </w:r>
      <w:r w:rsidR="00460D9B">
        <w:rPr>
          <w:rFonts w:ascii="Arial" w:hAnsi="Arial" w:cs="Arial"/>
          <w:color w:val="000000"/>
        </w:rPr>
        <w:t>nd</w:t>
      </w:r>
      <w:r w:rsidRPr="003E3548">
        <w:rPr>
          <w:rFonts w:ascii="Arial" w:hAnsi="Arial" w:cs="Arial"/>
          <w:color w:val="000000"/>
        </w:rPr>
        <w:t>) de cerradura Superlock instalada, incluyendo:</w:t>
      </w:r>
    </w:p>
    <w:p w14:paraId="6DE26EBC" w14:textId="77777777" w:rsidR="003E3548" w:rsidRPr="003E3548" w:rsidRDefault="003E3548" w:rsidP="003E3548">
      <w:pPr>
        <w:tabs>
          <w:tab w:val="left" w:pos="567"/>
          <w:tab w:val="left" w:pos="1134"/>
        </w:tabs>
        <w:autoSpaceDE w:val="0"/>
        <w:autoSpaceDN w:val="0"/>
        <w:adjustRightInd w:val="0"/>
        <w:spacing w:after="0" w:line="240" w:lineRule="auto"/>
        <w:jc w:val="both"/>
        <w:rPr>
          <w:rFonts w:ascii="Arial" w:hAnsi="Arial" w:cs="Arial"/>
          <w:color w:val="000000"/>
        </w:rPr>
      </w:pPr>
      <w:r w:rsidRPr="003E3548">
        <w:rPr>
          <w:rFonts w:ascii="Arial" w:hAnsi="Arial" w:cs="Arial"/>
          <w:color w:val="000000"/>
        </w:rPr>
        <w:t>Suministro de cerradura completa (cuerpo, pestillos, cilindro, llaves)</w:t>
      </w:r>
    </w:p>
    <w:p w14:paraId="19DD775A" w14:textId="77777777" w:rsidR="003E3548" w:rsidRPr="003E3548" w:rsidRDefault="003E3548" w:rsidP="003E3548">
      <w:pPr>
        <w:tabs>
          <w:tab w:val="left" w:pos="567"/>
          <w:tab w:val="left" w:pos="1134"/>
        </w:tabs>
        <w:autoSpaceDE w:val="0"/>
        <w:autoSpaceDN w:val="0"/>
        <w:adjustRightInd w:val="0"/>
        <w:spacing w:after="0" w:line="240" w:lineRule="auto"/>
        <w:jc w:val="both"/>
        <w:rPr>
          <w:rFonts w:ascii="Arial" w:hAnsi="Arial" w:cs="Arial"/>
          <w:color w:val="000000"/>
        </w:rPr>
      </w:pPr>
      <w:r w:rsidRPr="003E3548">
        <w:rPr>
          <w:rFonts w:ascii="Arial" w:hAnsi="Arial" w:cs="Arial"/>
          <w:color w:val="000000"/>
        </w:rPr>
        <w:t>Herrajes, escudo de protección, manija o pomo si corresponde</w:t>
      </w:r>
    </w:p>
    <w:p w14:paraId="6EC4F08B" w14:textId="77777777" w:rsidR="003E3548" w:rsidRPr="003E3548" w:rsidRDefault="003E3548" w:rsidP="003E3548">
      <w:pPr>
        <w:tabs>
          <w:tab w:val="left" w:pos="567"/>
          <w:tab w:val="left" w:pos="1134"/>
        </w:tabs>
        <w:autoSpaceDE w:val="0"/>
        <w:autoSpaceDN w:val="0"/>
        <w:adjustRightInd w:val="0"/>
        <w:spacing w:after="0" w:line="240" w:lineRule="auto"/>
        <w:jc w:val="both"/>
        <w:rPr>
          <w:rFonts w:ascii="Arial" w:hAnsi="Arial" w:cs="Arial"/>
          <w:color w:val="000000"/>
        </w:rPr>
      </w:pPr>
      <w:r w:rsidRPr="003E3548">
        <w:rPr>
          <w:rFonts w:ascii="Arial" w:hAnsi="Arial" w:cs="Arial"/>
          <w:color w:val="000000"/>
        </w:rPr>
        <w:t>Mano de obra de instalación y ajuste</w:t>
      </w:r>
    </w:p>
    <w:p w14:paraId="67169717" w14:textId="77777777" w:rsidR="003E3548" w:rsidRPr="003E3548" w:rsidRDefault="003E3548" w:rsidP="003E3548">
      <w:pPr>
        <w:tabs>
          <w:tab w:val="left" w:pos="567"/>
          <w:tab w:val="left" w:pos="1134"/>
        </w:tabs>
        <w:autoSpaceDE w:val="0"/>
        <w:autoSpaceDN w:val="0"/>
        <w:adjustRightInd w:val="0"/>
        <w:spacing w:after="0" w:line="240" w:lineRule="auto"/>
        <w:jc w:val="both"/>
        <w:rPr>
          <w:rFonts w:ascii="Arial" w:hAnsi="Arial" w:cs="Arial"/>
          <w:color w:val="000000"/>
        </w:rPr>
      </w:pPr>
      <w:r w:rsidRPr="003E3548">
        <w:rPr>
          <w:rFonts w:ascii="Arial" w:hAnsi="Arial" w:cs="Arial"/>
          <w:color w:val="000000"/>
        </w:rPr>
        <w:t>Pruebas de funcionamiento y limpieza final</w:t>
      </w:r>
    </w:p>
    <w:p w14:paraId="23D58B73" w14:textId="77777777" w:rsidR="003E3548" w:rsidRPr="003E3548" w:rsidRDefault="003E3548" w:rsidP="003E3548">
      <w:pPr>
        <w:tabs>
          <w:tab w:val="left" w:pos="567"/>
          <w:tab w:val="left" w:pos="1134"/>
        </w:tabs>
        <w:autoSpaceDE w:val="0"/>
        <w:autoSpaceDN w:val="0"/>
        <w:adjustRightInd w:val="0"/>
        <w:spacing w:after="0" w:line="240" w:lineRule="auto"/>
        <w:jc w:val="both"/>
        <w:rPr>
          <w:rFonts w:ascii="Arial" w:hAnsi="Arial" w:cs="Arial"/>
          <w:color w:val="000000"/>
        </w:rPr>
      </w:pPr>
      <w:r w:rsidRPr="003E3548">
        <w:rPr>
          <w:rFonts w:ascii="Arial" w:hAnsi="Arial" w:cs="Arial"/>
          <w:color w:val="000000"/>
        </w:rPr>
        <w:t>No se reconocerán pagos por cerraduras incompletas, sin llaves, desalineadas, sin pruebas de seguridad o mal instaladas.</w:t>
      </w:r>
    </w:p>
    <w:p w14:paraId="69C503A4" w14:textId="77777777" w:rsidR="007C356F" w:rsidRPr="003E3548" w:rsidRDefault="007C356F" w:rsidP="00BF6A81">
      <w:pPr>
        <w:tabs>
          <w:tab w:val="left" w:pos="567"/>
          <w:tab w:val="left" w:pos="1134"/>
        </w:tabs>
        <w:autoSpaceDE w:val="0"/>
        <w:autoSpaceDN w:val="0"/>
        <w:adjustRightInd w:val="0"/>
        <w:spacing w:after="0" w:line="240" w:lineRule="auto"/>
        <w:jc w:val="both"/>
        <w:rPr>
          <w:rFonts w:ascii="Arial" w:hAnsi="Arial" w:cs="Arial"/>
          <w:color w:val="000000"/>
        </w:rPr>
      </w:pPr>
    </w:p>
    <w:p w14:paraId="588327A2" w14:textId="77777777" w:rsidR="007C356F" w:rsidRPr="007C356F" w:rsidRDefault="007C356F" w:rsidP="007C356F">
      <w:pPr>
        <w:tabs>
          <w:tab w:val="left" w:pos="567"/>
          <w:tab w:val="left" w:pos="1134"/>
        </w:tabs>
        <w:autoSpaceDE w:val="0"/>
        <w:autoSpaceDN w:val="0"/>
        <w:adjustRightInd w:val="0"/>
        <w:spacing w:after="0" w:line="240" w:lineRule="auto"/>
        <w:jc w:val="both"/>
        <w:rPr>
          <w:rFonts w:ascii="Arial" w:hAnsi="Arial" w:cs="Arial"/>
          <w:b/>
          <w:color w:val="000000"/>
        </w:rPr>
      </w:pPr>
    </w:p>
    <w:p w14:paraId="0348CE66" w14:textId="7F588803" w:rsidR="00300BA9" w:rsidRPr="00541CAC" w:rsidRDefault="00300BA9" w:rsidP="001F3081">
      <w:pPr>
        <w:pStyle w:val="Prrafodelista"/>
        <w:numPr>
          <w:ilvl w:val="3"/>
          <w:numId w:val="15"/>
        </w:numPr>
        <w:tabs>
          <w:tab w:val="left" w:pos="567"/>
          <w:tab w:val="left" w:pos="1134"/>
        </w:tabs>
        <w:autoSpaceDE w:val="0"/>
        <w:autoSpaceDN w:val="0"/>
        <w:adjustRightInd w:val="0"/>
        <w:spacing w:after="0" w:line="240" w:lineRule="auto"/>
        <w:contextualSpacing w:val="0"/>
        <w:jc w:val="both"/>
        <w:rPr>
          <w:rFonts w:ascii="Arial" w:hAnsi="Arial" w:cs="Arial"/>
          <w:color w:val="000000"/>
        </w:rPr>
      </w:pPr>
      <w:r w:rsidRPr="00541CAC">
        <w:rPr>
          <w:rFonts w:ascii="Arial" w:hAnsi="Arial" w:cs="Arial"/>
          <w:b/>
          <w:bCs/>
          <w:color w:val="000000"/>
        </w:rPr>
        <w:t>ACCESORIOS DE CIERRE</w:t>
      </w:r>
    </w:p>
    <w:p w14:paraId="1B22CA71" w14:textId="6B89B248" w:rsidR="00300BA9" w:rsidRPr="00541CAC" w:rsidRDefault="00300BA9" w:rsidP="001F3081">
      <w:pPr>
        <w:pStyle w:val="Prrafodelista"/>
        <w:numPr>
          <w:ilvl w:val="4"/>
          <w:numId w:val="15"/>
        </w:numPr>
        <w:tabs>
          <w:tab w:val="left" w:pos="567"/>
          <w:tab w:val="left" w:pos="1134"/>
        </w:tabs>
        <w:autoSpaceDE w:val="0"/>
        <w:autoSpaceDN w:val="0"/>
        <w:adjustRightInd w:val="0"/>
        <w:spacing w:after="0" w:line="240" w:lineRule="auto"/>
        <w:ind w:left="851"/>
        <w:jc w:val="both"/>
        <w:rPr>
          <w:rFonts w:ascii="Arial" w:hAnsi="Arial" w:cs="Arial"/>
          <w:b/>
          <w:color w:val="000000"/>
        </w:rPr>
      </w:pPr>
      <w:r w:rsidRPr="00541CAC">
        <w:rPr>
          <w:rFonts w:ascii="Arial" w:hAnsi="Arial" w:cs="Arial"/>
          <w:b/>
          <w:color w:val="000000"/>
        </w:rPr>
        <w:t>DE BRONCE TIPO SAPITO ZIGZAG - PARA CIERRE DE VENTANA</w:t>
      </w:r>
    </w:p>
    <w:p w14:paraId="1C89642D" w14:textId="6C3FD36A" w:rsidR="00E24956" w:rsidRPr="00541CAC" w:rsidRDefault="00E24956" w:rsidP="00E24956">
      <w:pPr>
        <w:pStyle w:val="Prrafodelista"/>
        <w:tabs>
          <w:tab w:val="left" w:pos="567"/>
          <w:tab w:val="left" w:pos="1134"/>
        </w:tabs>
        <w:autoSpaceDE w:val="0"/>
        <w:autoSpaceDN w:val="0"/>
        <w:adjustRightInd w:val="0"/>
        <w:spacing w:after="0" w:line="240" w:lineRule="auto"/>
        <w:ind w:left="851"/>
        <w:jc w:val="both"/>
        <w:rPr>
          <w:rFonts w:ascii="Arial" w:hAnsi="Arial" w:cs="Arial"/>
          <w:b/>
          <w:color w:val="000000"/>
        </w:rPr>
      </w:pPr>
    </w:p>
    <w:p w14:paraId="041AA80A" w14:textId="77777777" w:rsidR="00BB3B6F" w:rsidRPr="00BB3B6F" w:rsidRDefault="00BB3B6F" w:rsidP="00BB3B6F">
      <w:pPr>
        <w:spacing w:after="0" w:line="240" w:lineRule="auto"/>
        <w:rPr>
          <w:rFonts w:ascii="Arial" w:hAnsi="Arial" w:cs="Arial"/>
          <w:color w:val="000000"/>
        </w:rPr>
      </w:pPr>
      <w:r w:rsidRPr="00BB3B6F">
        <w:rPr>
          <w:rFonts w:ascii="Arial" w:hAnsi="Arial" w:cs="Arial"/>
          <w:b/>
          <w:bCs/>
          <w:color w:val="000000"/>
        </w:rPr>
        <w:t>Descripción:</w:t>
      </w:r>
      <w:r w:rsidRPr="00BB3B6F">
        <w:rPr>
          <w:rFonts w:ascii="Arial" w:hAnsi="Arial" w:cs="Arial"/>
          <w:color w:val="000000"/>
        </w:rPr>
        <w:br/>
        <w:t>Suministro e instalación de cierre tipo sapito zigzag fabricado en bronce, diseñado para asegurar hojas de ventanas batientes o proyectantes, proporcionando un cierre firme, manual y duradero. Este accesorio garantiza estanqueidad y seguridad básica, especialmente en ventanas interiores o semi-expuestas.</w:t>
      </w:r>
    </w:p>
    <w:p w14:paraId="0DAD31AC" w14:textId="77777777" w:rsidR="00BB3B6F" w:rsidRPr="00BB3B6F" w:rsidRDefault="00BB3B6F" w:rsidP="00BB3B6F">
      <w:pPr>
        <w:spacing w:after="0" w:line="240" w:lineRule="auto"/>
        <w:rPr>
          <w:rFonts w:ascii="Arial" w:hAnsi="Arial" w:cs="Arial"/>
          <w:b/>
          <w:bCs/>
          <w:color w:val="000000"/>
        </w:rPr>
      </w:pPr>
    </w:p>
    <w:p w14:paraId="48574323" w14:textId="77777777" w:rsidR="00BB3B6F" w:rsidRPr="00BB3B6F" w:rsidRDefault="00BB3B6F" w:rsidP="00BB3B6F">
      <w:pPr>
        <w:spacing w:after="0" w:line="240" w:lineRule="auto"/>
        <w:rPr>
          <w:rFonts w:ascii="Arial" w:hAnsi="Arial" w:cs="Arial"/>
          <w:color w:val="000000"/>
        </w:rPr>
      </w:pPr>
      <w:r w:rsidRPr="00BB3B6F">
        <w:rPr>
          <w:rFonts w:ascii="Arial" w:hAnsi="Arial" w:cs="Arial"/>
          <w:b/>
          <w:bCs/>
          <w:color w:val="000000"/>
        </w:rPr>
        <w:t>Materiales:</w:t>
      </w:r>
    </w:p>
    <w:p w14:paraId="56B783A2" w14:textId="77777777" w:rsidR="00BB3B6F" w:rsidRPr="00BB3B6F" w:rsidRDefault="00BB3B6F" w:rsidP="00D722E0">
      <w:pPr>
        <w:numPr>
          <w:ilvl w:val="0"/>
          <w:numId w:val="59"/>
        </w:numPr>
        <w:spacing w:after="0" w:line="240" w:lineRule="auto"/>
        <w:rPr>
          <w:rFonts w:ascii="Arial" w:hAnsi="Arial" w:cs="Arial"/>
          <w:color w:val="000000"/>
        </w:rPr>
      </w:pPr>
      <w:r w:rsidRPr="00BB3B6F">
        <w:rPr>
          <w:rFonts w:ascii="Arial" w:hAnsi="Arial" w:cs="Arial"/>
          <w:color w:val="000000"/>
        </w:rPr>
        <w:t>Cierre tipo sapito zigzag:</w:t>
      </w:r>
    </w:p>
    <w:p w14:paraId="5941C999" w14:textId="77777777" w:rsidR="00BB3B6F" w:rsidRPr="00BB3B6F" w:rsidRDefault="00BB3B6F" w:rsidP="00D722E0">
      <w:pPr>
        <w:numPr>
          <w:ilvl w:val="1"/>
          <w:numId w:val="59"/>
        </w:numPr>
        <w:spacing w:after="0" w:line="240" w:lineRule="auto"/>
        <w:rPr>
          <w:rFonts w:ascii="Arial" w:hAnsi="Arial" w:cs="Arial"/>
          <w:color w:val="000000"/>
        </w:rPr>
      </w:pPr>
      <w:r w:rsidRPr="00BB3B6F">
        <w:rPr>
          <w:rFonts w:ascii="Arial" w:hAnsi="Arial" w:cs="Arial"/>
          <w:color w:val="000000"/>
        </w:rPr>
        <w:t>Material: bronce niquelado o pulido.</w:t>
      </w:r>
    </w:p>
    <w:p w14:paraId="4BDFD410" w14:textId="77777777" w:rsidR="00BB3B6F" w:rsidRPr="00BB3B6F" w:rsidRDefault="00BB3B6F" w:rsidP="00D722E0">
      <w:pPr>
        <w:numPr>
          <w:ilvl w:val="1"/>
          <w:numId w:val="59"/>
        </w:numPr>
        <w:spacing w:after="0" w:line="240" w:lineRule="auto"/>
        <w:rPr>
          <w:rFonts w:ascii="Arial" w:hAnsi="Arial" w:cs="Arial"/>
          <w:color w:val="000000"/>
        </w:rPr>
      </w:pPr>
      <w:r w:rsidRPr="00BB3B6F">
        <w:rPr>
          <w:rFonts w:ascii="Arial" w:hAnsi="Arial" w:cs="Arial"/>
          <w:color w:val="000000"/>
        </w:rPr>
        <w:t>Longitud extendida: 150 mm mínimo.</w:t>
      </w:r>
    </w:p>
    <w:p w14:paraId="64D74FB7" w14:textId="77777777" w:rsidR="00BB3B6F" w:rsidRPr="00BB3B6F" w:rsidRDefault="00BB3B6F" w:rsidP="00D722E0">
      <w:pPr>
        <w:numPr>
          <w:ilvl w:val="1"/>
          <w:numId w:val="59"/>
        </w:numPr>
        <w:spacing w:after="0" w:line="240" w:lineRule="auto"/>
        <w:rPr>
          <w:rFonts w:ascii="Arial" w:hAnsi="Arial" w:cs="Arial"/>
          <w:color w:val="000000"/>
        </w:rPr>
      </w:pPr>
      <w:r w:rsidRPr="00BB3B6F">
        <w:rPr>
          <w:rFonts w:ascii="Arial" w:hAnsi="Arial" w:cs="Arial"/>
          <w:color w:val="000000"/>
        </w:rPr>
        <w:t>Sistema articulado en zigzag de doble posición.</w:t>
      </w:r>
    </w:p>
    <w:p w14:paraId="3319FA85" w14:textId="77777777" w:rsidR="00BB3B6F" w:rsidRPr="00BB3B6F" w:rsidRDefault="00BB3B6F" w:rsidP="00D722E0">
      <w:pPr>
        <w:numPr>
          <w:ilvl w:val="1"/>
          <w:numId w:val="59"/>
        </w:numPr>
        <w:spacing w:after="0" w:line="240" w:lineRule="auto"/>
        <w:rPr>
          <w:rFonts w:ascii="Arial" w:hAnsi="Arial" w:cs="Arial"/>
          <w:color w:val="000000"/>
        </w:rPr>
      </w:pPr>
      <w:r w:rsidRPr="00BB3B6F">
        <w:rPr>
          <w:rFonts w:ascii="Arial" w:hAnsi="Arial" w:cs="Arial"/>
          <w:color w:val="000000"/>
        </w:rPr>
        <w:t>Base fija con orificios de fijación.</w:t>
      </w:r>
    </w:p>
    <w:p w14:paraId="06AC8E65" w14:textId="77777777" w:rsidR="00BB3B6F" w:rsidRPr="00BB3B6F" w:rsidRDefault="00BB3B6F" w:rsidP="00D722E0">
      <w:pPr>
        <w:numPr>
          <w:ilvl w:val="0"/>
          <w:numId w:val="59"/>
        </w:numPr>
        <w:spacing w:after="0" w:line="240" w:lineRule="auto"/>
        <w:rPr>
          <w:rFonts w:ascii="Arial" w:hAnsi="Arial" w:cs="Arial"/>
          <w:color w:val="000000"/>
        </w:rPr>
      </w:pPr>
      <w:r w:rsidRPr="00BB3B6F">
        <w:rPr>
          <w:rFonts w:ascii="Arial" w:hAnsi="Arial" w:cs="Arial"/>
          <w:color w:val="000000"/>
        </w:rPr>
        <w:t>Tornillería de latón o acero inoxidable a juego.</w:t>
      </w:r>
    </w:p>
    <w:p w14:paraId="24DF7682" w14:textId="77777777" w:rsidR="00BB3B6F" w:rsidRPr="00BB3B6F" w:rsidRDefault="00BB3B6F" w:rsidP="00BB3B6F">
      <w:pPr>
        <w:spacing w:after="0" w:line="240" w:lineRule="auto"/>
        <w:rPr>
          <w:rFonts w:ascii="Arial" w:hAnsi="Arial" w:cs="Arial"/>
          <w:b/>
          <w:bCs/>
          <w:color w:val="000000"/>
        </w:rPr>
      </w:pPr>
    </w:p>
    <w:p w14:paraId="2BD22D73" w14:textId="77777777" w:rsidR="00BB3B6F" w:rsidRPr="00BB3B6F" w:rsidRDefault="00BB3B6F" w:rsidP="00BB3B6F">
      <w:pPr>
        <w:spacing w:after="0" w:line="240" w:lineRule="auto"/>
        <w:rPr>
          <w:rFonts w:ascii="Arial" w:hAnsi="Arial" w:cs="Arial"/>
          <w:color w:val="000000"/>
        </w:rPr>
      </w:pPr>
      <w:r w:rsidRPr="00BB3B6F">
        <w:rPr>
          <w:rFonts w:ascii="Arial" w:hAnsi="Arial" w:cs="Arial"/>
          <w:b/>
          <w:bCs/>
          <w:color w:val="000000"/>
        </w:rPr>
        <w:t>Equipos requeridos:</w:t>
      </w:r>
      <w:r w:rsidRPr="00BB3B6F">
        <w:rPr>
          <w:rFonts w:ascii="Arial" w:hAnsi="Arial" w:cs="Arial"/>
          <w:color w:val="000000"/>
        </w:rPr>
        <w:br/>
        <w:t>Taladro, destornillador, nivel de burbuja, herramientas manuales.</w:t>
      </w:r>
    </w:p>
    <w:p w14:paraId="39264E8C" w14:textId="77777777" w:rsidR="00BB3B6F" w:rsidRPr="00BB3B6F" w:rsidRDefault="00BB3B6F" w:rsidP="00BB3B6F">
      <w:pPr>
        <w:spacing w:after="0" w:line="240" w:lineRule="auto"/>
        <w:rPr>
          <w:rFonts w:ascii="Arial" w:hAnsi="Arial" w:cs="Arial"/>
          <w:b/>
          <w:bCs/>
          <w:color w:val="000000"/>
        </w:rPr>
      </w:pPr>
    </w:p>
    <w:p w14:paraId="0DA02C6D" w14:textId="77777777" w:rsidR="00BB3B6F" w:rsidRPr="00BB3B6F" w:rsidRDefault="00BB3B6F" w:rsidP="00BB3B6F">
      <w:pPr>
        <w:spacing w:after="0" w:line="240" w:lineRule="auto"/>
        <w:rPr>
          <w:rFonts w:ascii="Arial" w:hAnsi="Arial" w:cs="Arial"/>
          <w:color w:val="000000"/>
        </w:rPr>
      </w:pPr>
      <w:r w:rsidRPr="00BB3B6F">
        <w:rPr>
          <w:rFonts w:ascii="Arial" w:hAnsi="Arial" w:cs="Arial"/>
          <w:b/>
          <w:bCs/>
          <w:color w:val="000000"/>
        </w:rPr>
        <w:t>Método de ejecución:</w:t>
      </w:r>
    </w:p>
    <w:p w14:paraId="54D503B9" w14:textId="77777777" w:rsidR="00BB3B6F" w:rsidRPr="00BB3B6F" w:rsidRDefault="00BB3B6F" w:rsidP="00D722E0">
      <w:pPr>
        <w:numPr>
          <w:ilvl w:val="0"/>
          <w:numId w:val="60"/>
        </w:numPr>
        <w:spacing w:after="0" w:line="240" w:lineRule="auto"/>
        <w:rPr>
          <w:rFonts w:ascii="Arial" w:hAnsi="Arial" w:cs="Arial"/>
          <w:color w:val="000000"/>
        </w:rPr>
      </w:pPr>
      <w:r w:rsidRPr="00BB3B6F">
        <w:rPr>
          <w:rFonts w:ascii="Arial" w:hAnsi="Arial" w:cs="Arial"/>
          <w:color w:val="000000"/>
        </w:rPr>
        <w:t>Marcado del punto de fijación en hoja y marco.</w:t>
      </w:r>
    </w:p>
    <w:p w14:paraId="0AFCBDE8" w14:textId="77777777" w:rsidR="00BB3B6F" w:rsidRPr="00BB3B6F" w:rsidRDefault="00BB3B6F" w:rsidP="00D722E0">
      <w:pPr>
        <w:numPr>
          <w:ilvl w:val="0"/>
          <w:numId w:val="60"/>
        </w:numPr>
        <w:spacing w:after="0" w:line="240" w:lineRule="auto"/>
        <w:rPr>
          <w:rFonts w:ascii="Arial" w:hAnsi="Arial" w:cs="Arial"/>
          <w:color w:val="000000"/>
        </w:rPr>
      </w:pPr>
      <w:r w:rsidRPr="00BB3B6F">
        <w:rPr>
          <w:rFonts w:ascii="Arial" w:hAnsi="Arial" w:cs="Arial"/>
          <w:color w:val="000000"/>
        </w:rPr>
        <w:t>Atornillado de la base fija al marco de la ventana.</w:t>
      </w:r>
    </w:p>
    <w:p w14:paraId="1D0E1DC3" w14:textId="77777777" w:rsidR="00BB3B6F" w:rsidRPr="00BB3B6F" w:rsidRDefault="00BB3B6F" w:rsidP="00D722E0">
      <w:pPr>
        <w:numPr>
          <w:ilvl w:val="0"/>
          <w:numId w:val="60"/>
        </w:numPr>
        <w:spacing w:after="0" w:line="240" w:lineRule="auto"/>
        <w:rPr>
          <w:rFonts w:ascii="Arial" w:hAnsi="Arial" w:cs="Arial"/>
          <w:color w:val="000000"/>
        </w:rPr>
      </w:pPr>
      <w:r w:rsidRPr="00BB3B6F">
        <w:rPr>
          <w:rFonts w:ascii="Arial" w:hAnsi="Arial" w:cs="Arial"/>
          <w:color w:val="000000"/>
        </w:rPr>
        <w:t>Fijación del extremo móvil en la hoja abatible.</w:t>
      </w:r>
    </w:p>
    <w:p w14:paraId="41988952" w14:textId="77777777" w:rsidR="00BB3B6F" w:rsidRPr="00BB3B6F" w:rsidRDefault="00BB3B6F" w:rsidP="00D722E0">
      <w:pPr>
        <w:numPr>
          <w:ilvl w:val="0"/>
          <w:numId w:val="60"/>
        </w:numPr>
        <w:spacing w:after="0" w:line="240" w:lineRule="auto"/>
        <w:rPr>
          <w:rFonts w:ascii="Arial" w:hAnsi="Arial" w:cs="Arial"/>
          <w:color w:val="000000"/>
        </w:rPr>
      </w:pPr>
      <w:r w:rsidRPr="00BB3B6F">
        <w:rPr>
          <w:rFonts w:ascii="Arial" w:hAnsi="Arial" w:cs="Arial"/>
          <w:color w:val="000000"/>
        </w:rPr>
        <w:t>Verificación de correcto cierre y resistencia.</w:t>
      </w:r>
    </w:p>
    <w:p w14:paraId="13D8F392" w14:textId="77777777" w:rsidR="00BB3B6F" w:rsidRPr="00BB3B6F" w:rsidRDefault="00BB3B6F" w:rsidP="00D722E0">
      <w:pPr>
        <w:numPr>
          <w:ilvl w:val="0"/>
          <w:numId w:val="60"/>
        </w:numPr>
        <w:spacing w:after="0" w:line="240" w:lineRule="auto"/>
        <w:rPr>
          <w:rFonts w:ascii="Arial" w:hAnsi="Arial" w:cs="Arial"/>
          <w:color w:val="000000"/>
        </w:rPr>
      </w:pPr>
      <w:r w:rsidRPr="00BB3B6F">
        <w:rPr>
          <w:rFonts w:ascii="Arial" w:hAnsi="Arial" w:cs="Arial"/>
          <w:color w:val="000000"/>
        </w:rPr>
        <w:t>Limpieza del área.</w:t>
      </w:r>
    </w:p>
    <w:p w14:paraId="0504E748" w14:textId="77777777" w:rsidR="00BB3B6F" w:rsidRPr="00BB3B6F" w:rsidRDefault="00BB3B6F" w:rsidP="00BB3B6F">
      <w:pPr>
        <w:spacing w:after="0" w:line="240" w:lineRule="auto"/>
        <w:rPr>
          <w:rFonts w:ascii="Arial" w:hAnsi="Arial" w:cs="Arial"/>
          <w:b/>
          <w:bCs/>
          <w:color w:val="000000"/>
        </w:rPr>
      </w:pPr>
    </w:p>
    <w:p w14:paraId="28297453" w14:textId="77777777" w:rsidR="00BB3B6F" w:rsidRPr="00BB3B6F" w:rsidRDefault="00BB3B6F" w:rsidP="00BB3B6F">
      <w:pPr>
        <w:spacing w:after="0" w:line="240" w:lineRule="auto"/>
        <w:rPr>
          <w:rFonts w:ascii="Arial" w:hAnsi="Arial" w:cs="Arial"/>
          <w:color w:val="000000"/>
        </w:rPr>
      </w:pPr>
      <w:r w:rsidRPr="00BB3B6F">
        <w:rPr>
          <w:rFonts w:ascii="Arial" w:hAnsi="Arial" w:cs="Arial"/>
          <w:b/>
          <w:bCs/>
          <w:color w:val="000000"/>
        </w:rPr>
        <w:t>Unidad de medida:</w:t>
      </w:r>
      <w:r w:rsidRPr="00BB3B6F">
        <w:rPr>
          <w:rFonts w:ascii="Arial" w:hAnsi="Arial" w:cs="Arial"/>
          <w:color w:val="000000"/>
        </w:rPr>
        <w:br/>
        <w:t>Unidad (und)</w:t>
      </w:r>
    </w:p>
    <w:p w14:paraId="59604C59" w14:textId="77777777" w:rsidR="00BB3B6F" w:rsidRPr="00BB3B6F" w:rsidRDefault="00BB3B6F" w:rsidP="00BB3B6F">
      <w:pPr>
        <w:spacing w:after="0" w:line="240" w:lineRule="auto"/>
        <w:rPr>
          <w:rFonts w:ascii="Arial" w:hAnsi="Arial" w:cs="Arial"/>
          <w:b/>
          <w:bCs/>
          <w:color w:val="000000"/>
        </w:rPr>
      </w:pPr>
    </w:p>
    <w:p w14:paraId="5E5DD503" w14:textId="77777777" w:rsidR="00BB3B6F" w:rsidRPr="00BB3B6F" w:rsidRDefault="00BB3B6F" w:rsidP="00BB3B6F">
      <w:pPr>
        <w:spacing w:after="0" w:line="240" w:lineRule="auto"/>
        <w:rPr>
          <w:rFonts w:ascii="Arial" w:hAnsi="Arial" w:cs="Arial"/>
          <w:color w:val="000000"/>
        </w:rPr>
      </w:pPr>
      <w:r w:rsidRPr="00BB3B6F">
        <w:rPr>
          <w:rFonts w:ascii="Arial" w:hAnsi="Arial" w:cs="Arial"/>
          <w:b/>
          <w:bCs/>
          <w:color w:val="000000"/>
        </w:rPr>
        <w:t>Método de medición:</w:t>
      </w:r>
      <w:r w:rsidRPr="00BB3B6F">
        <w:rPr>
          <w:rFonts w:ascii="Arial" w:hAnsi="Arial" w:cs="Arial"/>
          <w:color w:val="000000"/>
        </w:rPr>
        <w:br/>
        <w:t>Por cada cierre correctamente instalado y operativo.</w:t>
      </w:r>
    </w:p>
    <w:p w14:paraId="50C1B665" w14:textId="77777777" w:rsidR="00BB3B6F" w:rsidRPr="00BB3B6F" w:rsidRDefault="00BB3B6F" w:rsidP="00BB3B6F">
      <w:pPr>
        <w:spacing w:after="0" w:line="240" w:lineRule="auto"/>
        <w:rPr>
          <w:rFonts w:ascii="Arial" w:hAnsi="Arial" w:cs="Arial"/>
          <w:b/>
          <w:bCs/>
          <w:color w:val="000000"/>
        </w:rPr>
      </w:pPr>
    </w:p>
    <w:p w14:paraId="327F2685" w14:textId="539A9880" w:rsidR="00BB3B6F" w:rsidRDefault="00BB3B6F" w:rsidP="00BB3B6F">
      <w:pPr>
        <w:spacing w:after="0" w:line="240" w:lineRule="auto"/>
        <w:rPr>
          <w:rFonts w:ascii="Arial" w:hAnsi="Arial" w:cs="Arial"/>
          <w:color w:val="000000"/>
        </w:rPr>
      </w:pPr>
      <w:r w:rsidRPr="00BB3B6F">
        <w:rPr>
          <w:rFonts w:ascii="Arial" w:hAnsi="Arial" w:cs="Arial"/>
          <w:b/>
          <w:bCs/>
          <w:color w:val="000000"/>
        </w:rPr>
        <w:t>Base de pago:</w:t>
      </w:r>
      <w:r w:rsidRPr="00BB3B6F">
        <w:rPr>
          <w:rFonts w:ascii="Arial" w:hAnsi="Arial" w:cs="Arial"/>
          <w:color w:val="000000"/>
        </w:rPr>
        <w:br/>
        <w:t>Incluye suministro completo, instalación y accesorios. No se reconocerán cierres mal colocados, flojos o con materiales distintos al especificado.</w:t>
      </w:r>
    </w:p>
    <w:p w14:paraId="6CD95551" w14:textId="77777777" w:rsidR="00725DEF" w:rsidRPr="00BB3B6F" w:rsidRDefault="00725DEF" w:rsidP="00BB3B6F">
      <w:pPr>
        <w:spacing w:after="0" w:line="240" w:lineRule="auto"/>
        <w:rPr>
          <w:rFonts w:ascii="Arial" w:hAnsi="Arial" w:cs="Arial"/>
          <w:color w:val="000000"/>
        </w:rPr>
      </w:pPr>
    </w:p>
    <w:p w14:paraId="120D0850" w14:textId="0B41457D" w:rsidR="00300BA9" w:rsidRPr="00541CAC" w:rsidRDefault="00300BA9" w:rsidP="001F3081">
      <w:pPr>
        <w:pStyle w:val="Prrafodelista"/>
        <w:numPr>
          <w:ilvl w:val="4"/>
          <w:numId w:val="15"/>
        </w:numPr>
        <w:tabs>
          <w:tab w:val="left" w:pos="567"/>
          <w:tab w:val="left" w:pos="1134"/>
        </w:tabs>
        <w:autoSpaceDE w:val="0"/>
        <w:autoSpaceDN w:val="0"/>
        <w:adjustRightInd w:val="0"/>
        <w:spacing w:after="0" w:line="240" w:lineRule="auto"/>
        <w:ind w:left="851"/>
        <w:jc w:val="both"/>
        <w:rPr>
          <w:rFonts w:ascii="Arial" w:hAnsi="Arial" w:cs="Arial"/>
          <w:b/>
          <w:color w:val="000000"/>
        </w:rPr>
      </w:pPr>
      <w:r w:rsidRPr="00541CAC">
        <w:rPr>
          <w:rFonts w:ascii="Arial" w:hAnsi="Arial" w:cs="Arial"/>
          <w:b/>
          <w:color w:val="000000"/>
        </w:rPr>
        <w:t>CERROJO PORTA CANDADO 2"</w:t>
      </w:r>
    </w:p>
    <w:p w14:paraId="1904B144" w14:textId="77777777" w:rsidR="00300BA9" w:rsidRPr="00541CAC" w:rsidRDefault="00300BA9" w:rsidP="00300BA9">
      <w:pPr>
        <w:pStyle w:val="Prrafodelista"/>
        <w:tabs>
          <w:tab w:val="left" w:pos="567"/>
          <w:tab w:val="left" w:pos="1134"/>
        </w:tabs>
        <w:autoSpaceDE w:val="0"/>
        <w:autoSpaceDN w:val="0"/>
        <w:adjustRightInd w:val="0"/>
        <w:spacing w:after="0" w:line="240" w:lineRule="auto"/>
        <w:ind w:left="851"/>
        <w:jc w:val="both"/>
        <w:rPr>
          <w:rFonts w:ascii="Arial" w:hAnsi="Arial" w:cs="Arial"/>
          <w:b/>
          <w:color w:val="000000"/>
        </w:rPr>
      </w:pPr>
    </w:p>
    <w:p w14:paraId="7C21B84A" w14:textId="77777777" w:rsidR="009A1137" w:rsidRPr="009A1137" w:rsidRDefault="009A1137" w:rsidP="009A1137">
      <w:pPr>
        <w:spacing w:after="0" w:line="240" w:lineRule="auto"/>
        <w:rPr>
          <w:rFonts w:ascii="Arial" w:hAnsi="Arial" w:cs="Arial"/>
          <w:color w:val="000000"/>
        </w:rPr>
      </w:pPr>
      <w:r w:rsidRPr="009A1137">
        <w:rPr>
          <w:rFonts w:ascii="Arial" w:hAnsi="Arial" w:cs="Arial"/>
          <w:b/>
          <w:bCs/>
          <w:color w:val="000000"/>
        </w:rPr>
        <w:t>Descripción:</w:t>
      </w:r>
      <w:r w:rsidRPr="009A1137">
        <w:rPr>
          <w:rFonts w:ascii="Arial" w:hAnsi="Arial" w:cs="Arial"/>
          <w:color w:val="000000"/>
        </w:rPr>
        <w:br/>
        <w:t>Suministro e instalación de cerrojo tipo portacandado de 2” de largo (50 mm), fabricado en acero galvanizado o inoxidable, destinado al aseguramiento de puertas metálicas de depósitos, almacenes u otras áreas restringidas mediante uso de candado externo.</w:t>
      </w:r>
    </w:p>
    <w:p w14:paraId="34A7F0BC" w14:textId="77777777" w:rsidR="009A1137" w:rsidRPr="009A1137" w:rsidRDefault="009A1137" w:rsidP="009A1137">
      <w:pPr>
        <w:spacing w:after="0" w:line="240" w:lineRule="auto"/>
        <w:rPr>
          <w:rFonts w:ascii="Arial" w:hAnsi="Arial" w:cs="Arial"/>
          <w:b/>
          <w:bCs/>
          <w:color w:val="000000"/>
        </w:rPr>
      </w:pPr>
    </w:p>
    <w:p w14:paraId="29CB2DE5" w14:textId="77777777" w:rsidR="009A1137" w:rsidRPr="009A1137" w:rsidRDefault="009A1137" w:rsidP="009A1137">
      <w:pPr>
        <w:spacing w:after="0" w:line="240" w:lineRule="auto"/>
        <w:rPr>
          <w:rFonts w:ascii="Arial" w:hAnsi="Arial" w:cs="Arial"/>
          <w:color w:val="000000"/>
        </w:rPr>
      </w:pPr>
      <w:r w:rsidRPr="009A1137">
        <w:rPr>
          <w:rFonts w:ascii="Arial" w:hAnsi="Arial" w:cs="Arial"/>
          <w:b/>
          <w:bCs/>
          <w:color w:val="000000"/>
        </w:rPr>
        <w:t>Materiales:</w:t>
      </w:r>
    </w:p>
    <w:p w14:paraId="72AC7C9C" w14:textId="77777777" w:rsidR="009A1137" w:rsidRPr="009A1137" w:rsidRDefault="009A1137" w:rsidP="00D722E0">
      <w:pPr>
        <w:numPr>
          <w:ilvl w:val="0"/>
          <w:numId w:val="61"/>
        </w:numPr>
        <w:spacing w:after="0" w:line="240" w:lineRule="auto"/>
        <w:rPr>
          <w:rFonts w:ascii="Arial" w:hAnsi="Arial" w:cs="Arial"/>
          <w:color w:val="000000"/>
        </w:rPr>
      </w:pPr>
      <w:r w:rsidRPr="009A1137">
        <w:rPr>
          <w:rFonts w:ascii="Arial" w:hAnsi="Arial" w:cs="Arial"/>
          <w:color w:val="000000"/>
        </w:rPr>
        <w:t>Cerrojo tipo pestillo portacandado:</w:t>
      </w:r>
    </w:p>
    <w:p w14:paraId="5E356561" w14:textId="77777777" w:rsidR="009A1137" w:rsidRPr="009A1137" w:rsidRDefault="009A1137" w:rsidP="00D722E0">
      <w:pPr>
        <w:numPr>
          <w:ilvl w:val="1"/>
          <w:numId w:val="61"/>
        </w:numPr>
        <w:spacing w:after="0" w:line="240" w:lineRule="auto"/>
        <w:rPr>
          <w:rFonts w:ascii="Arial" w:hAnsi="Arial" w:cs="Arial"/>
          <w:color w:val="000000"/>
        </w:rPr>
      </w:pPr>
      <w:r w:rsidRPr="009A1137">
        <w:rPr>
          <w:rFonts w:ascii="Arial" w:hAnsi="Arial" w:cs="Arial"/>
          <w:color w:val="000000"/>
        </w:rPr>
        <w:t>Material: acero inoxidable o galvanizado.</w:t>
      </w:r>
    </w:p>
    <w:p w14:paraId="417F2C0E" w14:textId="77777777" w:rsidR="009A1137" w:rsidRPr="009A1137" w:rsidRDefault="009A1137" w:rsidP="00D722E0">
      <w:pPr>
        <w:numPr>
          <w:ilvl w:val="1"/>
          <w:numId w:val="61"/>
        </w:numPr>
        <w:spacing w:after="0" w:line="240" w:lineRule="auto"/>
        <w:rPr>
          <w:rFonts w:ascii="Arial" w:hAnsi="Arial" w:cs="Arial"/>
          <w:color w:val="000000"/>
        </w:rPr>
      </w:pPr>
      <w:r w:rsidRPr="009A1137">
        <w:rPr>
          <w:rFonts w:ascii="Arial" w:hAnsi="Arial" w:cs="Arial"/>
          <w:color w:val="000000"/>
        </w:rPr>
        <w:t>Largo: 2” (50 mm).</w:t>
      </w:r>
    </w:p>
    <w:p w14:paraId="46C9EB8E" w14:textId="77777777" w:rsidR="009A1137" w:rsidRPr="009A1137" w:rsidRDefault="009A1137" w:rsidP="00D722E0">
      <w:pPr>
        <w:numPr>
          <w:ilvl w:val="1"/>
          <w:numId w:val="61"/>
        </w:numPr>
        <w:spacing w:after="0" w:line="240" w:lineRule="auto"/>
        <w:rPr>
          <w:rFonts w:ascii="Arial" w:hAnsi="Arial" w:cs="Arial"/>
          <w:color w:val="000000"/>
        </w:rPr>
      </w:pPr>
      <w:r w:rsidRPr="009A1137">
        <w:rPr>
          <w:rFonts w:ascii="Arial" w:hAnsi="Arial" w:cs="Arial"/>
          <w:color w:val="000000"/>
        </w:rPr>
        <w:t>Sistema de lengüeta corrediza.</w:t>
      </w:r>
    </w:p>
    <w:p w14:paraId="4B5E7197" w14:textId="77777777" w:rsidR="009A1137" w:rsidRPr="009A1137" w:rsidRDefault="009A1137" w:rsidP="00D722E0">
      <w:pPr>
        <w:numPr>
          <w:ilvl w:val="1"/>
          <w:numId w:val="61"/>
        </w:numPr>
        <w:spacing w:after="0" w:line="240" w:lineRule="auto"/>
        <w:rPr>
          <w:rFonts w:ascii="Arial" w:hAnsi="Arial" w:cs="Arial"/>
          <w:color w:val="000000"/>
        </w:rPr>
      </w:pPr>
      <w:r w:rsidRPr="009A1137">
        <w:rPr>
          <w:rFonts w:ascii="Arial" w:hAnsi="Arial" w:cs="Arial"/>
          <w:color w:val="000000"/>
        </w:rPr>
        <w:t>Aro de retención para candado de hasta Ø10 mm.</w:t>
      </w:r>
    </w:p>
    <w:p w14:paraId="013880E1" w14:textId="77777777" w:rsidR="009A1137" w:rsidRPr="009A1137" w:rsidRDefault="009A1137" w:rsidP="00D722E0">
      <w:pPr>
        <w:numPr>
          <w:ilvl w:val="0"/>
          <w:numId w:val="61"/>
        </w:numPr>
        <w:spacing w:after="0" w:line="240" w:lineRule="auto"/>
        <w:rPr>
          <w:rFonts w:ascii="Arial" w:hAnsi="Arial" w:cs="Arial"/>
          <w:color w:val="000000"/>
        </w:rPr>
      </w:pPr>
      <w:r w:rsidRPr="009A1137">
        <w:rPr>
          <w:rFonts w:ascii="Arial" w:hAnsi="Arial" w:cs="Arial"/>
          <w:color w:val="000000"/>
        </w:rPr>
        <w:t>Tornillería de alta resistencia o soldadura (según material del soporte).</w:t>
      </w:r>
    </w:p>
    <w:p w14:paraId="6FB4F51A" w14:textId="77777777" w:rsidR="009A1137" w:rsidRPr="009A1137" w:rsidRDefault="009A1137" w:rsidP="009A1137">
      <w:pPr>
        <w:spacing w:after="0" w:line="240" w:lineRule="auto"/>
        <w:rPr>
          <w:rFonts w:ascii="Arial" w:hAnsi="Arial" w:cs="Arial"/>
          <w:b/>
          <w:bCs/>
          <w:color w:val="000000"/>
        </w:rPr>
      </w:pPr>
    </w:p>
    <w:p w14:paraId="0C2BDD96" w14:textId="77777777" w:rsidR="009A1137" w:rsidRPr="009A1137" w:rsidRDefault="009A1137" w:rsidP="009A1137">
      <w:pPr>
        <w:spacing w:after="0" w:line="240" w:lineRule="auto"/>
        <w:rPr>
          <w:rFonts w:ascii="Arial" w:hAnsi="Arial" w:cs="Arial"/>
          <w:color w:val="000000"/>
        </w:rPr>
      </w:pPr>
      <w:r w:rsidRPr="009A1137">
        <w:rPr>
          <w:rFonts w:ascii="Arial" w:hAnsi="Arial" w:cs="Arial"/>
          <w:b/>
          <w:bCs/>
          <w:color w:val="000000"/>
        </w:rPr>
        <w:t>Equipos requeridos:</w:t>
      </w:r>
      <w:r w:rsidRPr="009A1137">
        <w:rPr>
          <w:rFonts w:ascii="Arial" w:hAnsi="Arial" w:cs="Arial"/>
          <w:color w:val="000000"/>
        </w:rPr>
        <w:br/>
        <w:t>Taladro, destornillador, soldadora (opcional), nivel.</w:t>
      </w:r>
    </w:p>
    <w:p w14:paraId="09E07B2B" w14:textId="77777777" w:rsidR="009A1137" w:rsidRPr="009A1137" w:rsidRDefault="009A1137" w:rsidP="009A1137">
      <w:pPr>
        <w:spacing w:after="0" w:line="240" w:lineRule="auto"/>
        <w:rPr>
          <w:rFonts w:ascii="Arial" w:hAnsi="Arial" w:cs="Arial"/>
          <w:b/>
          <w:bCs/>
          <w:color w:val="000000"/>
        </w:rPr>
      </w:pPr>
    </w:p>
    <w:p w14:paraId="03E1D287" w14:textId="77777777" w:rsidR="009A1137" w:rsidRPr="009A1137" w:rsidRDefault="009A1137" w:rsidP="009A1137">
      <w:pPr>
        <w:spacing w:after="0" w:line="240" w:lineRule="auto"/>
        <w:rPr>
          <w:rFonts w:ascii="Arial" w:hAnsi="Arial" w:cs="Arial"/>
          <w:color w:val="000000"/>
        </w:rPr>
      </w:pPr>
      <w:r w:rsidRPr="009A1137">
        <w:rPr>
          <w:rFonts w:ascii="Arial" w:hAnsi="Arial" w:cs="Arial"/>
          <w:b/>
          <w:bCs/>
          <w:color w:val="000000"/>
        </w:rPr>
        <w:t>Método de ejecución:</w:t>
      </w:r>
    </w:p>
    <w:p w14:paraId="09563779" w14:textId="77777777" w:rsidR="009A1137" w:rsidRPr="009A1137" w:rsidRDefault="009A1137" w:rsidP="00D722E0">
      <w:pPr>
        <w:numPr>
          <w:ilvl w:val="0"/>
          <w:numId w:val="62"/>
        </w:numPr>
        <w:spacing w:after="0" w:line="240" w:lineRule="auto"/>
        <w:rPr>
          <w:rFonts w:ascii="Arial" w:hAnsi="Arial" w:cs="Arial"/>
          <w:color w:val="000000"/>
        </w:rPr>
      </w:pPr>
      <w:r w:rsidRPr="009A1137">
        <w:rPr>
          <w:rFonts w:ascii="Arial" w:hAnsi="Arial" w:cs="Arial"/>
          <w:color w:val="000000"/>
        </w:rPr>
        <w:t>Replanteo del punto de instalación en hoja y marco.</w:t>
      </w:r>
    </w:p>
    <w:p w14:paraId="4B9AD9CC" w14:textId="77777777" w:rsidR="009A1137" w:rsidRPr="009A1137" w:rsidRDefault="009A1137" w:rsidP="00D722E0">
      <w:pPr>
        <w:numPr>
          <w:ilvl w:val="0"/>
          <w:numId w:val="62"/>
        </w:numPr>
        <w:spacing w:after="0" w:line="240" w:lineRule="auto"/>
        <w:rPr>
          <w:rFonts w:ascii="Arial" w:hAnsi="Arial" w:cs="Arial"/>
          <w:color w:val="000000"/>
        </w:rPr>
      </w:pPr>
      <w:r w:rsidRPr="009A1137">
        <w:rPr>
          <w:rFonts w:ascii="Arial" w:hAnsi="Arial" w:cs="Arial"/>
          <w:color w:val="000000"/>
        </w:rPr>
        <w:t>Fijación o soldadura de base al marco fijo.</w:t>
      </w:r>
    </w:p>
    <w:p w14:paraId="0EA253D5" w14:textId="77777777" w:rsidR="009A1137" w:rsidRPr="009A1137" w:rsidRDefault="009A1137" w:rsidP="00D722E0">
      <w:pPr>
        <w:numPr>
          <w:ilvl w:val="0"/>
          <w:numId w:val="62"/>
        </w:numPr>
        <w:spacing w:after="0" w:line="240" w:lineRule="auto"/>
        <w:rPr>
          <w:rFonts w:ascii="Arial" w:hAnsi="Arial" w:cs="Arial"/>
          <w:color w:val="000000"/>
        </w:rPr>
      </w:pPr>
      <w:r w:rsidRPr="009A1137">
        <w:rPr>
          <w:rFonts w:ascii="Arial" w:hAnsi="Arial" w:cs="Arial"/>
          <w:color w:val="000000"/>
        </w:rPr>
        <w:t>Fijación de la lengüeta corrediza en la hoja.</w:t>
      </w:r>
    </w:p>
    <w:p w14:paraId="0476DB5D" w14:textId="77777777" w:rsidR="009A1137" w:rsidRPr="009A1137" w:rsidRDefault="009A1137" w:rsidP="00D722E0">
      <w:pPr>
        <w:numPr>
          <w:ilvl w:val="0"/>
          <w:numId w:val="62"/>
        </w:numPr>
        <w:spacing w:after="0" w:line="240" w:lineRule="auto"/>
        <w:rPr>
          <w:rFonts w:ascii="Arial" w:hAnsi="Arial" w:cs="Arial"/>
          <w:color w:val="000000"/>
        </w:rPr>
      </w:pPr>
      <w:r w:rsidRPr="009A1137">
        <w:rPr>
          <w:rFonts w:ascii="Arial" w:hAnsi="Arial" w:cs="Arial"/>
          <w:color w:val="000000"/>
        </w:rPr>
        <w:t>Verificación de acoplamiento con candado.</w:t>
      </w:r>
    </w:p>
    <w:p w14:paraId="5ECA2F1D" w14:textId="77777777" w:rsidR="009A1137" w:rsidRPr="009A1137" w:rsidRDefault="009A1137" w:rsidP="00D722E0">
      <w:pPr>
        <w:numPr>
          <w:ilvl w:val="0"/>
          <w:numId w:val="62"/>
        </w:numPr>
        <w:spacing w:after="0" w:line="240" w:lineRule="auto"/>
        <w:rPr>
          <w:rFonts w:ascii="Arial" w:hAnsi="Arial" w:cs="Arial"/>
          <w:color w:val="000000"/>
        </w:rPr>
      </w:pPr>
      <w:r w:rsidRPr="009A1137">
        <w:rPr>
          <w:rFonts w:ascii="Arial" w:hAnsi="Arial" w:cs="Arial"/>
          <w:color w:val="000000"/>
        </w:rPr>
        <w:t>Limpieza y entrega.</w:t>
      </w:r>
    </w:p>
    <w:p w14:paraId="0D7E4B72" w14:textId="77777777" w:rsidR="009A1137" w:rsidRPr="009A1137" w:rsidRDefault="009A1137" w:rsidP="009A1137">
      <w:pPr>
        <w:spacing w:after="0" w:line="240" w:lineRule="auto"/>
        <w:rPr>
          <w:rFonts w:ascii="Arial" w:hAnsi="Arial" w:cs="Arial"/>
          <w:b/>
          <w:bCs/>
          <w:color w:val="000000"/>
        </w:rPr>
      </w:pPr>
    </w:p>
    <w:p w14:paraId="41211B12" w14:textId="77777777" w:rsidR="009A1137" w:rsidRPr="009A1137" w:rsidRDefault="009A1137" w:rsidP="009A1137">
      <w:pPr>
        <w:spacing w:after="0" w:line="240" w:lineRule="auto"/>
        <w:rPr>
          <w:rFonts w:ascii="Arial" w:hAnsi="Arial" w:cs="Arial"/>
          <w:color w:val="000000"/>
        </w:rPr>
      </w:pPr>
      <w:r w:rsidRPr="009A1137">
        <w:rPr>
          <w:rFonts w:ascii="Arial" w:hAnsi="Arial" w:cs="Arial"/>
          <w:b/>
          <w:bCs/>
          <w:color w:val="000000"/>
        </w:rPr>
        <w:t>Unidad de medida:</w:t>
      </w:r>
      <w:r w:rsidRPr="009A1137">
        <w:rPr>
          <w:rFonts w:ascii="Arial" w:hAnsi="Arial" w:cs="Arial"/>
          <w:color w:val="000000"/>
        </w:rPr>
        <w:br/>
        <w:t>Unidad (und)</w:t>
      </w:r>
    </w:p>
    <w:p w14:paraId="2E186665" w14:textId="77777777" w:rsidR="009A1137" w:rsidRPr="009A1137" w:rsidRDefault="009A1137" w:rsidP="009A1137">
      <w:pPr>
        <w:spacing w:after="0" w:line="240" w:lineRule="auto"/>
        <w:rPr>
          <w:rFonts w:ascii="Arial" w:hAnsi="Arial" w:cs="Arial"/>
          <w:b/>
          <w:bCs/>
          <w:color w:val="000000"/>
        </w:rPr>
      </w:pPr>
    </w:p>
    <w:p w14:paraId="791CF6E5" w14:textId="77777777" w:rsidR="009A1137" w:rsidRPr="009A1137" w:rsidRDefault="009A1137" w:rsidP="009A1137">
      <w:pPr>
        <w:spacing w:after="0" w:line="240" w:lineRule="auto"/>
        <w:rPr>
          <w:rFonts w:ascii="Arial" w:hAnsi="Arial" w:cs="Arial"/>
          <w:color w:val="000000"/>
        </w:rPr>
      </w:pPr>
      <w:r w:rsidRPr="009A1137">
        <w:rPr>
          <w:rFonts w:ascii="Arial" w:hAnsi="Arial" w:cs="Arial"/>
          <w:b/>
          <w:bCs/>
          <w:color w:val="000000"/>
        </w:rPr>
        <w:t>Método de medición:</w:t>
      </w:r>
      <w:r w:rsidRPr="009A1137">
        <w:rPr>
          <w:rFonts w:ascii="Arial" w:hAnsi="Arial" w:cs="Arial"/>
          <w:color w:val="000000"/>
        </w:rPr>
        <w:br/>
        <w:t>Por cerrojo instalado y funcional, con candado insertable.</w:t>
      </w:r>
    </w:p>
    <w:p w14:paraId="6738B6F6" w14:textId="77777777" w:rsidR="009A1137" w:rsidRPr="009A1137" w:rsidRDefault="009A1137" w:rsidP="009A1137">
      <w:pPr>
        <w:spacing w:after="0" w:line="240" w:lineRule="auto"/>
        <w:rPr>
          <w:rFonts w:ascii="Arial" w:hAnsi="Arial" w:cs="Arial"/>
          <w:b/>
          <w:bCs/>
          <w:color w:val="000000"/>
        </w:rPr>
      </w:pPr>
    </w:p>
    <w:p w14:paraId="05CFDA4E" w14:textId="77777777" w:rsidR="009A1137" w:rsidRPr="009A1137" w:rsidRDefault="009A1137" w:rsidP="009A1137">
      <w:pPr>
        <w:spacing w:after="0" w:line="240" w:lineRule="auto"/>
        <w:rPr>
          <w:rFonts w:ascii="Arial" w:hAnsi="Arial" w:cs="Arial"/>
          <w:color w:val="000000"/>
        </w:rPr>
      </w:pPr>
      <w:r w:rsidRPr="009A1137">
        <w:rPr>
          <w:rFonts w:ascii="Arial" w:hAnsi="Arial" w:cs="Arial"/>
          <w:b/>
          <w:bCs/>
          <w:color w:val="000000"/>
        </w:rPr>
        <w:t>Base de pago:</w:t>
      </w:r>
      <w:r w:rsidRPr="009A1137">
        <w:rPr>
          <w:rFonts w:ascii="Arial" w:hAnsi="Arial" w:cs="Arial"/>
          <w:color w:val="000000"/>
        </w:rPr>
        <w:br/>
        <w:t>Incluye el suministro del cerrojo completo, instalación (atornillado o soldado), herramientas, mano de obra y limpieza. No se reconoce trabajo fuera de alineamiento o que impida el uso del candado.</w:t>
      </w:r>
    </w:p>
    <w:p w14:paraId="184B0BF0" w14:textId="77777777" w:rsidR="007E0E91" w:rsidRPr="00541CAC" w:rsidRDefault="007E0E91" w:rsidP="007E0E91">
      <w:pPr>
        <w:pStyle w:val="Prrafodelista"/>
        <w:tabs>
          <w:tab w:val="left" w:pos="567"/>
          <w:tab w:val="left" w:pos="1134"/>
        </w:tabs>
        <w:autoSpaceDE w:val="0"/>
        <w:autoSpaceDN w:val="0"/>
        <w:adjustRightInd w:val="0"/>
        <w:spacing w:after="0" w:line="240" w:lineRule="auto"/>
        <w:ind w:left="648"/>
        <w:jc w:val="both"/>
        <w:rPr>
          <w:rFonts w:ascii="Arial" w:hAnsi="Arial" w:cs="Arial"/>
          <w:b/>
          <w:color w:val="000000"/>
        </w:rPr>
      </w:pPr>
    </w:p>
    <w:p w14:paraId="2E16883D" w14:textId="286D53FA" w:rsidR="00844C08" w:rsidRPr="00541CAC" w:rsidRDefault="00844C08" w:rsidP="001F3081">
      <w:pPr>
        <w:pStyle w:val="Prrafodelista"/>
        <w:numPr>
          <w:ilvl w:val="2"/>
          <w:numId w:val="15"/>
        </w:numPr>
        <w:spacing w:line="240" w:lineRule="auto"/>
        <w:jc w:val="both"/>
        <w:rPr>
          <w:rFonts w:ascii="Arial" w:hAnsi="Arial" w:cs="Arial"/>
          <w:b/>
          <w:u w:val="single"/>
        </w:rPr>
      </w:pPr>
      <w:r w:rsidRPr="00541CAC">
        <w:rPr>
          <w:rFonts w:ascii="Arial" w:hAnsi="Arial" w:cs="Arial"/>
          <w:b/>
          <w:u w:val="single"/>
        </w:rPr>
        <w:t>VIDRIOS, CRISTALES Y SIMILARES</w:t>
      </w:r>
    </w:p>
    <w:p w14:paraId="31754CE6" w14:textId="0339EEED" w:rsidR="00844C08" w:rsidRPr="00541CAC" w:rsidRDefault="00844C08" w:rsidP="001F3081">
      <w:pPr>
        <w:pStyle w:val="Prrafodelista"/>
        <w:numPr>
          <w:ilvl w:val="3"/>
          <w:numId w:val="15"/>
        </w:numPr>
        <w:tabs>
          <w:tab w:val="left" w:pos="567"/>
          <w:tab w:val="left" w:pos="1134"/>
        </w:tabs>
        <w:autoSpaceDE w:val="0"/>
        <w:autoSpaceDN w:val="0"/>
        <w:adjustRightInd w:val="0"/>
        <w:spacing w:after="0" w:line="240" w:lineRule="auto"/>
        <w:contextualSpacing w:val="0"/>
        <w:jc w:val="both"/>
        <w:rPr>
          <w:rFonts w:ascii="Arial" w:hAnsi="Arial" w:cs="Arial"/>
          <w:color w:val="000000"/>
        </w:rPr>
      </w:pPr>
      <w:r w:rsidRPr="00541CAC">
        <w:rPr>
          <w:rFonts w:ascii="Arial" w:hAnsi="Arial" w:cs="Arial"/>
          <w:b/>
          <w:bCs/>
          <w:color w:val="000000"/>
        </w:rPr>
        <w:t>ESPEJOS</w:t>
      </w:r>
    </w:p>
    <w:p w14:paraId="608FAAF3" w14:textId="4BFE4E4C" w:rsidR="00844C08" w:rsidRPr="00541CAC" w:rsidRDefault="00844C08" w:rsidP="00844C08">
      <w:pPr>
        <w:pStyle w:val="Prrafodelista"/>
        <w:tabs>
          <w:tab w:val="left" w:pos="567"/>
          <w:tab w:val="left" w:pos="1134"/>
        </w:tabs>
        <w:autoSpaceDE w:val="0"/>
        <w:autoSpaceDN w:val="0"/>
        <w:adjustRightInd w:val="0"/>
        <w:spacing w:after="0" w:line="240" w:lineRule="auto"/>
        <w:ind w:left="648"/>
        <w:contextualSpacing w:val="0"/>
        <w:jc w:val="both"/>
        <w:rPr>
          <w:rFonts w:ascii="Arial" w:hAnsi="Arial" w:cs="Arial"/>
          <w:b/>
          <w:bCs/>
          <w:color w:val="000000"/>
        </w:rPr>
      </w:pPr>
    </w:p>
    <w:p w14:paraId="2C072D64" w14:textId="77777777" w:rsidR="009A1137" w:rsidRPr="009A1137" w:rsidRDefault="009A1137" w:rsidP="009A1137">
      <w:pPr>
        <w:spacing w:after="0" w:line="240" w:lineRule="auto"/>
        <w:rPr>
          <w:rFonts w:ascii="Arial" w:hAnsi="Arial" w:cs="Arial"/>
          <w:color w:val="000000"/>
        </w:rPr>
      </w:pPr>
      <w:r w:rsidRPr="009A1137">
        <w:rPr>
          <w:rFonts w:ascii="Arial" w:hAnsi="Arial" w:cs="Arial"/>
          <w:b/>
          <w:bCs/>
          <w:color w:val="000000"/>
        </w:rPr>
        <w:t>Descripción:</w:t>
      </w:r>
      <w:r w:rsidRPr="009A1137">
        <w:rPr>
          <w:rFonts w:ascii="Arial" w:hAnsi="Arial" w:cs="Arial"/>
          <w:color w:val="000000"/>
        </w:rPr>
        <w:br/>
        <w:t>Suministro e instalación de espejos de vidrio plano tipo flotado, con bordes pulidos, fijados en muros de servicios higiénicos, camerinos o ambientes institucionales. Se considerará marco perimetral en acero inoxidable o aluminio anodizado, o fijación directa con clips o adhesivo estructural, según plano de arquitectura.</w:t>
      </w:r>
    </w:p>
    <w:p w14:paraId="2A6527C0" w14:textId="77777777" w:rsidR="009A1137" w:rsidRPr="009A1137" w:rsidRDefault="009A1137" w:rsidP="009A1137">
      <w:pPr>
        <w:spacing w:after="0" w:line="240" w:lineRule="auto"/>
        <w:rPr>
          <w:rFonts w:ascii="Arial" w:hAnsi="Arial" w:cs="Arial"/>
          <w:b/>
          <w:bCs/>
          <w:color w:val="000000"/>
        </w:rPr>
      </w:pPr>
    </w:p>
    <w:p w14:paraId="05B2C31A" w14:textId="77777777" w:rsidR="009A1137" w:rsidRPr="009A1137" w:rsidRDefault="009A1137" w:rsidP="009A1137">
      <w:pPr>
        <w:spacing w:after="0" w:line="240" w:lineRule="auto"/>
        <w:rPr>
          <w:rFonts w:ascii="Arial" w:hAnsi="Arial" w:cs="Arial"/>
          <w:color w:val="000000"/>
        </w:rPr>
      </w:pPr>
      <w:r w:rsidRPr="009A1137">
        <w:rPr>
          <w:rFonts w:ascii="Arial" w:hAnsi="Arial" w:cs="Arial"/>
          <w:b/>
          <w:bCs/>
          <w:color w:val="000000"/>
        </w:rPr>
        <w:t>Materiales:</w:t>
      </w:r>
    </w:p>
    <w:p w14:paraId="35F36176" w14:textId="77777777" w:rsidR="009A1137" w:rsidRPr="009A1137" w:rsidRDefault="009A1137" w:rsidP="00D722E0">
      <w:pPr>
        <w:numPr>
          <w:ilvl w:val="0"/>
          <w:numId w:val="63"/>
        </w:numPr>
        <w:spacing w:after="0" w:line="240" w:lineRule="auto"/>
        <w:rPr>
          <w:rFonts w:ascii="Arial" w:hAnsi="Arial" w:cs="Arial"/>
          <w:color w:val="000000"/>
        </w:rPr>
      </w:pPr>
      <w:r w:rsidRPr="009A1137">
        <w:rPr>
          <w:rFonts w:ascii="Arial" w:hAnsi="Arial" w:cs="Arial"/>
          <w:color w:val="000000"/>
        </w:rPr>
        <w:t>Espejo de vidrio flotado tipo cristal.</w:t>
      </w:r>
    </w:p>
    <w:p w14:paraId="54EEBB5D" w14:textId="77777777" w:rsidR="009A1137" w:rsidRPr="009A1137" w:rsidRDefault="009A1137" w:rsidP="00D722E0">
      <w:pPr>
        <w:numPr>
          <w:ilvl w:val="1"/>
          <w:numId w:val="63"/>
        </w:numPr>
        <w:spacing w:after="0" w:line="240" w:lineRule="auto"/>
        <w:rPr>
          <w:rFonts w:ascii="Arial" w:hAnsi="Arial" w:cs="Arial"/>
          <w:color w:val="000000"/>
        </w:rPr>
      </w:pPr>
      <w:r w:rsidRPr="009A1137">
        <w:rPr>
          <w:rFonts w:ascii="Arial" w:hAnsi="Arial" w:cs="Arial"/>
          <w:color w:val="000000"/>
        </w:rPr>
        <w:t>Espesor: 4 mm o 6 mm según diseño.</w:t>
      </w:r>
    </w:p>
    <w:p w14:paraId="6596D445" w14:textId="77777777" w:rsidR="009A1137" w:rsidRPr="009A1137" w:rsidRDefault="009A1137" w:rsidP="00D722E0">
      <w:pPr>
        <w:numPr>
          <w:ilvl w:val="1"/>
          <w:numId w:val="63"/>
        </w:numPr>
        <w:spacing w:after="0" w:line="240" w:lineRule="auto"/>
        <w:rPr>
          <w:rFonts w:ascii="Arial" w:hAnsi="Arial" w:cs="Arial"/>
          <w:color w:val="000000"/>
        </w:rPr>
      </w:pPr>
      <w:r w:rsidRPr="009A1137">
        <w:rPr>
          <w:rFonts w:ascii="Arial" w:hAnsi="Arial" w:cs="Arial"/>
          <w:color w:val="000000"/>
        </w:rPr>
        <w:t>Acabado: bordes pulidos y esquinas redondeadas (si aplica).</w:t>
      </w:r>
    </w:p>
    <w:p w14:paraId="665A5413" w14:textId="77777777" w:rsidR="009A1137" w:rsidRPr="009A1137" w:rsidRDefault="009A1137" w:rsidP="00D722E0">
      <w:pPr>
        <w:numPr>
          <w:ilvl w:val="1"/>
          <w:numId w:val="63"/>
        </w:numPr>
        <w:spacing w:after="0" w:line="240" w:lineRule="auto"/>
        <w:rPr>
          <w:rFonts w:ascii="Arial" w:hAnsi="Arial" w:cs="Arial"/>
          <w:color w:val="000000"/>
        </w:rPr>
      </w:pPr>
      <w:r w:rsidRPr="009A1137">
        <w:rPr>
          <w:rFonts w:ascii="Arial" w:hAnsi="Arial" w:cs="Arial"/>
          <w:color w:val="000000"/>
        </w:rPr>
        <w:t>Medidas: según planos arquitectónicos.</w:t>
      </w:r>
    </w:p>
    <w:p w14:paraId="32584428" w14:textId="77777777" w:rsidR="009A1137" w:rsidRPr="009A1137" w:rsidRDefault="009A1137" w:rsidP="00D722E0">
      <w:pPr>
        <w:numPr>
          <w:ilvl w:val="0"/>
          <w:numId w:val="63"/>
        </w:numPr>
        <w:spacing w:after="0" w:line="240" w:lineRule="auto"/>
        <w:rPr>
          <w:rFonts w:ascii="Arial" w:hAnsi="Arial" w:cs="Arial"/>
          <w:color w:val="000000"/>
        </w:rPr>
      </w:pPr>
      <w:r w:rsidRPr="009A1137">
        <w:rPr>
          <w:rFonts w:ascii="Arial" w:hAnsi="Arial" w:cs="Arial"/>
          <w:color w:val="000000"/>
        </w:rPr>
        <w:t>Sistema de fijación:</w:t>
      </w:r>
    </w:p>
    <w:p w14:paraId="7F3B718B" w14:textId="77777777" w:rsidR="009A1137" w:rsidRPr="009A1137" w:rsidRDefault="009A1137" w:rsidP="00D722E0">
      <w:pPr>
        <w:numPr>
          <w:ilvl w:val="1"/>
          <w:numId w:val="63"/>
        </w:numPr>
        <w:spacing w:after="0" w:line="240" w:lineRule="auto"/>
        <w:rPr>
          <w:rFonts w:ascii="Arial" w:hAnsi="Arial" w:cs="Arial"/>
          <w:color w:val="000000"/>
        </w:rPr>
      </w:pPr>
      <w:r w:rsidRPr="009A1137">
        <w:rPr>
          <w:rFonts w:ascii="Arial" w:hAnsi="Arial" w:cs="Arial"/>
          <w:color w:val="000000"/>
        </w:rPr>
        <w:t>Adhesivo estructural (silicona neutra transparente) o</w:t>
      </w:r>
    </w:p>
    <w:p w14:paraId="267FD87C" w14:textId="77777777" w:rsidR="009A1137" w:rsidRPr="009A1137" w:rsidRDefault="009A1137" w:rsidP="00D722E0">
      <w:pPr>
        <w:numPr>
          <w:ilvl w:val="1"/>
          <w:numId w:val="63"/>
        </w:numPr>
        <w:spacing w:after="0" w:line="240" w:lineRule="auto"/>
        <w:rPr>
          <w:rFonts w:ascii="Arial" w:hAnsi="Arial" w:cs="Arial"/>
          <w:color w:val="000000"/>
        </w:rPr>
      </w:pPr>
      <w:r w:rsidRPr="009A1137">
        <w:rPr>
          <w:rFonts w:ascii="Arial" w:hAnsi="Arial" w:cs="Arial"/>
          <w:color w:val="000000"/>
        </w:rPr>
        <w:t>Clips metálicos con tornillos de acero inoxidable.</w:t>
      </w:r>
    </w:p>
    <w:p w14:paraId="11A0D19C" w14:textId="77777777" w:rsidR="009A1137" w:rsidRPr="009A1137" w:rsidRDefault="009A1137" w:rsidP="00D722E0">
      <w:pPr>
        <w:numPr>
          <w:ilvl w:val="0"/>
          <w:numId w:val="63"/>
        </w:numPr>
        <w:spacing w:after="0" w:line="240" w:lineRule="auto"/>
        <w:rPr>
          <w:rFonts w:ascii="Arial" w:hAnsi="Arial" w:cs="Arial"/>
          <w:color w:val="000000"/>
        </w:rPr>
      </w:pPr>
      <w:r w:rsidRPr="009A1137">
        <w:rPr>
          <w:rFonts w:ascii="Arial" w:hAnsi="Arial" w:cs="Arial"/>
          <w:color w:val="000000"/>
        </w:rPr>
        <w:lastRenderedPageBreak/>
        <w:t>Marco metálico (opcional): aluminio anodizado o acero inoxidable.</w:t>
      </w:r>
    </w:p>
    <w:p w14:paraId="619608DD" w14:textId="77777777" w:rsidR="009A1137" w:rsidRPr="009A1137" w:rsidRDefault="009A1137" w:rsidP="009A1137">
      <w:pPr>
        <w:spacing w:after="0" w:line="240" w:lineRule="auto"/>
        <w:rPr>
          <w:rFonts w:ascii="Arial" w:hAnsi="Arial" w:cs="Arial"/>
          <w:b/>
          <w:bCs/>
          <w:color w:val="000000"/>
        </w:rPr>
      </w:pPr>
    </w:p>
    <w:p w14:paraId="53DEF328" w14:textId="77777777" w:rsidR="009A1137" w:rsidRPr="009A1137" w:rsidRDefault="009A1137" w:rsidP="009A1137">
      <w:pPr>
        <w:spacing w:after="0" w:line="240" w:lineRule="auto"/>
        <w:rPr>
          <w:rFonts w:ascii="Arial" w:hAnsi="Arial" w:cs="Arial"/>
          <w:color w:val="000000"/>
        </w:rPr>
      </w:pPr>
      <w:r w:rsidRPr="009A1137">
        <w:rPr>
          <w:rFonts w:ascii="Arial" w:hAnsi="Arial" w:cs="Arial"/>
          <w:b/>
          <w:bCs/>
          <w:color w:val="000000"/>
        </w:rPr>
        <w:t>Equipos requeridos:</w:t>
      </w:r>
      <w:r w:rsidRPr="009A1137">
        <w:rPr>
          <w:rFonts w:ascii="Arial" w:hAnsi="Arial" w:cs="Arial"/>
          <w:color w:val="000000"/>
        </w:rPr>
        <w:br/>
        <w:t>Nivel láser, espátula, ventosas para vidrio, taladro, herramientas manuales.</w:t>
      </w:r>
    </w:p>
    <w:p w14:paraId="2B231C73" w14:textId="77777777" w:rsidR="009A1137" w:rsidRPr="009A1137" w:rsidRDefault="009A1137" w:rsidP="009A1137">
      <w:pPr>
        <w:spacing w:after="0" w:line="240" w:lineRule="auto"/>
        <w:rPr>
          <w:rFonts w:ascii="Arial" w:hAnsi="Arial" w:cs="Arial"/>
          <w:b/>
          <w:bCs/>
          <w:color w:val="000000"/>
        </w:rPr>
      </w:pPr>
    </w:p>
    <w:p w14:paraId="7D073639" w14:textId="77777777" w:rsidR="009A1137" w:rsidRPr="009A1137" w:rsidRDefault="009A1137" w:rsidP="009A1137">
      <w:pPr>
        <w:spacing w:after="0" w:line="240" w:lineRule="auto"/>
        <w:rPr>
          <w:rFonts w:ascii="Arial" w:hAnsi="Arial" w:cs="Arial"/>
          <w:color w:val="000000"/>
        </w:rPr>
      </w:pPr>
      <w:r w:rsidRPr="009A1137">
        <w:rPr>
          <w:rFonts w:ascii="Arial" w:hAnsi="Arial" w:cs="Arial"/>
          <w:b/>
          <w:bCs/>
          <w:color w:val="000000"/>
        </w:rPr>
        <w:t>Método de ejecución:</w:t>
      </w:r>
    </w:p>
    <w:p w14:paraId="18B82FBB" w14:textId="77777777" w:rsidR="009A1137" w:rsidRPr="009A1137" w:rsidRDefault="009A1137" w:rsidP="00D722E0">
      <w:pPr>
        <w:numPr>
          <w:ilvl w:val="0"/>
          <w:numId w:val="64"/>
        </w:numPr>
        <w:spacing w:after="0" w:line="240" w:lineRule="auto"/>
        <w:rPr>
          <w:rFonts w:ascii="Arial" w:hAnsi="Arial" w:cs="Arial"/>
          <w:color w:val="000000"/>
        </w:rPr>
      </w:pPr>
      <w:r w:rsidRPr="009A1137">
        <w:rPr>
          <w:rFonts w:ascii="Arial" w:hAnsi="Arial" w:cs="Arial"/>
          <w:color w:val="000000"/>
        </w:rPr>
        <w:t>Limpieza del paramento soporte.</w:t>
      </w:r>
    </w:p>
    <w:p w14:paraId="6D0BD8B2" w14:textId="77777777" w:rsidR="009A1137" w:rsidRPr="009A1137" w:rsidRDefault="009A1137" w:rsidP="00D722E0">
      <w:pPr>
        <w:numPr>
          <w:ilvl w:val="0"/>
          <w:numId w:val="64"/>
        </w:numPr>
        <w:spacing w:after="0" w:line="240" w:lineRule="auto"/>
        <w:rPr>
          <w:rFonts w:ascii="Arial" w:hAnsi="Arial" w:cs="Arial"/>
          <w:color w:val="000000"/>
        </w:rPr>
      </w:pPr>
      <w:r w:rsidRPr="009A1137">
        <w:rPr>
          <w:rFonts w:ascii="Arial" w:hAnsi="Arial" w:cs="Arial"/>
          <w:color w:val="000000"/>
        </w:rPr>
        <w:t>Aplicación del sistema de fijación (clip o adhesivo).</w:t>
      </w:r>
    </w:p>
    <w:p w14:paraId="7A85149B" w14:textId="77777777" w:rsidR="009A1137" w:rsidRPr="009A1137" w:rsidRDefault="009A1137" w:rsidP="00D722E0">
      <w:pPr>
        <w:numPr>
          <w:ilvl w:val="0"/>
          <w:numId w:val="64"/>
        </w:numPr>
        <w:spacing w:after="0" w:line="240" w:lineRule="auto"/>
        <w:rPr>
          <w:rFonts w:ascii="Arial" w:hAnsi="Arial" w:cs="Arial"/>
          <w:color w:val="000000"/>
        </w:rPr>
      </w:pPr>
      <w:r w:rsidRPr="009A1137">
        <w:rPr>
          <w:rFonts w:ascii="Arial" w:hAnsi="Arial" w:cs="Arial"/>
          <w:color w:val="000000"/>
        </w:rPr>
        <w:t>Posicionado y fijación del espejo.</w:t>
      </w:r>
    </w:p>
    <w:p w14:paraId="5E746688" w14:textId="77777777" w:rsidR="009A1137" w:rsidRPr="009A1137" w:rsidRDefault="009A1137" w:rsidP="00D722E0">
      <w:pPr>
        <w:numPr>
          <w:ilvl w:val="0"/>
          <w:numId w:val="64"/>
        </w:numPr>
        <w:spacing w:after="0" w:line="240" w:lineRule="auto"/>
        <w:rPr>
          <w:rFonts w:ascii="Arial" w:hAnsi="Arial" w:cs="Arial"/>
          <w:color w:val="000000"/>
        </w:rPr>
      </w:pPr>
      <w:r w:rsidRPr="009A1137">
        <w:rPr>
          <w:rFonts w:ascii="Arial" w:hAnsi="Arial" w:cs="Arial"/>
          <w:color w:val="000000"/>
        </w:rPr>
        <w:t>Limpieza de superficie y bordes.</w:t>
      </w:r>
    </w:p>
    <w:p w14:paraId="328E62B9" w14:textId="77777777" w:rsidR="009A1137" w:rsidRPr="009A1137" w:rsidRDefault="009A1137" w:rsidP="00D722E0">
      <w:pPr>
        <w:numPr>
          <w:ilvl w:val="0"/>
          <w:numId w:val="64"/>
        </w:numPr>
        <w:spacing w:after="0" w:line="240" w:lineRule="auto"/>
        <w:rPr>
          <w:rFonts w:ascii="Arial" w:hAnsi="Arial" w:cs="Arial"/>
          <w:color w:val="000000"/>
        </w:rPr>
      </w:pPr>
      <w:r w:rsidRPr="009A1137">
        <w:rPr>
          <w:rFonts w:ascii="Arial" w:hAnsi="Arial" w:cs="Arial"/>
          <w:color w:val="000000"/>
        </w:rPr>
        <w:t>Verificación de firmeza y alineación.</w:t>
      </w:r>
    </w:p>
    <w:p w14:paraId="1B6E1B97" w14:textId="77777777" w:rsidR="009A1137" w:rsidRPr="009A1137" w:rsidRDefault="009A1137" w:rsidP="009A1137">
      <w:pPr>
        <w:spacing w:after="0" w:line="240" w:lineRule="auto"/>
        <w:rPr>
          <w:rFonts w:ascii="Arial" w:hAnsi="Arial" w:cs="Arial"/>
          <w:b/>
          <w:bCs/>
          <w:color w:val="000000"/>
        </w:rPr>
      </w:pPr>
    </w:p>
    <w:p w14:paraId="6A253529" w14:textId="77777777" w:rsidR="009A1137" w:rsidRPr="009A1137" w:rsidRDefault="009A1137" w:rsidP="009A1137">
      <w:pPr>
        <w:spacing w:after="0" w:line="240" w:lineRule="auto"/>
        <w:rPr>
          <w:rFonts w:ascii="Arial" w:hAnsi="Arial" w:cs="Arial"/>
          <w:color w:val="000000"/>
        </w:rPr>
      </w:pPr>
      <w:r w:rsidRPr="009A1137">
        <w:rPr>
          <w:rFonts w:ascii="Arial" w:hAnsi="Arial" w:cs="Arial"/>
          <w:b/>
          <w:bCs/>
          <w:color w:val="000000"/>
        </w:rPr>
        <w:t>Unidad de medida:</w:t>
      </w:r>
      <w:r w:rsidRPr="009A1137">
        <w:rPr>
          <w:rFonts w:ascii="Arial" w:hAnsi="Arial" w:cs="Arial"/>
          <w:color w:val="000000"/>
        </w:rPr>
        <w:br/>
        <w:t>Metro cuadrado (m²)</w:t>
      </w:r>
    </w:p>
    <w:p w14:paraId="307566C6" w14:textId="77777777" w:rsidR="009A1137" w:rsidRPr="009A1137" w:rsidRDefault="009A1137" w:rsidP="009A1137">
      <w:pPr>
        <w:spacing w:after="0" w:line="240" w:lineRule="auto"/>
        <w:rPr>
          <w:rFonts w:ascii="Arial" w:hAnsi="Arial" w:cs="Arial"/>
          <w:b/>
          <w:bCs/>
          <w:color w:val="000000"/>
        </w:rPr>
      </w:pPr>
    </w:p>
    <w:p w14:paraId="22F47D98" w14:textId="77777777" w:rsidR="009A1137" w:rsidRPr="009A1137" w:rsidRDefault="009A1137" w:rsidP="009A1137">
      <w:pPr>
        <w:spacing w:after="0" w:line="240" w:lineRule="auto"/>
        <w:rPr>
          <w:rFonts w:ascii="Arial" w:hAnsi="Arial" w:cs="Arial"/>
          <w:color w:val="000000"/>
        </w:rPr>
      </w:pPr>
      <w:r w:rsidRPr="009A1137">
        <w:rPr>
          <w:rFonts w:ascii="Arial" w:hAnsi="Arial" w:cs="Arial"/>
          <w:b/>
          <w:bCs/>
          <w:color w:val="000000"/>
        </w:rPr>
        <w:t>Método de medición:</w:t>
      </w:r>
      <w:r w:rsidRPr="009A1137">
        <w:rPr>
          <w:rFonts w:ascii="Arial" w:hAnsi="Arial" w:cs="Arial"/>
          <w:color w:val="000000"/>
        </w:rPr>
        <w:br/>
        <w:t>Por área efectiva del espejo instalado, sin deducciones por calados menores.</w:t>
      </w:r>
    </w:p>
    <w:p w14:paraId="1882E485" w14:textId="77777777" w:rsidR="009A1137" w:rsidRPr="009A1137" w:rsidRDefault="009A1137" w:rsidP="009A1137">
      <w:pPr>
        <w:spacing w:after="0" w:line="240" w:lineRule="auto"/>
        <w:rPr>
          <w:rFonts w:ascii="Arial" w:hAnsi="Arial" w:cs="Arial"/>
          <w:b/>
          <w:bCs/>
          <w:color w:val="000000"/>
        </w:rPr>
      </w:pPr>
    </w:p>
    <w:p w14:paraId="708593E9" w14:textId="77777777" w:rsidR="009A1137" w:rsidRPr="009A1137" w:rsidRDefault="009A1137" w:rsidP="009A1137">
      <w:pPr>
        <w:spacing w:after="0" w:line="240" w:lineRule="auto"/>
        <w:rPr>
          <w:rFonts w:ascii="Arial" w:hAnsi="Arial" w:cs="Arial"/>
          <w:color w:val="000000"/>
        </w:rPr>
      </w:pPr>
      <w:r w:rsidRPr="009A1137">
        <w:rPr>
          <w:rFonts w:ascii="Arial" w:hAnsi="Arial" w:cs="Arial"/>
          <w:b/>
          <w:bCs/>
          <w:color w:val="000000"/>
        </w:rPr>
        <w:t>Base de pago:</w:t>
      </w:r>
      <w:r w:rsidRPr="009A1137">
        <w:rPr>
          <w:rFonts w:ascii="Arial" w:hAnsi="Arial" w:cs="Arial"/>
          <w:color w:val="000000"/>
        </w:rPr>
        <w:br/>
        <w:t>Incluye suministro del espejo, cortes, fijación, instalación, limpieza y retiro de desechos. No se reconocerán vidrios quebrados o mal fijados.</w:t>
      </w:r>
    </w:p>
    <w:p w14:paraId="760E898E" w14:textId="09DA1EE2" w:rsidR="00844C08" w:rsidRPr="00541CAC" w:rsidRDefault="00844C08" w:rsidP="009A1137">
      <w:pPr>
        <w:tabs>
          <w:tab w:val="left" w:pos="567"/>
          <w:tab w:val="left" w:pos="1134"/>
        </w:tabs>
        <w:autoSpaceDE w:val="0"/>
        <w:autoSpaceDN w:val="0"/>
        <w:adjustRightInd w:val="0"/>
        <w:spacing w:after="0" w:line="240" w:lineRule="auto"/>
        <w:jc w:val="both"/>
        <w:rPr>
          <w:rFonts w:ascii="Arial" w:hAnsi="Arial" w:cs="Arial"/>
          <w:b/>
          <w:bCs/>
          <w:color w:val="000000"/>
        </w:rPr>
      </w:pPr>
    </w:p>
    <w:p w14:paraId="6167B20E" w14:textId="3A7D723A" w:rsidR="00844C08" w:rsidRPr="00541CAC" w:rsidRDefault="00844C08" w:rsidP="001F3081">
      <w:pPr>
        <w:pStyle w:val="Prrafodelista"/>
        <w:numPr>
          <w:ilvl w:val="2"/>
          <w:numId w:val="15"/>
        </w:numPr>
        <w:spacing w:line="240" w:lineRule="auto"/>
        <w:jc w:val="both"/>
        <w:rPr>
          <w:rFonts w:ascii="Arial" w:hAnsi="Arial" w:cs="Arial"/>
          <w:b/>
          <w:u w:val="single"/>
        </w:rPr>
      </w:pPr>
      <w:r w:rsidRPr="00541CAC">
        <w:rPr>
          <w:rFonts w:ascii="Arial" w:hAnsi="Arial" w:cs="Arial"/>
          <w:b/>
          <w:u w:val="single"/>
        </w:rPr>
        <w:t>PINTURA</w:t>
      </w:r>
    </w:p>
    <w:p w14:paraId="6226B653" w14:textId="79B840A6" w:rsidR="00844C08" w:rsidRDefault="009B7FEF" w:rsidP="001F3081">
      <w:pPr>
        <w:pStyle w:val="Prrafodelista"/>
        <w:numPr>
          <w:ilvl w:val="3"/>
          <w:numId w:val="15"/>
        </w:numPr>
        <w:tabs>
          <w:tab w:val="left" w:pos="567"/>
          <w:tab w:val="left" w:pos="1134"/>
        </w:tabs>
        <w:autoSpaceDE w:val="0"/>
        <w:autoSpaceDN w:val="0"/>
        <w:adjustRightInd w:val="0"/>
        <w:spacing w:after="0" w:line="240" w:lineRule="auto"/>
        <w:contextualSpacing w:val="0"/>
        <w:jc w:val="both"/>
        <w:rPr>
          <w:rFonts w:ascii="Arial" w:hAnsi="Arial" w:cs="Arial"/>
          <w:b/>
          <w:bCs/>
          <w:color w:val="000000"/>
        </w:rPr>
      </w:pPr>
      <w:r>
        <w:rPr>
          <w:rFonts w:ascii="Arial" w:hAnsi="Arial" w:cs="Arial"/>
          <w:b/>
          <w:bCs/>
          <w:color w:val="000000"/>
        </w:rPr>
        <w:t xml:space="preserve">EMPASTADO Y </w:t>
      </w:r>
      <w:r w:rsidR="00844C08" w:rsidRPr="00541CAC">
        <w:rPr>
          <w:rFonts w:ascii="Arial" w:hAnsi="Arial" w:cs="Arial"/>
          <w:b/>
          <w:bCs/>
          <w:color w:val="000000"/>
        </w:rPr>
        <w:t>PINTURA</w:t>
      </w:r>
      <w:r w:rsidR="00E620B4" w:rsidRPr="00E620B4">
        <w:rPr>
          <w:rFonts w:ascii="Arial" w:hAnsi="Arial" w:cs="Arial"/>
          <w:b/>
          <w:bCs/>
          <w:color w:val="000000"/>
        </w:rPr>
        <w:t xml:space="preserve"> EPÓXICA COLOR BLANCO HUMO EN MUROS INTERIORES A DOS MANOS (EN AMBIENTES QUE EMITEN RADIACIÓN)</w:t>
      </w:r>
    </w:p>
    <w:p w14:paraId="68ADB8A9" w14:textId="77777777" w:rsidR="002144DA" w:rsidRDefault="002144DA" w:rsidP="002144DA">
      <w:pPr>
        <w:pStyle w:val="Prrafodelista"/>
        <w:tabs>
          <w:tab w:val="left" w:pos="567"/>
          <w:tab w:val="left" w:pos="1134"/>
        </w:tabs>
        <w:autoSpaceDE w:val="0"/>
        <w:autoSpaceDN w:val="0"/>
        <w:adjustRightInd w:val="0"/>
        <w:spacing w:after="0" w:line="240" w:lineRule="auto"/>
        <w:ind w:left="648"/>
        <w:contextualSpacing w:val="0"/>
        <w:jc w:val="both"/>
        <w:rPr>
          <w:rFonts w:ascii="Arial" w:hAnsi="Arial" w:cs="Arial"/>
          <w:b/>
          <w:bCs/>
          <w:color w:val="000000"/>
        </w:rPr>
      </w:pPr>
    </w:p>
    <w:p w14:paraId="5F025424" w14:textId="2B1DD4BA" w:rsidR="002144DA" w:rsidRPr="002144DA" w:rsidRDefault="002144DA" w:rsidP="002144DA">
      <w:pPr>
        <w:tabs>
          <w:tab w:val="left" w:pos="567"/>
          <w:tab w:val="left" w:pos="1134"/>
        </w:tabs>
        <w:autoSpaceDE w:val="0"/>
        <w:autoSpaceDN w:val="0"/>
        <w:adjustRightInd w:val="0"/>
        <w:spacing w:after="0" w:line="240" w:lineRule="auto"/>
        <w:jc w:val="both"/>
        <w:rPr>
          <w:rFonts w:ascii="Arial" w:hAnsi="Arial" w:cs="Arial"/>
          <w:b/>
          <w:bCs/>
          <w:color w:val="000000"/>
        </w:rPr>
      </w:pPr>
      <w:r w:rsidRPr="002144DA">
        <w:rPr>
          <w:rFonts w:ascii="Arial" w:hAnsi="Arial" w:cs="Arial"/>
          <w:b/>
          <w:bCs/>
          <w:color w:val="000000"/>
        </w:rPr>
        <w:t>Descripción</w:t>
      </w:r>
      <w:r>
        <w:rPr>
          <w:rFonts w:ascii="Arial" w:hAnsi="Arial" w:cs="Arial"/>
          <w:b/>
          <w:bCs/>
          <w:color w:val="000000"/>
        </w:rPr>
        <w:t>:</w:t>
      </w:r>
      <w:r w:rsidRPr="002144DA">
        <w:rPr>
          <w:rFonts w:ascii="Arial" w:hAnsi="Arial" w:cs="Arial"/>
          <w:b/>
          <w:bCs/>
          <w:color w:val="000000"/>
        </w:rPr>
        <w:t xml:space="preserve"> </w:t>
      </w:r>
    </w:p>
    <w:p w14:paraId="7762D2E0" w14:textId="77777777" w:rsidR="002144DA" w:rsidRPr="002144DA" w:rsidRDefault="002144DA" w:rsidP="002144DA">
      <w:pPr>
        <w:tabs>
          <w:tab w:val="left" w:pos="567"/>
          <w:tab w:val="left" w:pos="1134"/>
        </w:tabs>
        <w:autoSpaceDE w:val="0"/>
        <w:autoSpaceDN w:val="0"/>
        <w:adjustRightInd w:val="0"/>
        <w:spacing w:after="0" w:line="240" w:lineRule="auto"/>
        <w:jc w:val="both"/>
        <w:rPr>
          <w:rFonts w:ascii="Arial" w:hAnsi="Arial" w:cs="Arial"/>
          <w:bCs/>
          <w:color w:val="000000"/>
        </w:rPr>
      </w:pPr>
      <w:r w:rsidRPr="002144DA">
        <w:rPr>
          <w:rFonts w:ascii="Arial" w:hAnsi="Arial" w:cs="Arial"/>
          <w:bCs/>
          <w:color w:val="000000"/>
        </w:rPr>
        <w:t>Aplicación de empastado y pintura epóxica bicomponente, color blanco humo, en muros interiores expuestos a ambientes que emiten radiación (como salas de rayos X, tomografía, medicina nuclear, etc.), en dos manos, garantizando un acabado liso, resistente a productos químicos, lavable, antihongos y de fácil mantenimiento. El empastado previo asegura un acabado homogéneo y sin imperfecciones.</w:t>
      </w:r>
    </w:p>
    <w:p w14:paraId="4132312C" w14:textId="77777777" w:rsidR="002144DA" w:rsidRPr="002144DA" w:rsidRDefault="002144DA" w:rsidP="002144DA">
      <w:pPr>
        <w:tabs>
          <w:tab w:val="left" w:pos="567"/>
          <w:tab w:val="left" w:pos="1134"/>
        </w:tabs>
        <w:autoSpaceDE w:val="0"/>
        <w:autoSpaceDN w:val="0"/>
        <w:adjustRightInd w:val="0"/>
        <w:spacing w:after="0" w:line="240" w:lineRule="auto"/>
        <w:jc w:val="both"/>
        <w:rPr>
          <w:rFonts w:ascii="Arial" w:hAnsi="Arial" w:cs="Arial"/>
          <w:bCs/>
          <w:color w:val="000000"/>
        </w:rPr>
      </w:pPr>
      <w:r w:rsidRPr="002144DA">
        <w:rPr>
          <w:rFonts w:ascii="Arial" w:hAnsi="Arial" w:cs="Arial"/>
          <w:bCs/>
          <w:color w:val="000000"/>
        </w:rPr>
        <w:t>Esta pintura cumple funciones tanto estéticas como sanitarias, ideal para áreas hospitalarias o clínicas, y se aplica sobre superficies tratadas con recubrimientos de plomo u otros materiales de protección radiológica.</w:t>
      </w:r>
    </w:p>
    <w:p w14:paraId="3D953D40" w14:textId="77777777" w:rsidR="002144DA" w:rsidRPr="002144DA" w:rsidRDefault="002144DA" w:rsidP="002144DA">
      <w:pPr>
        <w:tabs>
          <w:tab w:val="left" w:pos="567"/>
          <w:tab w:val="left" w:pos="1134"/>
        </w:tabs>
        <w:autoSpaceDE w:val="0"/>
        <w:autoSpaceDN w:val="0"/>
        <w:adjustRightInd w:val="0"/>
        <w:spacing w:after="0" w:line="240" w:lineRule="auto"/>
        <w:jc w:val="both"/>
        <w:rPr>
          <w:rFonts w:ascii="Arial" w:hAnsi="Arial" w:cs="Arial"/>
          <w:bCs/>
          <w:color w:val="000000"/>
        </w:rPr>
      </w:pPr>
    </w:p>
    <w:p w14:paraId="215B990B" w14:textId="7542450F" w:rsidR="002144DA" w:rsidRPr="002144DA" w:rsidRDefault="002144DA" w:rsidP="002144DA">
      <w:pPr>
        <w:tabs>
          <w:tab w:val="left" w:pos="567"/>
          <w:tab w:val="left" w:pos="1134"/>
        </w:tabs>
        <w:autoSpaceDE w:val="0"/>
        <w:autoSpaceDN w:val="0"/>
        <w:adjustRightInd w:val="0"/>
        <w:spacing w:after="0" w:line="240" w:lineRule="auto"/>
        <w:jc w:val="both"/>
        <w:rPr>
          <w:rFonts w:ascii="Arial" w:hAnsi="Arial" w:cs="Arial"/>
          <w:b/>
          <w:bCs/>
          <w:color w:val="000000"/>
        </w:rPr>
      </w:pPr>
      <w:r w:rsidRPr="002144DA">
        <w:rPr>
          <w:rFonts w:ascii="Arial" w:hAnsi="Arial" w:cs="Arial"/>
          <w:b/>
          <w:bCs/>
          <w:color w:val="000000"/>
        </w:rPr>
        <w:t>Materiales</w:t>
      </w:r>
      <w:r>
        <w:rPr>
          <w:rFonts w:ascii="Arial" w:hAnsi="Arial" w:cs="Arial"/>
          <w:b/>
          <w:bCs/>
          <w:color w:val="000000"/>
        </w:rPr>
        <w:t>:</w:t>
      </w:r>
    </w:p>
    <w:p w14:paraId="520AF7D6" w14:textId="77777777" w:rsidR="002144DA" w:rsidRPr="002144DA" w:rsidRDefault="002144DA" w:rsidP="002144DA">
      <w:pPr>
        <w:tabs>
          <w:tab w:val="left" w:pos="567"/>
          <w:tab w:val="left" w:pos="1134"/>
        </w:tabs>
        <w:autoSpaceDE w:val="0"/>
        <w:autoSpaceDN w:val="0"/>
        <w:adjustRightInd w:val="0"/>
        <w:spacing w:after="0" w:line="240" w:lineRule="auto"/>
        <w:jc w:val="both"/>
        <w:rPr>
          <w:rFonts w:ascii="Arial" w:hAnsi="Arial" w:cs="Arial"/>
          <w:bCs/>
          <w:color w:val="000000"/>
        </w:rPr>
      </w:pPr>
      <w:r w:rsidRPr="002144DA">
        <w:rPr>
          <w:rFonts w:ascii="Arial" w:hAnsi="Arial" w:cs="Arial"/>
          <w:bCs/>
          <w:color w:val="000000"/>
        </w:rPr>
        <w:t>Pintura epóxica bicomponente, base solvente o base agua (según especificaciones del fabricante):</w:t>
      </w:r>
    </w:p>
    <w:p w14:paraId="7421D335" w14:textId="77777777" w:rsidR="002144DA" w:rsidRPr="002144DA" w:rsidRDefault="002144DA" w:rsidP="002144DA">
      <w:pPr>
        <w:tabs>
          <w:tab w:val="left" w:pos="567"/>
          <w:tab w:val="left" w:pos="1134"/>
        </w:tabs>
        <w:autoSpaceDE w:val="0"/>
        <w:autoSpaceDN w:val="0"/>
        <w:adjustRightInd w:val="0"/>
        <w:spacing w:after="0" w:line="240" w:lineRule="auto"/>
        <w:jc w:val="both"/>
        <w:rPr>
          <w:rFonts w:ascii="Arial" w:hAnsi="Arial" w:cs="Arial"/>
          <w:bCs/>
          <w:color w:val="000000"/>
        </w:rPr>
      </w:pPr>
      <w:r w:rsidRPr="002144DA">
        <w:rPr>
          <w:rFonts w:ascii="Arial" w:hAnsi="Arial" w:cs="Arial"/>
          <w:bCs/>
          <w:color w:val="000000"/>
        </w:rPr>
        <w:t>Alta resistencia química, lavable, no tóxica</w:t>
      </w:r>
    </w:p>
    <w:p w14:paraId="215CD7AF" w14:textId="77777777" w:rsidR="002144DA" w:rsidRPr="002144DA" w:rsidRDefault="002144DA" w:rsidP="002144DA">
      <w:pPr>
        <w:tabs>
          <w:tab w:val="left" w:pos="567"/>
          <w:tab w:val="left" w:pos="1134"/>
        </w:tabs>
        <w:autoSpaceDE w:val="0"/>
        <w:autoSpaceDN w:val="0"/>
        <w:adjustRightInd w:val="0"/>
        <w:spacing w:after="0" w:line="240" w:lineRule="auto"/>
        <w:jc w:val="both"/>
        <w:rPr>
          <w:rFonts w:ascii="Arial" w:hAnsi="Arial" w:cs="Arial"/>
          <w:bCs/>
          <w:color w:val="000000"/>
        </w:rPr>
      </w:pPr>
      <w:r w:rsidRPr="002144DA">
        <w:rPr>
          <w:rFonts w:ascii="Arial" w:hAnsi="Arial" w:cs="Arial"/>
          <w:bCs/>
          <w:color w:val="000000"/>
        </w:rPr>
        <w:t>Color: blanco humo</w:t>
      </w:r>
    </w:p>
    <w:p w14:paraId="3B2EF9A0" w14:textId="77777777" w:rsidR="002144DA" w:rsidRPr="002144DA" w:rsidRDefault="002144DA" w:rsidP="002144DA">
      <w:pPr>
        <w:tabs>
          <w:tab w:val="left" w:pos="567"/>
          <w:tab w:val="left" w:pos="1134"/>
        </w:tabs>
        <w:autoSpaceDE w:val="0"/>
        <w:autoSpaceDN w:val="0"/>
        <w:adjustRightInd w:val="0"/>
        <w:spacing w:after="0" w:line="240" w:lineRule="auto"/>
        <w:jc w:val="both"/>
        <w:rPr>
          <w:rFonts w:ascii="Arial" w:hAnsi="Arial" w:cs="Arial"/>
          <w:bCs/>
          <w:color w:val="000000"/>
        </w:rPr>
      </w:pPr>
      <w:r w:rsidRPr="002144DA">
        <w:rPr>
          <w:rFonts w:ascii="Arial" w:hAnsi="Arial" w:cs="Arial"/>
          <w:bCs/>
          <w:color w:val="000000"/>
        </w:rPr>
        <w:t>Empaste nivelador:</w:t>
      </w:r>
    </w:p>
    <w:p w14:paraId="57EC27D2" w14:textId="77777777" w:rsidR="002144DA" w:rsidRPr="002144DA" w:rsidRDefault="002144DA" w:rsidP="002144DA">
      <w:pPr>
        <w:tabs>
          <w:tab w:val="left" w:pos="567"/>
          <w:tab w:val="left" w:pos="1134"/>
        </w:tabs>
        <w:autoSpaceDE w:val="0"/>
        <w:autoSpaceDN w:val="0"/>
        <w:adjustRightInd w:val="0"/>
        <w:spacing w:after="0" w:line="240" w:lineRule="auto"/>
        <w:jc w:val="both"/>
        <w:rPr>
          <w:rFonts w:ascii="Arial" w:hAnsi="Arial" w:cs="Arial"/>
          <w:bCs/>
          <w:color w:val="000000"/>
        </w:rPr>
      </w:pPr>
      <w:r w:rsidRPr="002144DA">
        <w:rPr>
          <w:rFonts w:ascii="Arial" w:hAnsi="Arial" w:cs="Arial"/>
          <w:bCs/>
          <w:color w:val="000000"/>
        </w:rPr>
        <w:t>Masilla epóxica o acrílica alisadora (según base)</w:t>
      </w:r>
    </w:p>
    <w:p w14:paraId="09D4DDEC" w14:textId="77777777" w:rsidR="002144DA" w:rsidRPr="002144DA" w:rsidRDefault="002144DA" w:rsidP="002144DA">
      <w:pPr>
        <w:tabs>
          <w:tab w:val="left" w:pos="567"/>
          <w:tab w:val="left" w:pos="1134"/>
        </w:tabs>
        <w:autoSpaceDE w:val="0"/>
        <w:autoSpaceDN w:val="0"/>
        <w:adjustRightInd w:val="0"/>
        <w:spacing w:after="0" w:line="240" w:lineRule="auto"/>
        <w:jc w:val="both"/>
        <w:rPr>
          <w:rFonts w:ascii="Arial" w:hAnsi="Arial" w:cs="Arial"/>
          <w:bCs/>
          <w:color w:val="000000"/>
        </w:rPr>
      </w:pPr>
      <w:r w:rsidRPr="002144DA">
        <w:rPr>
          <w:rFonts w:ascii="Arial" w:hAnsi="Arial" w:cs="Arial"/>
          <w:bCs/>
          <w:color w:val="000000"/>
        </w:rPr>
        <w:t>Compatible con superficies con lámina de plomo o mortero plomado</w:t>
      </w:r>
    </w:p>
    <w:p w14:paraId="5EE02C5C" w14:textId="77777777" w:rsidR="002144DA" w:rsidRPr="002144DA" w:rsidRDefault="002144DA" w:rsidP="002144DA">
      <w:pPr>
        <w:tabs>
          <w:tab w:val="left" w:pos="567"/>
          <w:tab w:val="left" w:pos="1134"/>
        </w:tabs>
        <w:autoSpaceDE w:val="0"/>
        <w:autoSpaceDN w:val="0"/>
        <w:adjustRightInd w:val="0"/>
        <w:spacing w:after="0" w:line="240" w:lineRule="auto"/>
        <w:jc w:val="both"/>
        <w:rPr>
          <w:rFonts w:ascii="Arial" w:hAnsi="Arial" w:cs="Arial"/>
          <w:bCs/>
          <w:color w:val="000000"/>
        </w:rPr>
      </w:pPr>
      <w:r w:rsidRPr="002144DA">
        <w:rPr>
          <w:rFonts w:ascii="Arial" w:hAnsi="Arial" w:cs="Arial"/>
          <w:bCs/>
          <w:color w:val="000000"/>
        </w:rPr>
        <w:t>Sellador epóxico (opcional) para imprimación sobre superficie plomada o metálica</w:t>
      </w:r>
    </w:p>
    <w:p w14:paraId="3B6BD3E4" w14:textId="77777777" w:rsidR="002144DA" w:rsidRPr="002144DA" w:rsidRDefault="002144DA" w:rsidP="002144DA">
      <w:pPr>
        <w:tabs>
          <w:tab w:val="left" w:pos="567"/>
          <w:tab w:val="left" w:pos="1134"/>
        </w:tabs>
        <w:autoSpaceDE w:val="0"/>
        <w:autoSpaceDN w:val="0"/>
        <w:adjustRightInd w:val="0"/>
        <w:spacing w:after="0" w:line="240" w:lineRule="auto"/>
        <w:jc w:val="both"/>
        <w:rPr>
          <w:rFonts w:ascii="Arial" w:hAnsi="Arial" w:cs="Arial"/>
          <w:bCs/>
          <w:color w:val="000000"/>
        </w:rPr>
      </w:pPr>
      <w:r w:rsidRPr="002144DA">
        <w:rPr>
          <w:rFonts w:ascii="Arial" w:hAnsi="Arial" w:cs="Arial"/>
          <w:bCs/>
          <w:color w:val="000000"/>
        </w:rPr>
        <w:t>Lijas finas para muros</w:t>
      </w:r>
    </w:p>
    <w:p w14:paraId="23D2A159" w14:textId="77777777" w:rsidR="002144DA" w:rsidRPr="002144DA" w:rsidRDefault="002144DA" w:rsidP="002144DA">
      <w:pPr>
        <w:tabs>
          <w:tab w:val="left" w:pos="567"/>
          <w:tab w:val="left" w:pos="1134"/>
        </w:tabs>
        <w:autoSpaceDE w:val="0"/>
        <w:autoSpaceDN w:val="0"/>
        <w:adjustRightInd w:val="0"/>
        <w:spacing w:after="0" w:line="240" w:lineRule="auto"/>
        <w:jc w:val="both"/>
        <w:rPr>
          <w:rFonts w:ascii="Arial" w:hAnsi="Arial" w:cs="Arial"/>
          <w:bCs/>
          <w:color w:val="000000"/>
        </w:rPr>
      </w:pPr>
      <w:r w:rsidRPr="002144DA">
        <w:rPr>
          <w:rFonts w:ascii="Arial" w:hAnsi="Arial" w:cs="Arial"/>
          <w:bCs/>
          <w:color w:val="000000"/>
        </w:rPr>
        <w:t>Disolventes recomendados por el fabricante (si aplica)</w:t>
      </w:r>
    </w:p>
    <w:p w14:paraId="6284A321" w14:textId="77777777" w:rsidR="002144DA" w:rsidRPr="002144DA" w:rsidRDefault="002144DA" w:rsidP="002144DA">
      <w:pPr>
        <w:tabs>
          <w:tab w:val="left" w:pos="567"/>
          <w:tab w:val="left" w:pos="1134"/>
        </w:tabs>
        <w:autoSpaceDE w:val="0"/>
        <w:autoSpaceDN w:val="0"/>
        <w:adjustRightInd w:val="0"/>
        <w:spacing w:after="0" w:line="240" w:lineRule="auto"/>
        <w:jc w:val="both"/>
        <w:rPr>
          <w:rFonts w:ascii="Arial" w:hAnsi="Arial" w:cs="Arial"/>
          <w:bCs/>
          <w:color w:val="000000"/>
        </w:rPr>
      </w:pPr>
    </w:p>
    <w:p w14:paraId="157313FD" w14:textId="09F982CD" w:rsidR="002144DA" w:rsidRPr="002144DA" w:rsidRDefault="002144DA" w:rsidP="002144DA">
      <w:pPr>
        <w:tabs>
          <w:tab w:val="left" w:pos="567"/>
          <w:tab w:val="left" w:pos="1134"/>
        </w:tabs>
        <w:autoSpaceDE w:val="0"/>
        <w:autoSpaceDN w:val="0"/>
        <w:adjustRightInd w:val="0"/>
        <w:spacing w:after="0" w:line="240" w:lineRule="auto"/>
        <w:jc w:val="both"/>
        <w:rPr>
          <w:rFonts w:ascii="Arial" w:hAnsi="Arial" w:cs="Arial"/>
          <w:b/>
          <w:bCs/>
          <w:color w:val="000000"/>
        </w:rPr>
      </w:pPr>
      <w:r w:rsidRPr="002144DA">
        <w:rPr>
          <w:rFonts w:ascii="Arial" w:hAnsi="Arial" w:cs="Arial"/>
          <w:b/>
          <w:bCs/>
          <w:color w:val="000000"/>
        </w:rPr>
        <w:t>Equipos Requeridos</w:t>
      </w:r>
      <w:r>
        <w:rPr>
          <w:rFonts w:ascii="Arial" w:hAnsi="Arial" w:cs="Arial"/>
          <w:b/>
          <w:bCs/>
          <w:color w:val="000000"/>
        </w:rPr>
        <w:t>:</w:t>
      </w:r>
    </w:p>
    <w:p w14:paraId="7AD29312" w14:textId="77777777" w:rsidR="002144DA" w:rsidRPr="002144DA" w:rsidRDefault="002144DA" w:rsidP="002144DA">
      <w:pPr>
        <w:tabs>
          <w:tab w:val="left" w:pos="567"/>
          <w:tab w:val="left" w:pos="1134"/>
        </w:tabs>
        <w:autoSpaceDE w:val="0"/>
        <w:autoSpaceDN w:val="0"/>
        <w:adjustRightInd w:val="0"/>
        <w:spacing w:after="0" w:line="240" w:lineRule="auto"/>
        <w:jc w:val="both"/>
        <w:rPr>
          <w:rFonts w:ascii="Arial" w:hAnsi="Arial" w:cs="Arial"/>
          <w:bCs/>
          <w:color w:val="000000"/>
        </w:rPr>
      </w:pPr>
      <w:r w:rsidRPr="002144DA">
        <w:rPr>
          <w:rFonts w:ascii="Arial" w:hAnsi="Arial" w:cs="Arial"/>
          <w:bCs/>
          <w:color w:val="000000"/>
        </w:rPr>
        <w:t>Lijadora manual o eléctrica</w:t>
      </w:r>
    </w:p>
    <w:p w14:paraId="53A1A853" w14:textId="77777777" w:rsidR="002144DA" w:rsidRPr="002144DA" w:rsidRDefault="002144DA" w:rsidP="002144DA">
      <w:pPr>
        <w:tabs>
          <w:tab w:val="left" w:pos="567"/>
          <w:tab w:val="left" w:pos="1134"/>
        </w:tabs>
        <w:autoSpaceDE w:val="0"/>
        <w:autoSpaceDN w:val="0"/>
        <w:adjustRightInd w:val="0"/>
        <w:spacing w:after="0" w:line="240" w:lineRule="auto"/>
        <w:jc w:val="both"/>
        <w:rPr>
          <w:rFonts w:ascii="Arial" w:hAnsi="Arial" w:cs="Arial"/>
          <w:bCs/>
          <w:color w:val="000000"/>
        </w:rPr>
      </w:pPr>
      <w:r w:rsidRPr="002144DA">
        <w:rPr>
          <w:rFonts w:ascii="Arial" w:hAnsi="Arial" w:cs="Arial"/>
          <w:bCs/>
          <w:color w:val="000000"/>
        </w:rPr>
        <w:t>Brochas, rodillos de felpa corta o pistola airless</w:t>
      </w:r>
    </w:p>
    <w:p w14:paraId="0F0AD080" w14:textId="77777777" w:rsidR="002144DA" w:rsidRPr="002144DA" w:rsidRDefault="002144DA" w:rsidP="002144DA">
      <w:pPr>
        <w:tabs>
          <w:tab w:val="left" w:pos="567"/>
          <w:tab w:val="left" w:pos="1134"/>
        </w:tabs>
        <w:autoSpaceDE w:val="0"/>
        <w:autoSpaceDN w:val="0"/>
        <w:adjustRightInd w:val="0"/>
        <w:spacing w:after="0" w:line="240" w:lineRule="auto"/>
        <w:jc w:val="both"/>
        <w:rPr>
          <w:rFonts w:ascii="Arial" w:hAnsi="Arial" w:cs="Arial"/>
          <w:bCs/>
          <w:color w:val="000000"/>
        </w:rPr>
      </w:pPr>
      <w:r w:rsidRPr="002144DA">
        <w:rPr>
          <w:rFonts w:ascii="Arial" w:hAnsi="Arial" w:cs="Arial"/>
          <w:bCs/>
          <w:color w:val="000000"/>
        </w:rPr>
        <w:t>Bandejas y mezcladores para pintura bicomponente</w:t>
      </w:r>
    </w:p>
    <w:p w14:paraId="2DD842DF" w14:textId="77777777" w:rsidR="002144DA" w:rsidRPr="002144DA" w:rsidRDefault="002144DA" w:rsidP="002144DA">
      <w:pPr>
        <w:tabs>
          <w:tab w:val="left" w:pos="567"/>
          <w:tab w:val="left" w:pos="1134"/>
        </w:tabs>
        <w:autoSpaceDE w:val="0"/>
        <w:autoSpaceDN w:val="0"/>
        <w:adjustRightInd w:val="0"/>
        <w:spacing w:after="0" w:line="240" w:lineRule="auto"/>
        <w:jc w:val="both"/>
        <w:rPr>
          <w:rFonts w:ascii="Arial" w:hAnsi="Arial" w:cs="Arial"/>
          <w:bCs/>
          <w:color w:val="000000"/>
        </w:rPr>
      </w:pPr>
      <w:r w:rsidRPr="002144DA">
        <w:rPr>
          <w:rFonts w:ascii="Arial" w:hAnsi="Arial" w:cs="Arial"/>
          <w:bCs/>
          <w:color w:val="000000"/>
        </w:rPr>
        <w:t>Espátulas y llana metálica (para empaste)</w:t>
      </w:r>
    </w:p>
    <w:p w14:paraId="3BD6E2AF" w14:textId="77777777" w:rsidR="002144DA" w:rsidRPr="002144DA" w:rsidRDefault="002144DA" w:rsidP="002144DA">
      <w:pPr>
        <w:tabs>
          <w:tab w:val="left" w:pos="567"/>
          <w:tab w:val="left" w:pos="1134"/>
        </w:tabs>
        <w:autoSpaceDE w:val="0"/>
        <w:autoSpaceDN w:val="0"/>
        <w:adjustRightInd w:val="0"/>
        <w:spacing w:after="0" w:line="240" w:lineRule="auto"/>
        <w:jc w:val="both"/>
        <w:rPr>
          <w:rFonts w:ascii="Arial" w:hAnsi="Arial" w:cs="Arial"/>
          <w:bCs/>
          <w:color w:val="000000"/>
        </w:rPr>
      </w:pPr>
      <w:r w:rsidRPr="002144DA">
        <w:rPr>
          <w:rFonts w:ascii="Arial" w:hAnsi="Arial" w:cs="Arial"/>
          <w:bCs/>
          <w:color w:val="000000"/>
        </w:rPr>
        <w:t>EPP: mascarilla con filtro, guantes, lentes, overol</w:t>
      </w:r>
    </w:p>
    <w:p w14:paraId="3DC316EF" w14:textId="77777777" w:rsidR="002144DA" w:rsidRPr="002144DA" w:rsidRDefault="002144DA" w:rsidP="002144DA">
      <w:pPr>
        <w:tabs>
          <w:tab w:val="left" w:pos="567"/>
          <w:tab w:val="left" w:pos="1134"/>
        </w:tabs>
        <w:autoSpaceDE w:val="0"/>
        <w:autoSpaceDN w:val="0"/>
        <w:adjustRightInd w:val="0"/>
        <w:spacing w:after="0" w:line="240" w:lineRule="auto"/>
        <w:jc w:val="both"/>
        <w:rPr>
          <w:rFonts w:ascii="Arial" w:hAnsi="Arial" w:cs="Arial"/>
          <w:bCs/>
          <w:color w:val="000000"/>
        </w:rPr>
      </w:pPr>
    </w:p>
    <w:p w14:paraId="0053B3FB" w14:textId="3A5D3FC2" w:rsidR="002144DA" w:rsidRPr="002144DA" w:rsidRDefault="002144DA" w:rsidP="002144DA">
      <w:pPr>
        <w:tabs>
          <w:tab w:val="left" w:pos="567"/>
          <w:tab w:val="left" w:pos="1134"/>
        </w:tabs>
        <w:autoSpaceDE w:val="0"/>
        <w:autoSpaceDN w:val="0"/>
        <w:adjustRightInd w:val="0"/>
        <w:spacing w:after="0" w:line="240" w:lineRule="auto"/>
        <w:jc w:val="both"/>
        <w:rPr>
          <w:rFonts w:ascii="Arial" w:hAnsi="Arial" w:cs="Arial"/>
          <w:b/>
          <w:bCs/>
          <w:color w:val="000000"/>
        </w:rPr>
      </w:pPr>
      <w:r w:rsidRPr="002144DA">
        <w:rPr>
          <w:rFonts w:ascii="Arial" w:hAnsi="Arial" w:cs="Arial"/>
          <w:b/>
          <w:bCs/>
          <w:color w:val="000000"/>
        </w:rPr>
        <w:t>Método de Ejecución</w:t>
      </w:r>
      <w:r>
        <w:rPr>
          <w:rFonts w:ascii="Arial" w:hAnsi="Arial" w:cs="Arial"/>
          <w:b/>
          <w:bCs/>
          <w:color w:val="000000"/>
        </w:rPr>
        <w:t>:</w:t>
      </w:r>
    </w:p>
    <w:p w14:paraId="262C5FE7" w14:textId="77777777" w:rsidR="002144DA" w:rsidRPr="002144DA" w:rsidRDefault="002144DA" w:rsidP="002144DA">
      <w:pPr>
        <w:tabs>
          <w:tab w:val="left" w:pos="567"/>
          <w:tab w:val="left" w:pos="1134"/>
        </w:tabs>
        <w:autoSpaceDE w:val="0"/>
        <w:autoSpaceDN w:val="0"/>
        <w:adjustRightInd w:val="0"/>
        <w:spacing w:after="0" w:line="240" w:lineRule="auto"/>
        <w:jc w:val="both"/>
        <w:rPr>
          <w:rFonts w:ascii="Arial" w:hAnsi="Arial" w:cs="Arial"/>
          <w:bCs/>
          <w:color w:val="000000"/>
        </w:rPr>
      </w:pPr>
      <w:r w:rsidRPr="002144DA">
        <w:rPr>
          <w:rFonts w:ascii="Arial" w:hAnsi="Arial" w:cs="Arial"/>
          <w:bCs/>
          <w:color w:val="000000"/>
        </w:rPr>
        <w:t>Preparación de superficie:</w:t>
      </w:r>
    </w:p>
    <w:p w14:paraId="21B5B3ED" w14:textId="77777777" w:rsidR="002144DA" w:rsidRPr="002144DA" w:rsidRDefault="002144DA" w:rsidP="002144DA">
      <w:pPr>
        <w:tabs>
          <w:tab w:val="left" w:pos="567"/>
          <w:tab w:val="left" w:pos="1134"/>
        </w:tabs>
        <w:autoSpaceDE w:val="0"/>
        <w:autoSpaceDN w:val="0"/>
        <w:adjustRightInd w:val="0"/>
        <w:spacing w:after="0" w:line="240" w:lineRule="auto"/>
        <w:jc w:val="both"/>
        <w:rPr>
          <w:rFonts w:ascii="Arial" w:hAnsi="Arial" w:cs="Arial"/>
          <w:bCs/>
          <w:color w:val="000000"/>
        </w:rPr>
      </w:pPr>
      <w:r w:rsidRPr="002144DA">
        <w:rPr>
          <w:rFonts w:ascii="Arial" w:hAnsi="Arial" w:cs="Arial"/>
          <w:bCs/>
          <w:color w:val="000000"/>
        </w:rPr>
        <w:t>Limpieza del muro (polvo, grasa, impurezas)</w:t>
      </w:r>
    </w:p>
    <w:p w14:paraId="52C45760" w14:textId="77777777" w:rsidR="002144DA" w:rsidRPr="002144DA" w:rsidRDefault="002144DA" w:rsidP="002144DA">
      <w:pPr>
        <w:tabs>
          <w:tab w:val="left" w:pos="567"/>
          <w:tab w:val="left" w:pos="1134"/>
        </w:tabs>
        <w:autoSpaceDE w:val="0"/>
        <w:autoSpaceDN w:val="0"/>
        <w:adjustRightInd w:val="0"/>
        <w:spacing w:after="0" w:line="240" w:lineRule="auto"/>
        <w:jc w:val="both"/>
        <w:rPr>
          <w:rFonts w:ascii="Arial" w:hAnsi="Arial" w:cs="Arial"/>
          <w:bCs/>
          <w:color w:val="000000"/>
        </w:rPr>
      </w:pPr>
    </w:p>
    <w:p w14:paraId="5158D444" w14:textId="77777777" w:rsidR="002144DA" w:rsidRPr="002144DA" w:rsidRDefault="002144DA" w:rsidP="002144DA">
      <w:pPr>
        <w:tabs>
          <w:tab w:val="left" w:pos="567"/>
          <w:tab w:val="left" w:pos="1134"/>
        </w:tabs>
        <w:autoSpaceDE w:val="0"/>
        <w:autoSpaceDN w:val="0"/>
        <w:adjustRightInd w:val="0"/>
        <w:spacing w:after="0" w:line="240" w:lineRule="auto"/>
        <w:jc w:val="both"/>
        <w:rPr>
          <w:rFonts w:ascii="Arial" w:hAnsi="Arial" w:cs="Arial"/>
          <w:bCs/>
          <w:color w:val="000000"/>
        </w:rPr>
      </w:pPr>
      <w:r w:rsidRPr="002144DA">
        <w:rPr>
          <w:rFonts w:ascii="Arial" w:hAnsi="Arial" w:cs="Arial"/>
          <w:bCs/>
          <w:color w:val="000000"/>
        </w:rPr>
        <w:t>Lijado si hay irregularidades</w:t>
      </w:r>
    </w:p>
    <w:p w14:paraId="7FB9FF95" w14:textId="77777777" w:rsidR="002144DA" w:rsidRPr="002144DA" w:rsidRDefault="002144DA" w:rsidP="002144DA">
      <w:pPr>
        <w:tabs>
          <w:tab w:val="left" w:pos="567"/>
          <w:tab w:val="left" w:pos="1134"/>
        </w:tabs>
        <w:autoSpaceDE w:val="0"/>
        <w:autoSpaceDN w:val="0"/>
        <w:adjustRightInd w:val="0"/>
        <w:spacing w:after="0" w:line="240" w:lineRule="auto"/>
        <w:jc w:val="both"/>
        <w:rPr>
          <w:rFonts w:ascii="Arial" w:hAnsi="Arial" w:cs="Arial"/>
          <w:bCs/>
          <w:color w:val="000000"/>
        </w:rPr>
      </w:pPr>
      <w:r w:rsidRPr="002144DA">
        <w:rPr>
          <w:rFonts w:ascii="Arial" w:hAnsi="Arial" w:cs="Arial"/>
          <w:bCs/>
          <w:color w:val="000000"/>
        </w:rPr>
        <w:t>Aplicación de empaste fino:</w:t>
      </w:r>
    </w:p>
    <w:p w14:paraId="12205948" w14:textId="77777777" w:rsidR="002144DA" w:rsidRPr="002144DA" w:rsidRDefault="002144DA" w:rsidP="002144DA">
      <w:pPr>
        <w:tabs>
          <w:tab w:val="left" w:pos="567"/>
          <w:tab w:val="left" w:pos="1134"/>
        </w:tabs>
        <w:autoSpaceDE w:val="0"/>
        <w:autoSpaceDN w:val="0"/>
        <w:adjustRightInd w:val="0"/>
        <w:spacing w:after="0" w:line="240" w:lineRule="auto"/>
        <w:jc w:val="both"/>
        <w:rPr>
          <w:rFonts w:ascii="Arial" w:hAnsi="Arial" w:cs="Arial"/>
          <w:bCs/>
          <w:color w:val="000000"/>
        </w:rPr>
      </w:pPr>
      <w:r w:rsidRPr="002144DA">
        <w:rPr>
          <w:rFonts w:ascii="Arial" w:hAnsi="Arial" w:cs="Arial"/>
          <w:bCs/>
          <w:color w:val="000000"/>
        </w:rPr>
        <w:t>Con llana metálica en capa delgada</w:t>
      </w:r>
    </w:p>
    <w:p w14:paraId="71AA15CA" w14:textId="77777777" w:rsidR="002144DA" w:rsidRPr="002144DA" w:rsidRDefault="002144DA" w:rsidP="002144DA">
      <w:pPr>
        <w:tabs>
          <w:tab w:val="left" w:pos="567"/>
          <w:tab w:val="left" w:pos="1134"/>
        </w:tabs>
        <w:autoSpaceDE w:val="0"/>
        <w:autoSpaceDN w:val="0"/>
        <w:adjustRightInd w:val="0"/>
        <w:spacing w:after="0" w:line="240" w:lineRule="auto"/>
        <w:jc w:val="both"/>
        <w:rPr>
          <w:rFonts w:ascii="Arial" w:hAnsi="Arial" w:cs="Arial"/>
          <w:bCs/>
          <w:color w:val="000000"/>
        </w:rPr>
      </w:pPr>
      <w:r w:rsidRPr="002144DA">
        <w:rPr>
          <w:rFonts w:ascii="Arial" w:hAnsi="Arial" w:cs="Arial"/>
          <w:bCs/>
          <w:color w:val="000000"/>
        </w:rPr>
        <w:t>Secado y lijado entre manos</w:t>
      </w:r>
    </w:p>
    <w:p w14:paraId="611F1A7F" w14:textId="77777777" w:rsidR="002144DA" w:rsidRPr="002144DA" w:rsidRDefault="002144DA" w:rsidP="002144DA">
      <w:pPr>
        <w:tabs>
          <w:tab w:val="left" w:pos="567"/>
          <w:tab w:val="left" w:pos="1134"/>
        </w:tabs>
        <w:autoSpaceDE w:val="0"/>
        <w:autoSpaceDN w:val="0"/>
        <w:adjustRightInd w:val="0"/>
        <w:spacing w:after="0" w:line="240" w:lineRule="auto"/>
        <w:jc w:val="both"/>
        <w:rPr>
          <w:rFonts w:ascii="Arial" w:hAnsi="Arial" w:cs="Arial"/>
          <w:bCs/>
          <w:color w:val="000000"/>
        </w:rPr>
      </w:pPr>
      <w:r w:rsidRPr="002144DA">
        <w:rPr>
          <w:rFonts w:ascii="Arial" w:hAnsi="Arial" w:cs="Arial"/>
          <w:bCs/>
          <w:color w:val="000000"/>
        </w:rPr>
        <w:t>Aplicación de sellador epóxico (si corresponde):</w:t>
      </w:r>
    </w:p>
    <w:p w14:paraId="5100B604" w14:textId="77777777" w:rsidR="002144DA" w:rsidRPr="002144DA" w:rsidRDefault="002144DA" w:rsidP="002144DA">
      <w:pPr>
        <w:tabs>
          <w:tab w:val="left" w:pos="567"/>
          <w:tab w:val="left" w:pos="1134"/>
        </w:tabs>
        <w:autoSpaceDE w:val="0"/>
        <w:autoSpaceDN w:val="0"/>
        <w:adjustRightInd w:val="0"/>
        <w:spacing w:after="0" w:line="240" w:lineRule="auto"/>
        <w:jc w:val="both"/>
        <w:rPr>
          <w:rFonts w:ascii="Arial" w:hAnsi="Arial" w:cs="Arial"/>
          <w:bCs/>
          <w:color w:val="000000"/>
        </w:rPr>
      </w:pPr>
      <w:r w:rsidRPr="002144DA">
        <w:rPr>
          <w:rFonts w:ascii="Arial" w:hAnsi="Arial" w:cs="Arial"/>
          <w:bCs/>
          <w:color w:val="000000"/>
        </w:rPr>
        <w:t>En superficies metálicas, plomadas o con mortero plomado</w:t>
      </w:r>
    </w:p>
    <w:p w14:paraId="56F9F2E4" w14:textId="77777777" w:rsidR="002144DA" w:rsidRPr="002144DA" w:rsidRDefault="002144DA" w:rsidP="002144DA">
      <w:pPr>
        <w:tabs>
          <w:tab w:val="left" w:pos="567"/>
          <w:tab w:val="left" w:pos="1134"/>
        </w:tabs>
        <w:autoSpaceDE w:val="0"/>
        <w:autoSpaceDN w:val="0"/>
        <w:adjustRightInd w:val="0"/>
        <w:spacing w:after="0" w:line="240" w:lineRule="auto"/>
        <w:jc w:val="both"/>
        <w:rPr>
          <w:rFonts w:ascii="Arial" w:hAnsi="Arial" w:cs="Arial"/>
          <w:bCs/>
          <w:color w:val="000000"/>
        </w:rPr>
      </w:pPr>
      <w:r w:rsidRPr="002144DA">
        <w:rPr>
          <w:rFonts w:ascii="Arial" w:hAnsi="Arial" w:cs="Arial"/>
          <w:bCs/>
          <w:color w:val="000000"/>
        </w:rPr>
        <w:t>Mezclado de pintura epóxica bicomponente, según proporción del fabricante</w:t>
      </w:r>
    </w:p>
    <w:p w14:paraId="57B0114A" w14:textId="77777777" w:rsidR="002144DA" w:rsidRPr="002144DA" w:rsidRDefault="002144DA" w:rsidP="002144DA">
      <w:pPr>
        <w:tabs>
          <w:tab w:val="left" w:pos="567"/>
          <w:tab w:val="left" w:pos="1134"/>
        </w:tabs>
        <w:autoSpaceDE w:val="0"/>
        <w:autoSpaceDN w:val="0"/>
        <w:adjustRightInd w:val="0"/>
        <w:spacing w:after="0" w:line="240" w:lineRule="auto"/>
        <w:jc w:val="both"/>
        <w:rPr>
          <w:rFonts w:ascii="Arial" w:hAnsi="Arial" w:cs="Arial"/>
          <w:bCs/>
          <w:color w:val="000000"/>
        </w:rPr>
      </w:pPr>
      <w:r w:rsidRPr="002144DA">
        <w:rPr>
          <w:rFonts w:ascii="Arial" w:hAnsi="Arial" w:cs="Arial"/>
          <w:bCs/>
          <w:color w:val="000000"/>
        </w:rPr>
        <w:t>Aplicación de primera mano de pintura epóxica:</w:t>
      </w:r>
    </w:p>
    <w:p w14:paraId="06FA003A" w14:textId="77777777" w:rsidR="002144DA" w:rsidRPr="002144DA" w:rsidRDefault="002144DA" w:rsidP="002144DA">
      <w:pPr>
        <w:tabs>
          <w:tab w:val="left" w:pos="567"/>
          <w:tab w:val="left" w:pos="1134"/>
        </w:tabs>
        <w:autoSpaceDE w:val="0"/>
        <w:autoSpaceDN w:val="0"/>
        <w:adjustRightInd w:val="0"/>
        <w:spacing w:after="0" w:line="240" w:lineRule="auto"/>
        <w:jc w:val="both"/>
        <w:rPr>
          <w:rFonts w:ascii="Arial" w:hAnsi="Arial" w:cs="Arial"/>
          <w:bCs/>
          <w:color w:val="000000"/>
        </w:rPr>
      </w:pPr>
      <w:r w:rsidRPr="002144DA">
        <w:rPr>
          <w:rFonts w:ascii="Arial" w:hAnsi="Arial" w:cs="Arial"/>
          <w:bCs/>
          <w:color w:val="000000"/>
        </w:rPr>
        <w:t>Con rodillo o pistola, en sentido uniforme</w:t>
      </w:r>
    </w:p>
    <w:p w14:paraId="2914F709" w14:textId="77777777" w:rsidR="002144DA" w:rsidRPr="002144DA" w:rsidRDefault="002144DA" w:rsidP="002144DA">
      <w:pPr>
        <w:tabs>
          <w:tab w:val="left" w:pos="567"/>
          <w:tab w:val="left" w:pos="1134"/>
        </w:tabs>
        <w:autoSpaceDE w:val="0"/>
        <w:autoSpaceDN w:val="0"/>
        <w:adjustRightInd w:val="0"/>
        <w:spacing w:after="0" w:line="240" w:lineRule="auto"/>
        <w:jc w:val="both"/>
        <w:rPr>
          <w:rFonts w:ascii="Arial" w:hAnsi="Arial" w:cs="Arial"/>
          <w:bCs/>
          <w:color w:val="000000"/>
        </w:rPr>
      </w:pPr>
      <w:r w:rsidRPr="002144DA">
        <w:rPr>
          <w:rFonts w:ascii="Arial" w:hAnsi="Arial" w:cs="Arial"/>
          <w:bCs/>
          <w:color w:val="000000"/>
        </w:rPr>
        <w:t>Secado según ficha técnica (6–12 h aprox.)</w:t>
      </w:r>
    </w:p>
    <w:p w14:paraId="0DC50F0E" w14:textId="77777777" w:rsidR="002144DA" w:rsidRPr="002144DA" w:rsidRDefault="002144DA" w:rsidP="002144DA">
      <w:pPr>
        <w:tabs>
          <w:tab w:val="left" w:pos="567"/>
          <w:tab w:val="left" w:pos="1134"/>
        </w:tabs>
        <w:autoSpaceDE w:val="0"/>
        <w:autoSpaceDN w:val="0"/>
        <w:adjustRightInd w:val="0"/>
        <w:spacing w:after="0" w:line="240" w:lineRule="auto"/>
        <w:jc w:val="both"/>
        <w:rPr>
          <w:rFonts w:ascii="Arial" w:hAnsi="Arial" w:cs="Arial"/>
          <w:bCs/>
          <w:color w:val="000000"/>
        </w:rPr>
      </w:pPr>
      <w:r w:rsidRPr="002144DA">
        <w:rPr>
          <w:rFonts w:ascii="Arial" w:hAnsi="Arial" w:cs="Arial"/>
          <w:bCs/>
          <w:color w:val="000000"/>
        </w:rPr>
        <w:t>Aplicación de segunda mano:</w:t>
      </w:r>
    </w:p>
    <w:p w14:paraId="221160E5" w14:textId="77777777" w:rsidR="002144DA" w:rsidRPr="002144DA" w:rsidRDefault="002144DA" w:rsidP="002144DA">
      <w:pPr>
        <w:tabs>
          <w:tab w:val="left" w:pos="567"/>
          <w:tab w:val="left" w:pos="1134"/>
        </w:tabs>
        <w:autoSpaceDE w:val="0"/>
        <w:autoSpaceDN w:val="0"/>
        <w:adjustRightInd w:val="0"/>
        <w:spacing w:after="0" w:line="240" w:lineRule="auto"/>
        <w:jc w:val="both"/>
        <w:rPr>
          <w:rFonts w:ascii="Arial" w:hAnsi="Arial" w:cs="Arial"/>
          <w:bCs/>
          <w:color w:val="000000"/>
        </w:rPr>
      </w:pPr>
      <w:r w:rsidRPr="002144DA">
        <w:rPr>
          <w:rFonts w:ascii="Arial" w:hAnsi="Arial" w:cs="Arial"/>
          <w:bCs/>
          <w:color w:val="000000"/>
        </w:rPr>
        <w:t>En sentido cruzado o igual dirección, cuidando el espesor</w:t>
      </w:r>
    </w:p>
    <w:p w14:paraId="2D4B1846" w14:textId="77777777" w:rsidR="002144DA" w:rsidRPr="002144DA" w:rsidRDefault="002144DA" w:rsidP="002144DA">
      <w:pPr>
        <w:tabs>
          <w:tab w:val="left" w:pos="567"/>
          <w:tab w:val="left" w:pos="1134"/>
        </w:tabs>
        <w:autoSpaceDE w:val="0"/>
        <w:autoSpaceDN w:val="0"/>
        <w:adjustRightInd w:val="0"/>
        <w:spacing w:after="0" w:line="240" w:lineRule="auto"/>
        <w:jc w:val="both"/>
        <w:rPr>
          <w:rFonts w:ascii="Arial" w:hAnsi="Arial" w:cs="Arial"/>
          <w:bCs/>
          <w:color w:val="000000"/>
        </w:rPr>
      </w:pPr>
      <w:r w:rsidRPr="002144DA">
        <w:rPr>
          <w:rFonts w:ascii="Arial" w:hAnsi="Arial" w:cs="Arial"/>
          <w:bCs/>
          <w:color w:val="000000"/>
        </w:rPr>
        <w:t>Limpieza de herramientas y área de trabajo</w:t>
      </w:r>
    </w:p>
    <w:p w14:paraId="34EEEFA6" w14:textId="77777777" w:rsidR="002144DA" w:rsidRPr="002144DA" w:rsidRDefault="002144DA" w:rsidP="002144DA">
      <w:pPr>
        <w:tabs>
          <w:tab w:val="left" w:pos="567"/>
          <w:tab w:val="left" w:pos="1134"/>
        </w:tabs>
        <w:autoSpaceDE w:val="0"/>
        <w:autoSpaceDN w:val="0"/>
        <w:adjustRightInd w:val="0"/>
        <w:spacing w:after="0" w:line="240" w:lineRule="auto"/>
        <w:jc w:val="both"/>
        <w:rPr>
          <w:rFonts w:ascii="Arial" w:hAnsi="Arial" w:cs="Arial"/>
          <w:bCs/>
          <w:color w:val="000000"/>
        </w:rPr>
      </w:pPr>
    </w:p>
    <w:p w14:paraId="4D6C9250" w14:textId="5D9C4327" w:rsidR="002144DA" w:rsidRPr="002144DA" w:rsidRDefault="002144DA" w:rsidP="002144DA">
      <w:pPr>
        <w:tabs>
          <w:tab w:val="left" w:pos="567"/>
          <w:tab w:val="left" w:pos="1134"/>
        </w:tabs>
        <w:autoSpaceDE w:val="0"/>
        <w:autoSpaceDN w:val="0"/>
        <w:adjustRightInd w:val="0"/>
        <w:spacing w:after="0" w:line="240" w:lineRule="auto"/>
        <w:jc w:val="both"/>
        <w:rPr>
          <w:rFonts w:ascii="Arial" w:hAnsi="Arial" w:cs="Arial"/>
          <w:b/>
          <w:bCs/>
          <w:color w:val="000000"/>
        </w:rPr>
      </w:pPr>
      <w:r w:rsidRPr="002144DA">
        <w:rPr>
          <w:rFonts w:ascii="Arial" w:hAnsi="Arial" w:cs="Arial"/>
          <w:b/>
          <w:bCs/>
          <w:color w:val="000000"/>
        </w:rPr>
        <w:t>Unidad de Medida</w:t>
      </w:r>
      <w:r>
        <w:rPr>
          <w:rFonts w:ascii="Arial" w:hAnsi="Arial" w:cs="Arial"/>
          <w:b/>
          <w:bCs/>
          <w:color w:val="000000"/>
        </w:rPr>
        <w:t>:</w:t>
      </w:r>
    </w:p>
    <w:p w14:paraId="5935ED30" w14:textId="77777777" w:rsidR="002144DA" w:rsidRPr="002144DA" w:rsidRDefault="002144DA" w:rsidP="002144DA">
      <w:pPr>
        <w:tabs>
          <w:tab w:val="left" w:pos="567"/>
          <w:tab w:val="left" w:pos="1134"/>
        </w:tabs>
        <w:autoSpaceDE w:val="0"/>
        <w:autoSpaceDN w:val="0"/>
        <w:adjustRightInd w:val="0"/>
        <w:spacing w:after="0" w:line="240" w:lineRule="auto"/>
        <w:jc w:val="both"/>
        <w:rPr>
          <w:rFonts w:ascii="Arial" w:hAnsi="Arial" w:cs="Arial"/>
          <w:bCs/>
          <w:color w:val="000000"/>
        </w:rPr>
      </w:pPr>
      <w:r w:rsidRPr="002144DA">
        <w:rPr>
          <w:rFonts w:ascii="Arial" w:hAnsi="Arial" w:cs="Arial"/>
          <w:bCs/>
          <w:color w:val="000000"/>
        </w:rPr>
        <w:t>Metro cuadrado (m²) — Superficie efectiva de muro pintada.</w:t>
      </w:r>
    </w:p>
    <w:p w14:paraId="04D93A62" w14:textId="77777777" w:rsidR="002144DA" w:rsidRPr="002144DA" w:rsidRDefault="002144DA" w:rsidP="002144DA">
      <w:pPr>
        <w:tabs>
          <w:tab w:val="left" w:pos="567"/>
          <w:tab w:val="left" w:pos="1134"/>
        </w:tabs>
        <w:autoSpaceDE w:val="0"/>
        <w:autoSpaceDN w:val="0"/>
        <w:adjustRightInd w:val="0"/>
        <w:spacing w:after="0" w:line="240" w:lineRule="auto"/>
        <w:jc w:val="both"/>
        <w:rPr>
          <w:rFonts w:ascii="Arial" w:hAnsi="Arial" w:cs="Arial"/>
          <w:bCs/>
          <w:color w:val="000000"/>
        </w:rPr>
      </w:pPr>
    </w:p>
    <w:p w14:paraId="1CA18351" w14:textId="4020686F" w:rsidR="002144DA" w:rsidRPr="002144DA" w:rsidRDefault="002144DA" w:rsidP="002144DA">
      <w:pPr>
        <w:tabs>
          <w:tab w:val="left" w:pos="567"/>
          <w:tab w:val="left" w:pos="1134"/>
        </w:tabs>
        <w:autoSpaceDE w:val="0"/>
        <w:autoSpaceDN w:val="0"/>
        <w:adjustRightInd w:val="0"/>
        <w:spacing w:after="0" w:line="240" w:lineRule="auto"/>
        <w:jc w:val="both"/>
        <w:rPr>
          <w:rFonts w:ascii="Arial" w:hAnsi="Arial" w:cs="Arial"/>
          <w:b/>
          <w:bCs/>
          <w:color w:val="000000"/>
        </w:rPr>
      </w:pPr>
      <w:r w:rsidRPr="002144DA">
        <w:rPr>
          <w:rFonts w:ascii="Arial" w:hAnsi="Arial" w:cs="Arial"/>
          <w:b/>
          <w:bCs/>
          <w:color w:val="000000"/>
        </w:rPr>
        <w:t>Método de Medición</w:t>
      </w:r>
      <w:r>
        <w:rPr>
          <w:rFonts w:ascii="Arial" w:hAnsi="Arial" w:cs="Arial"/>
          <w:b/>
          <w:bCs/>
          <w:color w:val="000000"/>
        </w:rPr>
        <w:t>:</w:t>
      </w:r>
    </w:p>
    <w:p w14:paraId="7B37795D" w14:textId="77777777" w:rsidR="002144DA" w:rsidRPr="002144DA" w:rsidRDefault="002144DA" w:rsidP="002144DA">
      <w:pPr>
        <w:tabs>
          <w:tab w:val="left" w:pos="567"/>
          <w:tab w:val="left" w:pos="1134"/>
        </w:tabs>
        <w:autoSpaceDE w:val="0"/>
        <w:autoSpaceDN w:val="0"/>
        <w:adjustRightInd w:val="0"/>
        <w:spacing w:after="0" w:line="240" w:lineRule="auto"/>
        <w:jc w:val="both"/>
        <w:rPr>
          <w:rFonts w:ascii="Arial" w:hAnsi="Arial" w:cs="Arial"/>
          <w:bCs/>
          <w:color w:val="000000"/>
        </w:rPr>
      </w:pPr>
      <w:r w:rsidRPr="002144DA">
        <w:rPr>
          <w:rFonts w:ascii="Arial" w:hAnsi="Arial" w:cs="Arial"/>
          <w:bCs/>
          <w:color w:val="000000"/>
        </w:rPr>
        <w:t>Se medirá por metro cuadrado (m²) de superficie de muro efectivamente empastada y pintada con pintura epóxica en dos manos, incluyendo:</w:t>
      </w:r>
    </w:p>
    <w:p w14:paraId="6AEBAB97" w14:textId="77777777" w:rsidR="002144DA" w:rsidRPr="002144DA" w:rsidRDefault="002144DA" w:rsidP="002144DA">
      <w:pPr>
        <w:tabs>
          <w:tab w:val="left" w:pos="567"/>
          <w:tab w:val="left" w:pos="1134"/>
        </w:tabs>
        <w:autoSpaceDE w:val="0"/>
        <w:autoSpaceDN w:val="0"/>
        <w:adjustRightInd w:val="0"/>
        <w:spacing w:after="0" w:line="240" w:lineRule="auto"/>
        <w:jc w:val="both"/>
        <w:rPr>
          <w:rFonts w:ascii="Arial" w:hAnsi="Arial" w:cs="Arial"/>
          <w:bCs/>
          <w:color w:val="000000"/>
        </w:rPr>
      </w:pPr>
      <w:r w:rsidRPr="002144DA">
        <w:rPr>
          <w:rFonts w:ascii="Arial" w:hAnsi="Arial" w:cs="Arial"/>
          <w:bCs/>
          <w:color w:val="000000"/>
        </w:rPr>
        <w:t>Preparación y empaste</w:t>
      </w:r>
    </w:p>
    <w:p w14:paraId="42941AC9" w14:textId="77777777" w:rsidR="002144DA" w:rsidRPr="002144DA" w:rsidRDefault="002144DA" w:rsidP="002144DA">
      <w:pPr>
        <w:tabs>
          <w:tab w:val="left" w:pos="567"/>
          <w:tab w:val="left" w:pos="1134"/>
        </w:tabs>
        <w:autoSpaceDE w:val="0"/>
        <w:autoSpaceDN w:val="0"/>
        <w:adjustRightInd w:val="0"/>
        <w:spacing w:after="0" w:line="240" w:lineRule="auto"/>
        <w:jc w:val="both"/>
        <w:rPr>
          <w:rFonts w:ascii="Arial" w:hAnsi="Arial" w:cs="Arial"/>
          <w:bCs/>
          <w:color w:val="000000"/>
        </w:rPr>
      </w:pPr>
      <w:r w:rsidRPr="002144DA">
        <w:rPr>
          <w:rFonts w:ascii="Arial" w:hAnsi="Arial" w:cs="Arial"/>
          <w:bCs/>
          <w:color w:val="000000"/>
        </w:rPr>
        <w:t>Aplicación de sellador (si aplica)</w:t>
      </w:r>
    </w:p>
    <w:p w14:paraId="5D22D675" w14:textId="77777777" w:rsidR="002144DA" w:rsidRPr="002144DA" w:rsidRDefault="002144DA" w:rsidP="002144DA">
      <w:pPr>
        <w:tabs>
          <w:tab w:val="left" w:pos="567"/>
          <w:tab w:val="left" w:pos="1134"/>
        </w:tabs>
        <w:autoSpaceDE w:val="0"/>
        <w:autoSpaceDN w:val="0"/>
        <w:adjustRightInd w:val="0"/>
        <w:spacing w:after="0" w:line="240" w:lineRule="auto"/>
        <w:jc w:val="both"/>
        <w:rPr>
          <w:rFonts w:ascii="Arial" w:hAnsi="Arial" w:cs="Arial"/>
          <w:bCs/>
          <w:color w:val="000000"/>
        </w:rPr>
      </w:pPr>
      <w:r w:rsidRPr="002144DA">
        <w:rPr>
          <w:rFonts w:ascii="Arial" w:hAnsi="Arial" w:cs="Arial"/>
          <w:bCs/>
          <w:color w:val="000000"/>
        </w:rPr>
        <w:t>Dos manos de pintura epóxica</w:t>
      </w:r>
    </w:p>
    <w:p w14:paraId="7A18E0DD" w14:textId="77777777" w:rsidR="002144DA" w:rsidRPr="002144DA" w:rsidRDefault="002144DA" w:rsidP="002144DA">
      <w:pPr>
        <w:tabs>
          <w:tab w:val="left" w:pos="567"/>
          <w:tab w:val="left" w:pos="1134"/>
        </w:tabs>
        <w:autoSpaceDE w:val="0"/>
        <w:autoSpaceDN w:val="0"/>
        <w:adjustRightInd w:val="0"/>
        <w:spacing w:after="0" w:line="240" w:lineRule="auto"/>
        <w:jc w:val="both"/>
        <w:rPr>
          <w:rFonts w:ascii="Arial" w:hAnsi="Arial" w:cs="Arial"/>
          <w:bCs/>
          <w:color w:val="000000"/>
        </w:rPr>
      </w:pPr>
      <w:r w:rsidRPr="002144DA">
        <w:rPr>
          <w:rFonts w:ascii="Arial" w:hAnsi="Arial" w:cs="Arial"/>
          <w:bCs/>
          <w:color w:val="000000"/>
        </w:rPr>
        <w:t>Color final blanco humo, sin manchas ni burbujas</w:t>
      </w:r>
    </w:p>
    <w:p w14:paraId="2A767E9D" w14:textId="77777777" w:rsidR="002144DA" w:rsidRPr="002144DA" w:rsidRDefault="002144DA" w:rsidP="002144DA">
      <w:pPr>
        <w:tabs>
          <w:tab w:val="left" w:pos="567"/>
          <w:tab w:val="left" w:pos="1134"/>
        </w:tabs>
        <w:autoSpaceDE w:val="0"/>
        <w:autoSpaceDN w:val="0"/>
        <w:adjustRightInd w:val="0"/>
        <w:spacing w:after="0" w:line="240" w:lineRule="auto"/>
        <w:jc w:val="both"/>
        <w:rPr>
          <w:rFonts w:ascii="Arial" w:hAnsi="Arial" w:cs="Arial"/>
          <w:bCs/>
          <w:color w:val="000000"/>
        </w:rPr>
      </w:pPr>
      <w:r w:rsidRPr="002144DA">
        <w:rPr>
          <w:rFonts w:ascii="Arial" w:hAnsi="Arial" w:cs="Arial"/>
          <w:bCs/>
          <w:color w:val="000000"/>
        </w:rPr>
        <w:t>Acabado liso y homogéneo</w:t>
      </w:r>
    </w:p>
    <w:p w14:paraId="1EE40AA1" w14:textId="77777777" w:rsidR="002144DA" w:rsidRPr="002144DA" w:rsidRDefault="002144DA" w:rsidP="002144DA">
      <w:pPr>
        <w:tabs>
          <w:tab w:val="left" w:pos="567"/>
          <w:tab w:val="left" w:pos="1134"/>
        </w:tabs>
        <w:autoSpaceDE w:val="0"/>
        <w:autoSpaceDN w:val="0"/>
        <w:adjustRightInd w:val="0"/>
        <w:spacing w:after="0" w:line="240" w:lineRule="auto"/>
        <w:jc w:val="both"/>
        <w:rPr>
          <w:rFonts w:ascii="Arial" w:hAnsi="Arial" w:cs="Arial"/>
          <w:bCs/>
          <w:color w:val="000000"/>
        </w:rPr>
      </w:pPr>
    </w:p>
    <w:p w14:paraId="2D7881CE" w14:textId="272B0017" w:rsidR="002144DA" w:rsidRPr="004459AC" w:rsidRDefault="002144DA" w:rsidP="002144DA">
      <w:pPr>
        <w:tabs>
          <w:tab w:val="left" w:pos="567"/>
          <w:tab w:val="left" w:pos="1134"/>
        </w:tabs>
        <w:autoSpaceDE w:val="0"/>
        <w:autoSpaceDN w:val="0"/>
        <w:adjustRightInd w:val="0"/>
        <w:spacing w:after="0" w:line="240" w:lineRule="auto"/>
        <w:jc w:val="both"/>
        <w:rPr>
          <w:rFonts w:ascii="Arial" w:hAnsi="Arial" w:cs="Arial"/>
          <w:b/>
          <w:bCs/>
          <w:color w:val="000000"/>
        </w:rPr>
      </w:pPr>
      <w:r w:rsidRPr="004459AC">
        <w:rPr>
          <w:rFonts w:ascii="Arial" w:hAnsi="Arial" w:cs="Arial"/>
          <w:b/>
          <w:bCs/>
          <w:color w:val="000000"/>
        </w:rPr>
        <w:t>Bases de Pago</w:t>
      </w:r>
      <w:r w:rsidR="004459AC">
        <w:rPr>
          <w:rFonts w:ascii="Arial" w:hAnsi="Arial" w:cs="Arial"/>
          <w:b/>
          <w:bCs/>
          <w:color w:val="000000"/>
        </w:rPr>
        <w:t>:</w:t>
      </w:r>
    </w:p>
    <w:p w14:paraId="031881F9" w14:textId="77777777" w:rsidR="002144DA" w:rsidRPr="002144DA" w:rsidRDefault="002144DA" w:rsidP="002144DA">
      <w:pPr>
        <w:tabs>
          <w:tab w:val="left" w:pos="567"/>
          <w:tab w:val="left" w:pos="1134"/>
        </w:tabs>
        <w:autoSpaceDE w:val="0"/>
        <w:autoSpaceDN w:val="0"/>
        <w:adjustRightInd w:val="0"/>
        <w:spacing w:after="0" w:line="240" w:lineRule="auto"/>
        <w:jc w:val="both"/>
        <w:rPr>
          <w:rFonts w:ascii="Arial" w:hAnsi="Arial" w:cs="Arial"/>
          <w:bCs/>
          <w:color w:val="000000"/>
        </w:rPr>
      </w:pPr>
      <w:r w:rsidRPr="002144DA">
        <w:rPr>
          <w:rFonts w:ascii="Arial" w:hAnsi="Arial" w:cs="Arial"/>
          <w:bCs/>
          <w:color w:val="000000"/>
        </w:rPr>
        <w:t>El pago se realizará por metro cuadrado (m²), e incluirá:</w:t>
      </w:r>
    </w:p>
    <w:p w14:paraId="2D5F0177" w14:textId="77777777" w:rsidR="002144DA" w:rsidRPr="002144DA" w:rsidRDefault="002144DA" w:rsidP="002144DA">
      <w:pPr>
        <w:tabs>
          <w:tab w:val="left" w:pos="567"/>
          <w:tab w:val="left" w:pos="1134"/>
        </w:tabs>
        <w:autoSpaceDE w:val="0"/>
        <w:autoSpaceDN w:val="0"/>
        <w:adjustRightInd w:val="0"/>
        <w:spacing w:after="0" w:line="240" w:lineRule="auto"/>
        <w:jc w:val="both"/>
        <w:rPr>
          <w:rFonts w:ascii="Arial" w:hAnsi="Arial" w:cs="Arial"/>
          <w:bCs/>
          <w:color w:val="000000"/>
        </w:rPr>
      </w:pPr>
      <w:r w:rsidRPr="002144DA">
        <w:rPr>
          <w:rFonts w:ascii="Arial" w:hAnsi="Arial" w:cs="Arial"/>
          <w:bCs/>
          <w:color w:val="000000"/>
        </w:rPr>
        <w:t>Suministro de todos los materiales: empaste, pintura epóxica, diluyentes, selladores</w:t>
      </w:r>
    </w:p>
    <w:p w14:paraId="03F45231" w14:textId="77777777" w:rsidR="002144DA" w:rsidRPr="002144DA" w:rsidRDefault="002144DA" w:rsidP="002144DA">
      <w:pPr>
        <w:tabs>
          <w:tab w:val="left" w:pos="567"/>
          <w:tab w:val="left" w:pos="1134"/>
        </w:tabs>
        <w:autoSpaceDE w:val="0"/>
        <w:autoSpaceDN w:val="0"/>
        <w:adjustRightInd w:val="0"/>
        <w:spacing w:after="0" w:line="240" w:lineRule="auto"/>
        <w:jc w:val="both"/>
        <w:rPr>
          <w:rFonts w:ascii="Arial" w:hAnsi="Arial" w:cs="Arial"/>
          <w:bCs/>
          <w:color w:val="000000"/>
        </w:rPr>
      </w:pPr>
      <w:r w:rsidRPr="002144DA">
        <w:rPr>
          <w:rFonts w:ascii="Arial" w:hAnsi="Arial" w:cs="Arial"/>
          <w:bCs/>
          <w:color w:val="000000"/>
        </w:rPr>
        <w:t>Mano de obra calificada</w:t>
      </w:r>
    </w:p>
    <w:p w14:paraId="13E9FBC5" w14:textId="77777777" w:rsidR="002144DA" w:rsidRPr="002144DA" w:rsidRDefault="002144DA" w:rsidP="002144DA">
      <w:pPr>
        <w:tabs>
          <w:tab w:val="left" w:pos="567"/>
          <w:tab w:val="left" w:pos="1134"/>
        </w:tabs>
        <w:autoSpaceDE w:val="0"/>
        <w:autoSpaceDN w:val="0"/>
        <w:adjustRightInd w:val="0"/>
        <w:spacing w:after="0" w:line="240" w:lineRule="auto"/>
        <w:jc w:val="both"/>
        <w:rPr>
          <w:rFonts w:ascii="Arial" w:hAnsi="Arial" w:cs="Arial"/>
          <w:bCs/>
          <w:color w:val="000000"/>
        </w:rPr>
      </w:pPr>
      <w:r w:rsidRPr="002144DA">
        <w:rPr>
          <w:rFonts w:ascii="Arial" w:hAnsi="Arial" w:cs="Arial"/>
          <w:bCs/>
          <w:color w:val="000000"/>
        </w:rPr>
        <w:t>Aplicación en dos manos según norma del fabricante</w:t>
      </w:r>
    </w:p>
    <w:p w14:paraId="662205AC" w14:textId="77777777" w:rsidR="002144DA" w:rsidRPr="002144DA" w:rsidRDefault="002144DA" w:rsidP="002144DA">
      <w:pPr>
        <w:tabs>
          <w:tab w:val="left" w:pos="567"/>
          <w:tab w:val="left" w:pos="1134"/>
        </w:tabs>
        <w:autoSpaceDE w:val="0"/>
        <w:autoSpaceDN w:val="0"/>
        <w:adjustRightInd w:val="0"/>
        <w:spacing w:after="0" w:line="240" w:lineRule="auto"/>
        <w:jc w:val="both"/>
        <w:rPr>
          <w:rFonts w:ascii="Arial" w:hAnsi="Arial" w:cs="Arial"/>
          <w:bCs/>
          <w:color w:val="000000"/>
        </w:rPr>
      </w:pPr>
      <w:r w:rsidRPr="002144DA">
        <w:rPr>
          <w:rFonts w:ascii="Arial" w:hAnsi="Arial" w:cs="Arial"/>
          <w:bCs/>
          <w:color w:val="000000"/>
        </w:rPr>
        <w:t>Equipos menores y herramientas</w:t>
      </w:r>
    </w:p>
    <w:p w14:paraId="3F8FD492" w14:textId="77777777" w:rsidR="002144DA" w:rsidRPr="002144DA" w:rsidRDefault="002144DA" w:rsidP="002144DA">
      <w:pPr>
        <w:tabs>
          <w:tab w:val="left" w:pos="567"/>
          <w:tab w:val="left" w:pos="1134"/>
        </w:tabs>
        <w:autoSpaceDE w:val="0"/>
        <w:autoSpaceDN w:val="0"/>
        <w:adjustRightInd w:val="0"/>
        <w:spacing w:after="0" w:line="240" w:lineRule="auto"/>
        <w:jc w:val="both"/>
        <w:rPr>
          <w:rFonts w:ascii="Arial" w:hAnsi="Arial" w:cs="Arial"/>
          <w:bCs/>
          <w:color w:val="000000"/>
        </w:rPr>
      </w:pPr>
      <w:r w:rsidRPr="002144DA">
        <w:rPr>
          <w:rFonts w:ascii="Arial" w:hAnsi="Arial" w:cs="Arial"/>
          <w:bCs/>
          <w:color w:val="000000"/>
        </w:rPr>
        <w:t>Protección y limpieza del área de trabajo</w:t>
      </w:r>
    </w:p>
    <w:p w14:paraId="32C324C2" w14:textId="62E4E362" w:rsidR="00F77D98" w:rsidRPr="002144DA" w:rsidRDefault="002144DA" w:rsidP="002144DA">
      <w:pPr>
        <w:tabs>
          <w:tab w:val="left" w:pos="567"/>
          <w:tab w:val="left" w:pos="1134"/>
        </w:tabs>
        <w:autoSpaceDE w:val="0"/>
        <w:autoSpaceDN w:val="0"/>
        <w:adjustRightInd w:val="0"/>
        <w:spacing w:after="0" w:line="240" w:lineRule="auto"/>
        <w:jc w:val="both"/>
        <w:rPr>
          <w:rFonts w:ascii="Arial" w:hAnsi="Arial" w:cs="Arial"/>
          <w:bCs/>
          <w:color w:val="000000"/>
        </w:rPr>
      </w:pPr>
      <w:r w:rsidRPr="002144DA">
        <w:rPr>
          <w:rFonts w:ascii="Arial" w:hAnsi="Arial" w:cs="Arial"/>
          <w:bCs/>
          <w:color w:val="000000"/>
        </w:rPr>
        <w:t>No se reconocerán pagos por trabajos incompletos, con deficiente adherencia, sin homogeneidad de color, o con acabado burbujeado, escurrido o deficiente.</w:t>
      </w:r>
    </w:p>
    <w:p w14:paraId="5003ACE3" w14:textId="50AFBFC1" w:rsidR="00F77D98" w:rsidRDefault="00F77D98" w:rsidP="00F77D98">
      <w:pPr>
        <w:tabs>
          <w:tab w:val="left" w:pos="567"/>
          <w:tab w:val="left" w:pos="1134"/>
        </w:tabs>
        <w:autoSpaceDE w:val="0"/>
        <w:autoSpaceDN w:val="0"/>
        <w:adjustRightInd w:val="0"/>
        <w:spacing w:after="0" w:line="240" w:lineRule="auto"/>
        <w:jc w:val="both"/>
        <w:rPr>
          <w:rFonts w:ascii="Arial" w:hAnsi="Arial" w:cs="Arial"/>
          <w:b/>
          <w:bCs/>
          <w:color w:val="000000"/>
        </w:rPr>
      </w:pPr>
    </w:p>
    <w:p w14:paraId="31CD5377" w14:textId="2F9ADB8C" w:rsidR="00F77D98" w:rsidRPr="00541CAC" w:rsidRDefault="0027351D" w:rsidP="001F3081">
      <w:pPr>
        <w:pStyle w:val="Prrafodelista"/>
        <w:numPr>
          <w:ilvl w:val="3"/>
          <w:numId w:val="15"/>
        </w:numPr>
        <w:tabs>
          <w:tab w:val="left" w:pos="567"/>
          <w:tab w:val="left" w:pos="1134"/>
        </w:tabs>
        <w:autoSpaceDE w:val="0"/>
        <w:autoSpaceDN w:val="0"/>
        <w:adjustRightInd w:val="0"/>
        <w:spacing w:after="0" w:line="240" w:lineRule="auto"/>
        <w:contextualSpacing w:val="0"/>
        <w:jc w:val="both"/>
        <w:rPr>
          <w:rFonts w:ascii="Arial" w:hAnsi="Arial" w:cs="Arial"/>
          <w:b/>
          <w:bCs/>
          <w:color w:val="000000"/>
        </w:rPr>
      </w:pPr>
      <w:r>
        <w:rPr>
          <w:rFonts w:ascii="Arial" w:hAnsi="Arial" w:cs="Arial"/>
          <w:b/>
          <w:bCs/>
          <w:color w:val="000000"/>
        </w:rPr>
        <w:t xml:space="preserve">EMPASTADO Y </w:t>
      </w:r>
      <w:r w:rsidR="00F77D98" w:rsidRPr="00541CAC">
        <w:rPr>
          <w:rFonts w:ascii="Arial" w:hAnsi="Arial" w:cs="Arial"/>
          <w:b/>
          <w:bCs/>
          <w:color w:val="000000"/>
        </w:rPr>
        <w:t>PINTURA LÁTEX COLOR VENCEDOR ROCKY NOOK (COD. 4013D) EN MUROS BRUÑADOS EXTERIORES A DOS MANOS</w:t>
      </w:r>
    </w:p>
    <w:p w14:paraId="03AE82ED" w14:textId="77777777" w:rsidR="00F77D98" w:rsidRPr="00541CAC" w:rsidRDefault="00F77D98" w:rsidP="00F77D98">
      <w:pPr>
        <w:pStyle w:val="Prrafodelista"/>
        <w:tabs>
          <w:tab w:val="left" w:pos="567"/>
          <w:tab w:val="left" w:pos="1134"/>
        </w:tabs>
        <w:autoSpaceDE w:val="0"/>
        <w:autoSpaceDN w:val="0"/>
        <w:adjustRightInd w:val="0"/>
        <w:spacing w:after="0" w:line="240" w:lineRule="auto"/>
        <w:ind w:left="648"/>
        <w:contextualSpacing w:val="0"/>
        <w:jc w:val="both"/>
        <w:rPr>
          <w:rFonts w:ascii="Arial" w:hAnsi="Arial" w:cs="Arial"/>
          <w:b/>
          <w:bCs/>
          <w:color w:val="000000"/>
        </w:rPr>
      </w:pPr>
    </w:p>
    <w:p w14:paraId="4D1075D9" w14:textId="77777777" w:rsidR="0027351D" w:rsidRPr="005B0555" w:rsidRDefault="0027351D" w:rsidP="0027351D">
      <w:pPr>
        <w:tabs>
          <w:tab w:val="left" w:pos="567"/>
          <w:tab w:val="left" w:pos="1134"/>
        </w:tabs>
        <w:autoSpaceDE w:val="0"/>
        <w:autoSpaceDN w:val="0"/>
        <w:adjustRightInd w:val="0"/>
        <w:spacing w:after="0" w:line="240" w:lineRule="auto"/>
        <w:jc w:val="both"/>
        <w:rPr>
          <w:rFonts w:ascii="Arial" w:hAnsi="Arial" w:cs="Arial"/>
          <w:b/>
          <w:bCs/>
          <w:color w:val="000000"/>
        </w:rPr>
      </w:pPr>
      <w:r w:rsidRPr="005B0555">
        <w:rPr>
          <w:rFonts w:ascii="Arial" w:hAnsi="Arial" w:cs="Arial"/>
          <w:b/>
          <w:bCs/>
          <w:color w:val="000000"/>
        </w:rPr>
        <w:t>Descripción:</w:t>
      </w:r>
    </w:p>
    <w:p w14:paraId="0B85DB1B" w14:textId="77777777" w:rsidR="0027351D" w:rsidRPr="005B0555" w:rsidRDefault="0027351D" w:rsidP="0027351D">
      <w:pPr>
        <w:tabs>
          <w:tab w:val="left" w:pos="567"/>
          <w:tab w:val="left" w:pos="1134"/>
        </w:tabs>
        <w:autoSpaceDE w:val="0"/>
        <w:autoSpaceDN w:val="0"/>
        <w:adjustRightInd w:val="0"/>
        <w:spacing w:after="0" w:line="240" w:lineRule="auto"/>
        <w:jc w:val="both"/>
        <w:rPr>
          <w:rFonts w:ascii="Arial" w:hAnsi="Arial" w:cs="Arial"/>
          <w:color w:val="000000"/>
        </w:rPr>
      </w:pPr>
      <w:r w:rsidRPr="005B0555">
        <w:rPr>
          <w:rFonts w:ascii="Arial" w:hAnsi="Arial" w:cs="Arial"/>
          <w:color w:val="000000"/>
        </w:rPr>
        <w:t>Consiste en el suministro y aplicación de empastado fino sobre superficies bruñadas (tarrajeo afinado), seguido de la aplicación de pintura látex color Vencedor Rocky Nook (Código 4013D) en muros exteriores, aplicada en dos manos cruzadas. El objetivo es proporcionar un acabado liso, uniforme, estético y duradero, adecuado para condiciones de intemperie.</w:t>
      </w:r>
    </w:p>
    <w:p w14:paraId="2933430C" w14:textId="77777777" w:rsidR="0027351D" w:rsidRPr="005B0555" w:rsidRDefault="0027351D" w:rsidP="0027351D">
      <w:pPr>
        <w:tabs>
          <w:tab w:val="left" w:pos="567"/>
          <w:tab w:val="left" w:pos="1134"/>
        </w:tabs>
        <w:autoSpaceDE w:val="0"/>
        <w:autoSpaceDN w:val="0"/>
        <w:adjustRightInd w:val="0"/>
        <w:spacing w:after="0" w:line="240" w:lineRule="auto"/>
        <w:jc w:val="both"/>
        <w:rPr>
          <w:rFonts w:ascii="Arial" w:hAnsi="Arial" w:cs="Arial"/>
          <w:color w:val="000000"/>
        </w:rPr>
      </w:pPr>
      <w:r w:rsidRPr="005B0555">
        <w:rPr>
          <w:rFonts w:ascii="Arial" w:hAnsi="Arial" w:cs="Arial"/>
          <w:color w:val="000000"/>
        </w:rPr>
        <w:t>Incluye la preparación de la superficie, resane de imperfecciones, empastado uniforme, lijado fino, aplicación de pintura, herramientas, materiales auxiliares, mano de obra y limpieza final.</w:t>
      </w:r>
    </w:p>
    <w:p w14:paraId="2E9FEB97" w14:textId="77777777" w:rsidR="0027351D" w:rsidRPr="005B0555" w:rsidRDefault="0027351D" w:rsidP="0027351D">
      <w:pPr>
        <w:tabs>
          <w:tab w:val="left" w:pos="567"/>
          <w:tab w:val="left" w:pos="1134"/>
        </w:tabs>
        <w:autoSpaceDE w:val="0"/>
        <w:autoSpaceDN w:val="0"/>
        <w:adjustRightInd w:val="0"/>
        <w:spacing w:after="0" w:line="240" w:lineRule="auto"/>
        <w:jc w:val="both"/>
        <w:rPr>
          <w:rFonts w:ascii="Arial" w:hAnsi="Arial" w:cs="Arial"/>
          <w:color w:val="000000"/>
        </w:rPr>
      </w:pPr>
    </w:p>
    <w:p w14:paraId="481DDD97" w14:textId="77777777" w:rsidR="0027351D" w:rsidRPr="005B0555" w:rsidRDefault="0027351D" w:rsidP="0027351D">
      <w:pPr>
        <w:tabs>
          <w:tab w:val="left" w:pos="567"/>
          <w:tab w:val="left" w:pos="1134"/>
        </w:tabs>
        <w:autoSpaceDE w:val="0"/>
        <w:autoSpaceDN w:val="0"/>
        <w:adjustRightInd w:val="0"/>
        <w:spacing w:after="0" w:line="240" w:lineRule="auto"/>
        <w:jc w:val="both"/>
        <w:rPr>
          <w:rFonts w:ascii="Arial" w:hAnsi="Arial" w:cs="Arial"/>
          <w:b/>
          <w:bCs/>
          <w:color w:val="000000"/>
        </w:rPr>
      </w:pPr>
      <w:r w:rsidRPr="005B0555">
        <w:rPr>
          <w:rFonts w:ascii="Arial" w:hAnsi="Arial" w:cs="Arial"/>
          <w:b/>
          <w:bCs/>
          <w:color w:val="000000"/>
        </w:rPr>
        <w:t>Materiales:</w:t>
      </w:r>
    </w:p>
    <w:p w14:paraId="3CCACC9D" w14:textId="77777777" w:rsidR="0027351D" w:rsidRPr="005B0555" w:rsidRDefault="0027351D" w:rsidP="000242B2">
      <w:pPr>
        <w:numPr>
          <w:ilvl w:val="0"/>
          <w:numId w:val="78"/>
        </w:numPr>
        <w:tabs>
          <w:tab w:val="left" w:pos="567"/>
          <w:tab w:val="left" w:pos="1134"/>
        </w:tabs>
        <w:autoSpaceDE w:val="0"/>
        <w:autoSpaceDN w:val="0"/>
        <w:adjustRightInd w:val="0"/>
        <w:spacing w:after="0" w:line="240" w:lineRule="auto"/>
        <w:jc w:val="both"/>
        <w:rPr>
          <w:rFonts w:ascii="Arial" w:hAnsi="Arial" w:cs="Arial"/>
          <w:color w:val="000000"/>
        </w:rPr>
      </w:pPr>
      <w:r w:rsidRPr="005B0555">
        <w:rPr>
          <w:rFonts w:ascii="Arial" w:hAnsi="Arial" w:cs="Arial"/>
          <w:color w:val="000000"/>
        </w:rPr>
        <w:lastRenderedPageBreak/>
        <w:t>Pasta para empastar exterior (tipo vinílica o acrílica para exteriores).</w:t>
      </w:r>
    </w:p>
    <w:p w14:paraId="4B1865F2" w14:textId="77777777" w:rsidR="0027351D" w:rsidRPr="005B0555" w:rsidRDefault="0027351D" w:rsidP="000242B2">
      <w:pPr>
        <w:numPr>
          <w:ilvl w:val="0"/>
          <w:numId w:val="78"/>
        </w:numPr>
        <w:tabs>
          <w:tab w:val="left" w:pos="567"/>
          <w:tab w:val="left" w:pos="1134"/>
        </w:tabs>
        <w:autoSpaceDE w:val="0"/>
        <w:autoSpaceDN w:val="0"/>
        <w:adjustRightInd w:val="0"/>
        <w:spacing w:after="0" w:line="240" w:lineRule="auto"/>
        <w:jc w:val="both"/>
        <w:rPr>
          <w:rFonts w:ascii="Arial" w:hAnsi="Arial" w:cs="Arial"/>
          <w:color w:val="000000"/>
        </w:rPr>
      </w:pPr>
      <w:r w:rsidRPr="005B0555">
        <w:rPr>
          <w:rFonts w:ascii="Arial" w:hAnsi="Arial" w:cs="Arial"/>
          <w:color w:val="000000"/>
        </w:rPr>
        <w:t>Pintura látex para exteriores marca VENCEDOR, color Rocky Nook (4013D), acabado mate o satinado según especificación.</w:t>
      </w:r>
    </w:p>
    <w:p w14:paraId="020BD6A0" w14:textId="77777777" w:rsidR="0027351D" w:rsidRPr="005B0555" w:rsidRDefault="0027351D" w:rsidP="000242B2">
      <w:pPr>
        <w:numPr>
          <w:ilvl w:val="0"/>
          <w:numId w:val="78"/>
        </w:numPr>
        <w:tabs>
          <w:tab w:val="left" w:pos="567"/>
          <w:tab w:val="left" w:pos="1134"/>
        </w:tabs>
        <w:autoSpaceDE w:val="0"/>
        <w:autoSpaceDN w:val="0"/>
        <w:adjustRightInd w:val="0"/>
        <w:spacing w:after="0" w:line="240" w:lineRule="auto"/>
        <w:jc w:val="both"/>
        <w:rPr>
          <w:rFonts w:ascii="Arial" w:hAnsi="Arial" w:cs="Arial"/>
          <w:color w:val="000000"/>
        </w:rPr>
      </w:pPr>
      <w:r w:rsidRPr="005B0555">
        <w:rPr>
          <w:rFonts w:ascii="Arial" w:hAnsi="Arial" w:cs="Arial"/>
          <w:color w:val="000000"/>
        </w:rPr>
        <w:t>Sellador acrílico o imprimante (si se requiere por absorción del muro).</w:t>
      </w:r>
    </w:p>
    <w:p w14:paraId="1B356635" w14:textId="77777777" w:rsidR="0027351D" w:rsidRPr="005B0555" w:rsidRDefault="0027351D" w:rsidP="000242B2">
      <w:pPr>
        <w:numPr>
          <w:ilvl w:val="0"/>
          <w:numId w:val="78"/>
        </w:numPr>
        <w:tabs>
          <w:tab w:val="left" w:pos="567"/>
          <w:tab w:val="left" w:pos="1134"/>
        </w:tabs>
        <w:autoSpaceDE w:val="0"/>
        <w:autoSpaceDN w:val="0"/>
        <w:adjustRightInd w:val="0"/>
        <w:spacing w:after="0" w:line="240" w:lineRule="auto"/>
        <w:jc w:val="both"/>
        <w:rPr>
          <w:rFonts w:ascii="Arial" w:hAnsi="Arial" w:cs="Arial"/>
          <w:color w:val="000000"/>
        </w:rPr>
      </w:pPr>
      <w:r w:rsidRPr="005B0555">
        <w:rPr>
          <w:rFonts w:ascii="Arial" w:hAnsi="Arial" w:cs="Arial"/>
          <w:color w:val="000000"/>
        </w:rPr>
        <w:t>Lijas finas (grano 150-220).</w:t>
      </w:r>
    </w:p>
    <w:p w14:paraId="6A9ECDEE" w14:textId="77777777" w:rsidR="0027351D" w:rsidRPr="005B0555" w:rsidRDefault="0027351D" w:rsidP="000242B2">
      <w:pPr>
        <w:numPr>
          <w:ilvl w:val="0"/>
          <w:numId w:val="78"/>
        </w:numPr>
        <w:tabs>
          <w:tab w:val="left" w:pos="567"/>
          <w:tab w:val="left" w:pos="1134"/>
        </w:tabs>
        <w:autoSpaceDE w:val="0"/>
        <w:autoSpaceDN w:val="0"/>
        <w:adjustRightInd w:val="0"/>
        <w:spacing w:after="0" w:line="240" w:lineRule="auto"/>
        <w:jc w:val="both"/>
        <w:rPr>
          <w:rFonts w:ascii="Arial" w:hAnsi="Arial" w:cs="Arial"/>
          <w:color w:val="000000"/>
        </w:rPr>
      </w:pPr>
      <w:r w:rsidRPr="005B0555">
        <w:rPr>
          <w:rFonts w:ascii="Arial" w:hAnsi="Arial" w:cs="Arial"/>
          <w:color w:val="000000"/>
        </w:rPr>
        <w:t>Agua limpia (para dilución si es necesario).</w:t>
      </w:r>
    </w:p>
    <w:p w14:paraId="694F09A9" w14:textId="77777777" w:rsidR="0027351D" w:rsidRPr="005B0555" w:rsidRDefault="0027351D" w:rsidP="000242B2">
      <w:pPr>
        <w:numPr>
          <w:ilvl w:val="0"/>
          <w:numId w:val="78"/>
        </w:numPr>
        <w:tabs>
          <w:tab w:val="left" w:pos="567"/>
          <w:tab w:val="left" w:pos="1134"/>
        </w:tabs>
        <w:autoSpaceDE w:val="0"/>
        <w:autoSpaceDN w:val="0"/>
        <w:adjustRightInd w:val="0"/>
        <w:spacing w:after="0" w:line="240" w:lineRule="auto"/>
        <w:jc w:val="both"/>
        <w:rPr>
          <w:rFonts w:ascii="Arial" w:hAnsi="Arial" w:cs="Arial"/>
          <w:color w:val="000000"/>
        </w:rPr>
      </w:pPr>
      <w:r w:rsidRPr="005B0555">
        <w:rPr>
          <w:rFonts w:ascii="Arial" w:hAnsi="Arial" w:cs="Arial"/>
          <w:color w:val="000000"/>
        </w:rPr>
        <w:t>Cinta masking tape, plásticos o cartones para protección de áreas adyacentes.</w:t>
      </w:r>
    </w:p>
    <w:p w14:paraId="18328F4F" w14:textId="77777777" w:rsidR="0027351D" w:rsidRPr="005B0555" w:rsidRDefault="0027351D" w:rsidP="0027351D">
      <w:pPr>
        <w:tabs>
          <w:tab w:val="left" w:pos="567"/>
          <w:tab w:val="left" w:pos="1134"/>
        </w:tabs>
        <w:autoSpaceDE w:val="0"/>
        <w:autoSpaceDN w:val="0"/>
        <w:adjustRightInd w:val="0"/>
        <w:spacing w:after="0" w:line="240" w:lineRule="auto"/>
        <w:jc w:val="both"/>
        <w:rPr>
          <w:rFonts w:ascii="Arial" w:hAnsi="Arial" w:cs="Arial"/>
          <w:color w:val="000000"/>
        </w:rPr>
      </w:pPr>
    </w:p>
    <w:p w14:paraId="66B0874A" w14:textId="77777777" w:rsidR="0027351D" w:rsidRPr="005B0555" w:rsidRDefault="0027351D" w:rsidP="0027351D">
      <w:pPr>
        <w:tabs>
          <w:tab w:val="left" w:pos="567"/>
          <w:tab w:val="left" w:pos="1134"/>
        </w:tabs>
        <w:autoSpaceDE w:val="0"/>
        <w:autoSpaceDN w:val="0"/>
        <w:adjustRightInd w:val="0"/>
        <w:spacing w:after="0" w:line="240" w:lineRule="auto"/>
        <w:jc w:val="both"/>
        <w:rPr>
          <w:rFonts w:ascii="Arial" w:hAnsi="Arial" w:cs="Arial"/>
          <w:b/>
          <w:bCs/>
          <w:color w:val="000000"/>
        </w:rPr>
      </w:pPr>
      <w:r w:rsidRPr="005B0555">
        <w:rPr>
          <w:rFonts w:ascii="Arial" w:hAnsi="Arial" w:cs="Arial"/>
          <w:b/>
          <w:bCs/>
          <w:color w:val="000000"/>
        </w:rPr>
        <w:t>Equipos y herramientas:</w:t>
      </w:r>
    </w:p>
    <w:p w14:paraId="1D430790" w14:textId="77777777" w:rsidR="0027351D" w:rsidRPr="005B0555" w:rsidRDefault="0027351D" w:rsidP="000242B2">
      <w:pPr>
        <w:numPr>
          <w:ilvl w:val="0"/>
          <w:numId w:val="79"/>
        </w:numPr>
        <w:tabs>
          <w:tab w:val="left" w:pos="567"/>
          <w:tab w:val="left" w:pos="1134"/>
        </w:tabs>
        <w:autoSpaceDE w:val="0"/>
        <w:autoSpaceDN w:val="0"/>
        <w:adjustRightInd w:val="0"/>
        <w:spacing w:after="0" w:line="240" w:lineRule="auto"/>
        <w:jc w:val="both"/>
        <w:rPr>
          <w:rFonts w:ascii="Arial" w:hAnsi="Arial" w:cs="Arial"/>
          <w:color w:val="000000"/>
        </w:rPr>
      </w:pPr>
      <w:r w:rsidRPr="005B0555">
        <w:rPr>
          <w:rFonts w:ascii="Arial" w:hAnsi="Arial" w:cs="Arial"/>
          <w:color w:val="000000"/>
        </w:rPr>
        <w:t>Llana metálica y espátulas.</w:t>
      </w:r>
    </w:p>
    <w:p w14:paraId="2F85E572" w14:textId="77777777" w:rsidR="0027351D" w:rsidRPr="005B0555" w:rsidRDefault="0027351D" w:rsidP="000242B2">
      <w:pPr>
        <w:numPr>
          <w:ilvl w:val="0"/>
          <w:numId w:val="79"/>
        </w:numPr>
        <w:tabs>
          <w:tab w:val="left" w:pos="567"/>
          <w:tab w:val="left" w:pos="1134"/>
        </w:tabs>
        <w:autoSpaceDE w:val="0"/>
        <w:autoSpaceDN w:val="0"/>
        <w:adjustRightInd w:val="0"/>
        <w:spacing w:after="0" w:line="240" w:lineRule="auto"/>
        <w:jc w:val="both"/>
        <w:rPr>
          <w:rFonts w:ascii="Arial" w:hAnsi="Arial" w:cs="Arial"/>
          <w:color w:val="000000"/>
        </w:rPr>
      </w:pPr>
      <w:r w:rsidRPr="005B0555">
        <w:rPr>
          <w:rFonts w:ascii="Arial" w:hAnsi="Arial" w:cs="Arial"/>
          <w:color w:val="000000"/>
        </w:rPr>
        <w:t>Lijadora manual o orbital.</w:t>
      </w:r>
    </w:p>
    <w:p w14:paraId="3EC020DA" w14:textId="77777777" w:rsidR="0027351D" w:rsidRPr="005B0555" w:rsidRDefault="0027351D" w:rsidP="000242B2">
      <w:pPr>
        <w:numPr>
          <w:ilvl w:val="0"/>
          <w:numId w:val="79"/>
        </w:numPr>
        <w:tabs>
          <w:tab w:val="left" w:pos="567"/>
          <w:tab w:val="left" w:pos="1134"/>
        </w:tabs>
        <w:autoSpaceDE w:val="0"/>
        <w:autoSpaceDN w:val="0"/>
        <w:adjustRightInd w:val="0"/>
        <w:spacing w:after="0" w:line="240" w:lineRule="auto"/>
        <w:jc w:val="both"/>
        <w:rPr>
          <w:rFonts w:ascii="Arial" w:hAnsi="Arial" w:cs="Arial"/>
          <w:color w:val="000000"/>
        </w:rPr>
      </w:pPr>
      <w:r w:rsidRPr="005B0555">
        <w:rPr>
          <w:rFonts w:ascii="Arial" w:hAnsi="Arial" w:cs="Arial"/>
          <w:color w:val="000000"/>
        </w:rPr>
        <w:t>Brochas, rodillos o pistola de pintura.</w:t>
      </w:r>
    </w:p>
    <w:p w14:paraId="6BB92E40" w14:textId="77777777" w:rsidR="0027351D" w:rsidRPr="005B0555" w:rsidRDefault="0027351D" w:rsidP="000242B2">
      <w:pPr>
        <w:numPr>
          <w:ilvl w:val="0"/>
          <w:numId w:val="79"/>
        </w:numPr>
        <w:tabs>
          <w:tab w:val="left" w:pos="567"/>
          <w:tab w:val="left" w:pos="1134"/>
        </w:tabs>
        <w:autoSpaceDE w:val="0"/>
        <w:autoSpaceDN w:val="0"/>
        <w:adjustRightInd w:val="0"/>
        <w:spacing w:after="0" w:line="240" w:lineRule="auto"/>
        <w:jc w:val="both"/>
        <w:rPr>
          <w:rFonts w:ascii="Arial" w:hAnsi="Arial" w:cs="Arial"/>
          <w:color w:val="000000"/>
        </w:rPr>
      </w:pPr>
      <w:r w:rsidRPr="005B0555">
        <w:rPr>
          <w:rFonts w:ascii="Arial" w:hAnsi="Arial" w:cs="Arial"/>
          <w:color w:val="000000"/>
        </w:rPr>
        <w:t>Recipientes para mezcla.</w:t>
      </w:r>
    </w:p>
    <w:p w14:paraId="3A302C09" w14:textId="77777777" w:rsidR="0027351D" w:rsidRPr="005B0555" w:rsidRDefault="0027351D" w:rsidP="000242B2">
      <w:pPr>
        <w:numPr>
          <w:ilvl w:val="0"/>
          <w:numId w:val="79"/>
        </w:numPr>
        <w:tabs>
          <w:tab w:val="left" w:pos="567"/>
          <w:tab w:val="left" w:pos="1134"/>
        </w:tabs>
        <w:autoSpaceDE w:val="0"/>
        <w:autoSpaceDN w:val="0"/>
        <w:adjustRightInd w:val="0"/>
        <w:spacing w:after="0" w:line="240" w:lineRule="auto"/>
        <w:jc w:val="both"/>
        <w:rPr>
          <w:rFonts w:ascii="Arial" w:hAnsi="Arial" w:cs="Arial"/>
          <w:color w:val="000000"/>
        </w:rPr>
      </w:pPr>
      <w:r w:rsidRPr="005B0555">
        <w:rPr>
          <w:rFonts w:ascii="Arial" w:hAnsi="Arial" w:cs="Arial"/>
          <w:color w:val="000000"/>
        </w:rPr>
        <w:t>Escalera, andamios o plataformas según altura.</w:t>
      </w:r>
    </w:p>
    <w:p w14:paraId="65162691" w14:textId="77777777" w:rsidR="0027351D" w:rsidRPr="005B0555" w:rsidRDefault="0027351D" w:rsidP="000242B2">
      <w:pPr>
        <w:numPr>
          <w:ilvl w:val="0"/>
          <w:numId w:val="79"/>
        </w:numPr>
        <w:tabs>
          <w:tab w:val="left" w:pos="567"/>
          <w:tab w:val="left" w:pos="1134"/>
        </w:tabs>
        <w:autoSpaceDE w:val="0"/>
        <w:autoSpaceDN w:val="0"/>
        <w:adjustRightInd w:val="0"/>
        <w:spacing w:after="0" w:line="240" w:lineRule="auto"/>
        <w:jc w:val="both"/>
        <w:rPr>
          <w:rFonts w:ascii="Arial" w:hAnsi="Arial" w:cs="Arial"/>
          <w:color w:val="000000"/>
        </w:rPr>
      </w:pPr>
      <w:r w:rsidRPr="005B0555">
        <w:rPr>
          <w:rFonts w:ascii="Arial" w:hAnsi="Arial" w:cs="Arial"/>
          <w:color w:val="000000"/>
        </w:rPr>
        <w:t>Elementos de protección personal (guantes, mascarilla, gafas).</w:t>
      </w:r>
    </w:p>
    <w:p w14:paraId="1DD26597" w14:textId="77777777" w:rsidR="0027351D" w:rsidRPr="005B0555" w:rsidRDefault="0027351D" w:rsidP="0027351D">
      <w:pPr>
        <w:tabs>
          <w:tab w:val="left" w:pos="567"/>
          <w:tab w:val="left" w:pos="1134"/>
        </w:tabs>
        <w:autoSpaceDE w:val="0"/>
        <w:autoSpaceDN w:val="0"/>
        <w:adjustRightInd w:val="0"/>
        <w:spacing w:after="0" w:line="240" w:lineRule="auto"/>
        <w:jc w:val="both"/>
        <w:rPr>
          <w:rFonts w:ascii="Arial" w:hAnsi="Arial" w:cs="Arial"/>
          <w:color w:val="000000"/>
        </w:rPr>
      </w:pPr>
    </w:p>
    <w:p w14:paraId="2B900E53" w14:textId="77777777" w:rsidR="0027351D" w:rsidRPr="005B0555" w:rsidRDefault="0027351D" w:rsidP="0027351D">
      <w:pPr>
        <w:tabs>
          <w:tab w:val="left" w:pos="567"/>
          <w:tab w:val="left" w:pos="1134"/>
        </w:tabs>
        <w:autoSpaceDE w:val="0"/>
        <w:autoSpaceDN w:val="0"/>
        <w:adjustRightInd w:val="0"/>
        <w:spacing w:after="0" w:line="240" w:lineRule="auto"/>
        <w:jc w:val="both"/>
        <w:rPr>
          <w:rFonts w:ascii="Arial" w:hAnsi="Arial" w:cs="Arial"/>
          <w:b/>
          <w:bCs/>
          <w:color w:val="000000"/>
        </w:rPr>
      </w:pPr>
      <w:r w:rsidRPr="005B0555">
        <w:rPr>
          <w:rFonts w:ascii="Arial" w:hAnsi="Arial" w:cs="Arial"/>
          <w:b/>
          <w:bCs/>
          <w:color w:val="000000"/>
        </w:rPr>
        <w:t>Método de ejecución:</w:t>
      </w:r>
    </w:p>
    <w:p w14:paraId="50825008" w14:textId="77777777" w:rsidR="0027351D" w:rsidRPr="005B0555" w:rsidRDefault="0027351D" w:rsidP="000242B2">
      <w:pPr>
        <w:numPr>
          <w:ilvl w:val="0"/>
          <w:numId w:val="80"/>
        </w:numPr>
        <w:tabs>
          <w:tab w:val="left" w:pos="567"/>
          <w:tab w:val="left" w:pos="1134"/>
        </w:tabs>
        <w:autoSpaceDE w:val="0"/>
        <w:autoSpaceDN w:val="0"/>
        <w:adjustRightInd w:val="0"/>
        <w:spacing w:after="0" w:line="240" w:lineRule="auto"/>
        <w:jc w:val="both"/>
        <w:rPr>
          <w:rFonts w:ascii="Arial" w:hAnsi="Arial" w:cs="Arial"/>
          <w:color w:val="000000"/>
        </w:rPr>
      </w:pPr>
      <w:r w:rsidRPr="005B0555">
        <w:rPr>
          <w:rFonts w:ascii="Arial" w:hAnsi="Arial" w:cs="Arial"/>
          <w:color w:val="000000"/>
        </w:rPr>
        <w:t>Preparación de superficie:</w:t>
      </w:r>
    </w:p>
    <w:p w14:paraId="3245207E" w14:textId="77777777" w:rsidR="0027351D" w:rsidRPr="005B0555" w:rsidRDefault="0027351D" w:rsidP="000242B2">
      <w:pPr>
        <w:numPr>
          <w:ilvl w:val="1"/>
          <w:numId w:val="80"/>
        </w:numPr>
        <w:tabs>
          <w:tab w:val="left" w:pos="567"/>
          <w:tab w:val="left" w:pos="1134"/>
        </w:tabs>
        <w:autoSpaceDE w:val="0"/>
        <w:autoSpaceDN w:val="0"/>
        <w:adjustRightInd w:val="0"/>
        <w:spacing w:after="0" w:line="240" w:lineRule="auto"/>
        <w:jc w:val="both"/>
        <w:rPr>
          <w:rFonts w:ascii="Arial" w:hAnsi="Arial" w:cs="Arial"/>
          <w:color w:val="000000"/>
        </w:rPr>
      </w:pPr>
      <w:r w:rsidRPr="005B0555">
        <w:rPr>
          <w:rFonts w:ascii="Arial" w:hAnsi="Arial" w:cs="Arial"/>
          <w:color w:val="000000"/>
        </w:rPr>
        <w:t>Verificación del bruñado: debe estar limpio, seco, sin polvo, grasa ni partes sueltas.</w:t>
      </w:r>
    </w:p>
    <w:p w14:paraId="20FC5698" w14:textId="77777777" w:rsidR="0027351D" w:rsidRPr="005B0555" w:rsidRDefault="0027351D" w:rsidP="000242B2">
      <w:pPr>
        <w:numPr>
          <w:ilvl w:val="1"/>
          <w:numId w:val="80"/>
        </w:numPr>
        <w:tabs>
          <w:tab w:val="left" w:pos="567"/>
          <w:tab w:val="left" w:pos="1134"/>
        </w:tabs>
        <w:autoSpaceDE w:val="0"/>
        <w:autoSpaceDN w:val="0"/>
        <w:adjustRightInd w:val="0"/>
        <w:spacing w:after="0" w:line="240" w:lineRule="auto"/>
        <w:jc w:val="both"/>
        <w:rPr>
          <w:rFonts w:ascii="Arial" w:hAnsi="Arial" w:cs="Arial"/>
          <w:color w:val="000000"/>
        </w:rPr>
      </w:pPr>
      <w:r w:rsidRPr="005B0555">
        <w:rPr>
          <w:rFonts w:ascii="Arial" w:hAnsi="Arial" w:cs="Arial"/>
          <w:color w:val="000000"/>
        </w:rPr>
        <w:t>Resane de grietas o imperfecciones con pasta de empaste.</w:t>
      </w:r>
    </w:p>
    <w:p w14:paraId="0B92D060" w14:textId="77777777" w:rsidR="0027351D" w:rsidRPr="005B0555" w:rsidRDefault="0027351D" w:rsidP="000242B2">
      <w:pPr>
        <w:numPr>
          <w:ilvl w:val="0"/>
          <w:numId w:val="80"/>
        </w:numPr>
        <w:tabs>
          <w:tab w:val="left" w:pos="567"/>
          <w:tab w:val="left" w:pos="1134"/>
        </w:tabs>
        <w:autoSpaceDE w:val="0"/>
        <w:autoSpaceDN w:val="0"/>
        <w:adjustRightInd w:val="0"/>
        <w:spacing w:after="0" w:line="240" w:lineRule="auto"/>
        <w:jc w:val="both"/>
        <w:rPr>
          <w:rFonts w:ascii="Arial" w:hAnsi="Arial" w:cs="Arial"/>
          <w:color w:val="000000"/>
        </w:rPr>
      </w:pPr>
      <w:r w:rsidRPr="005B0555">
        <w:rPr>
          <w:rFonts w:ascii="Arial" w:hAnsi="Arial" w:cs="Arial"/>
          <w:color w:val="000000"/>
        </w:rPr>
        <w:t>Aplicación del empastado:</w:t>
      </w:r>
    </w:p>
    <w:p w14:paraId="1A50AD79" w14:textId="77777777" w:rsidR="0027351D" w:rsidRPr="005B0555" w:rsidRDefault="0027351D" w:rsidP="000242B2">
      <w:pPr>
        <w:numPr>
          <w:ilvl w:val="1"/>
          <w:numId w:val="80"/>
        </w:numPr>
        <w:tabs>
          <w:tab w:val="left" w:pos="567"/>
          <w:tab w:val="left" w:pos="1134"/>
        </w:tabs>
        <w:autoSpaceDE w:val="0"/>
        <w:autoSpaceDN w:val="0"/>
        <w:adjustRightInd w:val="0"/>
        <w:spacing w:after="0" w:line="240" w:lineRule="auto"/>
        <w:jc w:val="both"/>
        <w:rPr>
          <w:rFonts w:ascii="Arial" w:hAnsi="Arial" w:cs="Arial"/>
          <w:color w:val="000000"/>
        </w:rPr>
      </w:pPr>
      <w:r w:rsidRPr="005B0555">
        <w:rPr>
          <w:rFonts w:ascii="Arial" w:hAnsi="Arial" w:cs="Arial"/>
          <w:color w:val="000000"/>
        </w:rPr>
        <w:t>Aplicación manual con llana metálica en capa delgada.</w:t>
      </w:r>
    </w:p>
    <w:p w14:paraId="241BB015" w14:textId="77777777" w:rsidR="0027351D" w:rsidRPr="005B0555" w:rsidRDefault="0027351D" w:rsidP="000242B2">
      <w:pPr>
        <w:numPr>
          <w:ilvl w:val="1"/>
          <w:numId w:val="80"/>
        </w:numPr>
        <w:tabs>
          <w:tab w:val="left" w:pos="567"/>
          <w:tab w:val="left" w:pos="1134"/>
        </w:tabs>
        <w:autoSpaceDE w:val="0"/>
        <w:autoSpaceDN w:val="0"/>
        <w:adjustRightInd w:val="0"/>
        <w:spacing w:after="0" w:line="240" w:lineRule="auto"/>
        <w:jc w:val="both"/>
        <w:rPr>
          <w:rFonts w:ascii="Arial" w:hAnsi="Arial" w:cs="Arial"/>
          <w:color w:val="000000"/>
        </w:rPr>
      </w:pPr>
      <w:r w:rsidRPr="005B0555">
        <w:rPr>
          <w:rFonts w:ascii="Arial" w:hAnsi="Arial" w:cs="Arial"/>
          <w:color w:val="000000"/>
        </w:rPr>
        <w:t>Secado al tacto (4-6 horas promedio).</w:t>
      </w:r>
    </w:p>
    <w:p w14:paraId="553EE726" w14:textId="77777777" w:rsidR="0027351D" w:rsidRPr="005B0555" w:rsidRDefault="0027351D" w:rsidP="000242B2">
      <w:pPr>
        <w:numPr>
          <w:ilvl w:val="1"/>
          <w:numId w:val="80"/>
        </w:numPr>
        <w:tabs>
          <w:tab w:val="left" w:pos="567"/>
          <w:tab w:val="left" w:pos="1134"/>
        </w:tabs>
        <w:autoSpaceDE w:val="0"/>
        <w:autoSpaceDN w:val="0"/>
        <w:adjustRightInd w:val="0"/>
        <w:spacing w:after="0" w:line="240" w:lineRule="auto"/>
        <w:jc w:val="both"/>
        <w:rPr>
          <w:rFonts w:ascii="Arial" w:hAnsi="Arial" w:cs="Arial"/>
          <w:color w:val="000000"/>
        </w:rPr>
      </w:pPr>
      <w:r w:rsidRPr="005B0555">
        <w:rPr>
          <w:rFonts w:ascii="Arial" w:hAnsi="Arial" w:cs="Arial"/>
          <w:color w:val="000000"/>
        </w:rPr>
        <w:t>Lijado fino para lograr acabado liso.</w:t>
      </w:r>
    </w:p>
    <w:p w14:paraId="69368E9E" w14:textId="77777777" w:rsidR="0027351D" w:rsidRPr="005B0555" w:rsidRDefault="0027351D" w:rsidP="000242B2">
      <w:pPr>
        <w:numPr>
          <w:ilvl w:val="1"/>
          <w:numId w:val="80"/>
        </w:numPr>
        <w:tabs>
          <w:tab w:val="left" w:pos="567"/>
          <w:tab w:val="left" w:pos="1134"/>
        </w:tabs>
        <w:autoSpaceDE w:val="0"/>
        <w:autoSpaceDN w:val="0"/>
        <w:adjustRightInd w:val="0"/>
        <w:spacing w:after="0" w:line="240" w:lineRule="auto"/>
        <w:jc w:val="both"/>
        <w:rPr>
          <w:rFonts w:ascii="Arial" w:hAnsi="Arial" w:cs="Arial"/>
          <w:color w:val="000000"/>
        </w:rPr>
      </w:pPr>
      <w:r w:rsidRPr="005B0555">
        <w:rPr>
          <w:rFonts w:ascii="Arial" w:hAnsi="Arial" w:cs="Arial"/>
          <w:color w:val="000000"/>
        </w:rPr>
        <w:t>Eliminación del polvo con brocha seca o paño.</w:t>
      </w:r>
    </w:p>
    <w:p w14:paraId="6D0A403A" w14:textId="77777777" w:rsidR="0027351D" w:rsidRPr="005B0555" w:rsidRDefault="0027351D" w:rsidP="000242B2">
      <w:pPr>
        <w:numPr>
          <w:ilvl w:val="0"/>
          <w:numId w:val="80"/>
        </w:numPr>
        <w:tabs>
          <w:tab w:val="left" w:pos="567"/>
          <w:tab w:val="left" w:pos="1134"/>
        </w:tabs>
        <w:autoSpaceDE w:val="0"/>
        <w:autoSpaceDN w:val="0"/>
        <w:adjustRightInd w:val="0"/>
        <w:spacing w:after="0" w:line="240" w:lineRule="auto"/>
        <w:jc w:val="both"/>
        <w:rPr>
          <w:rFonts w:ascii="Arial" w:hAnsi="Arial" w:cs="Arial"/>
          <w:color w:val="000000"/>
        </w:rPr>
      </w:pPr>
      <w:r w:rsidRPr="005B0555">
        <w:rPr>
          <w:rFonts w:ascii="Arial" w:hAnsi="Arial" w:cs="Arial"/>
          <w:color w:val="000000"/>
        </w:rPr>
        <w:t>Pintura látex (dos manos):</w:t>
      </w:r>
    </w:p>
    <w:p w14:paraId="3D4EE270" w14:textId="77777777" w:rsidR="0027351D" w:rsidRPr="005B0555" w:rsidRDefault="0027351D" w:rsidP="000242B2">
      <w:pPr>
        <w:numPr>
          <w:ilvl w:val="1"/>
          <w:numId w:val="80"/>
        </w:numPr>
        <w:tabs>
          <w:tab w:val="left" w:pos="567"/>
          <w:tab w:val="left" w:pos="1134"/>
        </w:tabs>
        <w:autoSpaceDE w:val="0"/>
        <w:autoSpaceDN w:val="0"/>
        <w:adjustRightInd w:val="0"/>
        <w:spacing w:after="0" w:line="240" w:lineRule="auto"/>
        <w:jc w:val="both"/>
        <w:rPr>
          <w:rFonts w:ascii="Arial" w:hAnsi="Arial" w:cs="Arial"/>
          <w:color w:val="000000"/>
        </w:rPr>
      </w:pPr>
      <w:r w:rsidRPr="005B0555">
        <w:rPr>
          <w:rFonts w:ascii="Arial" w:hAnsi="Arial" w:cs="Arial"/>
          <w:color w:val="000000"/>
        </w:rPr>
        <w:t>Primera mano diluida (sellado), aplicada con rodillo o pistola.</w:t>
      </w:r>
    </w:p>
    <w:p w14:paraId="1651B5C9" w14:textId="77777777" w:rsidR="0027351D" w:rsidRPr="005B0555" w:rsidRDefault="0027351D" w:rsidP="000242B2">
      <w:pPr>
        <w:numPr>
          <w:ilvl w:val="1"/>
          <w:numId w:val="80"/>
        </w:numPr>
        <w:tabs>
          <w:tab w:val="left" w:pos="567"/>
          <w:tab w:val="left" w:pos="1134"/>
        </w:tabs>
        <w:autoSpaceDE w:val="0"/>
        <w:autoSpaceDN w:val="0"/>
        <w:adjustRightInd w:val="0"/>
        <w:spacing w:after="0" w:line="240" w:lineRule="auto"/>
        <w:jc w:val="both"/>
        <w:rPr>
          <w:rFonts w:ascii="Arial" w:hAnsi="Arial" w:cs="Arial"/>
          <w:color w:val="000000"/>
        </w:rPr>
      </w:pPr>
      <w:r w:rsidRPr="005B0555">
        <w:rPr>
          <w:rFonts w:ascii="Arial" w:hAnsi="Arial" w:cs="Arial"/>
          <w:color w:val="000000"/>
        </w:rPr>
        <w:t>Segunda mano directa para acabado.</w:t>
      </w:r>
    </w:p>
    <w:p w14:paraId="57B7A45A" w14:textId="77777777" w:rsidR="0027351D" w:rsidRPr="005B0555" w:rsidRDefault="0027351D" w:rsidP="000242B2">
      <w:pPr>
        <w:numPr>
          <w:ilvl w:val="1"/>
          <w:numId w:val="80"/>
        </w:numPr>
        <w:tabs>
          <w:tab w:val="left" w:pos="567"/>
          <w:tab w:val="left" w:pos="1134"/>
        </w:tabs>
        <w:autoSpaceDE w:val="0"/>
        <w:autoSpaceDN w:val="0"/>
        <w:adjustRightInd w:val="0"/>
        <w:spacing w:after="0" w:line="240" w:lineRule="auto"/>
        <w:jc w:val="both"/>
        <w:rPr>
          <w:rFonts w:ascii="Arial" w:hAnsi="Arial" w:cs="Arial"/>
          <w:color w:val="000000"/>
        </w:rPr>
      </w:pPr>
      <w:r w:rsidRPr="005B0555">
        <w:rPr>
          <w:rFonts w:ascii="Arial" w:hAnsi="Arial" w:cs="Arial"/>
          <w:color w:val="000000"/>
        </w:rPr>
        <w:t>Tiempo de secado entre manos según ficha técnica del fabricante (generalmente 4-6 horas).</w:t>
      </w:r>
    </w:p>
    <w:p w14:paraId="3B2903B6" w14:textId="77777777" w:rsidR="0027351D" w:rsidRPr="005B0555" w:rsidRDefault="0027351D" w:rsidP="000242B2">
      <w:pPr>
        <w:numPr>
          <w:ilvl w:val="0"/>
          <w:numId w:val="80"/>
        </w:numPr>
        <w:tabs>
          <w:tab w:val="left" w:pos="567"/>
          <w:tab w:val="left" w:pos="1134"/>
        </w:tabs>
        <w:autoSpaceDE w:val="0"/>
        <w:autoSpaceDN w:val="0"/>
        <w:adjustRightInd w:val="0"/>
        <w:spacing w:after="0" w:line="240" w:lineRule="auto"/>
        <w:jc w:val="both"/>
        <w:rPr>
          <w:rFonts w:ascii="Arial" w:hAnsi="Arial" w:cs="Arial"/>
          <w:color w:val="000000"/>
        </w:rPr>
      </w:pPr>
      <w:r w:rsidRPr="005B0555">
        <w:rPr>
          <w:rFonts w:ascii="Arial" w:hAnsi="Arial" w:cs="Arial"/>
          <w:color w:val="000000"/>
        </w:rPr>
        <w:t>Limpieza final:</w:t>
      </w:r>
    </w:p>
    <w:p w14:paraId="2F802FFD" w14:textId="77777777" w:rsidR="0027351D" w:rsidRPr="005B0555" w:rsidRDefault="0027351D" w:rsidP="000242B2">
      <w:pPr>
        <w:numPr>
          <w:ilvl w:val="1"/>
          <w:numId w:val="80"/>
        </w:numPr>
        <w:tabs>
          <w:tab w:val="left" w:pos="567"/>
          <w:tab w:val="left" w:pos="1134"/>
        </w:tabs>
        <w:autoSpaceDE w:val="0"/>
        <w:autoSpaceDN w:val="0"/>
        <w:adjustRightInd w:val="0"/>
        <w:spacing w:after="0" w:line="240" w:lineRule="auto"/>
        <w:jc w:val="both"/>
        <w:rPr>
          <w:rFonts w:ascii="Arial" w:hAnsi="Arial" w:cs="Arial"/>
          <w:color w:val="000000"/>
        </w:rPr>
      </w:pPr>
      <w:r w:rsidRPr="005B0555">
        <w:rPr>
          <w:rFonts w:ascii="Arial" w:hAnsi="Arial" w:cs="Arial"/>
          <w:color w:val="000000"/>
        </w:rPr>
        <w:t>Retiro de residuos, protección de áreas colindantes, revisión de uniformidad del color.</w:t>
      </w:r>
    </w:p>
    <w:p w14:paraId="63BDD2B4" w14:textId="77777777" w:rsidR="0027351D" w:rsidRPr="005B0555" w:rsidRDefault="0027351D" w:rsidP="0027351D">
      <w:pPr>
        <w:tabs>
          <w:tab w:val="left" w:pos="567"/>
          <w:tab w:val="left" w:pos="1134"/>
        </w:tabs>
        <w:autoSpaceDE w:val="0"/>
        <w:autoSpaceDN w:val="0"/>
        <w:adjustRightInd w:val="0"/>
        <w:spacing w:after="0" w:line="240" w:lineRule="auto"/>
        <w:jc w:val="both"/>
        <w:rPr>
          <w:rFonts w:ascii="Arial" w:hAnsi="Arial" w:cs="Arial"/>
          <w:color w:val="000000"/>
        </w:rPr>
      </w:pPr>
    </w:p>
    <w:p w14:paraId="04491C69" w14:textId="77777777" w:rsidR="0027351D" w:rsidRPr="005B0555" w:rsidRDefault="0027351D" w:rsidP="0027351D">
      <w:pPr>
        <w:tabs>
          <w:tab w:val="left" w:pos="567"/>
          <w:tab w:val="left" w:pos="1134"/>
        </w:tabs>
        <w:autoSpaceDE w:val="0"/>
        <w:autoSpaceDN w:val="0"/>
        <w:adjustRightInd w:val="0"/>
        <w:spacing w:after="0" w:line="240" w:lineRule="auto"/>
        <w:jc w:val="both"/>
        <w:rPr>
          <w:rFonts w:ascii="Arial" w:hAnsi="Arial" w:cs="Arial"/>
          <w:b/>
          <w:bCs/>
          <w:color w:val="000000"/>
        </w:rPr>
      </w:pPr>
      <w:r w:rsidRPr="005B0555">
        <w:rPr>
          <w:rFonts w:ascii="Arial" w:hAnsi="Arial" w:cs="Arial"/>
          <w:b/>
          <w:bCs/>
          <w:color w:val="000000"/>
        </w:rPr>
        <w:t>Unidad de medida:</w:t>
      </w:r>
    </w:p>
    <w:p w14:paraId="03D39388" w14:textId="77777777" w:rsidR="0027351D" w:rsidRPr="005B0555" w:rsidRDefault="0027351D" w:rsidP="0027351D">
      <w:pPr>
        <w:tabs>
          <w:tab w:val="left" w:pos="567"/>
          <w:tab w:val="left" w:pos="1134"/>
        </w:tabs>
        <w:autoSpaceDE w:val="0"/>
        <w:autoSpaceDN w:val="0"/>
        <w:adjustRightInd w:val="0"/>
        <w:spacing w:after="0" w:line="240" w:lineRule="auto"/>
        <w:jc w:val="both"/>
        <w:rPr>
          <w:rFonts w:ascii="Arial" w:hAnsi="Arial" w:cs="Arial"/>
          <w:color w:val="000000"/>
        </w:rPr>
      </w:pPr>
      <w:r w:rsidRPr="005B0555">
        <w:rPr>
          <w:rFonts w:ascii="Arial" w:hAnsi="Arial" w:cs="Arial"/>
          <w:color w:val="000000"/>
        </w:rPr>
        <w:t>Metro cuadrado (m²) de muro empastado y pintado a dos manos.</w:t>
      </w:r>
    </w:p>
    <w:p w14:paraId="66CF8266" w14:textId="77777777" w:rsidR="0027351D" w:rsidRPr="005B0555" w:rsidRDefault="0027351D" w:rsidP="0027351D">
      <w:pPr>
        <w:tabs>
          <w:tab w:val="left" w:pos="567"/>
          <w:tab w:val="left" w:pos="1134"/>
        </w:tabs>
        <w:autoSpaceDE w:val="0"/>
        <w:autoSpaceDN w:val="0"/>
        <w:adjustRightInd w:val="0"/>
        <w:spacing w:after="0" w:line="240" w:lineRule="auto"/>
        <w:jc w:val="both"/>
        <w:rPr>
          <w:rFonts w:ascii="Arial" w:hAnsi="Arial" w:cs="Arial"/>
          <w:color w:val="000000"/>
        </w:rPr>
      </w:pPr>
    </w:p>
    <w:p w14:paraId="41CA7386" w14:textId="77777777" w:rsidR="0027351D" w:rsidRPr="005B0555" w:rsidRDefault="0027351D" w:rsidP="0027351D">
      <w:pPr>
        <w:tabs>
          <w:tab w:val="left" w:pos="567"/>
          <w:tab w:val="left" w:pos="1134"/>
        </w:tabs>
        <w:autoSpaceDE w:val="0"/>
        <w:autoSpaceDN w:val="0"/>
        <w:adjustRightInd w:val="0"/>
        <w:spacing w:after="0" w:line="240" w:lineRule="auto"/>
        <w:jc w:val="both"/>
        <w:rPr>
          <w:rFonts w:ascii="Arial" w:hAnsi="Arial" w:cs="Arial"/>
          <w:b/>
          <w:bCs/>
          <w:color w:val="000000"/>
        </w:rPr>
      </w:pPr>
      <w:r w:rsidRPr="005B0555">
        <w:rPr>
          <w:rFonts w:ascii="Arial" w:hAnsi="Arial" w:cs="Arial"/>
          <w:b/>
          <w:bCs/>
          <w:color w:val="000000"/>
        </w:rPr>
        <w:t>Forma de pago:</w:t>
      </w:r>
    </w:p>
    <w:p w14:paraId="0EBEA7CF" w14:textId="77777777" w:rsidR="0027351D" w:rsidRPr="005B0555" w:rsidRDefault="0027351D" w:rsidP="0027351D">
      <w:pPr>
        <w:tabs>
          <w:tab w:val="left" w:pos="567"/>
          <w:tab w:val="left" w:pos="1134"/>
        </w:tabs>
        <w:autoSpaceDE w:val="0"/>
        <w:autoSpaceDN w:val="0"/>
        <w:adjustRightInd w:val="0"/>
        <w:spacing w:after="0" w:line="240" w:lineRule="auto"/>
        <w:jc w:val="both"/>
        <w:rPr>
          <w:rFonts w:ascii="Arial" w:hAnsi="Arial" w:cs="Arial"/>
          <w:color w:val="000000"/>
        </w:rPr>
      </w:pPr>
      <w:r w:rsidRPr="005B0555">
        <w:rPr>
          <w:rFonts w:ascii="Arial" w:hAnsi="Arial" w:cs="Arial"/>
          <w:color w:val="000000"/>
        </w:rPr>
        <w:t>El pago se realizará por metro cuadrado correctamente ejecutado e incluye:</w:t>
      </w:r>
    </w:p>
    <w:p w14:paraId="433878A8" w14:textId="77777777" w:rsidR="0027351D" w:rsidRPr="005B0555" w:rsidRDefault="0027351D" w:rsidP="000242B2">
      <w:pPr>
        <w:numPr>
          <w:ilvl w:val="0"/>
          <w:numId w:val="81"/>
        </w:numPr>
        <w:tabs>
          <w:tab w:val="left" w:pos="567"/>
          <w:tab w:val="left" w:pos="1134"/>
        </w:tabs>
        <w:autoSpaceDE w:val="0"/>
        <w:autoSpaceDN w:val="0"/>
        <w:adjustRightInd w:val="0"/>
        <w:spacing w:after="0" w:line="240" w:lineRule="auto"/>
        <w:jc w:val="both"/>
        <w:rPr>
          <w:rFonts w:ascii="Arial" w:hAnsi="Arial" w:cs="Arial"/>
          <w:color w:val="000000"/>
        </w:rPr>
      </w:pPr>
      <w:r w:rsidRPr="005B0555">
        <w:rPr>
          <w:rFonts w:ascii="Arial" w:hAnsi="Arial" w:cs="Arial"/>
          <w:color w:val="000000"/>
        </w:rPr>
        <w:t>Suministro de todos los materiales (empaste, pintura, herramientas).</w:t>
      </w:r>
    </w:p>
    <w:p w14:paraId="6879914E" w14:textId="77777777" w:rsidR="0027351D" w:rsidRPr="005B0555" w:rsidRDefault="0027351D" w:rsidP="000242B2">
      <w:pPr>
        <w:numPr>
          <w:ilvl w:val="0"/>
          <w:numId w:val="81"/>
        </w:numPr>
        <w:tabs>
          <w:tab w:val="left" w:pos="567"/>
          <w:tab w:val="left" w:pos="1134"/>
        </w:tabs>
        <w:autoSpaceDE w:val="0"/>
        <w:autoSpaceDN w:val="0"/>
        <w:adjustRightInd w:val="0"/>
        <w:spacing w:after="0" w:line="240" w:lineRule="auto"/>
        <w:jc w:val="both"/>
        <w:rPr>
          <w:rFonts w:ascii="Arial" w:hAnsi="Arial" w:cs="Arial"/>
          <w:color w:val="000000"/>
        </w:rPr>
      </w:pPr>
      <w:r w:rsidRPr="005B0555">
        <w:rPr>
          <w:rFonts w:ascii="Arial" w:hAnsi="Arial" w:cs="Arial"/>
          <w:color w:val="000000"/>
        </w:rPr>
        <w:t>Mano de obra especializada.</w:t>
      </w:r>
    </w:p>
    <w:p w14:paraId="1AC85A18" w14:textId="77777777" w:rsidR="0027351D" w:rsidRPr="005B0555" w:rsidRDefault="0027351D" w:rsidP="000242B2">
      <w:pPr>
        <w:numPr>
          <w:ilvl w:val="0"/>
          <w:numId w:val="81"/>
        </w:numPr>
        <w:tabs>
          <w:tab w:val="left" w:pos="567"/>
          <w:tab w:val="left" w:pos="1134"/>
        </w:tabs>
        <w:autoSpaceDE w:val="0"/>
        <w:autoSpaceDN w:val="0"/>
        <w:adjustRightInd w:val="0"/>
        <w:spacing w:after="0" w:line="240" w:lineRule="auto"/>
        <w:jc w:val="both"/>
        <w:rPr>
          <w:rFonts w:ascii="Arial" w:hAnsi="Arial" w:cs="Arial"/>
          <w:color w:val="000000"/>
        </w:rPr>
      </w:pPr>
      <w:r w:rsidRPr="005B0555">
        <w:rPr>
          <w:rFonts w:ascii="Arial" w:hAnsi="Arial" w:cs="Arial"/>
          <w:color w:val="000000"/>
        </w:rPr>
        <w:t>Preparación y limpieza de superficie.</w:t>
      </w:r>
    </w:p>
    <w:p w14:paraId="13350EC2" w14:textId="77777777" w:rsidR="0027351D" w:rsidRPr="005B0555" w:rsidRDefault="0027351D" w:rsidP="000242B2">
      <w:pPr>
        <w:numPr>
          <w:ilvl w:val="0"/>
          <w:numId w:val="81"/>
        </w:numPr>
        <w:tabs>
          <w:tab w:val="left" w:pos="567"/>
          <w:tab w:val="left" w:pos="1134"/>
        </w:tabs>
        <w:autoSpaceDE w:val="0"/>
        <w:autoSpaceDN w:val="0"/>
        <w:adjustRightInd w:val="0"/>
        <w:spacing w:after="0" w:line="240" w:lineRule="auto"/>
        <w:jc w:val="both"/>
        <w:rPr>
          <w:rFonts w:ascii="Arial" w:hAnsi="Arial" w:cs="Arial"/>
          <w:color w:val="000000"/>
        </w:rPr>
      </w:pPr>
      <w:r w:rsidRPr="005B0555">
        <w:rPr>
          <w:rFonts w:ascii="Arial" w:hAnsi="Arial" w:cs="Arial"/>
          <w:color w:val="000000"/>
        </w:rPr>
        <w:t>Aplicación de dos manos de pintura.</w:t>
      </w:r>
    </w:p>
    <w:p w14:paraId="7583D940" w14:textId="77777777" w:rsidR="0027351D" w:rsidRPr="005B0555" w:rsidRDefault="0027351D" w:rsidP="000242B2">
      <w:pPr>
        <w:numPr>
          <w:ilvl w:val="0"/>
          <w:numId w:val="81"/>
        </w:numPr>
        <w:tabs>
          <w:tab w:val="left" w:pos="567"/>
          <w:tab w:val="left" w:pos="1134"/>
        </w:tabs>
        <w:autoSpaceDE w:val="0"/>
        <w:autoSpaceDN w:val="0"/>
        <w:adjustRightInd w:val="0"/>
        <w:spacing w:after="0" w:line="240" w:lineRule="auto"/>
        <w:jc w:val="both"/>
        <w:rPr>
          <w:rFonts w:ascii="Arial" w:hAnsi="Arial" w:cs="Arial"/>
          <w:color w:val="000000"/>
        </w:rPr>
      </w:pPr>
      <w:r w:rsidRPr="005B0555">
        <w:rPr>
          <w:rFonts w:ascii="Arial" w:hAnsi="Arial" w:cs="Arial"/>
          <w:color w:val="000000"/>
        </w:rPr>
        <w:t>Acabado uniforme, sin parches, escurrimientos ni diferencias de tono.</w:t>
      </w:r>
    </w:p>
    <w:p w14:paraId="5E3275F7" w14:textId="77777777" w:rsidR="0027351D" w:rsidRPr="005B0555" w:rsidRDefault="0027351D" w:rsidP="000242B2">
      <w:pPr>
        <w:numPr>
          <w:ilvl w:val="0"/>
          <w:numId w:val="81"/>
        </w:numPr>
        <w:tabs>
          <w:tab w:val="left" w:pos="567"/>
          <w:tab w:val="left" w:pos="1134"/>
        </w:tabs>
        <w:autoSpaceDE w:val="0"/>
        <w:autoSpaceDN w:val="0"/>
        <w:adjustRightInd w:val="0"/>
        <w:spacing w:after="0" w:line="240" w:lineRule="auto"/>
        <w:jc w:val="both"/>
        <w:rPr>
          <w:rFonts w:ascii="Arial" w:hAnsi="Arial" w:cs="Arial"/>
          <w:color w:val="000000"/>
        </w:rPr>
      </w:pPr>
      <w:r w:rsidRPr="005B0555">
        <w:rPr>
          <w:rFonts w:ascii="Arial" w:hAnsi="Arial" w:cs="Arial"/>
          <w:color w:val="000000"/>
        </w:rPr>
        <w:t>Verificación por parte de la supervisión técnica.</w:t>
      </w:r>
    </w:p>
    <w:p w14:paraId="7AFCC39E" w14:textId="77777777" w:rsidR="00AD060C" w:rsidRPr="00541CAC" w:rsidRDefault="00AD060C" w:rsidP="009A1137">
      <w:pPr>
        <w:tabs>
          <w:tab w:val="left" w:pos="567"/>
          <w:tab w:val="left" w:pos="1134"/>
        </w:tabs>
        <w:autoSpaceDE w:val="0"/>
        <w:autoSpaceDN w:val="0"/>
        <w:adjustRightInd w:val="0"/>
        <w:spacing w:after="0" w:line="240" w:lineRule="auto"/>
        <w:jc w:val="both"/>
        <w:rPr>
          <w:rFonts w:ascii="Arial" w:hAnsi="Arial" w:cs="Arial"/>
          <w:b/>
          <w:bCs/>
          <w:color w:val="000000"/>
        </w:rPr>
      </w:pPr>
    </w:p>
    <w:p w14:paraId="25C74D93" w14:textId="0FD11ED0" w:rsidR="00D75B72" w:rsidRPr="00541CAC" w:rsidRDefault="00D75B72" w:rsidP="001F3081">
      <w:pPr>
        <w:pStyle w:val="Prrafodelista"/>
        <w:numPr>
          <w:ilvl w:val="3"/>
          <w:numId w:val="15"/>
        </w:numPr>
        <w:tabs>
          <w:tab w:val="left" w:pos="567"/>
          <w:tab w:val="left" w:pos="1134"/>
        </w:tabs>
        <w:autoSpaceDE w:val="0"/>
        <w:autoSpaceDN w:val="0"/>
        <w:adjustRightInd w:val="0"/>
        <w:spacing w:after="0" w:line="240" w:lineRule="auto"/>
        <w:contextualSpacing w:val="0"/>
        <w:jc w:val="both"/>
        <w:rPr>
          <w:rFonts w:ascii="Arial" w:hAnsi="Arial" w:cs="Arial"/>
          <w:b/>
          <w:bCs/>
          <w:color w:val="000000"/>
        </w:rPr>
      </w:pPr>
      <w:r w:rsidRPr="00541CAC">
        <w:rPr>
          <w:rFonts w:ascii="Arial" w:hAnsi="Arial" w:cs="Arial"/>
          <w:b/>
          <w:bCs/>
          <w:color w:val="000000"/>
        </w:rPr>
        <w:t>PINTURA OLEO MATE COLOR BLANCO HUMO EN MUROS INTERIORES DRYWALL A DOS MANOS</w:t>
      </w:r>
    </w:p>
    <w:p w14:paraId="059FD881" w14:textId="77777777" w:rsidR="00436BDA" w:rsidRPr="00436BDA" w:rsidRDefault="00436BDA" w:rsidP="00436BDA">
      <w:pPr>
        <w:spacing w:after="0" w:line="240" w:lineRule="auto"/>
        <w:rPr>
          <w:rFonts w:ascii="Arial" w:hAnsi="Arial" w:cs="Arial"/>
          <w:color w:val="000000"/>
        </w:rPr>
      </w:pPr>
      <w:r w:rsidRPr="00436BDA">
        <w:rPr>
          <w:rFonts w:ascii="Arial" w:hAnsi="Arial" w:cs="Arial"/>
          <w:b/>
          <w:bCs/>
          <w:color w:val="000000"/>
        </w:rPr>
        <w:t>Descripción:</w:t>
      </w:r>
      <w:r w:rsidRPr="00436BDA">
        <w:rPr>
          <w:rFonts w:ascii="Arial" w:hAnsi="Arial" w:cs="Arial"/>
          <w:color w:val="000000"/>
        </w:rPr>
        <w:t xml:space="preserve"> </w:t>
      </w:r>
    </w:p>
    <w:p w14:paraId="60417A31" w14:textId="77777777" w:rsidR="00436BDA" w:rsidRPr="00436BDA" w:rsidRDefault="00436BDA" w:rsidP="00436BDA">
      <w:pPr>
        <w:spacing w:after="0" w:line="240" w:lineRule="auto"/>
        <w:rPr>
          <w:rFonts w:ascii="Arial" w:hAnsi="Arial" w:cs="Arial"/>
          <w:color w:val="000000"/>
        </w:rPr>
      </w:pPr>
      <w:r w:rsidRPr="00436BDA">
        <w:rPr>
          <w:rFonts w:ascii="Arial" w:hAnsi="Arial" w:cs="Arial"/>
          <w:color w:val="000000"/>
        </w:rPr>
        <w:t>Aplicación de pintura tipo óleo mate (base solvente) en color blanco humo sobre muros interiores construidos en sistema drywall. La pintura será aplicada en dos manos, sobre superficie previamente lijada, empastada y tratada con masilla para juntas, dejando un acabado uniforme y lavable.</w:t>
      </w:r>
    </w:p>
    <w:p w14:paraId="4AF9A5E2" w14:textId="77777777" w:rsidR="00436BDA" w:rsidRPr="00436BDA" w:rsidRDefault="00436BDA" w:rsidP="00436BDA">
      <w:pPr>
        <w:spacing w:after="0" w:line="240" w:lineRule="auto"/>
        <w:rPr>
          <w:rFonts w:ascii="Arial" w:hAnsi="Arial" w:cs="Arial"/>
          <w:b/>
          <w:bCs/>
          <w:color w:val="000000"/>
        </w:rPr>
      </w:pPr>
    </w:p>
    <w:p w14:paraId="665DA125" w14:textId="77777777" w:rsidR="00436BDA" w:rsidRPr="00436BDA" w:rsidRDefault="00436BDA" w:rsidP="00436BDA">
      <w:pPr>
        <w:spacing w:after="0" w:line="240" w:lineRule="auto"/>
        <w:rPr>
          <w:rFonts w:ascii="Arial" w:hAnsi="Arial" w:cs="Arial"/>
          <w:color w:val="000000"/>
        </w:rPr>
      </w:pPr>
      <w:r w:rsidRPr="00436BDA">
        <w:rPr>
          <w:rFonts w:ascii="Arial" w:hAnsi="Arial" w:cs="Arial"/>
          <w:b/>
          <w:bCs/>
          <w:color w:val="000000"/>
        </w:rPr>
        <w:lastRenderedPageBreak/>
        <w:t>Condiciones de la superficie:</w:t>
      </w:r>
      <w:r w:rsidRPr="00436BDA">
        <w:rPr>
          <w:rFonts w:ascii="Arial" w:hAnsi="Arial" w:cs="Arial"/>
          <w:color w:val="000000"/>
        </w:rPr>
        <w:t xml:space="preserve"> </w:t>
      </w:r>
    </w:p>
    <w:p w14:paraId="30FC04AC" w14:textId="77777777" w:rsidR="00436BDA" w:rsidRPr="00436BDA" w:rsidRDefault="00436BDA" w:rsidP="00436BDA">
      <w:pPr>
        <w:spacing w:after="0" w:line="240" w:lineRule="auto"/>
        <w:rPr>
          <w:rFonts w:ascii="Arial" w:hAnsi="Arial" w:cs="Arial"/>
          <w:color w:val="000000"/>
        </w:rPr>
      </w:pPr>
      <w:r w:rsidRPr="00436BDA">
        <w:rPr>
          <w:rFonts w:ascii="Arial" w:hAnsi="Arial" w:cs="Arial"/>
          <w:color w:val="000000"/>
        </w:rPr>
        <w:t>Placas RH o STD completamente instaladas, juntas selladas con cinta microperforada y masilla. La superficie debe estar seca, limpia, libre de polvo y grasa.</w:t>
      </w:r>
    </w:p>
    <w:p w14:paraId="4F4C1A78" w14:textId="77777777" w:rsidR="00436BDA" w:rsidRPr="00436BDA" w:rsidRDefault="00436BDA" w:rsidP="00436BDA">
      <w:pPr>
        <w:spacing w:after="0" w:line="240" w:lineRule="auto"/>
        <w:rPr>
          <w:rFonts w:ascii="Arial" w:hAnsi="Arial" w:cs="Arial"/>
          <w:b/>
          <w:bCs/>
          <w:color w:val="000000"/>
        </w:rPr>
      </w:pPr>
    </w:p>
    <w:p w14:paraId="35A03B38" w14:textId="77777777" w:rsidR="00436BDA" w:rsidRPr="00436BDA" w:rsidRDefault="00436BDA" w:rsidP="00436BDA">
      <w:pPr>
        <w:spacing w:after="0" w:line="240" w:lineRule="auto"/>
        <w:rPr>
          <w:rFonts w:ascii="Arial" w:hAnsi="Arial" w:cs="Arial"/>
          <w:color w:val="000000"/>
        </w:rPr>
      </w:pPr>
      <w:r w:rsidRPr="00436BDA">
        <w:rPr>
          <w:rFonts w:ascii="Arial" w:hAnsi="Arial" w:cs="Arial"/>
          <w:b/>
          <w:bCs/>
          <w:color w:val="000000"/>
        </w:rPr>
        <w:t>Materiales:</w:t>
      </w:r>
    </w:p>
    <w:p w14:paraId="5F0CB413" w14:textId="77777777" w:rsidR="00436BDA" w:rsidRPr="00436BDA" w:rsidRDefault="00436BDA" w:rsidP="00D722E0">
      <w:pPr>
        <w:numPr>
          <w:ilvl w:val="0"/>
          <w:numId w:val="65"/>
        </w:numPr>
        <w:spacing w:after="0" w:line="240" w:lineRule="auto"/>
        <w:rPr>
          <w:rFonts w:ascii="Arial" w:hAnsi="Arial" w:cs="Arial"/>
          <w:color w:val="000000"/>
        </w:rPr>
      </w:pPr>
      <w:r w:rsidRPr="00436BDA">
        <w:rPr>
          <w:rFonts w:ascii="Arial" w:hAnsi="Arial" w:cs="Arial"/>
          <w:color w:val="000000"/>
        </w:rPr>
        <w:t>Pintura tipo óleo base solvente, acabado mate.</w:t>
      </w:r>
    </w:p>
    <w:p w14:paraId="056529DA" w14:textId="77777777" w:rsidR="00436BDA" w:rsidRPr="00436BDA" w:rsidRDefault="00436BDA" w:rsidP="00D722E0">
      <w:pPr>
        <w:numPr>
          <w:ilvl w:val="0"/>
          <w:numId w:val="65"/>
        </w:numPr>
        <w:spacing w:after="0" w:line="240" w:lineRule="auto"/>
        <w:rPr>
          <w:rFonts w:ascii="Arial" w:hAnsi="Arial" w:cs="Arial"/>
          <w:color w:val="000000"/>
        </w:rPr>
      </w:pPr>
      <w:r w:rsidRPr="00436BDA">
        <w:rPr>
          <w:rFonts w:ascii="Arial" w:hAnsi="Arial" w:cs="Arial"/>
          <w:color w:val="000000"/>
        </w:rPr>
        <w:t>Color: blanco humo.</w:t>
      </w:r>
    </w:p>
    <w:p w14:paraId="150347B8" w14:textId="77777777" w:rsidR="00436BDA" w:rsidRPr="00436BDA" w:rsidRDefault="00436BDA" w:rsidP="00D722E0">
      <w:pPr>
        <w:numPr>
          <w:ilvl w:val="0"/>
          <w:numId w:val="65"/>
        </w:numPr>
        <w:spacing w:after="0" w:line="240" w:lineRule="auto"/>
        <w:rPr>
          <w:rFonts w:ascii="Arial" w:hAnsi="Arial" w:cs="Arial"/>
          <w:color w:val="000000"/>
        </w:rPr>
      </w:pPr>
      <w:r w:rsidRPr="00436BDA">
        <w:rPr>
          <w:rFonts w:ascii="Arial" w:hAnsi="Arial" w:cs="Arial"/>
          <w:color w:val="000000"/>
        </w:rPr>
        <w:t>Rendimiento: 25–30 m²/galón por mano.</w:t>
      </w:r>
    </w:p>
    <w:p w14:paraId="39E3282C" w14:textId="77777777" w:rsidR="00436BDA" w:rsidRPr="00436BDA" w:rsidRDefault="00436BDA" w:rsidP="00D722E0">
      <w:pPr>
        <w:numPr>
          <w:ilvl w:val="0"/>
          <w:numId w:val="65"/>
        </w:numPr>
        <w:spacing w:after="0" w:line="240" w:lineRule="auto"/>
        <w:rPr>
          <w:rFonts w:ascii="Arial" w:hAnsi="Arial" w:cs="Arial"/>
          <w:color w:val="000000"/>
        </w:rPr>
      </w:pPr>
      <w:r w:rsidRPr="00436BDA">
        <w:rPr>
          <w:rFonts w:ascii="Arial" w:hAnsi="Arial" w:cs="Arial"/>
          <w:color w:val="000000"/>
        </w:rPr>
        <w:t>Marca sugerida: CPP, Vencedor, Tricolor o equivalente.</w:t>
      </w:r>
    </w:p>
    <w:p w14:paraId="5A890104" w14:textId="77777777" w:rsidR="00436BDA" w:rsidRPr="00436BDA" w:rsidRDefault="00436BDA" w:rsidP="00D722E0">
      <w:pPr>
        <w:numPr>
          <w:ilvl w:val="0"/>
          <w:numId w:val="65"/>
        </w:numPr>
        <w:spacing w:after="0" w:line="240" w:lineRule="auto"/>
        <w:rPr>
          <w:rFonts w:ascii="Arial" w:hAnsi="Arial" w:cs="Arial"/>
          <w:color w:val="000000"/>
        </w:rPr>
      </w:pPr>
      <w:r w:rsidRPr="00436BDA">
        <w:rPr>
          <w:rFonts w:ascii="Arial" w:hAnsi="Arial" w:cs="Arial"/>
          <w:color w:val="000000"/>
        </w:rPr>
        <w:t>Masilla para drywall, cinta microperforada.</w:t>
      </w:r>
    </w:p>
    <w:p w14:paraId="54F8D8E8" w14:textId="77777777" w:rsidR="00436BDA" w:rsidRPr="00436BDA" w:rsidRDefault="00436BDA" w:rsidP="00436BDA">
      <w:pPr>
        <w:spacing w:after="0" w:line="240" w:lineRule="auto"/>
        <w:rPr>
          <w:rFonts w:ascii="Arial" w:hAnsi="Arial" w:cs="Arial"/>
          <w:b/>
          <w:bCs/>
          <w:color w:val="000000"/>
        </w:rPr>
      </w:pPr>
    </w:p>
    <w:p w14:paraId="69A6300B" w14:textId="77777777" w:rsidR="00436BDA" w:rsidRPr="00436BDA" w:rsidRDefault="00436BDA" w:rsidP="00436BDA">
      <w:pPr>
        <w:spacing w:after="0" w:line="240" w:lineRule="auto"/>
        <w:rPr>
          <w:rFonts w:ascii="Arial" w:hAnsi="Arial" w:cs="Arial"/>
          <w:color w:val="000000"/>
        </w:rPr>
      </w:pPr>
      <w:r w:rsidRPr="00436BDA">
        <w:rPr>
          <w:rFonts w:ascii="Arial" w:hAnsi="Arial" w:cs="Arial"/>
          <w:b/>
          <w:bCs/>
          <w:color w:val="000000"/>
        </w:rPr>
        <w:t>Herramientas y equipos:</w:t>
      </w:r>
      <w:r w:rsidRPr="00436BDA">
        <w:rPr>
          <w:rFonts w:ascii="Arial" w:hAnsi="Arial" w:cs="Arial"/>
          <w:color w:val="000000"/>
        </w:rPr>
        <w:t xml:space="preserve"> </w:t>
      </w:r>
    </w:p>
    <w:p w14:paraId="278E0830" w14:textId="77777777" w:rsidR="00436BDA" w:rsidRPr="00436BDA" w:rsidRDefault="00436BDA" w:rsidP="00436BDA">
      <w:pPr>
        <w:spacing w:after="0" w:line="240" w:lineRule="auto"/>
        <w:rPr>
          <w:rFonts w:ascii="Arial" w:hAnsi="Arial" w:cs="Arial"/>
          <w:color w:val="000000"/>
        </w:rPr>
      </w:pPr>
      <w:r w:rsidRPr="00436BDA">
        <w:rPr>
          <w:rFonts w:ascii="Arial" w:hAnsi="Arial" w:cs="Arial"/>
          <w:color w:val="000000"/>
        </w:rPr>
        <w:t>Rodillos de espuma o velour, brochas, bandejas, lija 220, espátulas, EPP, iluminación auxiliar.</w:t>
      </w:r>
    </w:p>
    <w:p w14:paraId="0EDCEC63" w14:textId="77777777" w:rsidR="00436BDA" w:rsidRPr="00436BDA" w:rsidRDefault="00436BDA" w:rsidP="00436BDA">
      <w:pPr>
        <w:spacing w:after="0" w:line="240" w:lineRule="auto"/>
        <w:rPr>
          <w:rFonts w:ascii="Arial" w:hAnsi="Arial" w:cs="Arial"/>
          <w:b/>
          <w:bCs/>
          <w:color w:val="000000"/>
        </w:rPr>
      </w:pPr>
    </w:p>
    <w:p w14:paraId="4C65485D" w14:textId="77777777" w:rsidR="00436BDA" w:rsidRPr="00436BDA" w:rsidRDefault="00436BDA" w:rsidP="00436BDA">
      <w:pPr>
        <w:spacing w:after="0" w:line="240" w:lineRule="auto"/>
        <w:rPr>
          <w:rFonts w:ascii="Arial" w:hAnsi="Arial" w:cs="Arial"/>
          <w:color w:val="000000"/>
        </w:rPr>
      </w:pPr>
      <w:r w:rsidRPr="00436BDA">
        <w:rPr>
          <w:rFonts w:ascii="Arial" w:hAnsi="Arial" w:cs="Arial"/>
          <w:b/>
          <w:bCs/>
          <w:color w:val="000000"/>
        </w:rPr>
        <w:t>Método de ejecución:</w:t>
      </w:r>
    </w:p>
    <w:p w14:paraId="6495ECAD" w14:textId="77777777" w:rsidR="00436BDA" w:rsidRPr="00436BDA" w:rsidRDefault="00436BDA" w:rsidP="00D722E0">
      <w:pPr>
        <w:numPr>
          <w:ilvl w:val="0"/>
          <w:numId w:val="66"/>
        </w:numPr>
        <w:spacing w:after="0" w:line="240" w:lineRule="auto"/>
        <w:rPr>
          <w:rFonts w:ascii="Arial" w:hAnsi="Arial" w:cs="Arial"/>
          <w:color w:val="000000"/>
        </w:rPr>
      </w:pPr>
      <w:r w:rsidRPr="00436BDA">
        <w:rPr>
          <w:rFonts w:ascii="Arial" w:hAnsi="Arial" w:cs="Arial"/>
          <w:color w:val="000000"/>
        </w:rPr>
        <w:t>Lijado de superficie, eliminación de polvo.</w:t>
      </w:r>
    </w:p>
    <w:p w14:paraId="66A5A155" w14:textId="77777777" w:rsidR="00436BDA" w:rsidRPr="00436BDA" w:rsidRDefault="00436BDA" w:rsidP="00D722E0">
      <w:pPr>
        <w:numPr>
          <w:ilvl w:val="0"/>
          <w:numId w:val="66"/>
        </w:numPr>
        <w:spacing w:after="0" w:line="240" w:lineRule="auto"/>
        <w:rPr>
          <w:rFonts w:ascii="Arial" w:hAnsi="Arial" w:cs="Arial"/>
          <w:color w:val="000000"/>
        </w:rPr>
      </w:pPr>
      <w:r w:rsidRPr="00436BDA">
        <w:rPr>
          <w:rFonts w:ascii="Arial" w:hAnsi="Arial" w:cs="Arial"/>
          <w:color w:val="000000"/>
        </w:rPr>
        <w:t>Aplicación de imprimante o fondo sellador (si aplica).</w:t>
      </w:r>
    </w:p>
    <w:p w14:paraId="7B2B16B6" w14:textId="77777777" w:rsidR="00436BDA" w:rsidRPr="00436BDA" w:rsidRDefault="00436BDA" w:rsidP="00D722E0">
      <w:pPr>
        <w:numPr>
          <w:ilvl w:val="0"/>
          <w:numId w:val="66"/>
        </w:numPr>
        <w:spacing w:after="0" w:line="240" w:lineRule="auto"/>
        <w:rPr>
          <w:rFonts w:ascii="Arial" w:hAnsi="Arial" w:cs="Arial"/>
          <w:color w:val="000000"/>
        </w:rPr>
      </w:pPr>
      <w:r w:rsidRPr="00436BDA">
        <w:rPr>
          <w:rFonts w:ascii="Arial" w:hAnsi="Arial" w:cs="Arial"/>
          <w:color w:val="000000"/>
        </w:rPr>
        <w:t>Aplicación de la primera mano de pintura.</w:t>
      </w:r>
    </w:p>
    <w:p w14:paraId="3F134658" w14:textId="77777777" w:rsidR="00436BDA" w:rsidRPr="00436BDA" w:rsidRDefault="00436BDA" w:rsidP="00D722E0">
      <w:pPr>
        <w:numPr>
          <w:ilvl w:val="0"/>
          <w:numId w:val="66"/>
        </w:numPr>
        <w:spacing w:after="0" w:line="240" w:lineRule="auto"/>
        <w:rPr>
          <w:rFonts w:ascii="Arial" w:hAnsi="Arial" w:cs="Arial"/>
          <w:color w:val="000000"/>
        </w:rPr>
      </w:pPr>
      <w:r w:rsidRPr="00436BDA">
        <w:rPr>
          <w:rFonts w:ascii="Arial" w:hAnsi="Arial" w:cs="Arial"/>
          <w:color w:val="000000"/>
        </w:rPr>
        <w:t>Secado mínimo 6 horas.</w:t>
      </w:r>
    </w:p>
    <w:p w14:paraId="617E6C1E" w14:textId="77777777" w:rsidR="00436BDA" w:rsidRPr="00436BDA" w:rsidRDefault="00436BDA" w:rsidP="00D722E0">
      <w:pPr>
        <w:numPr>
          <w:ilvl w:val="0"/>
          <w:numId w:val="66"/>
        </w:numPr>
        <w:spacing w:after="0" w:line="240" w:lineRule="auto"/>
        <w:rPr>
          <w:rFonts w:ascii="Arial" w:hAnsi="Arial" w:cs="Arial"/>
          <w:color w:val="000000"/>
        </w:rPr>
      </w:pPr>
      <w:r w:rsidRPr="00436BDA">
        <w:rPr>
          <w:rFonts w:ascii="Arial" w:hAnsi="Arial" w:cs="Arial"/>
          <w:color w:val="000000"/>
        </w:rPr>
        <w:t>Lijado suave si hay rebabas o texturas.</w:t>
      </w:r>
    </w:p>
    <w:p w14:paraId="4A06A60C" w14:textId="77777777" w:rsidR="00436BDA" w:rsidRPr="00436BDA" w:rsidRDefault="00436BDA" w:rsidP="00D722E0">
      <w:pPr>
        <w:numPr>
          <w:ilvl w:val="0"/>
          <w:numId w:val="66"/>
        </w:numPr>
        <w:spacing w:after="0" w:line="240" w:lineRule="auto"/>
        <w:rPr>
          <w:rFonts w:ascii="Arial" w:hAnsi="Arial" w:cs="Arial"/>
          <w:color w:val="000000"/>
        </w:rPr>
      </w:pPr>
      <w:r w:rsidRPr="00436BDA">
        <w:rPr>
          <w:rFonts w:ascii="Arial" w:hAnsi="Arial" w:cs="Arial"/>
          <w:color w:val="000000"/>
        </w:rPr>
        <w:t>Aplicación de segunda mano.</w:t>
      </w:r>
    </w:p>
    <w:p w14:paraId="7C1CEA74" w14:textId="77777777" w:rsidR="00436BDA" w:rsidRPr="00436BDA" w:rsidRDefault="00436BDA" w:rsidP="00D722E0">
      <w:pPr>
        <w:numPr>
          <w:ilvl w:val="0"/>
          <w:numId w:val="66"/>
        </w:numPr>
        <w:spacing w:after="0" w:line="240" w:lineRule="auto"/>
        <w:rPr>
          <w:rFonts w:ascii="Arial" w:hAnsi="Arial" w:cs="Arial"/>
          <w:color w:val="000000"/>
        </w:rPr>
      </w:pPr>
      <w:r w:rsidRPr="00436BDA">
        <w:rPr>
          <w:rFonts w:ascii="Arial" w:hAnsi="Arial" w:cs="Arial"/>
          <w:color w:val="000000"/>
        </w:rPr>
        <w:t>Limpieza general del ambiente.</w:t>
      </w:r>
    </w:p>
    <w:p w14:paraId="7C5B6B02" w14:textId="77777777" w:rsidR="00436BDA" w:rsidRPr="00436BDA" w:rsidRDefault="00436BDA" w:rsidP="00436BDA">
      <w:pPr>
        <w:spacing w:after="0" w:line="240" w:lineRule="auto"/>
        <w:rPr>
          <w:rFonts w:ascii="Arial" w:hAnsi="Arial" w:cs="Arial"/>
          <w:b/>
          <w:bCs/>
          <w:color w:val="000000"/>
        </w:rPr>
      </w:pPr>
    </w:p>
    <w:p w14:paraId="5A252A21" w14:textId="77777777" w:rsidR="00436BDA" w:rsidRPr="00436BDA" w:rsidRDefault="00436BDA" w:rsidP="00436BDA">
      <w:pPr>
        <w:spacing w:after="0" w:line="240" w:lineRule="auto"/>
        <w:rPr>
          <w:rFonts w:ascii="Arial" w:hAnsi="Arial" w:cs="Arial"/>
          <w:b/>
          <w:bCs/>
          <w:color w:val="000000"/>
        </w:rPr>
      </w:pPr>
      <w:r w:rsidRPr="00436BDA">
        <w:rPr>
          <w:rFonts w:ascii="Arial" w:hAnsi="Arial" w:cs="Arial"/>
          <w:b/>
          <w:bCs/>
          <w:color w:val="000000"/>
        </w:rPr>
        <w:t>Unidad de medida:</w:t>
      </w:r>
    </w:p>
    <w:p w14:paraId="5ECE1E4F" w14:textId="77777777" w:rsidR="00436BDA" w:rsidRPr="00436BDA" w:rsidRDefault="00436BDA" w:rsidP="00436BDA">
      <w:pPr>
        <w:spacing w:after="0" w:line="240" w:lineRule="auto"/>
        <w:rPr>
          <w:rFonts w:ascii="Arial" w:hAnsi="Arial" w:cs="Arial"/>
          <w:color w:val="000000"/>
        </w:rPr>
      </w:pPr>
      <w:r w:rsidRPr="00436BDA">
        <w:rPr>
          <w:rFonts w:ascii="Arial" w:hAnsi="Arial" w:cs="Arial"/>
          <w:color w:val="000000"/>
        </w:rPr>
        <w:t>Metro cuadrado (m²)</w:t>
      </w:r>
    </w:p>
    <w:p w14:paraId="246DB33D" w14:textId="77777777" w:rsidR="00436BDA" w:rsidRPr="00436BDA" w:rsidRDefault="00436BDA" w:rsidP="00436BDA">
      <w:pPr>
        <w:spacing w:after="0" w:line="240" w:lineRule="auto"/>
        <w:rPr>
          <w:rFonts w:ascii="Arial" w:hAnsi="Arial" w:cs="Arial"/>
          <w:b/>
          <w:bCs/>
          <w:color w:val="000000"/>
        </w:rPr>
      </w:pPr>
    </w:p>
    <w:p w14:paraId="1F81EC46" w14:textId="77777777" w:rsidR="00436BDA" w:rsidRPr="00436BDA" w:rsidRDefault="00436BDA" w:rsidP="00436BDA">
      <w:pPr>
        <w:spacing w:after="0" w:line="240" w:lineRule="auto"/>
        <w:rPr>
          <w:rFonts w:ascii="Arial" w:hAnsi="Arial" w:cs="Arial"/>
          <w:color w:val="000000"/>
        </w:rPr>
      </w:pPr>
      <w:r w:rsidRPr="00436BDA">
        <w:rPr>
          <w:rFonts w:ascii="Arial" w:hAnsi="Arial" w:cs="Arial"/>
          <w:b/>
          <w:bCs/>
          <w:color w:val="000000"/>
        </w:rPr>
        <w:t>Método de medición:</w:t>
      </w:r>
      <w:r w:rsidRPr="00436BDA">
        <w:rPr>
          <w:rFonts w:ascii="Arial" w:hAnsi="Arial" w:cs="Arial"/>
          <w:color w:val="000000"/>
        </w:rPr>
        <w:t xml:space="preserve"> </w:t>
      </w:r>
    </w:p>
    <w:p w14:paraId="56520D59" w14:textId="77777777" w:rsidR="00436BDA" w:rsidRPr="00436BDA" w:rsidRDefault="00436BDA" w:rsidP="00436BDA">
      <w:pPr>
        <w:spacing w:after="0" w:line="240" w:lineRule="auto"/>
        <w:rPr>
          <w:rFonts w:ascii="Arial" w:hAnsi="Arial" w:cs="Arial"/>
          <w:color w:val="000000"/>
        </w:rPr>
      </w:pPr>
      <w:r w:rsidRPr="00436BDA">
        <w:rPr>
          <w:rFonts w:ascii="Arial" w:hAnsi="Arial" w:cs="Arial"/>
          <w:color w:val="000000"/>
        </w:rPr>
        <w:t>Área efectiva de muros en sistema drywall pintados, en proyección vertical, sin descontar vanos menores de 0.25 m².</w:t>
      </w:r>
    </w:p>
    <w:p w14:paraId="24D6F9F5" w14:textId="77777777" w:rsidR="00436BDA" w:rsidRPr="00436BDA" w:rsidRDefault="00436BDA" w:rsidP="00436BDA">
      <w:pPr>
        <w:spacing w:after="0" w:line="240" w:lineRule="auto"/>
        <w:rPr>
          <w:rFonts w:ascii="Arial" w:hAnsi="Arial" w:cs="Arial"/>
          <w:b/>
          <w:bCs/>
          <w:color w:val="000000"/>
        </w:rPr>
      </w:pPr>
    </w:p>
    <w:p w14:paraId="663FF1AF" w14:textId="77777777" w:rsidR="00436BDA" w:rsidRPr="00436BDA" w:rsidRDefault="00436BDA" w:rsidP="00436BDA">
      <w:pPr>
        <w:spacing w:after="0" w:line="240" w:lineRule="auto"/>
        <w:rPr>
          <w:rFonts w:ascii="Arial" w:hAnsi="Arial" w:cs="Arial"/>
          <w:color w:val="000000"/>
        </w:rPr>
      </w:pPr>
      <w:r w:rsidRPr="00436BDA">
        <w:rPr>
          <w:rFonts w:ascii="Arial" w:hAnsi="Arial" w:cs="Arial"/>
          <w:b/>
          <w:bCs/>
          <w:color w:val="000000"/>
        </w:rPr>
        <w:t>Base de pago:</w:t>
      </w:r>
      <w:r w:rsidRPr="00436BDA">
        <w:rPr>
          <w:rFonts w:ascii="Arial" w:hAnsi="Arial" w:cs="Arial"/>
          <w:color w:val="000000"/>
        </w:rPr>
        <w:t xml:space="preserve"> </w:t>
      </w:r>
    </w:p>
    <w:p w14:paraId="3E27C3EE" w14:textId="77777777" w:rsidR="00436BDA" w:rsidRPr="00436BDA" w:rsidRDefault="00436BDA" w:rsidP="00436BDA">
      <w:pPr>
        <w:spacing w:after="0" w:line="240" w:lineRule="auto"/>
        <w:rPr>
          <w:rFonts w:ascii="Arial" w:hAnsi="Arial" w:cs="Arial"/>
          <w:color w:val="000000"/>
        </w:rPr>
      </w:pPr>
      <w:r w:rsidRPr="00436BDA">
        <w:rPr>
          <w:rFonts w:ascii="Arial" w:hAnsi="Arial" w:cs="Arial"/>
          <w:color w:val="000000"/>
        </w:rPr>
        <w:t>Pago por m² terminado conforme especificaciones. Incluye materiales, mano de obra, preparación, pintura a dos manos, limpieza, sin adicionales por defectos de aplicación.</w:t>
      </w:r>
    </w:p>
    <w:p w14:paraId="6497B826" w14:textId="77777777" w:rsidR="00AD060C" w:rsidRPr="00541CAC" w:rsidRDefault="00AD060C" w:rsidP="00436BDA">
      <w:pPr>
        <w:tabs>
          <w:tab w:val="left" w:pos="567"/>
          <w:tab w:val="left" w:pos="1134"/>
        </w:tabs>
        <w:autoSpaceDE w:val="0"/>
        <w:autoSpaceDN w:val="0"/>
        <w:adjustRightInd w:val="0"/>
        <w:spacing w:after="0" w:line="240" w:lineRule="auto"/>
        <w:jc w:val="both"/>
        <w:rPr>
          <w:rFonts w:ascii="Arial" w:hAnsi="Arial" w:cs="Arial"/>
          <w:b/>
          <w:bCs/>
          <w:color w:val="000000"/>
        </w:rPr>
      </w:pPr>
    </w:p>
    <w:p w14:paraId="34EF45DD" w14:textId="6B103FCB" w:rsidR="00D75B72" w:rsidRPr="00541CAC" w:rsidRDefault="0027351D" w:rsidP="001F3081">
      <w:pPr>
        <w:pStyle w:val="Prrafodelista"/>
        <w:numPr>
          <w:ilvl w:val="3"/>
          <w:numId w:val="15"/>
        </w:numPr>
        <w:tabs>
          <w:tab w:val="left" w:pos="567"/>
          <w:tab w:val="left" w:pos="1134"/>
        </w:tabs>
        <w:autoSpaceDE w:val="0"/>
        <w:autoSpaceDN w:val="0"/>
        <w:adjustRightInd w:val="0"/>
        <w:spacing w:after="0" w:line="240" w:lineRule="auto"/>
        <w:contextualSpacing w:val="0"/>
        <w:jc w:val="both"/>
        <w:rPr>
          <w:rFonts w:ascii="Arial" w:hAnsi="Arial" w:cs="Arial"/>
          <w:b/>
          <w:bCs/>
          <w:color w:val="000000"/>
        </w:rPr>
      </w:pPr>
      <w:r>
        <w:rPr>
          <w:rFonts w:ascii="Arial" w:hAnsi="Arial" w:cs="Arial"/>
          <w:b/>
          <w:bCs/>
          <w:color w:val="000000"/>
        </w:rPr>
        <w:t xml:space="preserve">EMPASTADO Y </w:t>
      </w:r>
      <w:r w:rsidR="00D75B72" w:rsidRPr="00541CAC">
        <w:rPr>
          <w:rFonts w:ascii="Arial" w:hAnsi="Arial" w:cs="Arial"/>
          <w:b/>
          <w:bCs/>
          <w:color w:val="000000"/>
        </w:rPr>
        <w:t>PINTURA LATEX COLOR BLANCO HUMO EN MUROS INTERIORES DE LADRILLO A DOS MANOS</w:t>
      </w:r>
    </w:p>
    <w:p w14:paraId="3E38B5BD" w14:textId="27301B44" w:rsidR="00AD060C" w:rsidRDefault="00AD060C" w:rsidP="00436BDA">
      <w:pPr>
        <w:tabs>
          <w:tab w:val="left" w:pos="567"/>
          <w:tab w:val="left" w:pos="1134"/>
        </w:tabs>
        <w:autoSpaceDE w:val="0"/>
        <w:autoSpaceDN w:val="0"/>
        <w:adjustRightInd w:val="0"/>
        <w:spacing w:after="0" w:line="240" w:lineRule="auto"/>
        <w:jc w:val="both"/>
        <w:rPr>
          <w:rFonts w:ascii="Arial" w:hAnsi="Arial" w:cs="Arial"/>
          <w:b/>
          <w:bCs/>
          <w:color w:val="000000"/>
        </w:rPr>
      </w:pPr>
    </w:p>
    <w:p w14:paraId="178D87EB" w14:textId="77777777" w:rsidR="0027351D" w:rsidRPr="005B0555" w:rsidRDefault="0027351D" w:rsidP="0027351D">
      <w:pPr>
        <w:tabs>
          <w:tab w:val="left" w:pos="567"/>
          <w:tab w:val="left" w:pos="1134"/>
        </w:tabs>
        <w:autoSpaceDE w:val="0"/>
        <w:autoSpaceDN w:val="0"/>
        <w:adjustRightInd w:val="0"/>
        <w:spacing w:after="0" w:line="240" w:lineRule="auto"/>
        <w:jc w:val="both"/>
        <w:rPr>
          <w:rFonts w:ascii="Arial" w:hAnsi="Arial" w:cs="Arial"/>
          <w:b/>
          <w:bCs/>
          <w:color w:val="000000"/>
        </w:rPr>
      </w:pPr>
      <w:r w:rsidRPr="005B0555">
        <w:rPr>
          <w:rFonts w:ascii="Arial" w:hAnsi="Arial" w:cs="Arial"/>
          <w:b/>
          <w:bCs/>
          <w:color w:val="000000"/>
        </w:rPr>
        <w:t>Descripción:</w:t>
      </w:r>
    </w:p>
    <w:p w14:paraId="2BA3F40D" w14:textId="77777777" w:rsidR="0027351D" w:rsidRPr="005B0555" w:rsidRDefault="0027351D" w:rsidP="0027351D">
      <w:pPr>
        <w:spacing w:after="0" w:line="240" w:lineRule="auto"/>
        <w:rPr>
          <w:rFonts w:ascii="Arial" w:hAnsi="Arial" w:cs="Arial"/>
          <w:color w:val="000000"/>
        </w:rPr>
      </w:pPr>
      <w:r w:rsidRPr="005B0555">
        <w:rPr>
          <w:rFonts w:ascii="Arial" w:hAnsi="Arial" w:cs="Arial"/>
          <w:color w:val="000000"/>
        </w:rPr>
        <w:t>Comprende el suministro y aplicación de empastado fino sobre muros interiores de ladrillo tarrajeado, seguido de la pintura látex color blanco humo, aplicada en dos manos cruzadas. Esta actividad tiene como objetivo brindar una superficie lisa, uniforme y estéticamente adecuada para espacios interiores, con resistencia básica al roce y fácil mantenimiento.</w:t>
      </w:r>
    </w:p>
    <w:p w14:paraId="4BD65A9B" w14:textId="77777777" w:rsidR="0027351D" w:rsidRPr="005B0555" w:rsidRDefault="0027351D" w:rsidP="0027351D">
      <w:pPr>
        <w:spacing w:after="0" w:line="240" w:lineRule="auto"/>
        <w:rPr>
          <w:rFonts w:ascii="Arial" w:hAnsi="Arial" w:cs="Arial"/>
          <w:color w:val="000000"/>
        </w:rPr>
      </w:pPr>
      <w:r w:rsidRPr="005B0555">
        <w:rPr>
          <w:rFonts w:ascii="Arial" w:hAnsi="Arial" w:cs="Arial"/>
          <w:color w:val="000000"/>
        </w:rPr>
        <w:t>Incluye el preparado del soporte, aplicación del empaste, lijado, limpieza, aplicación de pintura, limpieza final y verificación de acabado, de acuerdo con los estándares técnicos y estéticos requeridos.</w:t>
      </w:r>
    </w:p>
    <w:p w14:paraId="795EDBE0" w14:textId="77777777" w:rsidR="0027351D" w:rsidRPr="005B0555" w:rsidRDefault="0027351D" w:rsidP="0027351D">
      <w:pPr>
        <w:spacing w:after="0" w:line="240" w:lineRule="auto"/>
        <w:rPr>
          <w:rFonts w:ascii="Arial" w:hAnsi="Arial" w:cs="Arial"/>
          <w:color w:val="000000"/>
        </w:rPr>
      </w:pPr>
    </w:p>
    <w:p w14:paraId="47260BF9" w14:textId="77777777" w:rsidR="0027351D" w:rsidRPr="005B0555" w:rsidRDefault="0027351D" w:rsidP="0027351D">
      <w:pPr>
        <w:spacing w:after="0" w:line="240" w:lineRule="auto"/>
        <w:rPr>
          <w:rFonts w:ascii="Arial" w:hAnsi="Arial" w:cs="Arial"/>
          <w:b/>
          <w:bCs/>
          <w:color w:val="000000"/>
        </w:rPr>
      </w:pPr>
      <w:r w:rsidRPr="005B0555">
        <w:rPr>
          <w:rFonts w:ascii="Arial" w:hAnsi="Arial" w:cs="Arial"/>
          <w:b/>
          <w:bCs/>
          <w:color w:val="000000"/>
        </w:rPr>
        <w:t>Condiciones de soporte:</w:t>
      </w:r>
    </w:p>
    <w:p w14:paraId="19A62301" w14:textId="77777777" w:rsidR="0027351D" w:rsidRPr="005B0555" w:rsidRDefault="0027351D" w:rsidP="000242B2">
      <w:pPr>
        <w:numPr>
          <w:ilvl w:val="0"/>
          <w:numId w:val="82"/>
        </w:numPr>
        <w:spacing w:after="0" w:line="240" w:lineRule="auto"/>
        <w:rPr>
          <w:rFonts w:ascii="Arial" w:hAnsi="Arial" w:cs="Arial"/>
          <w:color w:val="000000"/>
        </w:rPr>
      </w:pPr>
      <w:r w:rsidRPr="005B0555">
        <w:rPr>
          <w:rFonts w:ascii="Arial" w:hAnsi="Arial" w:cs="Arial"/>
          <w:color w:val="000000"/>
        </w:rPr>
        <w:t>Muros interiores de ladrillo con tarrajeo seco, bruñado o afinado, libre de polvo, grasas, humedad o partículas sueltas.</w:t>
      </w:r>
    </w:p>
    <w:p w14:paraId="1599A526" w14:textId="77777777" w:rsidR="0027351D" w:rsidRPr="005B0555" w:rsidRDefault="0027351D" w:rsidP="0027351D">
      <w:pPr>
        <w:spacing w:after="0" w:line="240" w:lineRule="auto"/>
        <w:rPr>
          <w:rFonts w:ascii="Arial" w:hAnsi="Arial" w:cs="Arial"/>
          <w:color w:val="000000"/>
        </w:rPr>
      </w:pPr>
    </w:p>
    <w:p w14:paraId="426156BB" w14:textId="77777777" w:rsidR="0027351D" w:rsidRPr="005B0555" w:rsidRDefault="0027351D" w:rsidP="0027351D">
      <w:pPr>
        <w:spacing w:after="0" w:line="240" w:lineRule="auto"/>
        <w:rPr>
          <w:rFonts w:ascii="Arial" w:hAnsi="Arial" w:cs="Arial"/>
          <w:b/>
          <w:bCs/>
          <w:color w:val="000000"/>
        </w:rPr>
      </w:pPr>
      <w:r w:rsidRPr="005B0555">
        <w:rPr>
          <w:rFonts w:ascii="Arial" w:hAnsi="Arial" w:cs="Arial"/>
          <w:b/>
          <w:bCs/>
          <w:color w:val="000000"/>
        </w:rPr>
        <w:t>Materiales:</w:t>
      </w:r>
    </w:p>
    <w:p w14:paraId="2B49190E" w14:textId="77777777" w:rsidR="0027351D" w:rsidRPr="005B0555" w:rsidRDefault="0027351D" w:rsidP="000242B2">
      <w:pPr>
        <w:numPr>
          <w:ilvl w:val="0"/>
          <w:numId w:val="83"/>
        </w:numPr>
        <w:spacing w:after="0" w:line="240" w:lineRule="auto"/>
        <w:rPr>
          <w:rFonts w:ascii="Arial" w:hAnsi="Arial" w:cs="Arial"/>
          <w:color w:val="000000"/>
        </w:rPr>
      </w:pPr>
      <w:r w:rsidRPr="005B0555">
        <w:rPr>
          <w:rFonts w:ascii="Arial" w:hAnsi="Arial" w:cs="Arial"/>
          <w:color w:val="000000"/>
        </w:rPr>
        <w:t>Pasta de empaste vinílica o acrílica para interiores.</w:t>
      </w:r>
    </w:p>
    <w:p w14:paraId="2E52EEC0" w14:textId="77777777" w:rsidR="0027351D" w:rsidRPr="005B0555" w:rsidRDefault="0027351D" w:rsidP="000242B2">
      <w:pPr>
        <w:numPr>
          <w:ilvl w:val="0"/>
          <w:numId w:val="83"/>
        </w:numPr>
        <w:spacing w:after="0" w:line="240" w:lineRule="auto"/>
        <w:rPr>
          <w:rFonts w:ascii="Arial" w:hAnsi="Arial" w:cs="Arial"/>
          <w:color w:val="000000"/>
        </w:rPr>
      </w:pPr>
      <w:r w:rsidRPr="005B0555">
        <w:rPr>
          <w:rFonts w:ascii="Arial" w:hAnsi="Arial" w:cs="Arial"/>
          <w:color w:val="000000"/>
        </w:rPr>
        <w:lastRenderedPageBreak/>
        <w:t>Pintura látex color blanco humo (acabado mate o satinado, según especificación).</w:t>
      </w:r>
    </w:p>
    <w:p w14:paraId="3E9E0C39" w14:textId="77777777" w:rsidR="0027351D" w:rsidRPr="005B0555" w:rsidRDefault="0027351D" w:rsidP="000242B2">
      <w:pPr>
        <w:numPr>
          <w:ilvl w:val="0"/>
          <w:numId w:val="83"/>
        </w:numPr>
        <w:spacing w:after="0" w:line="240" w:lineRule="auto"/>
        <w:rPr>
          <w:rFonts w:ascii="Arial" w:hAnsi="Arial" w:cs="Arial"/>
          <w:color w:val="000000"/>
        </w:rPr>
      </w:pPr>
      <w:r w:rsidRPr="005B0555">
        <w:rPr>
          <w:rFonts w:ascii="Arial" w:hAnsi="Arial" w:cs="Arial"/>
          <w:color w:val="000000"/>
        </w:rPr>
        <w:t>Sellador acrílico (si la superficie es muy absorbente).</w:t>
      </w:r>
    </w:p>
    <w:p w14:paraId="5047C3B1" w14:textId="77777777" w:rsidR="0027351D" w:rsidRPr="005B0555" w:rsidRDefault="0027351D" w:rsidP="000242B2">
      <w:pPr>
        <w:numPr>
          <w:ilvl w:val="0"/>
          <w:numId w:val="83"/>
        </w:numPr>
        <w:spacing w:after="0" w:line="240" w:lineRule="auto"/>
        <w:rPr>
          <w:rFonts w:ascii="Arial" w:hAnsi="Arial" w:cs="Arial"/>
          <w:color w:val="000000"/>
        </w:rPr>
      </w:pPr>
      <w:r w:rsidRPr="005B0555">
        <w:rPr>
          <w:rFonts w:ascii="Arial" w:hAnsi="Arial" w:cs="Arial"/>
          <w:color w:val="000000"/>
        </w:rPr>
        <w:t>Lijas finas (grano 150-220).</w:t>
      </w:r>
    </w:p>
    <w:p w14:paraId="6C2B4719" w14:textId="77777777" w:rsidR="0027351D" w:rsidRPr="005B0555" w:rsidRDefault="0027351D" w:rsidP="000242B2">
      <w:pPr>
        <w:numPr>
          <w:ilvl w:val="0"/>
          <w:numId w:val="83"/>
        </w:numPr>
        <w:spacing w:after="0" w:line="240" w:lineRule="auto"/>
        <w:rPr>
          <w:rFonts w:ascii="Arial" w:hAnsi="Arial" w:cs="Arial"/>
          <w:color w:val="000000"/>
        </w:rPr>
      </w:pPr>
      <w:r w:rsidRPr="005B0555">
        <w:rPr>
          <w:rFonts w:ascii="Arial" w:hAnsi="Arial" w:cs="Arial"/>
          <w:color w:val="000000"/>
        </w:rPr>
        <w:t>Cinta masking, plásticos o papel kraft para protección.</w:t>
      </w:r>
    </w:p>
    <w:p w14:paraId="53537634" w14:textId="77777777" w:rsidR="0027351D" w:rsidRPr="005B0555" w:rsidRDefault="0027351D" w:rsidP="000242B2">
      <w:pPr>
        <w:numPr>
          <w:ilvl w:val="0"/>
          <w:numId w:val="83"/>
        </w:numPr>
        <w:spacing w:after="0" w:line="240" w:lineRule="auto"/>
        <w:rPr>
          <w:rFonts w:ascii="Arial" w:hAnsi="Arial" w:cs="Arial"/>
          <w:color w:val="000000"/>
        </w:rPr>
      </w:pPr>
      <w:r w:rsidRPr="005B0555">
        <w:rPr>
          <w:rFonts w:ascii="Arial" w:hAnsi="Arial" w:cs="Arial"/>
          <w:color w:val="000000"/>
        </w:rPr>
        <w:t>Agua limpia (para dilución controlada).</w:t>
      </w:r>
    </w:p>
    <w:p w14:paraId="43EA86ED" w14:textId="77777777" w:rsidR="0027351D" w:rsidRPr="005B0555" w:rsidRDefault="0027351D" w:rsidP="0027351D">
      <w:pPr>
        <w:spacing w:after="0" w:line="240" w:lineRule="auto"/>
        <w:rPr>
          <w:rFonts w:ascii="Arial" w:hAnsi="Arial" w:cs="Arial"/>
          <w:color w:val="000000"/>
        </w:rPr>
      </w:pPr>
    </w:p>
    <w:p w14:paraId="17470A5E" w14:textId="77777777" w:rsidR="0027351D" w:rsidRPr="005B0555" w:rsidRDefault="0027351D" w:rsidP="0027351D">
      <w:pPr>
        <w:spacing w:after="0" w:line="240" w:lineRule="auto"/>
        <w:rPr>
          <w:rFonts w:ascii="Arial" w:hAnsi="Arial" w:cs="Arial"/>
          <w:b/>
          <w:bCs/>
          <w:color w:val="000000"/>
        </w:rPr>
      </w:pPr>
      <w:r w:rsidRPr="005B0555">
        <w:rPr>
          <w:rFonts w:ascii="Arial" w:hAnsi="Arial" w:cs="Arial"/>
          <w:b/>
          <w:bCs/>
          <w:color w:val="000000"/>
        </w:rPr>
        <w:t>Herramientas y equipos:</w:t>
      </w:r>
    </w:p>
    <w:p w14:paraId="1B656A94" w14:textId="77777777" w:rsidR="0027351D" w:rsidRPr="005B0555" w:rsidRDefault="0027351D" w:rsidP="000242B2">
      <w:pPr>
        <w:numPr>
          <w:ilvl w:val="0"/>
          <w:numId w:val="84"/>
        </w:numPr>
        <w:spacing w:after="0" w:line="240" w:lineRule="auto"/>
        <w:rPr>
          <w:rFonts w:ascii="Arial" w:hAnsi="Arial" w:cs="Arial"/>
          <w:color w:val="000000"/>
        </w:rPr>
      </w:pPr>
      <w:r w:rsidRPr="005B0555">
        <w:rPr>
          <w:rFonts w:ascii="Arial" w:hAnsi="Arial" w:cs="Arial"/>
          <w:color w:val="000000"/>
        </w:rPr>
        <w:t>Lijadora manual u orbital.</w:t>
      </w:r>
    </w:p>
    <w:p w14:paraId="1CB66C9C" w14:textId="77777777" w:rsidR="0027351D" w:rsidRPr="005B0555" w:rsidRDefault="0027351D" w:rsidP="000242B2">
      <w:pPr>
        <w:numPr>
          <w:ilvl w:val="0"/>
          <w:numId w:val="84"/>
        </w:numPr>
        <w:spacing w:after="0" w:line="240" w:lineRule="auto"/>
        <w:rPr>
          <w:rFonts w:ascii="Arial" w:hAnsi="Arial" w:cs="Arial"/>
          <w:color w:val="000000"/>
        </w:rPr>
      </w:pPr>
      <w:r w:rsidRPr="005B0555">
        <w:rPr>
          <w:rFonts w:ascii="Arial" w:hAnsi="Arial" w:cs="Arial"/>
          <w:color w:val="000000"/>
        </w:rPr>
        <w:t>Llana metálica y espátulas.</w:t>
      </w:r>
    </w:p>
    <w:p w14:paraId="1D716308" w14:textId="77777777" w:rsidR="0027351D" w:rsidRPr="005B0555" w:rsidRDefault="0027351D" w:rsidP="000242B2">
      <w:pPr>
        <w:numPr>
          <w:ilvl w:val="0"/>
          <w:numId w:val="84"/>
        </w:numPr>
        <w:spacing w:after="0" w:line="240" w:lineRule="auto"/>
        <w:rPr>
          <w:rFonts w:ascii="Arial" w:hAnsi="Arial" w:cs="Arial"/>
          <w:color w:val="000000"/>
        </w:rPr>
      </w:pPr>
      <w:r w:rsidRPr="005B0555">
        <w:rPr>
          <w:rFonts w:ascii="Arial" w:hAnsi="Arial" w:cs="Arial"/>
          <w:color w:val="000000"/>
        </w:rPr>
        <w:t>Brochas, rodillos o pistola de pintura.</w:t>
      </w:r>
    </w:p>
    <w:p w14:paraId="21F0F2E3" w14:textId="77777777" w:rsidR="0027351D" w:rsidRPr="005B0555" w:rsidRDefault="0027351D" w:rsidP="000242B2">
      <w:pPr>
        <w:numPr>
          <w:ilvl w:val="0"/>
          <w:numId w:val="84"/>
        </w:numPr>
        <w:spacing w:after="0" w:line="240" w:lineRule="auto"/>
        <w:rPr>
          <w:rFonts w:ascii="Arial" w:hAnsi="Arial" w:cs="Arial"/>
          <w:color w:val="000000"/>
        </w:rPr>
      </w:pPr>
      <w:r w:rsidRPr="005B0555">
        <w:rPr>
          <w:rFonts w:ascii="Arial" w:hAnsi="Arial" w:cs="Arial"/>
          <w:color w:val="000000"/>
        </w:rPr>
        <w:t>Recipientes para mezcla.</w:t>
      </w:r>
    </w:p>
    <w:p w14:paraId="33A2C528" w14:textId="77777777" w:rsidR="0027351D" w:rsidRPr="005B0555" w:rsidRDefault="0027351D" w:rsidP="000242B2">
      <w:pPr>
        <w:numPr>
          <w:ilvl w:val="0"/>
          <w:numId w:val="84"/>
        </w:numPr>
        <w:spacing w:after="0" w:line="240" w:lineRule="auto"/>
        <w:rPr>
          <w:rFonts w:ascii="Arial" w:hAnsi="Arial" w:cs="Arial"/>
          <w:color w:val="000000"/>
        </w:rPr>
      </w:pPr>
      <w:r w:rsidRPr="005B0555">
        <w:rPr>
          <w:rFonts w:ascii="Arial" w:hAnsi="Arial" w:cs="Arial"/>
          <w:color w:val="000000"/>
        </w:rPr>
        <w:t>Escaleras, andamios (si corresponde).</w:t>
      </w:r>
    </w:p>
    <w:p w14:paraId="06726F71" w14:textId="77777777" w:rsidR="0027351D" w:rsidRPr="005B0555" w:rsidRDefault="0027351D" w:rsidP="000242B2">
      <w:pPr>
        <w:numPr>
          <w:ilvl w:val="0"/>
          <w:numId w:val="84"/>
        </w:numPr>
        <w:spacing w:after="0" w:line="240" w:lineRule="auto"/>
        <w:rPr>
          <w:rFonts w:ascii="Arial" w:hAnsi="Arial" w:cs="Arial"/>
          <w:color w:val="000000"/>
        </w:rPr>
      </w:pPr>
      <w:r w:rsidRPr="005B0555">
        <w:rPr>
          <w:rFonts w:ascii="Arial" w:hAnsi="Arial" w:cs="Arial"/>
          <w:color w:val="000000"/>
        </w:rPr>
        <w:t>Elementos de protección personal (mascarilla, guantes, lentes, ropa de trabajo).</w:t>
      </w:r>
    </w:p>
    <w:p w14:paraId="6F2A08B5" w14:textId="77777777" w:rsidR="0027351D" w:rsidRPr="005B0555" w:rsidRDefault="0027351D" w:rsidP="0027351D">
      <w:pPr>
        <w:spacing w:after="0" w:line="240" w:lineRule="auto"/>
        <w:rPr>
          <w:rFonts w:ascii="Arial" w:hAnsi="Arial" w:cs="Arial"/>
          <w:color w:val="000000"/>
        </w:rPr>
      </w:pPr>
    </w:p>
    <w:p w14:paraId="3A9CEC9C" w14:textId="77777777" w:rsidR="0027351D" w:rsidRPr="005B0555" w:rsidRDefault="0027351D" w:rsidP="0027351D">
      <w:pPr>
        <w:spacing w:after="0" w:line="240" w:lineRule="auto"/>
        <w:rPr>
          <w:rFonts w:ascii="Arial" w:hAnsi="Arial" w:cs="Arial"/>
          <w:b/>
          <w:bCs/>
          <w:color w:val="000000"/>
        </w:rPr>
      </w:pPr>
      <w:r w:rsidRPr="005B0555">
        <w:rPr>
          <w:rFonts w:ascii="Arial" w:hAnsi="Arial" w:cs="Arial"/>
          <w:b/>
          <w:bCs/>
          <w:color w:val="000000"/>
        </w:rPr>
        <w:t>Método de ejecución:</w:t>
      </w:r>
    </w:p>
    <w:p w14:paraId="312DE308" w14:textId="77777777" w:rsidR="0027351D" w:rsidRPr="005B0555" w:rsidRDefault="0027351D" w:rsidP="000242B2">
      <w:pPr>
        <w:numPr>
          <w:ilvl w:val="0"/>
          <w:numId w:val="85"/>
        </w:numPr>
        <w:spacing w:after="0" w:line="240" w:lineRule="auto"/>
        <w:rPr>
          <w:rFonts w:ascii="Arial" w:hAnsi="Arial" w:cs="Arial"/>
          <w:color w:val="000000"/>
        </w:rPr>
      </w:pPr>
      <w:r w:rsidRPr="005B0555">
        <w:rPr>
          <w:rFonts w:ascii="Arial" w:hAnsi="Arial" w:cs="Arial"/>
          <w:color w:val="000000"/>
        </w:rPr>
        <w:t>Preparación de la superficie:</w:t>
      </w:r>
    </w:p>
    <w:p w14:paraId="486B72E3" w14:textId="77777777" w:rsidR="0027351D" w:rsidRPr="005B0555" w:rsidRDefault="0027351D" w:rsidP="000242B2">
      <w:pPr>
        <w:numPr>
          <w:ilvl w:val="1"/>
          <w:numId w:val="85"/>
        </w:numPr>
        <w:spacing w:after="0" w:line="240" w:lineRule="auto"/>
        <w:rPr>
          <w:rFonts w:ascii="Arial" w:hAnsi="Arial" w:cs="Arial"/>
          <w:color w:val="000000"/>
        </w:rPr>
      </w:pPr>
      <w:r w:rsidRPr="005B0555">
        <w:rPr>
          <w:rFonts w:ascii="Arial" w:hAnsi="Arial" w:cs="Arial"/>
          <w:color w:val="000000"/>
        </w:rPr>
        <w:t>Verificar que el tarrajeo esté seco, nivelado y sin fisuras o imperfecciones mayores.</w:t>
      </w:r>
    </w:p>
    <w:p w14:paraId="5D234528" w14:textId="77777777" w:rsidR="0027351D" w:rsidRPr="005B0555" w:rsidRDefault="0027351D" w:rsidP="000242B2">
      <w:pPr>
        <w:numPr>
          <w:ilvl w:val="1"/>
          <w:numId w:val="85"/>
        </w:numPr>
        <w:spacing w:after="0" w:line="240" w:lineRule="auto"/>
        <w:rPr>
          <w:rFonts w:ascii="Arial" w:hAnsi="Arial" w:cs="Arial"/>
          <w:color w:val="000000"/>
        </w:rPr>
      </w:pPr>
      <w:r w:rsidRPr="005B0555">
        <w:rPr>
          <w:rFonts w:ascii="Arial" w:hAnsi="Arial" w:cs="Arial"/>
          <w:color w:val="000000"/>
        </w:rPr>
        <w:t>Limpieza previa: eliminación de polvo y materiales sueltos.</w:t>
      </w:r>
    </w:p>
    <w:p w14:paraId="2D20EF71" w14:textId="77777777" w:rsidR="0027351D" w:rsidRPr="005B0555" w:rsidRDefault="0027351D" w:rsidP="000242B2">
      <w:pPr>
        <w:numPr>
          <w:ilvl w:val="0"/>
          <w:numId w:val="85"/>
        </w:numPr>
        <w:spacing w:after="0" w:line="240" w:lineRule="auto"/>
        <w:rPr>
          <w:rFonts w:ascii="Arial" w:hAnsi="Arial" w:cs="Arial"/>
          <w:color w:val="000000"/>
        </w:rPr>
      </w:pPr>
      <w:r w:rsidRPr="005B0555">
        <w:rPr>
          <w:rFonts w:ascii="Arial" w:hAnsi="Arial" w:cs="Arial"/>
          <w:color w:val="000000"/>
        </w:rPr>
        <w:t>Aplicación del empastado:</w:t>
      </w:r>
    </w:p>
    <w:p w14:paraId="638E88B5" w14:textId="77777777" w:rsidR="0027351D" w:rsidRPr="005B0555" w:rsidRDefault="0027351D" w:rsidP="000242B2">
      <w:pPr>
        <w:numPr>
          <w:ilvl w:val="1"/>
          <w:numId w:val="85"/>
        </w:numPr>
        <w:spacing w:after="0" w:line="240" w:lineRule="auto"/>
        <w:rPr>
          <w:rFonts w:ascii="Arial" w:hAnsi="Arial" w:cs="Arial"/>
          <w:color w:val="000000"/>
        </w:rPr>
      </w:pPr>
      <w:r w:rsidRPr="005B0555">
        <w:rPr>
          <w:rFonts w:ascii="Arial" w:hAnsi="Arial" w:cs="Arial"/>
          <w:color w:val="000000"/>
        </w:rPr>
        <w:t>Aplicación de pasta niveladora con llana metálica en capa delgada y uniforme.</w:t>
      </w:r>
    </w:p>
    <w:p w14:paraId="6E1F6C9B" w14:textId="77777777" w:rsidR="0027351D" w:rsidRPr="005B0555" w:rsidRDefault="0027351D" w:rsidP="000242B2">
      <w:pPr>
        <w:numPr>
          <w:ilvl w:val="1"/>
          <w:numId w:val="85"/>
        </w:numPr>
        <w:spacing w:after="0" w:line="240" w:lineRule="auto"/>
        <w:rPr>
          <w:rFonts w:ascii="Arial" w:hAnsi="Arial" w:cs="Arial"/>
          <w:color w:val="000000"/>
        </w:rPr>
      </w:pPr>
      <w:r w:rsidRPr="005B0555">
        <w:rPr>
          <w:rFonts w:ascii="Arial" w:hAnsi="Arial" w:cs="Arial"/>
          <w:color w:val="000000"/>
        </w:rPr>
        <w:t>Secado completo (mínimo 4 a 6 horas según condiciones climáticas).</w:t>
      </w:r>
    </w:p>
    <w:p w14:paraId="469662E1" w14:textId="77777777" w:rsidR="0027351D" w:rsidRPr="005B0555" w:rsidRDefault="0027351D" w:rsidP="000242B2">
      <w:pPr>
        <w:numPr>
          <w:ilvl w:val="1"/>
          <w:numId w:val="85"/>
        </w:numPr>
        <w:spacing w:after="0" w:line="240" w:lineRule="auto"/>
        <w:rPr>
          <w:rFonts w:ascii="Arial" w:hAnsi="Arial" w:cs="Arial"/>
          <w:color w:val="000000"/>
        </w:rPr>
      </w:pPr>
      <w:r w:rsidRPr="005B0555">
        <w:rPr>
          <w:rFonts w:ascii="Arial" w:hAnsi="Arial" w:cs="Arial"/>
          <w:color w:val="000000"/>
        </w:rPr>
        <w:t>Lijado suave para lograr superficie lisa.</w:t>
      </w:r>
    </w:p>
    <w:p w14:paraId="125C3339" w14:textId="77777777" w:rsidR="0027351D" w:rsidRPr="005B0555" w:rsidRDefault="0027351D" w:rsidP="000242B2">
      <w:pPr>
        <w:numPr>
          <w:ilvl w:val="1"/>
          <w:numId w:val="85"/>
        </w:numPr>
        <w:spacing w:after="0" w:line="240" w:lineRule="auto"/>
        <w:rPr>
          <w:rFonts w:ascii="Arial" w:hAnsi="Arial" w:cs="Arial"/>
          <w:color w:val="000000"/>
        </w:rPr>
      </w:pPr>
      <w:r w:rsidRPr="005B0555">
        <w:rPr>
          <w:rFonts w:ascii="Arial" w:hAnsi="Arial" w:cs="Arial"/>
          <w:color w:val="000000"/>
        </w:rPr>
        <w:t>Eliminación del polvo generado con brocha o trapo seco.</w:t>
      </w:r>
    </w:p>
    <w:p w14:paraId="7625D13E" w14:textId="77777777" w:rsidR="0027351D" w:rsidRPr="005B0555" w:rsidRDefault="0027351D" w:rsidP="000242B2">
      <w:pPr>
        <w:numPr>
          <w:ilvl w:val="0"/>
          <w:numId w:val="85"/>
        </w:numPr>
        <w:spacing w:after="0" w:line="240" w:lineRule="auto"/>
        <w:rPr>
          <w:rFonts w:ascii="Arial" w:hAnsi="Arial" w:cs="Arial"/>
          <w:color w:val="000000"/>
        </w:rPr>
      </w:pPr>
      <w:r w:rsidRPr="005B0555">
        <w:rPr>
          <w:rFonts w:ascii="Arial" w:hAnsi="Arial" w:cs="Arial"/>
          <w:color w:val="000000"/>
        </w:rPr>
        <w:t>Aplicación de pintura látex:</w:t>
      </w:r>
    </w:p>
    <w:p w14:paraId="23D938ED" w14:textId="77777777" w:rsidR="0027351D" w:rsidRPr="005B0555" w:rsidRDefault="0027351D" w:rsidP="000242B2">
      <w:pPr>
        <w:numPr>
          <w:ilvl w:val="1"/>
          <w:numId w:val="85"/>
        </w:numPr>
        <w:spacing w:after="0" w:line="240" w:lineRule="auto"/>
        <w:rPr>
          <w:rFonts w:ascii="Arial" w:hAnsi="Arial" w:cs="Arial"/>
          <w:color w:val="000000"/>
        </w:rPr>
      </w:pPr>
      <w:r w:rsidRPr="005B0555">
        <w:rPr>
          <w:rFonts w:ascii="Arial" w:hAnsi="Arial" w:cs="Arial"/>
          <w:color w:val="000000"/>
        </w:rPr>
        <w:t>Primera mano de pintura (previamente diluida según ficha técnica del fabricante).</w:t>
      </w:r>
    </w:p>
    <w:p w14:paraId="5F69AA3F" w14:textId="77777777" w:rsidR="0027351D" w:rsidRPr="005B0555" w:rsidRDefault="0027351D" w:rsidP="000242B2">
      <w:pPr>
        <w:numPr>
          <w:ilvl w:val="1"/>
          <w:numId w:val="85"/>
        </w:numPr>
        <w:spacing w:after="0" w:line="240" w:lineRule="auto"/>
        <w:rPr>
          <w:rFonts w:ascii="Arial" w:hAnsi="Arial" w:cs="Arial"/>
          <w:color w:val="000000"/>
        </w:rPr>
      </w:pPr>
      <w:r w:rsidRPr="005B0555">
        <w:rPr>
          <w:rFonts w:ascii="Arial" w:hAnsi="Arial" w:cs="Arial"/>
          <w:color w:val="000000"/>
        </w:rPr>
        <w:t>Secado mínimo de 4 horas.</w:t>
      </w:r>
    </w:p>
    <w:p w14:paraId="73B51E08" w14:textId="77777777" w:rsidR="0027351D" w:rsidRPr="005B0555" w:rsidRDefault="0027351D" w:rsidP="000242B2">
      <w:pPr>
        <w:numPr>
          <w:ilvl w:val="1"/>
          <w:numId w:val="85"/>
        </w:numPr>
        <w:spacing w:after="0" w:line="240" w:lineRule="auto"/>
        <w:rPr>
          <w:rFonts w:ascii="Arial" w:hAnsi="Arial" w:cs="Arial"/>
          <w:color w:val="000000"/>
        </w:rPr>
      </w:pPr>
      <w:r w:rsidRPr="005B0555">
        <w:rPr>
          <w:rFonts w:ascii="Arial" w:hAnsi="Arial" w:cs="Arial"/>
          <w:color w:val="000000"/>
        </w:rPr>
        <w:t>Aplicación de segunda mano cruzada para mejor cubrimiento.</w:t>
      </w:r>
    </w:p>
    <w:p w14:paraId="064E0F5F" w14:textId="77777777" w:rsidR="0027351D" w:rsidRPr="005B0555" w:rsidRDefault="0027351D" w:rsidP="000242B2">
      <w:pPr>
        <w:numPr>
          <w:ilvl w:val="1"/>
          <w:numId w:val="85"/>
        </w:numPr>
        <w:spacing w:after="0" w:line="240" w:lineRule="auto"/>
        <w:rPr>
          <w:rFonts w:ascii="Arial" w:hAnsi="Arial" w:cs="Arial"/>
          <w:color w:val="000000"/>
        </w:rPr>
      </w:pPr>
      <w:r w:rsidRPr="005B0555">
        <w:rPr>
          <w:rFonts w:ascii="Arial" w:hAnsi="Arial" w:cs="Arial"/>
          <w:color w:val="000000"/>
        </w:rPr>
        <w:t>Revisión del tono y acabado.</w:t>
      </w:r>
    </w:p>
    <w:p w14:paraId="7BB069BA" w14:textId="77777777" w:rsidR="0027351D" w:rsidRPr="005B0555" w:rsidRDefault="0027351D" w:rsidP="000242B2">
      <w:pPr>
        <w:numPr>
          <w:ilvl w:val="0"/>
          <w:numId w:val="85"/>
        </w:numPr>
        <w:spacing w:after="0" w:line="240" w:lineRule="auto"/>
        <w:rPr>
          <w:rFonts w:ascii="Arial" w:hAnsi="Arial" w:cs="Arial"/>
          <w:color w:val="000000"/>
        </w:rPr>
      </w:pPr>
      <w:r w:rsidRPr="005B0555">
        <w:rPr>
          <w:rFonts w:ascii="Arial" w:hAnsi="Arial" w:cs="Arial"/>
          <w:color w:val="000000"/>
        </w:rPr>
        <w:t>Limpieza y entrega:</w:t>
      </w:r>
    </w:p>
    <w:p w14:paraId="39D509F2" w14:textId="77777777" w:rsidR="0027351D" w:rsidRPr="005B0555" w:rsidRDefault="0027351D" w:rsidP="000242B2">
      <w:pPr>
        <w:numPr>
          <w:ilvl w:val="1"/>
          <w:numId w:val="85"/>
        </w:numPr>
        <w:spacing w:after="0" w:line="240" w:lineRule="auto"/>
        <w:rPr>
          <w:rFonts w:ascii="Arial" w:hAnsi="Arial" w:cs="Arial"/>
          <w:color w:val="000000"/>
        </w:rPr>
      </w:pPr>
      <w:r w:rsidRPr="005B0555">
        <w:rPr>
          <w:rFonts w:ascii="Arial" w:hAnsi="Arial" w:cs="Arial"/>
          <w:color w:val="000000"/>
        </w:rPr>
        <w:t>Retiro de protecciones temporales.</w:t>
      </w:r>
    </w:p>
    <w:p w14:paraId="3CEB48AE" w14:textId="77777777" w:rsidR="0027351D" w:rsidRPr="005B0555" w:rsidRDefault="0027351D" w:rsidP="000242B2">
      <w:pPr>
        <w:numPr>
          <w:ilvl w:val="1"/>
          <w:numId w:val="85"/>
        </w:numPr>
        <w:spacing w:after="0" w:line="240" w:lineRule="auto"/>
        <w:rPr>
          <w:rFonts w:ascii="Arial" w:hAnsi="Arial" w:cs="Arial"/>
          <w:color w:val="000000"/>
        </w:rPr>
      </w:pPr>
      <w:r w:rsidRPr="005B0555">
        <w:rPr>
          <w:rFonts w:ascii="Arial" w:hAnsi="Arial" w:cs="Arial"/>
          <w:color w:val="000000"/>
        </w:rPr>
        <w:t>Limpieza de manchas, retoques menores y presentación del trabajo final.</w:t>
      </w:r>
    </w:p>
    <w:p w14:paraId="295004CB" w14:textId="77777777" w:rsidR="0027351D" w:rsidRPr="005B0555" w:rsidRDefault="0027351D" w:rsidP="0027351D">
      <w:pPr>
        <w:spacing w:after="0" w:line="240" w:lineRule="auto"/>
        <w:rPr>
          <w:rFonts w:ascii="Arial" w:hAnsi="Arial" w:cs="Arial"/>
          <w:color w:val="000000"/>
        </w:rPr>
      </w:pPr>
    </w:p>
    <w:p w14:paraId="7DD4A174" w14:textId="77777777" w:rsidR="0027351D" w:rsidRPr="005B0555" w:rsidRDefault="0027351D" w:rsidP="0027351D">
      <w:pPr>
        <w:spacing w:after="0" w:line="240" w:lineRule="auto"/>
        <w:rPr>
          <w:rFonts w:ascii="Arial" w:hAnsi="Arial" w:cs="Arial"/>
          <w:b/>
          <w:bCs/>
          <w:color w:val="000000"/>
        </w:rPr>
      </w:pPr>
      <w:r w:rsidRPr="005B0555">
        <w:rPr>
          <w:rFonts w:ascii="Arial" w:hAnsi="Arial" w:cs="Arial"/>
          <w:b/>
          <w:bCs/>
          <w:color w:val="000000"/>
        </w:rPr>
        <w:t>Unidad de medida:</w:t>
      </w:r>
    </w:p>
    <w:p w14:paraId="6142EACE" w14:textId="77777777" w:rsidR="0027351D" w:rsidRPr="005B0555" w:rsidRDefault="0027351D" w:rsidP="0027351D">
      <w:pPr>
        <w:spacing w:after="0" w:line="240" w:lineRule="auto"/>
        <w:rPr>
          <w:rFonts w:ascii="Arial" w:hAnsi="Arial" w:cs="Arial"/>
          <w:color w:val="000000"/>
        </w:rPr>
      </w:pPr>
      <w:r w:rsidRPr="005B0555">
        <w:rPr>
          <w:rFonts w:ascii="Arial" w:hAnsi="Arial" w:cs="Arial"/>
          <w:color w:val="000000"/>
        </w:rPr>
        <w:t>Metro cuadrado (m²) de muro interior empastado y pintado a dos manos.</w:t>
      </w:r>
    </w:p>
    <w:p w14:paraId="5F36D0DA" w14:textId="77777777" w:rsidR="0027351D" w:rsidRPr="005B0555" w:rsidRDefault="0027351D" w:rsidP="0027351D">
      <w:pPr>
        <w:spacing w:after="0" w:line="240" w:lineRule="auto"/>
        <w:rPr>
          <w:rFonts w:ascii="Arial" w:hAnsi="Arial" w:cs="Arial"/>
          <w:color w:val="000000"/>
        </w:rPr>
      </w:pPr>
    </w:p>
    <w:p w14:paraId="54F72A3D" w14:textId="77777777" w:rsidR="0027351D" w:rsidRPr="005B0555" w:rsidRDefault="0027351D" w:rsidP="0027351D">
      <w:pPr>
        <w:spacing w:after="0" w:line="240" w:lineRule="auto"/>
        <w:rPr>
          <w:rFonts w:ascii="Arial" w:hAnsi="Arial" w:cs="Arial"/>
          <w:b/>
          <w:bCs/>
          <w:color w:val="000000"/>
        </w:rPr>
      </w:pPr>
      <w:r w:rsidRPr="005B0555">
        <w:rPr>
          <w:rFonts w:ascii="Arial" w:hAnsi="Arial" w:cs="Arial"/>
          <w:b/>
          <w:bCs/>
          <w:color w:val="000000"/>
        </w:rPr>
        <w:t>Forma de pago:</w:t>
      </w:r>
    </w:p>
    <w:p w14:paraId="291C4758" w14:textId="77777777" w:rsidR="0027351D" w:rsidRPr="005B0555" w:rsidRDefault="0027351D" w:rsidP="0027351D">
      <w:pPr>
        <w:spacing w:after="0" w:line="240" w:lineRule="auto"/>
        <w:rPr>
          <w:rFonts w:ascii="Arial" w:hAnsi="Arial" w:cs="Arial"/>
          <w:color w:val="000000"/>
        </w:rPr>
      </w:pPr>
      <w:r w:rsidRPr="005B0555">
        <w:rPr>
          <w:rFonts w:ascii="Arial" w:hAnsi="Arial" w:cs="Arial"/>
          <w:color w:val="000000"/>
        </w:rPr>
        <w:t>El pago se realizará por metro cuadrado de superficie terminada, y comprenderá:</w:t>
      </w:r>
    </w:p>
    <w:p w14:paraId="3CE9C500" w14:textId="77777777" w:rsidR="0027351D" w:rsidRPr="005B0555" w:rsidRDefault="0027351D" w:rsidP="000242B2">
      <w:pPr>
        <w:numPr>
          <w:ilvl w:val="0"/>
          <w:numId w:val="86"/>
        </w:numPr>
        <w:spacing w:after="0" w:line="240" w:lineRule="auto"/>
        <w:rPr>
          <w:rFonts w:ascii="Arial" w:hAnsi="Arial" w:cs="Arial"/>
          <w:color w:val="000000"/>
        </w:rPr>
      </w:pPr>
      <w:r w:rsidRPr="005B0555">
        <w:rPr>
          <w:rFonts w:ascii="Arial" w:hAnsi="Arial" w:cs="Arial"/>
          <w:color w:val="000000"/>
        </w:rPr>
        <w:t>Suministro de todos los materiales: pasta de empaste, pintura látex, sellador, diluyentes.</w:t>
      </w:r>
    </w:p>
    <w:p w14:paraId="6F375628" w14:textId="77777777" w:rsidR="0027351D" w:rsidRPr="005B0555" w:rsidRDefault="0027351D" w:rsidP="000242B2">
      <w:pPr>
        <w:numPr>
          <w:ilvl w:val="0"/>
          <w:numId w:val="86"/>
        </w:numPr>
        <w:spacing w:after="0" w:line="240" w:lineRule="auto"/>
        <w:rPr>
          <w:rFonts w:ascii="Arial" w:hAnsi="Arial" w:cs="Arial"/>
          <w:color w:val="000000"/>
        </w:rPr>
      </w:pPr>
      <w:r w:rsidRPr="005B0555">
        <w:rPr>
          <w:rFonts w:ascii="Arial" w:hAnsi="Arial" w:cs="Arial"/>
          <w:color w:val="000000"/>
        </w:rPr>
        <w:t>Mano de obra especializada, equipos y herramientas.</w:t>
      </w:r>
    </w:p>
    <w:p w14:paraId="38F12F79" w14:textId="77777777" w:rsidR="0027351D" w:rsidRPr="005B0555" w:rsidRDefault="0027351D" w:rsidP="000242B2">
      <w:pPr>
        <w:numPr>
          <w:ilvl w:val="0"/>
          <w:numId w:val="86"/>
        </w:numPr>
        <w:spacing w:after="0" w:line="240" w:lineRule="auto"/>
        <w:rPr>
          <w:rFonts w:ascii="Arial" w:hAnsi="Arial" w:cs="Arial"/>
          <w:color w:val="000000"/>
        </w:rPr>
      </w:pPr>
      <w:r w:rsidRPr="005B0555">
        <w:rPr>
          <w:rFonts w:ascii="Arial" w:hAnsi="Arial" w:cs="Arial"/>
          <w:color w:val="000000"/>
        </w:rPr>
        <w:t>Preparación de superficie, empastado, lijado, pintura en dos manos.</w:t>
      </w:r>
    </w:p>
    <w:p w14:paraId="17B70103" w14:textId="77777777" w:rsidR="0027351D" w:rsidRPr="005B0555" w:rsidRDefault="0027351D" w:rsidP="000242B2">
      <w:pPr>
        <w:numPr>
          <w:ilvl w:val="0"/>
          <w:numId w:val="86"/>
        </w:numPr>
        <w:spacing w:after="0" w:line="240" w:lineRule="auto"/>
        <w:rPr>
          <w:rFonts w:ascii="Arial" w:hAnsi="Arial" w:cs="Arial"/>
          <w:color w:val="000000"/>
        </w:rPr>
      </w:pPr>
      <w:r w:rsidRPr="005B0555">
        <w:rPr>
          <w:rFonts w:ascii="Arial" w:hAnsi="Arial" w:cs="Arial"/>
          <w:color w:val="000000"/>
        </w:rPr>
        <w:t>Limpieza final y presentación del área en condiciones óptimas.</w:t>
      </w:r>
    </w:p>
    <w:p w14:paraId="62AE9193" w14:textId="77777777" w:rsidR="0027351D" w:rsidRDefault="0027351D" w:rsidP="000242B2">
      <w:pPr>
        <w:numPr>
          <w:ilvl w:val="0"/>
          <w:numId w:val="86"/>
        </w:numPr>
        <w:spacing w:after="0" w:line="240" w:lineRule="auto"/>
        <w:rPr>
          <w:rFonts w:ascii="Arial" w:hAnsi="Arial" w:cs="Arial"/>
          <w:color w:val="000000"/>
        </w:rPr>
      </w:pPr>
      <w:r w:rsidRPr="005B0555">
        <w:rPr>
          <w:rFonts w:ascii="Arial" w:hAnsi="Arial" w:cs="Arial"/>
          <w:color w:val="000000"/>
        </w:rPr>
        <w:t>Verificación del acabado uniforme, sin manchas, sin descascaramientos ni diferencias de tono.</w:t>
      </w:r>
    </w:p>
    <w:p w14:paraId="7B92B559" w14:textId="77777777" w:rsidR="0027351D" w:rsidRPr="00541CAC" w:rsidRDefault="0027351D" w:rsidP="00436BDA">
      <w:pPr>
        <w:tabs>
          <w:tab w:val="left" w:pos="567"/>
          <w:tab w:val="left" w:pos="1134"/>
        </w:tabs>
        <w:autoSpaceDE w:val="0"/>
        <w:autoSpaceDN w:val="0"/>
        <w:adjustRightInd w:val="0"/>
        <w:spacing w:after="0" w:line="240" w:lineRule="auto"/>
        <w:jc w:val="both"/>
        <w:rPr>
          <w:rFonts w:ascii="Arial" w:hAnsi="Arial" w:cs="Arial"/>
          <w:b/>
          <w:bCs/>
          <w:color w:val="000000"/>
        </w:rPr>
      </w:pPr>
    </w:p>
    <w:p w14:paraId="57ED77C6" w14:textId="22A3E2B0" w:rsidR="00D75B72" w:rsidRDefault="0027351D" w:rsidP="001F3081">
      <w:pPr>
        <w:pStyle w:val="Prrafodelista"/>
        <w:numPr>
          <w:ilvl w:val="3"/>
          <w:numId w:val="15"/>
        </w:numPr>
        <w:tabs>
          <w:tab w:val="left" w:pos="567"/>
          <w:tab w:val="left" w:pos="1134"/>
        </w:tabs>
        <w:autoSpaceDE w:val="0"/>
        <w:autoSpaceDN w:val="0"/>
        <w:adjustRightInd w:val="0"/>
        <w:spacing w:after="0" w:line="240" w:lineRule="auto"/>
        <w:contextualSpacing w:val="0"/>
        <w:jc w:val="both"/>
        <w:rPr>
          <w:rFonts w:ascii="Arial" w:hAnsi="Arial" w:cs="Arial"/>
          <w:b/>
          <w:bCs/>
          <w:color w:val="000000"/>
        </w:rPr>
      </w:pPr>
      <w:r>
        <w:rPr>
          <w:rFonts w:ascii="Arial" w:hAnsi="Arial" w:cs="Arial"/>
          <w:b/>
          <w:bCs/>
          <w:color w:val="000000"/>
        </w:rPr>
        <w:t xml:space="preserve">EMPASTADO Y </w:t>
      </w:r>
      <w:r w:rsidR="00D75B72" w:rsidRPr="00541CAC">
        <w:rPr>
          <w:rFonts w:ascii="Arial" w:hAnsi="Arial" w:cs="Arial"/>
          <w:b/>
          <w:bCs/>
          <w:color w:val="000000"/>
        </w:rPr>
        <w:t>PINTURA LÁTEX COLOR SUPERMATE AMARILLO TABACO (COD. 820) EN MUROS EXTERIORES A DOS MANOS</w:t>
      </w:r>
    </w:p>
    <w:p w14:paraId="043C3104" w14:textId="77777777" w:rsidR="0027351D" w:rsidRPr="00541CAC" w:rsidRDefault="0027351D" w:rsidP="0027351D">
      <w:pPr>
        <w:pStyle w:val="Prrafodelista"/>
        <w:tabs>
          <w:tab w:val="left" w:pos="567"/>
          <w:tab w:val="left" w:pos="1134"/>
        </w:tabs>
        <w:autoSpaceDE w:val="0"/>
        <w:autoSpaceDN w:val="0"/>
        <w:adjustRightInd w:val="0"/>
        <w:spacing w:after="0" w:line="240" w:lineRule="auto"/>
        <w:ind w:left="648"/>
        <w:contextualSpacing w:val="0"/>
        <w:jc w:val="both"/>
        <w:rPr>
          <w:rFonts w:ascii="Arial" w:hAnsi="Arial" w:cs="Arial"/>
          <w:b/>
          <w:bCs/>
          <w:color w:val="000000"/>
        </w:rPr>
      </w:pPr>
    </w:p>
    <w:p w14:paraId="737E536C" w14:textId="77777777" w:rsidR="001C0662" w:rsidRPr="005B0555" w:rsidRDefault="001C0662" w:rsidP="001C0662">
      <w:pPr>
        <w:spacing w:after="0" w:line="240" w:lineRule="auto"/>
        <w:rPr>
          <w:rFonts w:ascii="Arial" w:hAnsi="Arial" w:cs="Arial"/>
          <w:b/>
          <w:bCs/>
          <w:color w:val="000000"/>
        </w:rPr>
      </w:pPr>
      <w:r w:rsidRPr="005B0555">
        <w:rPr>
          <w:rFonts w:ascii="Arial" w:hAnsi="Arial" w:cs="Arial"/>
          <w:b/>
          <w:bCs/>
          <w:color w:val="000000"/>
        </w:rPr>
        <w:t>Descripción:</w:t>
      </w:r>
    </w:p>
    <w:p w14:paraId="50535E74" w14:textId="77777777" w:rsidR="001C0662" w:rsidRPr="005B0555" w:rsidRDefault="001C0662" w:rsidP="001C0662">
      <w:pPr>
        <w:spacing w:after="0" w:line="240" w:lineRule="auto"/>
        <w:rPr>
          <w:rFonts w:ascii="Arial" w:hAnsi="Arial" w:cs="Arial"/>
          <w:color w:val="000000"/>
        </w:rPr>
      </w:pPr>
      <w:r w:rsidRPr="005B0555">
        <w:rPr>
          <w:rFonts w:ascii="Arial" w:hAnsi="Arial" w:cs="Arial"/>
          <w:color w:val="000000"/>
        </w:rPr>
        <w:lastRenderedPageBreak/>
        <w:t>Actividad que comprende el empastado fino de muros exteriores bruñados o tarrajeados, seguido de la aplicación de pintura látex exterior color Supermate Amarillo Tabaco (Código 820) en dos manos cruzadas, con acabado uniforme, resistente y estéticamente adecuado para condiciones de intemperie.</w:t>
      </w:r>
    </w:p>
    <w:p w14:paraId="295B6AAC" w14:textId="77777777" w:rsidR="001C0662" w:rsidRPr="005B0555" w:rsidRDefault="001C0662" w:rsidP="001C0662">
      <w:pPr>
        <w:spacing w:after="0" w:line="240" w:lineRule="auto"/>
        <w:rPr>
          <w:rFonts w:ascii="Arial" w:hAnsi="Arial" w:cs="Arial"/>
          <w:color w:val="000000"/>
        </w:rPr>
      </w:pPr>
      <w:r w:rsidRPr="005B0555">
        <w:rPr>
          <w:rFonts w:ascii="Arial" w:hAnsi="Arial" w:cs="Arial"/>
          <w:color w:val="000000"/>
        </w:rPr>
        <w:t>Incluye la preparación del soporte, corrección de imperfecciones, aplicación de pasta niveladora exterior, lijado, pintura en dos manos, limpieza final y verificación técnica del acabado.</w:t>
      </w:r>
    </w:p>
    <w:p w14:paraId="33181CDB" w14:textId="77777777" w:rsidR="001C0662" w:rsidRPr="005B0555" w:rsidRDefault="001C0662" w:rsidP="001C0662">
      <w:pPr>
        <w:spacing w:after="0" w:line="240" w:lineRule="auto"/>
        <w:rPr>
          <w:rFonts w:ascii="Arial" w:hAnsi="Arial" w:cs="Arial"/>
          <w:color w:val="000000"/>
        </w:rPr>
      </w:pPr>
    </w:p>
    <w:p w14:paraId="3F17C544" w14:textId="77777777" w:rsidR="001C0662" w:rsidRPr="005B0555" w:rsidRDefault="001C0662" w:rsidP="001C0662">
      <w:pPr>
        <w:spacing w:after="0" w:line="240" w:lineRule="auto"/>
        <w:rPr>
          <w:rFonts w:ascii="Arial" w:hAnsi="Arial" w:cs="Arial"/>
          <w:b/>
          <w:bCs/>
          <w:color w:val="000000"/>
        </w:rPr>
      </w:pPr>
      <w:r w:rsidRPr="005B0555">
        <w:rPr>
          <w:rFonts w:ascii="Arial" w:hAnsi="Arial" w:cs="Arial"/>
          <w:b/>
          <w:bCs/>
          <w:color w:val="000000"/>
        </w:rPr>
        <w:t>Condición del soporte:</w:t>
      </w:r>
    </w:p>
    <w:p w14:paraId="0DF79507" w14:textId="77777777" w:rsidR="001C0662" w:rsidRPr="005B0555" w:rsidRDefault="001C0662" w:rsidP="000242B2">
      <w:pPr>
        <w:numPr>
          <w:ilvl w:val="0"/>
          <w:numId w:val="87"/>
        </w:numPr>
        <w:spacing w:after="0" w:line="240" w:lineRule="auto"/>
        <w:rPr>
          <w:rFonts w:ascii="Arial" w:hAnsi="Arial" w:cs="Arial"/>
          <w:color w:val="000000"/>
        </w:rPr>
      </w:pPr>
      <w:r w:rsidRPr="005B0555">
        <w:rPr>
          <w:rFonts w:ascii="Arial" w:hAnsi="Arial" w:cs="Arial"/>
          <w:color w:val="000000"/>
        </w:rPr>
        <w:t>Muros exteriores debidamente tarrajeados y curados, con superficies secas, limpias y estables, sin polvo, grasas ni partículas sueltas.</w:t>
      </w:r>
    </w:p>
    <w:p w14:paraId="6E1CE06B" w14:textId="77777777" w:rsidR="001C0662" w:rsidRPr="005B0555" w:rsidRDefault="001C0662" w:rsidP="001C0662">
      <w:pPr>
        <w:spacing w:after="0" w:line="240" w:lineRule="auto"/>
        <w:rPr>
          <w:rFonts w:ascii="Arial" w:hAnsi="Arial" w:cs="Arial"/>
          <w:color w:val="000000"/>
        </w:rPr>
      </w:pPr>
    </w:p>
    <w:p w14:paraId="64DA4F85" w14:textId="77777777" w:rsidR="001C0662" w:rsidRPr="005B0555" w:rsidRDefault="001C0662" w:rsidP="001C0662">
      <w:pPr>
        <w:spacing w:after="0" w:line="240" w:lineRule="auto"/>
        <w:rPr>
          <w:rFonts w:ascii="Arial" w:hAnsi="Arial" w:cs="Arial"/>
          <w:b/>
          <w:bCs/>
          <w:color w:val="000000"/>
        </w:rPr>
      </w:pPr>
      <w:r w:rsidRPr="005B0555">
        <w:rPr>
          <w:rFonts w:ascii="Arial" w:hAnsi="Arial" w:cs="Arial"/>
          <w:b/>
          <w:bCs/>
          <w:color w:val="000000"/>
        </w:rPr>
        <w:t>Materiales:</w:t>
      </w:r>
    </w:p>
    <w:p w14:paraId="26299BD3" w14:textId="77777777" w:rsidR="001C0662" w:rsidRPr="005B0555" w:rsidRDefault="001C0662" w:rsidP="000242B2">
      <w:pPr>
        <w:numPr>
          <w:ilvl w:val="0"/>
          <w:numId w:val="88"/>
        </w:numPr>
        <w:spacing w:after="0" w:line="240" w:lineRule="auto"/>
        <w:rPr>
          <w:rFonts w:ascii="Arial" w:hAnsi="Arial" w:cs="Arial"/>
          <w:color w:val="000000"/>
        </w:rPr>
      </w:pPr>
      <w:r w:rsidRPr="005B0555">
        <w:rPr>
          <w:rFonts w:ascii="Arial" w:hAnsi="Arial" w:cs="Arial"/>
          <w:color w:val="000000"/>
        </w:rPr>
        <w:t>Pasta de empaste acrílica o vinílica para exteriores, de buena resistencia al clima.</w:t>
      </w:r>
    </w:p>
    <w:p w14:paraId="254BC6D2" w14:textId="77777777" w:rsidR="001C0662" w:rsidRPr="005B0555" w:rsidRDefault="001C0662" w:rsidP="000242B2">
      <w:pPr>
        <w:numPr>
          <w:ilvl w:val="0"/>
          <w:numId w:val="88"/>
        </w:numPr>
        <w:spacing w:after="0" w:line="240" w:lineRule="auto"/>
        <w:rPr>
          <w:rFonts w:ascii="Arial" w:hAnsi="Arial" w:cs="Arial"/>
          <w:color w:val="000000"/>
        </w:rPr>
      </w:pPr>
      <w:r w:rsidRPr="005B0555">
        <w:rPr>
          <w:rFonts w:ascii="Arial" w:hAnsi="Arial" w:cs="Arial"/>
          <w:color w:val="000000"/>
        </w:rPr>
        <w:t>Pintura látex exterior acabado supermate, color Amarillo Tabaco (código 820).</w:t>
      </w:r>
    </w:p>
    <w:p w14:paraId="67171F9B" w14:textId="77777777" w:rsidR="001C0662" w:rsidRPr="005B0555" w:rsidRDefault="001C0662" w:rsidP="000242B2">
      <w:pPr>
        <w:numPr>
          <w:ilvl w:val="0"/>
          <w:numId w:val="88"/>
        </w:numPr>
        <w:spacing w:after="0" w:line="240" w:lineRule="auto"/>
        <w:rPr>
          <w:rFonts w:ascii="Arial" w:hAnsi="Arial" w:cs="Arial"/>
          <w:color w:val="000000"/>
        </w:rPr>
      </w:pPr>
      <w:r w:rsidRPr="005B0555">
        <w:rPr>
          <w:rFonts w:ascii="Arial" w:hAnsi="Arial" w:cs="Arial"/>
          <w:color w:val="000000"/>
        </w:rPr>
        <w:t>Sellador acrílico fijador o imprimante (opcional, si el soporte es muy absorbente).</w:t>
      </w:r>
    </w:p>
    <w:p w14:paraId="7D247BC9" w14:textId="77777777" w:rsidR="001C0662" w:rsidRPr="005B0555" w:rsidRDefault="001C0662" w:rsidP="000242B2">
      <w:pPr>
        <w:numPr>
          <w:ilvl w:val="0"/>
          <w:numId w:val="88"/>
        </w:numPr>
        <w:spacing w:after="0" w:line="240" w:lineRule="auto"/>
        <w:rPr>
          <w:rFonts w:ascii="Arial" w:hAnsi="Arial" w:cs="Arial"/>
          <w:color w:val="000000"/>
        </w:rPr>
      </w:pPr>
      <w:r w:rsidRPr="005B0555">
        <w:rPr>
          <w:rFonts w:ascii="Arial" w:hAnsi="Arial" w:cs="Arial"/>
          <w:color w:val="000000"/>
        </w:rPr>
        <w:t>Lijas finas (grano 150 a 220).</w:t>
      </w:r>
    </w:p>
    <w:p w14:paraId="7BADBF3C" w14:textId="77777777" w:rsidR="001C0662" w:rsidRPr="005B0555" w:rsidRDefault="001C0662" w:rsidP="000242B2">
      <w:pPr>
        <w:numPr>
          <w:ilvl w:val="0"/>
          <w:numId w:val="88"/>
        </w:numPr>
        <w:spacing w:after="0" w:line="240" w:lineRule="auto"/>
        <w:rPr>
          <w:rFonts w:ascii="Arial" w:hAnsi="Arial" w:cs="Arial"/>
          <w:color w:val="000000"/>
        </w:rPr>
      </w:pPr>
      <w:r w:rsidRPr="005B0555">
        <w:rPr>
          <w:rFonts w:ascii="Arial" w:hAnsi="Arial" w:cs="Arial"/>
          <w:color w:val="000000"/>
        </w:rPr>
        <w:t>Agua limpia (para diluciones controladas).</w:t>
      </w:r>
    </w:p>
    <w:p w14:paraId="538E4C51" w14:textId="77777777" w:rsidR="001C0662" w:rsidRPr="005B0555" w:rsidRDefault="001C0662" w:rsidP="000242B2">
      <w:pPr>
        <w:numPr>
          <w:ilvl w:val="0"/>
          <w:numId w:val="88"/>
        </w:numPr>
        <w:spacing w:after="0" w:line="240" w:lineRule="auto"/>
        <w:rPr>
          <w:rFonts w:ascii="Arial" w:hAnsi="Arial" w:cs="Arial"/>
          <w:color w:val="000000"/>
        </w:rPr>
      </w:pPr>
      <w:r w:rsidRPr="005B0555">
        <w:rPr>
          <w:rFonts w:ascii="Arial" w:hAnsi="Arial" w:cs="Arial"/>
          <w:color w:val="000000"/>
        </w:rPr>
        <w:t>Cinta masking, papel o plástico para protección de elementos adyacentes.</w:t>
      </w:r>
    </w:p>
    <w:p w14:paraId="1512B272" w14:textId="77777777" w:rsidR="001C0662" w:rsidRPr="005B0555" w:rsidRDefault="001C0662" w:rsidP="001C0662">
      <w:pPr>
        <w:spacing w:after="0" w:line="240" w:lineRule="auto"/>
        <w:rPr>
          <w:rFonts w:ascii="Arial" w:hAnsi="Arial" w:cs="Arial"/>
          <w:color w:val="000000"/>
        </w:rPr>
      </w:pPr>
    </w:p>
    <w:p w14:paraId="09546BED" w14:textId="77777777" w:rsidR="001C0662" w:rsidRPr="005B0555" w:rsidRDefault="001C0662" w:rsidP="001C0662">
      <w:pPr>
        <w:spacing w:after="0" w:line="240" w:lineRule="auto"/>
        <w:rPr>
          <w:rFonts w:ascii="Arial" w:hAnsi="Arial" w:cs="Arial"/>
          <w:b/>
          <w:bCs/>
          <w:color w:val="000000"/>
        </w:rPr>
      </w:pPr>
      <w:r w:rsidRPr="005B0555">
        <w:rPr>
          <w:rFonts w:ascii="Arial" w:hAnsi="Arial" w:cs="Arial"/>
          <w:b/>
          <w:bCs/>
          <w:color w:val="000000"/>
        </w:rPr>
        <w:t>Herramientas y equipos:</w:t>
      </w:r>
    </w:p>
    <w:p w14:paraId="06BD1288" w14:textId="77777777" w:rsidR="001C0662" w:rsidRPr="005B0555" w:rsidRDefault="001C0662" w:rsidP="000242B2">
      <w:pPr>
        <w:numPr>
          <w:ilvl w:val="0"/>
          <w:numId w:val="89"/>
        </w:numPr>
        <w:spacing w:after="0" w:line="240" w:lineRule="auto"/>
        <w:rPr>
          <w:rFonts w:ascii="Arial" w:hAnsi="Arial" w:cs="Arial"/>
          <w:color w:val="000000"/>
        </w:rPr>
      </w:pPr>
      <w:r w:rsidRPr="005B0555">
        <w:rPr>
          <w:rFonts w:ascii="Arial" w:hAnsi="Arial" w:cs="Arial"/>
          <w:color w:val="000000"/>
        </w:rPr>
        <w:t>Llana metálica, espátulas, bandejas de aplicación.</w:t>
      </w:r>
    </w:p>
    <w:p w14:paraId="1E7C9E0F" w14:textId="77777777" w:rsidR="001C0662" w:rsidRPr="005B0555" w:rsidRDefault="001C0662" w:rsidP="000242B2">
      <w:pPr>
        <w:numPr>
          <w:ilvl w:val="0"/>
          <w:numId w:val="89"/>
        </w:numPr>
        <w:spacing w:after="0" w:line="240" w:lineRule="auto"/>
        <w:rPr>
          <w:rFonts w:ascii="Arial" w:hAnsi="Arial" w:cs="Arial"/>
          <w:color w:val="000000"/>
        </w:rPr>
      </w:pPr>
      <w:r w:rsidRPr="005B0555">
        <w:rPr>
          <w:rFonts w:ascii="Arial" w:hAnsi="Arial" w:cs="Arial"/>
          <w:color w:val="000000"/>
        </w:rPr>
        <w:t>Lijadora orbital o manual.</w:t>
      </w:r>
    </w:p>
    <w:p w14:paraId="2DC87733" w14:textId="77777777" w:rsidR="001C0662" w:rsidRPr="005B0555" w:rsidRDefault="001C0662" w:rsidP="000242B2">
      <w:pPr>
        <w:numPr>
          <w:ilvl w:val="0"/>
          <w:numId w:val="89"/>
        </w:numPr>
        <w:spacing w:after="0" w:line="240" w:lineRule="auto"/>
        <w:rPr>
          <w:rFonts w:ascii="Arial" w:hAnsi="Arial" w:cs="Arial"/>
          <w:color w:val="000000"/>
        </w:rPr>
      </w:pPr>
      <w:r w:rsidRPr="005B0555">
        <w:rPr>
          <w:rFonts w:ascii="Arial" w:hAnsi="Arial" w:cs="Arial"/>
          <w:color w:val="000000"/>
        </w:rPr>
        <w:t>Brochas, rodillos o pistola airless (según preferencia y extensión).</w:t>
      </w:r>
    </w:p>
    <w:p w14:paraId="7E919985" w14:textId="77777777" w:rsidR="001C0662" w:rsidRPr="005B0555" w:rsidRDefault="001C0662" w:rsidP="000242B2">
      <w:pPr>
        <w:numPr>
          <w:ilvl w:val="0"/>
          <w:numId w:val="89"/>
        </w:numPr>
        <w:spacing w:after="0" w:line="240" w:lineRule="auto"/>
        <w:rPr>
          <w:rFonts w:ascii="Arial" w:hAnsi="Arial" w:cs="Arial"/>
          <w:color w:val="000000"/>
        </w:rPr>
      </w:pPr>
      <w:r w:rsidRPr="005B0555">
        <w:rPr>
          <w:rFonts w:ascii="Arial" w:hAnsi="Arial" w:cs="Arial"/>
          <w:color w:val="000000"/>
        </w:rPr>
        <w:t>Recipientes de mezcla.</w:t>
      </w:r>
    </w:p>
    <w:p w14:paraId="32BB73C9" w14:textId="77777777" w:rsidR="001C0662" w:rsidRPr="005B0555" w:rsidRDefault="001C0662" w:rsidP="000242B2">
      <w:pPr>
        <w:numPr>
          <w:ilvl w:val="0"/>
          <w:numId w:val="89"/>
        </w:numPr>
        <w:spacing w:after="0" w:line="240" w:lineRule="auto"/>
        <w:rPr>
          <w:rFonts w:ascii="Arial" w:hAnsi="Arial" w:cs="Arial"/>
          <w:color w:val="000000"/>
        </w:rPr>
      </w:pPr>
      <w:r w:rsidRPr="005B0555">
        <w:rPr>
          <w:rFonts w:ascii="Arial" w:hAnsi="Arial" w:cs="Arial"/>
          <w:color w:val="000000"/>
        </w:rPr>
        <w:t>Escalera, andamios certificados.</w:t>
      </w:r>
    </w:p>
    <w:p w14:paraId="5C55B238" w14:textId="77777777" w:rsidR="001C0662" w:rsidRPr="005B0555" w:rsidRDefault="001C0662" w:rsidP="000242B2">
      <w:pPr>
        <w:numPr>
          <w:ilvl w:val="0"/>
          <w:numId w:val="89"/>
        </w:numPr>
        <w:spacing w:after="0" w:line="240" w:lineRule="auto"/>
        <w:rPr>
          <w:rFonts w:ascii="Arial" w:hAnsi="Arial" w:cs="Arial"/>
          <w:color w:val="000000"/>
        </w:rPr>
      </w:pPr>
      <w:r w:rsidRPr="005B0555">
        <w:rPr>
          <w:rFonts w:ascii="Arial" w:hAnsi="Arial" w:cs="Arial"/>
          <w:color w:val="000000"/>
        </w:rPr>
        <w:t>Elementos de protección personal (guantes, gafas, mascarilla, ropa de trabajo).</w:t>
      </w:r>
    </w:p>
    <w:p w14:paraId="5EA30421" w14:textId="77777777" w:rsidR="001C0662" w:rsidRPr="005B0555" w:rsidRDefault="001C0662" w:rsidP="001C0662">
      <w:pPr>
        <w:spacing w:after="0" w:line="240" w:lineRule="auto"/>
        <w:rPr>
          <w:rFonts w:ascii="Arial" w:hAnsi="Arial" w:cs="Arial"/>
          <w:color w:val="000000"/>
        </w:rPr>
      </w:pPr>
    </w:p>
    <w:p w14:paraId="2EE25482" w14:textId="77777777" w:rsidR="001C0662" w:rsidRPr="005B0555" w:rsidRDefault="001C0662" w:rsidP="001C0662">
      <w:pPr>
        <w:spacing w:after="0" w:line="240" w:lineRule="auto"/>
        <w:rPr>
          <w:rFonts w:ascii="Arial" w:hAnsi="Arial" w:cs="Arial"/>
          <w:b/>
          <w:bCs/>
          <w:color w:val="000000"/>
        </w:rPr>
      </w:pPr>
      <w:r w:rsidRPr="005B0555">
        <w:rPr>
          <w:rFonts w:ascii="Arial" w:hAnsi="Arial" w:cs="Arial"/>
          <w:b/>
          <w:bCs/>
          <w:color w:val="000000"/>
        </w:rPr>
        <w:t>Método de ejecución:</w:t>
      </w:r>
    </w:p>
    <w:p w14:paraId="3BD0D5FE" w14:textId="77777777" w:rsidR="001C0662" w:rsidRPr="005B0555" w:rsidRDefault="001C0662" w:rsidP="000242B2">
      <w:pPr>
        <w:numPr>
          <w:ilvl w:val="0"/>
          <w:numId w:val="90"/>
        </w:numPr>
        <w:spacing w:after="0" w:line="240" w:lineRule="auto"/>
        <w:rPr>
          <w:rFonts w:ascii="Arial" w:hAnsi="Arial" w:cs="Arial"/>
          <w:color w:val="000000"/>
        </w:rPr>
      </w:pPr>
      <w:r w:rsidRPr="005B0555">
        <w:rPr>
          <w:rFonts w:ascii="Arial" w:hAnsi="Arial" w:cs="Arial"/>
          <w:color w:val="000000"/>
        </w:rPr>
        <w:t>Preparación del soporte:</w:t>
      </w:r>
    </w:p>
    <w:p w14:paraId="55AE5826" w14:textId="77777777" w:rsidR="001C0662" w:rsidRPr="005B0555" w:rsidRDefault="001C0662" w:rsidP="000242B2">
      <w:pPr>
        <w:numPr>
          <w:ilvl w:val="1"/>
          <w:numId w:val="90"/>
        </w:numPr>
        <w:spacing w:after="0" w:line="240" w:lineRule="auto"/>
        <w:rPr>
          <w:rFonts w:ascii="Arial" w:hAnsi="Arial" w:cs="Arial"/>
          <w:color w:val="000000"/>
        </w:rPr>
      </w:pPr>
      <w:r w:rsidRPr="005B0555">
        <w:rPr>
          <w:rFonts w:ascii="Arial" w:hAnsi="Arial" w:cs="Arial"/>
          <w:color w:val="000000"/>
        </w:rPr>
        <w:t>Verificación del tarrajeo: seco, firme, sin grietas activas.</w:t>
      </w:r>
    </w:p>
    <w:p w14:paraId="1C7892B5" w14:textId="77777777" w:rsidR="001C0662" w:rsidRPr="005B0555" w:rsidRDefault="001C0662" w:rsidP="000242B2">
      <w:pPr>
        <w:numPr>
          <w:ilvl w:val="1"/>
          <w:numId w:val="90"/>
        </w:numPr>
        <w:spacing w:after="0" w:line="240" w:lineRule="auto"/>
        <w:rPr>
          <w:rFonts w:ascii="Arial" w:hAnsi="Arial" w:cs="Arial"/>
          <w:color w:val="000000"/>
        </w:rPr>
      </w:pPr>
      <w:r w:rsidRPr="005B0555">
        <w:rPr>
          <w:rFonts w:ascii="Arial" w:hAnsi="Arial" w:cs="Arial"/>
          <w:color w:val="000000"/>
        </w:rPr>
        <w:t>Limpieza de polvo, hongos o salitre (si existieran).</w:t>
      </w:r>
    </w:p>
    <w:p w14:paraId="58A0E89E" w14:textId="77777777" w:rsidR="001C0662" w:rsidRPr="005B0555" w:rsidRDefault="001C0662" w:rsidP="000242B2">
      <w:pPr>
        <w:numPr>
          <w:ilvl w:val="1"/>
          <w:numId w:val="90"/>
        </w:numPr>
        <w:spacing w:after="0" w:line="240" w:lineRule="auto"/>
        <w:rPr>
          <w:rFonts w:ascii="Arial" w:hAnsi="Arial" w:cs="Arial"/>
          <w:color w:val="000000"/>
        </w:rPr>
      </w:pPr>
      <w:r w:rsidRPr="005B0555">
        <w:rPr>
          <w:rFonts w:ascii="Arial" w:hAnsi="Arial" w:cs="Arial"/>
          <w:color w:val="000000"/>
        </w:rPr>
        <w:t>Aplicación de sellador fijador si el muro lo requiere.</w:t>
      </w:r>
    </w:p>
    <w:p w14:paraId="3008DE73" w14:textId="77777777" w:rsidR="001C0662" w:rsidRPr="005B0555" w:rsidRDefault="001C0662" w:rsidP="000242B2">
      <w:pPr>
        <w:numPr>
          <w:ilvl w:val="0"/>
          <w:numId w:val="90"/>
        </w:numPr>
        <w:spacing w:after="0" w:line="240" w:lineRule="auto"/>
        <w:rPr>
          <w:rFonts w:ascii="Arial" w:hAnsi="Arial" w:cs="Arial"/>
          <w:color w:val="000000"/>
        </w:rPr>
      </w:pPr>
      <w:r w:rsidRPr="005B0555">
        <w:rPr>
          <w:rFonts w:ascii="Arial" w:hAnsi="Arial" w:cs="Arial"/>
          <w:color w:val="000000"/>
        </w:rPr>
        <w:t>Empastado exterior:</w:t>
      </w:r>
    </w:p>
    <w:p w14:paraId="5F4AAE94" w14:textId="77777777" w:rsidR="001C0662" w:rsidRPr="005B0555" w:rsidRDefault="001C0662" w:rsidP="000242B2">
      <w:pPr>
        <w:numPr>
          <w:ilvl w:val="1"/>
          <w:numId w:val="90"/>
        </w:numPr>
        <w:spacing w:after="0" w:line="240" w:lineRule="auto"/>
        <w:rPr>
          <w:rFonts w:ascii="Arial" w:hAnsi="Arial" w:cs="Arial"/>
          <w:color w:val="000000"/>
        </w:rPr>
      </w:pPr>
      <w:r w:rsidRPr="005B0555">
        <w:rPr>
          <w:rFonts w:ascii="Arial" w:hAnsi="Arial" w:cs="Arial"/>
          <w:color w:val="000000"/>
        </w:rPr>
        <w:t>Aplicación de pasta niveladora en capa delgada con llana metálica.</w:t>
      </w:r>
    </w:p>
    <w:p w14:paraId="4F184493" w14:textId="77777777" w:rsidR="001C0662" w:rsidRPr="005B0555" w:rsidRDefault="001C0662" w:rsidP="000242B2">
      <w:pPr>
        <w:numPr>
          <w:ilvl w:val="1"/>
          <w:numId w:val="90"/>
        </w:numPr>
        <w:spacing w:after="0" w:line="240" w:lineRule="auto"/>
        <w:rPr>
          <w:rFonts w:ascii="Arial" w:hAnsi="Arial" w:cs="Arial"/>
          <w:color w:val="000000"/>
        </w:rPr>
      </w:pPr>
      <w:r w:rsidRPr="005B0555">
        <w:rPr>
          <w:rFonts w:ascii="Arial" w:hAnsi="Arial" w:cs="Arial"/>
          <w:color w:val="000000"/>
        </w:rPr>
        <w:t>Secado completo (mínimo 4-6 horas).</w:t>
      </w:r>
    </w:p>
    <w:p w14:paraId="710B88F3" w14:textId="77777777" w:rsidR="001C0662" w:rsidRPr="005B0555" w:rsidRDefault="001C0662" w:rsidP="000242B2">
      <w:pPr>
        <w:numPr>
          <w:ilvl w:val="1"/>
          <w:numId w:val="90"/>
        </w:numPr>
        <w:spacing w:after="0" w:line="240" w:lineRule="auto"/>
        <w:rPr>
          <w:rFonts w:ascii="Arial" w:hAnsi="Arial" w:cs="Arial"/>
          <w:color w:val="000000"/>
        </w:rPr>
      </w:pPr>
      <w:r w:rsidRPr="005B0555">
        <w:rPr>
          <w:rFonts w:ascii="Arial" w:hAnsi="Arial" w:cs="Arial"/>
          <w:color w:val="000000"/>
        </w:rPr>
        <w:t>Lijado fino para uniformizar la superficie.</w:t>
      </w:r>
    </w:p>
    <w:p w14:paraId="6291D267" w14:textId="77777777" w:rsidR="001C0662" w:rsidRPr="005B0555" w:rsidRDefault="001C0662" w:rsidP="000242B2">
      <w:pPr>
        <w:numPr>
          <w:ilvl w:val="1"/>
          <w:numId w:val="90"/>
        </w:numPr>
        <w:spacing w:after="0" w:line="240" w:lineRule="auto"/>
        <w:rPr>
          <w:rFonts w:ascii="Arial" w:hAnsi="Arial" w:cs="Arial"/>
          <w:color w:val="000000"/>
        </w:rPr>
      </w:pPr>
      <w:r w:rsidRPr="005B0555">
        <w:rPr>
          <w:rFonts w:ascii="Arial" w:hAnsi="Arial" w:cs="Arial"/>
          <w:color w:val="000000"/>
        </w:rPr>
        <w:t>Eliminación del polvo con brocha o paño seco.</w:t>
      </w:r>
    </w:p>
    <w:p w14:paraId="0F41AAA3" w14:textId="77777777" w:rsidR="001C0662" w:rsidRPr="005B0555" w:rsidRDefault="001C0662" w:rsidP="000242B2">
      <w:pPr>
        <w:numPr>
          <w:ilvl w:val="0"/>
          <w:numId w:val="90"/>
        </w:numPr>
        <w:spacing w:after="0" w:line="240" w:lineRule="auto"/>
        <w:rPr>
          <w:rFonts w:ascii="Arial" w:hAnsi="Arial" w:cs="Arial"/>
          <w:color w:val="000000"/>
        </w:rPr>
      </w:pPr>
      <w:r w:rsidRPr="005B0555">
        <w:rPr>
          <w:rFonts w:ascii="Arial" w:hAnsi="Arial" w:cs="Arial"/>
          <w:color w:val="000000"/>
        </w:rPr>
        <w:t>Aplicación de pintura látex exterior:</w:t>
      </w:r>
    </w:p>
    <w:p w14:paraId="653BF44C" w14:textId="77777777" w:rsidR="001C0662" w:rsidRPr="005B0555" w:rsidRDefault="001C0662" w:rsidP="000242B2">
      <w:pPr>
        <w:numPr>
          <w:ilvl w:val="1"/>
          <w:numId w:val="90"/>
        </w:numPr>
        <w:spacing w:after="0" w:line="240" w:lineRule="auto"/>
        <w:rPr>
          <w:rFonts w:ascii="Arial" w:hAnsi="Arial" w:cs="Arial"/>
          <w:color w:val="000000"/>
        </w:rPr>
      </w:pPr>
      <w:r w:rsidRPr="005B0555">
        <w:rPr>
          <w:rFonts w:ascii="Arial" w:hAnsi="Arial" w:cs="Arial"/>
          <w:color w:val="000000"/>
        </w:rPr>
        <w:t>Aplicación de la primera mano cruzada (diluida según ficha técnica del fabricante).</w:t>
      </w:r>
    </w:p>
    <w:p w14:paraId="4817F395" w14:textId="77777777" w:rsidR="001C0662" w:rsidRPr="005B0555" w:rsidRDefault="001C0662" w:rsidP="000242B2">
      <w:pPr>
        <w:numPr>
          <w:ilvl w:val="1"/>
          <w:numId w:val="90"/>
        </w:numPr>
        <w:spacing w:after="0" w:line="240" w:lineRule="auto"/>
        <w:rPr>
          <w:rFonts w:ascii="Arial" w:hAnsi="Arial" w:cs="Arial"/>
          <w:color w:val="000000"/>
        </w:rPr>
      </w:pPr>
      <w:r w:rsidRPr="005B0555">
        <w:rPr>
          <w:rFonts w:ascii="Arial" w:hAnsi="Arial" w:cs="Arial"/>
          <w:color w:val="000000"/>
        </w:rPr>
        <w:t>Secado mínimo 4-6 horas.</w:t>
      </w:r>
    </w:p>
    <w:p w14:paraId="59E86B27" w14:textId="77777777" w:rsidR="001C0662" w:rsidRPr="005B0555" w:rsidRDefault="001C0662" w:rsidP="000242B2">
      <w:pPr>
        <w:numPr>
          <w:ilvl w:val="1"/>
          <w:numId w:val="90"/>
        </w:numPr>
        <w:spacing w:after="0" w:line="240" w:lineRule="auto"/>
        <w:rPr>
          <w:rFonts w:ascii="Arial" w:hAnsi="Arial" w:cs="Arial"/>
          <w:color w:val="000000"/>
        </w:rPr>
      </w:pPr>
      <w:r w:rsidRPr="005B0555">
        <w:rPr>
          <w:rFonts w:ascii="Arial" w:hAnsi="Arial" w:cs="Arial"/>
          <w:color w:val="000000"/>
        </w:rPr>
        <w:t>Aplicación de la segunda mano cruzada, sin dilución o ligeramente diluida.</w:t>
      </w:r>
    </w:p>
    <w:p w14:paraId="446390B5" w14:textId="77777777" w:rsidR="001C0662" w:rsidRPr="005B0555" w:rsidRDefault="001C0662" w:rsidP="000242B2">
      <w:pPr>
        <w:numPr>
          <w:ilvl w:val="1"/>
          <w:numId w:val="90"/>
        </w:numPr>
        <w:spacing w:after="0" w:line="240" w:lineRule="auto"/>
        <w:rPr>
          <w:rFonts w:ascii="Arial" w:hAnsi="Arial" w:cs="Arial"/>
          <w:color w:val="000000"/>
        </w:rPr>
      </w:pPr>
      <w:r w:rsidRPr="005B0555">
        <w:rPr>
          <w:rFonts w:ascii="Arial" w:hAnsi="Arial" w:cs="Arial"/>
          <w:color w:val="000000"/>
        </w:rPr>
        <w:t>Revisión del cubrimiento y uniformidad del color.</w:t>
      </w:r>
    </w:p>
    <w:p w14:paraId="3AB34BEB" w14:textId="77777777" w:rsidR="001C0662" w:rsidRPr="005B0555" w:rsidRDefault="001C0662" w:rsidP="000242B2">
      <w:pPr>
        <w:numPr>
          <w:ilvl w:val="0"/>
          <w:numId w:val="90"/>
        </w:numPr>
        <w:spacing w:after="0" w:line="240" w:lineRule="auto"/>
        <w:rPr>
          <w:rFonts w:ascii="Arial" w:hAnsi="Arial" w:cs="Arial"/>
          <w:color w:val="000000"/>
        </w:rPr>
      </w:pPr>
      <w:r w:rsidRPr="005B0555">
        <w:rPr>
          <w:rFonts w:ascii="Arial" w:hAnsi="Arial" w:cs="Arial"/>
          <w:color w:val="000000"/>
        </w:rPr>
        <w:t>Limpieza final:</w:t>
      </w:r>
    </w:p>
    <w:p w14:paraId="0B7439E3" w14:textId="77777777" w:rsidR="001C0662" w:rsidRPr="005B0555" w:rsidRDefault="001C0662" w:rsidP="000242B2">
      <w:pPr>
        <w:numPr>
          <w:ilvl w:val="1"/>
          <w:numId w:val="90"/>
        </w:numPr>
        <w:spacing w:after="0" w:line="240" w:lineRule="auto"/>
        <w:rPr>
          <w:rFonts w:ascii="Arial" w:hAnsi="Arial" w:cs="Arial"/>
          <w:color w:val="000000"/>
        </w:rPr>
      </w:pPr>
      <w:r w:rsidRPr="005B0555">
        <w:rPr>
          <w:rFonts w:ascii="Arial" w:hAnsi="Arial" w:cs="Arial"/>
          <w:color w:val="000000"/>
        </w:rPr>
        <w:t>Retiro de cintas y protecciones.</w:t>
      </w:r>
    </w:p>
    <w:p w14:paraId="04DD5FD5" w14:textId="77777777" w:rsidR="001C0662" w:rsidRPr="005B0555" w:rsidRDefault="001C0662" w:rsidP="000242B2">
      <w:pPr>
        <w:numPr>
          <w:ilvl w:val="1"/>
          <w:numId w:val="90"/>
        </w:numPr>
        <w:spacing w:after="0" w:line="240" w:lineRule="auto"/>
        <w:rPr>
          <w:rFonts w:ascii="Arial" w:hAnsi="Arial" w:cs="Arial"/>
          <w:color w:val="000000"/>
        </w:rPr>
      </w:pPr>
      <w:r w:rsidRPr="005B0555">
        <w:rPr>
          <w:rFonts w:ascii="Arial" w:hAnsi="Arial" w:cs="Arial"/>
          <w:color w:val="000000"/>
        </w:rPr>
        <w:t>Retoques finales y limpieza de manchas.</w:t>
      </w:r>
    </w:p>
    <w:p w14:paraId="3BB221DB" w14:textId="77777777" w:rsidR="001C0662" w:rsidRPr="005B0555" w:rsidRDefault="001C0662" w:rsidP="000242B2">
      <w:pPr>
        <w:numPr>
          <w:ilvl w:val="1"/>
          <w:numId w:val="90"/>
        </w:numPr>
        <w:spacing w:after="0" w:line="240" w:lineRule="auto"/>
        <w:rPr>
          <w:rFonts w:ascii="Arial" w:hAnsi="Arial" w:cs="Arial"/>
          <w:color w:val="000000"/>
        </w:rPr>
      </w:pPr>
      <w:r w:rsidRPr="005B0555">
        <w:rPr>
          <w:rFonts w:ascii="Arial" w:hAnsi="Arial" w:cs="Arial"/>
          <w:color w:val="000000"/>
        </w:rPr>
        <w:t>Entrega de superficie terminada.</w:t>
      </w:r>
    </w:p>
    <w:p w14:paraId="3BC9A03B" w14:textId="77777777" w:rsidR="001C0662" w:rsidRPr="005B0555" w:rsidRDefault="001C0662" w:rsidP="001C0662">
      <w:pPr>
        <w:spacing w:after="0" w:line="240" w:lineRule="auto"/>
        <w:rPr>
          <w:rFonts w:ascii="Arial" w:hAnsi="Arial" w:cs="Arial"/>
          <w:color w:val="000000"/>
        </w:rPr>
      </w:pPr>
    </w:p>
    <w:p w14:paraId="4114D0D3" w14:textId="77777777" w:rsidR="001C0662" w:rsidRPr="005B0555" w:rsidRDefault="001C0662" w:rsidP="001C0662">
      <w:pPr>
        <w:spacing w:after="0" w:line="240" w:lineRule="auto"/>
        <w:rPr>
          <w:rFonts w:ascii="Arial" w:hAnsi="Arial" w:cs="Arial"/>
          <w:b/>
          <w:bCs/>
          <w:color w:val="000000"/>
        </w:rPr>
      </w:pPr>
      <w:r w:rsidRPr="005B0555">
        <w:rPr>
          <w:rFonts w:ascii="Arial" w:hAnsi="Arial" w:cs="Arial"/>
          <w:b/>
          <w:bCs/>
          <w:color w:val="000000"/>
        </w:rPr>
        <w:t>Unidad de medida:</w:t>
      </w:r>
    </w:p>
    <w:p w14:paraId="569BFCE0" w14:textId="77777777" w:rsidR="001C0662" w:rsidRPr="005B0555" w:rsidRDefault="001C0662" w:rsidP="001C0662">
      <w:pPr>
        <w:spacing w:after="0" w:line="240" w:lineRule="auto"/>
        <w:rPr>
          <w:rFonts w:ascii="Arial" w:hAnsi="Arial" w:cs="Arial"/>
          <w:color w:val="000000"/>
        </w:rPr>
      </w:pPr>
      <w:r w:rsidRPr="005B0555">
        <w:rPr>
          <w:rFonts w:ascii="Arial" w:hAnsi="Arial" w:cs="Arial"/>
          <w:color w:val="000000"/>
        </w:rPr>
        <w:t>Metro cuadrado (m²) de muro exterior empastado y pintado a dos manos.</w:t>
      </w:r>
    </w:p>
    <w:p w14:paraId="39410F7E" w14:textId="77777777" w:rsidR="001C0662" w:rsidRPr="005B0555" w:rsidRDefault="001C0662" w:rsidP="001C0662">
      <w:pPr>
        <w:spacing w:after="0" w:line="240" w:lineRule="auto"/>
        <w:rPr>
          <w:rFonts w:ascii="Arial" w:hAnsi="Arial" w:cs="Arial"/>
          <w:color w:val="000000"/>
        </w:rPr>
      </w:pPr>
    </w:p>
    <w:p w14:paraId="0FFC20C1" w14:textId="77777777" w:rsidR="001C0662" w:rsidRPr="005B0555" w:rsidRDefault="001C0662" w:rsidP="001C0662">
      <w:pPr>
        <w:spacing w:after="0" w:line="240" w:lineRule="auto"/>
        <w:rPr>
          <w:rFonts w:ascii="Arial" w:hAnsi="Arial" w:cs="Arial"/>
          <w:b/>
          <w:bCs/>
          <w:color w:val="000000"/>
        </w:rPr>
      </w:pPr>
      <w:r w:rsidRPr="005B0555">
        <w:rPr>
          <w:rFonts w:ascii="Arial" w:hAnsi="Arial" w:cs="Arial"/>
          <w:b/>
          <w:bCs/>
          <w:color w:val="000000"/>
        </w:rPr>
        <w:lastRenderedPageBreak/>
        <w:t>Forma de pago:</w:t>
      </w:r>
    </w:p>
    <w:p w14:paraId="568146A2" w14:textId="77777777" w:rsidR="001C0662" w:rsidRPr="005B0555" w:rsidRDefault="001C0662" w:rsidP="001C0662">
      <w:pPr>
        <w:spacing w:after="0" w:line="240" w:lineRule="auto"/>
        <w:rPr>
          <w:rFonts w:ascii="Arial" w:hAnsi="Arial" w:cs="Arial"/>
          <w:color w:val="000000"/>
        </w:rPr>
      </w:pPr>
      <w:r w:rsidRPr="005B0555">
        <w:rPr>
          <w:rFonts w:ascii="Arial" w:hAnsi="Arial" w:cs="Arial"/>
          <w:color w:val="000000"/>
        </w:rPr>
        <w:t>El pago se realizará por metro cuadrado debidamente ejecutado e incluirá:</w:t>
      </w:r>
    </w:p>
    <w:p w14:paraId="387F895F" w14:textId="77777777" w:rsidR="001C0662" w:rsidRPr="005B0555" w:rsidRDefault="001C0662" w:rsidP="000242B2">
      <w:pPr>
        <w:numPr>
          <w:ilvl w:val="0"/>
          <w:numId w:val="91"/>
        </w:numPr>
        <w:spacing w:after="0" w:line="240" w:lineRule="auto"/>
        <w:rPr>
          <w:rFonts w:ascii="Arial" w:hAnsi="Arial" w:cs="Arial"/>
          <w:color w:val="000000"/>
        </w:rPr>
      </w:pPr>
      <w:r w:rsidRPr="005B0555">
        <w:rPr>
          <w:rFonts w:ascii="Arial" w:hAnsi="Arial" w:cs="Arial"/>
          <w:color w:val="000000"/>
        </w:rPr>
        <w:t>Suministro de materiales completos: pasta de empaste, pintura látex color Amarillo Tabaco, selladores y herramientas.</w:t>
      </w:r>
    </w:p>
    <w:p w14:paraId="0FC5D728" w14:textId="77777777" w:rsidR="001C0662" w:rsidRPr="005B0555" w:rsidRDefault="001C0662" w:rsidP="000242B2">
      <w:pPr>
        <w:numPr>
          <w:ilvl w:val="0"/>
          <w:numId w:val="91"/>
        </w:numPr>
        <w:spacing w:after="0" w:line="240" w:lineRule="auto"/>
        <w:rPr>
          <w:rFonts w:ascii="Arial" w:hAnsi="Arial" w:cs="Arial"/>
          <w:color w:val="000000"/>
        </w:rPr>
      </w:pPr>
      <w:r w:rsidRPr="005B0555">
        <w:rPr>
          <w:rFonts w:ascii="Arial" w:hAnsi="Arial" w:cs="Arial"/>
          <w:color w:val="000000"/>
        </w:rPr>
        <w:t>Mano de obra especializada, equipos y seguridad.</w:t>
      </w:r>
    </w:p>
    <w:p w14:paraId="33DBE49C" w14:textId="77777777" w:rsidR="001C0662" w:rsidRPr="005B0555" w:rsidRDefault="001C0662" w:rsidP="000242B2">
      <w:pPr>
        <w:numPr>
          <w:ilvl w:val="0"/>
          <w:numId w:val="91"/>
        </w:numPr>
        <w:spacing w:after="0" w:line="240" w:lineRule="auto"/>
        <w:rPr>
          <w:rFonts w:ascii="Arial" w:hAnsi="Arial" w:cs="Arial"/>
          <w:color w:val="000000"/>
        </w:rPr>
      </w:pPr>
      <w:r w:rsidRPr="005B0555">
        <w:rPr>
          <w:rFonts w:ascii="Arial" w:hAnsi="Arial" w:cs="Arial"/>
          <w:color w:val="000000"/>
        </w:rPr>
        <w:t>Preparación, empastado, lijado, pintura en dos manos y limpieza final.</w:t>
      </w:r>
    </w:p>
    <w:p w14:paraId="15DE0EAA" w14:textId="77777777" w:rsidR="001C0662" w:rsidRPr="005B0555" w:rsidRDefault="001C0662" w:rsidP="000242B2">
      <w:pPr>
        <w:numPr>
          <w:ilvl w:val="0"/>
          <w:numId w:val="91"/>
        </w:numPr>
        <w:spacing w:after="0" w:line="240" w:lineRule="auto"/>
        <w:rPr>
          <w:rFonts w:ascii="Arial" w:hAnsi="Arial" w:cs="Arial"/>
          <w:color w:val="000000"/>
        </w:rPr>
      </w:pPr>
      <w:r w:rsidRPr="005B0555">
        <w:rPr>
          <w:rFonts w:ascii="Arial" w:hAnsi="Arial" w:cs="Arial"/>
          <w:color w:val="000000"/>
        </w:rPr>
        <w:t>Verificación por parte de la supervisión del acabado parejo, tono correcto y buena adherencia.</w:t>
      </w:r>
    </w:p>
    <w:p w14:paraId="22218880" w14:textId="77777777" w:rsidR="00AD060C" w:rsidRPr="001C0662" w:rsidRDefault="00AD060C" w:rsidP="001C0662">
      <w:pPr>
        <w:tabs>
          <w:tab w:val="left" w:pos="567"/>
          <w:tab w:val="left" w:pos="1134"/>
        </w:tabs>
        <w:autoSpaceDE w:val="0"/>
        <w:autoSpaceDN w:val="0"/>
        <w:adjustRightInd w:val="0"/>
        <w:spacing w:after="0" w:line="240" w:lineRule="auto"/>
        <w:jc w:val="both"/>
        <w:rPr>
          <w:rFonts w:ascii="Arial" w:hAnsi="Arial" w:cs="Arial"/>
          <w:b/>
          <w:bCs/>
          <w:color w:val="000000"/>
        </w:rPr>
      </w:pPr>
    </w:p>
    <w:p w14:paraId="686E6835" w14:textId="7F78915E" w:rsidR="00D75B72" w:rsidRPr="00541CAC" w:rsidRDefault="001C0662" w:rsidP="001F3081">
      <w:pPr>
        <w:pStyle w:val="Prrafodelista"/>
        <w:numPr>
          <w:ilvl w:val="3"/>
          <w:numId w:val="15"/>
        </w:numPr>
        <w:tabs>
          <w:tab w:val="left" w:pos="567"/>
          <w:tab w:val="left" w:pos="1134"/>
        </w:tabs>
        <w:autoSpaceDE w:val="0"/>
        <w:autoSpaceDN w:val="0"/>
        <w:adjustRightInd w:val="0"/>
        <w:spacing w:after="0" w:line="240" w:lineRule="auto"/>
        <w:contextualSpacing w:val="0"/>
        <w:jc w:val="both"/>
        <w:rPr>
          <w:rFonts w:ascii="Arial" w:hAnsi="Arial" w:cs="Arial"/>
          <w:b/>
          <w:bCs/>
          <w:color w:val="000000"/>
        </w:rPr>
      </w:pPr>
      <w:r>
        <w:rPr>
          <w:rFonts w:ascii="Arial" w:hAnsi="Arial" w:cs="Arial"/>
          <w:b/>
          <w:bCs/>
          <w:color w:val="000000"/>
        </w:rPr>
        <w:t xml:space="preserve">EMPASTADO Y </w:t>
      </w:r>
      <w:r w:rsidR="00D75B72" w:rsidRPr="00541CAC">
        <w:rPr>
          <w:rFonts w:ascii="Arial" w:hAnsi="Arial" w:cs="Arial"/>
          <w:b/>
          <w:bCs/>
          <w:color w:val="000000"/>
        </w:rPr>
        <w:t>PINTURA LÁTEX COLOR SUPERMATE ROJO DRAGÓN (COD. 507) EN COLUMNAS INTERIORES A DOS MANOS</w:t>
      </w:r>
      <w:r w:rsidR="00EA5C6A">
        <w:rPr>
          <w:rFonts w:ascii="Arial" w:hAnsi="Arial" w:cs="Arial"/>
          <w:b/>
          <w:bCs/>
          <w:color w:val="000000"/>
        </w:rPr>
        <w:t xml:space="preserve"> </w:t>
      </w:r>
      <w:r w:rsidR="00EA5C6A" w:rsidRPr="001C0662">
        <w:rPr>
          <w:rFonts w:ascii="Arial" w:hAnsi="Arial" w:cs="Arial"/>
          <w:bCs/>
          <w:color w:val="000000"/>
        </w:rPr>
        <w:t>(Revisar 03.03.11.11)</w:t>
      </w:r>
    </w:p>
    <w:p w14:paraId="49302B1C" w14:textId="77777777" w:rsidR="00AD060C" w:rsidRPr="00541CAC" w:rsidRDefault="00AD060C" w:rsidP="00AD060C">
      <w:pPr>
        <w:pStyle w:val="Prrafodelista"/>
        <w:tabs>
          <w:tab w:val="left" w:pos="567"/>
          <w:tab w:val="left" w:pos="1134"/>
        </w:tabs>
        <w:autoSpaceDE w:val="0"/>
        <w:autoSpaceDN w:val="0"/>
        <w:adjustRightInd w:val="0"/>
        <w:spacing w:after="0" w:line="240" w:lineRule="auto"/>
        <w:ind w:left="648"/>
        <w:contextualSpacing w:val="0"/>
        <w:jc w:val="both"/>
        <w:rPr>
          <w:rFonts w:ascii="Arial" w:hAnsi="Arial" w:cs="Arial"/>
          <w:b/>
          <w:bCs/>
          <w:color w:val="000000"/>
        </w:rPr>
      </w:pPr>
    </w:p>
    <w:p w14:paraId="0D7316B8" w14:textId="11F5B10A" w:rsidR="00D75B72" w:rsidRDefault="001C0662" w:rsidP="001F3081">
      <w:pPr>
        <w:pStyle w:val="Prrafodelista"/>
        <w:numPr>
          <w:ilvl w:val="3"/>
          <w:numId w:val="15"/>
        </w:numPr>
        <w:tabs>
          <w:tab w:val="left" w:pos="567"/>
          <w:tab w:val="left" w:pos="1134"/>
        </w:tabs>
        <w:autoSpaceDE w:val="0"/>
        <w:autoSpaceDN w:val="0"/>
        <w:adjustRightInd w:val="0"/>
        <w:spacing w:after="0" w:line="240" w:lineRule="auto"/>
        <w:contextualSpacing w:val="0"/>
        <w:jc w:val="both"/>
        <w:rPr>
          <w:rFonts w:ascii="Arial" w:hAnsi="Arial" w:cs="Arial"/>
          <w:b/>
          <w:bCs/>
          <w:color w:val="000000"/>
        </w:rPr>
      </w:pPr>
      <w:r>
        <w:rPr>
          <w:rFonts w:ascii="Arial" w:hAnsi="Arial" w:cs="Arial"/>
          <w:b/>
          <w:bCs/>
          <w:color w:val="000000"/>
        </w:rPr>
        <w:t xml:space="preserve">EMPASTADO Y </w:t>
      </w:r>
      <w:r w:rsidR="00D75B72" w:rsidRPr="00541CAC">
        <w:rPr>
          <w:rFonts w:ascii="Arial" w:hAnsi="Arial" w:cs="Arial"/>
          <w:b/>
          <w:bCs/>
          <w:color w:val="000000"/>
        </w:rPr>
        <w:t>PINTURA LÁTEX COLOR SUPERMATE ROJO DRAGÓN (COD. 507) COLUMNAS EXTERIORES A DOS MANOS</w:t>
      </w:r>
      <w:r w:rsidR="00EA5C6A">
        <w:rPr>
          <w:rFonts w:ascii="Arial" w:hAnsi="Arial" w:cs="Arial"/>
          <w:b/>
          <w:bCs/>
          <w:color w:val="000000"/>
        </w:rPr>
        <w:t xml:space="preserve"> </w:t>
      </w:r>
      <w:r w:rsidR="00EA5C6A" w:rsidRPr="001C0662">
        <w:rPr>
          <w:rFonts w:ascii="Arial" w:hAnsi="Arial" w:cs="Arial"/>
          <w:bCs/>
          <w:color w:val="000000"/>
        </w:rPr>
        <w:t>(Revisar 03.03.11.11)</w:t>
      </w:r>
    </w:p>
    <w:p w14:paraId="1F772055" w14:textId="77777777" w:rsidR="006244D4" w:rsidRPr="006244D4" w:rsidRDefault="006244D4" w:rsidP="006244D4">
      <w:pPr>
        <w:pStyle w:val="Prrafodelista"/>
        <w:rPr>
          <w:rFonts w:ascii="Arial" w:hAnsi="Arial" w:cs="Arial"/>
          <w:b/>
          <w:bCs/>
          <w:color w:val="000000"/>
        </w:rPr>
      </w:pPr>
    </w:p>
    <w:p w14:paraId="368A0508" w14:textId="2F524277" w:rsidR="006244D4" w:rsidRDefault="001C0662" w:rsidP="001F3081">
      <w:pPr>
        <w:pStyle w:val="Prrafodelista"/>
        <w:numPr>
          <w:ilvl w:val="3"/>
          <w:numId w:val="15"/>
        </w:numPr>
        <w:tabs>
          <w:tab w:val="left" w:pos="567"/>
          <w:tab w:val="left" w:pos="1134"/>
        </w:tabs>
        <w:autoSpaceDE w:val="0"/>
        <w:autoSpaceDN w:val="0"/>
        <w:adjustRightInd w:val="0"/>
        <w:spacing w:after="0" w:line="240" w:lineRule="auto"/>
        <w:contextualSpacing w:val="0"/>
        <w:jc w:val="both"/>
        <w:rPr>
          <w:rFonts w:ascii="Arial" w:hAnsi="Arial" w:cs="Arial"/>
          <w:b/>
          <w:bCs/>
          <w:color w:val="000000"/>
        </w:rPr>
      </w:pPr>
      <w:r>
        <w:rPr>
          <w:rFonts w:ascii="Arial" w:hAnsi="Arial" w:cs="Arial"/>
          <w:b/>
          <w:bCs/>
          <w:color w:val="000000"/>
        </w:rPr>
        <w:t xml:space="preserve">EMPASTADO Y </w:t>
      </w:r>
      <w:r w:rsidR="006244D4" w:rsidRPr="006244D4">
        <w:rPr>
          <w:rFonts w:ascii="Arial" w:hAnsi="Arial" w:cs="Arial"/>
          <w:b/>
          <w:bCs/>
          <w:color w:val="000000"/>
        </w:rPr>
        <w:t>PINTURA LATEX SUPERMATE COLOR AMARILLO TABACO COD.820 EN COLUMNAS EXTERIORES A DOS MANOS</w:t>
      </w:r>
    </w:p>
    <w:p w14:paraId="6A3C2B04" w14:textId="7991D06F" w:rsidR="00836539" w:rsidRPr="00836539" w:rsidRDefault="00836539" w:rsidP="00836539">
      <w:pPr>
        <w:tabs>
          <w:tab w:val="left" w:pos="567"/>
          <w:tab w:val="left" w:pos="1134"/>
        </w:tabs>
        <w:autoSpaceDE w:val="0"/>
        <w:autoSpaceDN w:val="0"/>
        <w:adjustRightInd w:val="0"/>
        <w:spacing w:after="0" w:line="240" w:lineRule="auto"/>
        <w:jc w:val="both"/>
        <w:rPr>
          <w:rFonts w:ascii="Arial" w:hAnsi="Arial" w:cs="Arial"/>
          <w:b/>
          <w:bCs/>
          <w:color w:val="000000"/>
        </w:rPr>
      </w:pPr>
    </w:p>
    <w:p w14:paraId="32207B3B" w14:textId="21707E79" w:rsidR="00836539" w:rsidRPr="00836539" w:rsidRDefault="00836539" w:rsidP="00836539">
      <w:pPr>
        <w:spacing w:after="0" w:line="240" w:lineRule="auto"/>
        <w:rPr>
          <w:rFonts w:ascii="Arial" w:hAnsi="Arial" w:cs="Arial"/>
          <w:b/>
          <w:bCs/>
          <w:color w:val="000000"/>
        </w:rPr>
      </w:pPr>
      <w:r>
        <w:rPr>
          <w:rFonts w:ascii="Arial" w:hAnsi="Arial" w:cs="Arial"/>
          <w:b/>
          <w:bCs/>
          <w:color w:val="000000"/>
        </w:rPr>
        <w:t>Descripción:</w:t>
      </w:r>
    </w:p>
    <w:p w14:paraId="23244E11" w14:textId="08050174" w:rsidR="00836539" w:rsidRPr="00836539" w:rsidRDefault="00836539" w:rsidP="00836539">
      <w:pPr>
        <w:rPr>
          <w:rFonts w:ascii="Arial" w:hAnsi="Arial" w:cs="Arial"/>
          <w:bCs/>
          <w:color w:val="000000"/>
        </w:rPr>
      </w:pPr>
      <w:r w:rsidRPr="00836539">
        <w:rPr>
          <w:rFonts w:ascii="Arial" w:hAnsi="Arial" w:cs="Arial"/>
          <w:bCs/>
          <w:color w:val="000000"/>
        </w:rPr>
        <w:t xml:space="preserve">Aplicación de </w:t>
      </w:r>
      <w:r w:rsidR="001C0662">
        <w:rPr>
          <w:rFonts w:ascii="Arial" w:hAnsi="Arial" w:cs="Arial"/>
          <w:bCs/>
          <w:color w:val="000000"/>
        </w:rPr>
        <w:t xml:space="preserve">empastado y </w:t>
      </w:r>
      <w:r w:rsidRPr="00836539">
        <w:rPr>
          <w:rFonts w:ascii="Arial" w:hAnsi="Arial" w:cs="Arial"/>
          <w:bCs/>
          <w:color w:val="000000"/>
        </w:rPr>
        <w:t>pintura látex supermate color amarillo tabaco, código 820, en columnas exteriores de edificaciones, en dos manos, sobre superficies previamente preparadas y selladas. Esta pintura está diseñada para uso exterior, con alta resistencia a la intemperie, rayos UV, humedad y agentes atmosféricos, brindando un acabado uniforme, mate, lavable y de buena adherencia.</w:t>
      </w:r>
    </w:p>
    <w:p w14:paraId="4DDB4E67" w14:textId="7184BD83" w:rsidR="00836539" w:rsidRDefault="00836539" w:rsidP="00836539">
      <w:pPr>
        <w:spacing w:after="0" w:line="240" w:lineRule="auto"/>
        <w:rPr>
          <w:rFonts w:ascii="Arial" w:hAnsi="Arial" w:cs="Arial"/>
          <w:b/>
          <w:bCs/>
          <w:color w:val="000000"/>
        </w:rPr>
      </w:pPr>
      <w:r w:rsidRPr="00836539">
        <w:rPr>
          <w:rFonts w:ascii="Arial" w:hAnsi="Arial" w:cs="Arial"/>
          <w:b/>
          <w:bCs/>
          <w:color w:val="000000"/>
        </w:rPr>
        <w:t>Materiales</w:t>
      </w:r>
      <w:r>
        <w:rPr>
          <w:rFonts w:ascii="Arial" w:hAnsi="Arial" w:cs="Arial"/>
          <w:b/>
          <w:bCs/>
          <w:color w:val="000000"/>
        </w:rPr>
        <w:t>:</w:t>
      </w:r>
    </w:p>
    <w:p w14:paraId="10F47B4C" w14:textId="77777777" w:rsidR="001C0662" w:rsidRPr="001C0662" w:rsidRDefault="001C0662" w:rsidP="00572852">
      <w:pPr>
        <w:spacing w:line="240" w:lineRule="auto"/>
        <w:rPr>
          <w:rFonts w:ascii="Arial" w:hAnsi="Arial" w:cs="Arial"/>
          <w:bCs/>
          <w:color w:val="000000"/>
        </w:rPr>
      </w:pPr>
      <w:r w:rsidRPr="001C0662">
        <w:rPr>
          <w:rFonts w:ascii="Arial" w:hAnsi="Arial" w:cs="Arial"/>
          <w:bCs/>
          <w:color w:val="000000"/>
        </w:rPr>
        <w:t>Pasta de empaste acrílica o vinílica para exteriores, de buena resistencia al clima.</w:t>
      </w:r>
    </w:p>
    <w:p w14:paraId="715BABB1" w14:textId="77777777" w:rsidR="00836539" w:rsidRPr="00836539" w:rsidRDefault="00836539" w:rsidP="00572852">
      <w:pPr>
        <w:spacing w:line="240" w:lineRule="auto"/>
        <w:rPr>
          <w:rFonts w:ascii="Arial" w:hAnsi="Arial" w:cs="Arial"/>
          <w:bCs/>
          <w:color w:val="000000"/>
        </w:rPr>
      </w:pPr>
      <w:r w:rsidRPr="00836539">
        <w:rPr>
          <w:rFonts w:ascii="Arial" w:hAnsi="Arial" w:cs="Arial"/>
          <w:bCs/>
          <w:color w:val="000000"/>
        </w:rPr>
        <w:t>Pintura látex supermate para exteriores:</w:t>
      </w:r>
    </w:p>
    <w:p w14:paraId="193EFB8C" w14:textId="77777777" w:rsidR="00836539" w:rsidRPr="00836539" w:rsidRDefault="00836539" w:rsidP="00572852">
      <w:pPr>
        <w:spacing w:line="240" w:lineRule="auto"/>
        <w:rPr>
          <w:rFonts w:ascii="Arial" w:hAnsi="Arial" w:cs="Arial"/>
          <w:bCs/>
          <w:color w:val="000000"/>
        </w:rPr>
      </w:pPr>
      <w:r w:rsidRPr="00836539">
        <w:rPr>
          <w:rFonts w:ascii="Arial" w:hAnsi="Arial" w:cs="Arial"/>
          <w:bCs/>
          <w:color w:val="000000"/>
        </w:rPr>
        <w:t>Color: amarillo tabaco (código 820)</w:t>
      </w:r>
    </w:p>
    <w:p w14:paraId="0EC088D6" w14:textId="77777777" w:rsidR="00836539" w:rsidRPr="00836539" w:rsidRDefault="00836539" w:rsidP="00572852">
      <w:pPr>
        <w:spacing w:line="240" w:lineRule="auto"/>
        <w:rPr>
          <w:rFonts w:ascii="Arial" w:hAnsi="Arial" w:cs="Arial"/>
          <w:bCs/>
          <w:color w:val="000000"/>
        </w:rPr>
      </w:pPr>
      <w:r w:rsidRPr="00836539">
        <w:rPr>
          <w:rFonts w:ascii="Arial" w:hAnsi="Arial" w:cs="Arial"/>
          <w:bCs/>
          <w:color w:val="000000"/>
        </w:rPr>
        <w:t>Alta resistencia al sol, humedad y hongos</w:t>
      </w:r>
    </w:p>
    <w:p w14:paraId="53E9CF54" w14:textId="77777777" w:rsidR="00836539" w:rsidRPr="00836539" w:rsidRDefault="00836539" w:rsidP="00572852">
      <w:pPr>
        <w:spacing w:line="240" w:lineRule="auto"/>
        <w:rPr>
          <w:rFonts w:ascii="Arial" w:hAnsi="Arial" w:cs="Arial"/>
          <w:bCs/>
          <w:color w:val="000000"/>
        </w:rPr>
      </w:pPr>
      <w:r w:rsidRPr="00836539">
        <w:rPr>
          <w:rFonts w:ascii="Arial" w:hAnsi="Arial" w:cs="Arial"/>
          <w:bCs/>
          <w:color w:val="000000"/>
        </w:rPr>
        <w:t>Acabado mate, lavable y de bajo olor</w:t>
      </w:r>
    </w:p>
    <w:p w14:paraId="2F389F5F" w14:textId="77777777" w:rsidR="00836539" w:rsidRPr="00836539" w:rsidRDefault="00836539" w:rsidP="00572852">
      <w:pPr>
        <w:spacing w:line="240" w:lineRule="auto"/>
        <w:rPr>
          <w:rFonts w:ascii="Arial" w:hAnsi="Arial" w:cs="Arial"/>
          <w:bCs/>
          <w:color w:val="000000"/>
        </w:rPr>
      </w:pPr>
      <w:r w:rsidRPr="00836539">
        <w:rPr>
          <w:rFonts w:ascii="Arial" w:hAnsi="Arial" w:cs="Arial"/>
          <w:bCs/>
          <w:color w:val="000000"/>
        </w:rPr>
        <w:t>Sellador acrílico o fijador (si la superficie es nueva o porosa)</w:t>
      </w:r>
    </w:p>
    <w:p w14:paraId="7BDEF9EC" w14:textId="77777777" w:rsidR="00836539" w:rsidRPr="00836539" w:rsidRDefault="00836539" w:rsidP="00572852">
      <w:pPr>
        <w:spacing w:line="240" w:lineRule="auto"/>
        <w:rPr>
          <w:rFonts w:ascii="Arial" w:hAnsi="Arial" w:cs="Arial"/>
          <w:bCs/>
          <w:color w:val="000000"/>
        </w:rPr>
      </w:pPr>
      <w:r w:rsidRPr="00836539">
        <w:rPr>
          <w:rFonts w:ascii="Arial" w:hAnsi="Arial" w:cs="Arial"/>
          <w:bCs/>
          <w:color w:val="000000"/>
        </w:rPr>
        <w:t>Masilla acrílica para exteriores (si hay fisuras o imperfecciones menores)</w:t>
      </w:r>
    </w:p>
    <w:p w14:paraId="514EA94F" w14:textId="77777777" w:rsidR="00836539" w:rsidRPr="00836539" w:rsidRDefault="00836539" w:rsidP="00572852">
      <w:pPr>
        <w:spacing w:line="240" w:lineRule="auto"/>
        <w:rPr>
          <w:rFonts w:ascii="Arial" w:hAnsi="Arial" w:cs="Arial"/>
          <w:bCs/>
          <w:color w:val="000000"/>
        </w:rPr>
      </w:pPr>
      <w:r w:rsidRPr="00836539">
        <w:rPr>
          <w:rFonts w:ascii="Arial" w:hAnsi="Arial" w:cs="Arial"/>
          <w:bCs/>
          <w:color w:val="000000"/>
        </w:rPr>
        <w:t>Lijas finas o medios abrasivos</w:t>
      </w:r>
    </w:p>
    <w:p w14:paraId="1F732D47" w14:textId="45055B9D" w:rsidR="00836539" w:rsidRPr="00836539" w:rsidRDefault="00836539" w:rsidP="00836539">
      <w:pPr>
        <w:spacing w:after="0" w:line="240" w:lineRule="auto"/>
        <w:rPr>
          <w:rFonts w:ascii="Arial" w:hAnsi="Arial" w:cs="Arial"/>
          <w:b/>
          <w:bCs/>
          <w:color w:val="000000"/>
        </w:rPr>
      </w:pPr>
      <w:r w:rsidRPr="00836539">
        <w:rPr>
          <w:rFonts w:ascii="Arial" w:hAnsi="Arial" w:cs="Arial"/>
          <w:b/>
          <w:bCs/>
          <w:color w:val="000000"/>
        </w:rPr>
        <w:t>Equipos Requeridos</w:t>
      </w:r>
      <w:r>
        <w:rPr>
          <w:rFonts w:ascii="Arial" w:hAnsi="Arial" w:cs="Arial"/>
          <w:b/>
          <w:bCs/>
          <w:color w:val="000000"/>
        </w:rPr>
        <w:t>:</w:t>
      </w:r>
    </w:p>
    <w:p w14:paraId="209CCDB8" w14:textId="77777777" w:rsidR="00836539" w:rsidRPr="00836539" w:rsidRDefault="00836539" w:rsidP="00572852">
      <w:pPr>
        <w:spacing w:line="240" w:lineRule="auto"/>
        <w:rPr>
          <w:rFonts w:ascii="Arial" w:hAnsi="Arial" w:cs="Arial"/>
          <w:bCs/>
          <w:color w:val="000000"/>
        </w:rPr>
      </w:pPr>
      <w:r w:rsidRPr="00836539">
        <w:rPr>
          <w:rFonts w:ascii="Arial" w:hAnsi="Arial" w:cs="Arial"/>
          <w:bCs/>
          <w:color w:val="000000"/>
        </w:rPr>
        <w:t>Rodillos de felpa media o brochas</w:t>
      </w:r>
    </w:p>
    <w:p w14:paraId="45917315" w14:textId="77777777" w:rsidR="00836539" w:rsidRPr="00836539" w:rsidRDefault="00836539" w:rsidP="00572852">
      <w:pPr>
        <w:spacing w:line="240" w:lineRule="auto"/>
        <w:rPr>
          <w:rFonts w:ascii="Arial" w:hAnsi="Arial" w:cs="Arial"/>
          <w:bCs/>
          <w:color w:val="000000"/>
        </w:rPr>
      </w:pPr>
      <w:r w:rsidRPr="00836539">
        <w:rPr>
          <w:rFonts w:ascii="Arial" w:hAnsi="Arial" w:cs="Arial"/>
          <w:bCs/>
          <w:color w:val="000000"/>
        </w:rPr>
        <w:t>Pistola airless (opcional)</w:t>
      </w:r>
    </w:p>
    <w:p w14:paraId="1B369A0C" w14:textId="77777777" w:rsidR="00836539" w:rsidRPr="00836539" w:rsidRDefault="00836539" w:rsidP="00572852">
      <w:pPr>
        <w:spacing w:line="240" w:lineRule="auto"/>
        <w:rPr>
          <w:rFonts w:ascii="Arial" w:hAnsi="Arial" w:cs="Arial"/>
          <w:bCs/>
          <w:color w:val="000000"/>
        </w:rPr>
      </w:pPr>
      <w:r w:rsidRPr="00836539">
        <w:rPr>
          <w:rFonts w:ascii="Arial" w:hAnsi="Arial" w:cs="Arial"/>
          <w:bCs/>
          <w:color w:val="000000"/>
        </w:rPr>
        <w:t>Lijadora o taco de lija</w:t>
      </w:r>
    </w:p>
    <w:p w14:paraId="2D0C4BB0" w14:textId="77777777" w:rsidR="00836539" w:rsidRPr="00836539" w:rsidRDefault="00836539" w:rsidP="00572852">
      <w:pPr>
        <w:spacing w:line="240" w:lineRule="auto"/>
        <w:rPr>
          <w:rFonts w:ascii="Arial" w:hAnsi="Arial" w:cs="Arial"/>
          <w:bCs/>
          <w:color w:val="000000"/>
        </w:rPr>
      </w:pPr>
      <w:r w:rsidRPr="00836539">
        <w:rPr>
          <w:rFonts w:ascii="Arial" w:hAnsi="Arial" w:cs="Arial"/>
          <w:bCs/>
          <w:color w:val="000000"/>
        </w:rPr>
        <w:t>Recipientes de mezcla y bandejas</w:t>
      </w:r>
    </w:p>
    <w:p w14:paraId="2EE99E5E" w14:textId="77777777" w:rsidR="00836539" w:rsidRPr="00836539" w:rsidRDefault="00836539" w:rsidP="00572852">
      <w:pPr>
        <w:spacing w:line="240" w:lineRule="auto"/>
        <w:rPr>
          <w:rFonts w:ascii="Arial" w:hAnsi="Arial" w:cs="Arial"/>
          <w:bCs/>
          <w:color w:val="000000"/>
        </w:rPr>
      </w:pPr>
      <w:r w:rsidRPr="00836539">
        <w:rPr>
          <w:rFonts w:ascii="Arial" w:hAnsi="Arial" w:cs="Arial"/>
          <w:bCs/>
          <w:color w:val="000000"/>
        </w:rPr>
        <w:t>Andamio, escaleras o andamios colgantes (según altura)</w:t>
      </w:r>
    </w:p>
    <w:p w14:paraId="2204B98E" w14:textId="77777777" w:rsidR="00836539" w:rsidRPr="00836539" w:rsidRDefault="00836539" w:rsidP="00572852">
      <w:pPr>
        <w:spacing w:line="240" w:lineRule="auto"/>
        <w:rPr>
          <w:rFonts w:ascii="Arial" w:hAnsi="Arial" w:cs="Arial"/>
          <w:bCs/>
          <w:color w:val="000000"/>
        </w:rPr>
      </w:pPr>
      <w:r w:rsidRPr="00836539">
        <w:rPr>
          <w:rFonts w:ascii="Arial" w:hAnsi="Arial" w:cs="Arial"/>
          <w:bCs/>
          <w:color w:val="000000"/>
        </w:rPr>
        <w:t>EPP: guantes, lentes, mascarilla, ropa de trabajo</w:t>
      </w:r>
    </w:p>
    <w:p w14:paraId="3B3E641F" w14:textId="41C78F5F" w:rsidR="00836539" w:rsidRPr="00836539" w:rsidRDefault="00836539" w:rsidP="00836539">
      <w:pPr>
        <w:spacing w:after="0" w:line="240" w:lineRule="auto"/>
        <w:rPr>
          <w:rFonts w:ascii="Arial" w:hAnsi="Arial" w:cs="Arial"/>
          <w:b/>
          <w:bCs/>
          <w:color w:val="000000"/>
        </w:rPr>
      </w:pPr>
      <w:r w:rsidRPr="00836539">
        <w:rPr>
          <w:rFonts w:ascii="Arial" w:hAnsi="Arial" w:cs="Arial"/>
          <w:b/>
          <w:bCs/>
          <w:color w:val="000000"/>
        </w:rPr>
        <w:lastRenderedPageBreak/>
        <w:t>Método de Ejecución</w:t>
      </w:r>
      <w:r>
        <w:rPr>
          <w:rFonts w:ascii="Arial" w:hAnsi="Arial" w:cs="Arial"/>
          <w:b/>
          <w:bCs/>
          <w:color w:val="000000"/>
        </w:rPr>
        <w:t>:</w:t>
      </w:r>
    </w:p>
    <w:p w14:paraId="6393DA97" w14:textId="77777777" w:rsidR="00836539" w:rsidRPr="00836539" w:rsidRDefault="00836539" w:rsidP="00572852">
      <w:pPr>
        <w:spacing w:line="240" w:lineRule="auto"/>
        <w:rPr>
          <w:rFonts w:ascii="Arial" w:hAnsi="Arial" w:cs="Arial"/>
          <w:bCs/>
          <w:color w:val="000000"/>
        </w:rPr>
      </w:pPr>
      <w:r w:rsidRPr="00836539">
        <w:rPr>
          <w:rFonts w:ascii="Arial" w:hAnsi="Arial" w:cs="Arial"/>
          <w:bCs/>
          <w:color w:val="000000"/>
        </w:rPr>
        <w:t>Preparación de superficie:</w:t>
      </w:r>
    </w:p>
    <w:p w14:paraId="3DA6DB5B" w14:textId="77777777" w:rsidR="00836539" w:rsidRPr="00836539" w:rsidRDefault="00836539" w:rsidP="00572852">
      <w:pPr>
        <w:spacing w:line="240" w:lineRule="auto"/>
        <w:rPr>
          <w:rFonts w:ascii="Arial" w:hAnsi="Arial" w:cs="Arial"/>
          <w:bCs/>
          <w:color w:val="000000"/>
        </w:rPr>
      </w:pPr>
      <w:r w:rsidRPr="00836539">
        <w:rPr>
          <w:rFonts w:ascii="Arial" w:hAnsi="Arial" w:cs="Arial"/>
          <w:bCs/>
          <w:color w:val="000000"/>
        </w:rPr>
        <w:t>Limpieza de polvo, hongos, grasa o pintura suelta</w:t>
      </w:r>
    </w:p>
    <w:p w14:paraId="5D073DD3" w14:textId="2412B4EC" w:rsidR="00836539" w:rsidRDefault="00836539" w:rsidP="00572852">
      <w:pPr>
        <w:spacing w:line="240" w:lineRule="auto"/>
        <w:rPr>
          <w:rFonts w:ascii="Arial" w:hAnsi="Arial" w:cs="Arial"/>
          <w:bCs/>
          <w:color w:val="000000"/>
        </w:rPr>
      </w:pPr>
      <w:r w:rsidRPr="00836539">
        <w:rPr>
          <w:rFonts w:ascii="Arial" w:hAnsi="Arial" w:cs="Arial"/>
          <w:bCs/>
          <w:color w:val="000000"/>
        </w:rPr>
        <w:t>Lijado suave y reparación de grietas (si las hay)</w:t>
      </w:r>
    </w:p>
    <w:p w14:paraId="7CB38132" w14:textId="17C79915" w:rsidR="005517A5" w:rsidRPr="00836539" w:rsidRDefault="005517A5" w:rsidP="00572852">
      <w:pPr>
        <w:spacing w:line="240" w:lineRule="auto"/>
        <w:rPr>
          <w:rFonts w:ascii="Arial" w:hAnsi="Arial" w:cs="Arial"/>
          <w:bCs/>
          <w:color w:val="000000"/>
        </w:rPr>
      </w:pPr>
      <w:r>
        <w:rPr>
          <w:rFonts w:ascii="Arial" w:hAnsi="Arial" w:cs="Arial"/>
          <w:bCs/>
          <w:color w:val="000000"/>
        </w:rPr>
        <w:t>Aplicación de empastado exterior.</w:t>
      </w:r>
    </w:p>
    <w:p w14:paraId="7964D53A" w14:textId="77777777" w:rsidR="00836539" w:rsidRPr="00836539" w:rsidRDefault="00836539" w:rsidP="00572852">
      <w:pPr>
        <w:spacing w:line="240" w:lineRule="auto"/>
        <w:rPr>
          <w:rFonts w:ascii="Arial" w:hAnsi="Arial" w:cs="Arial"/>
          <w:bCs/>
          <w:color w:val="000000"/>
        </w:rPr>
      </w:pPr>
      <w:r w:rsidRPr="00836539">
        <w:rPr>
          <w:rFonts w:ascii="Arial" w:hAnsi="Arial" w:cs="Arial"/>
          <w:bCs/>
          <w:color w:val="000000"/>
        </w:rPr>
        <w:t>Aplicación de sellador acrílico (si la superficie es nueva o absorbente)</w:t>
      </w:r>
    </w:p>
    <w:p w14:paraId="56771B81" w14:textId="77777777" w:rsidR="00836539" w:rsidRPr="00836539" w:rsidRDefault="00836539" w:rsidP="00572852">
      <w:pPr>
        <w:spacing w:line="240" w:lineRule="auto"/>
        <w:rPr>
          <w:rFonts w:ascii="Arial" w:hAnsi="Arial" w:cs="Arial"/>
          <w:bCs/>
          <w:color w:val="000000"/>
        </w:rPr>
      </w:pPr>
      <w:r w:rsidRPr="00836539">
        <w:rPr>
          <w:rFonts w:ascii="Arial" w:hAnsi="Arial" w:cs="Arial"/>
          <w:bCs/>
          <w:color w:val="000000"/>
        </w:rPr>
        <w:t>Primera mano de pintura:</w:t>
      </w:r>
    </w:p>
    <w:p w14:paraId="34B80D36" w14:textId="77777777" w:rsidR="00836539" w:rsidRPr="00836539" w:rsidRDefault="00836539" w:rsidP="00572852">
      <w:pPr>
        <w:spacing w:line="240" w:lineRule="auto"/>
        <w:rPr>
          <w:rFonts w:ascii="Arial" w:hAnsi="Arial" w:cs="Arial"/>
          <w:bCs/>
          <w:color w:val="000000"/>
        </w:rPr>
      </w:pPr>
      <w:r w:rsidRPr="00836539">
        <w:rPr>
          <w:rFonts w:ascii="Arial" w:hAnsi="Arial" w:cs="Arial"/>
          <w:bCs/>
          <w:color w:val="000000"/>
        </w:rPr>
        <w:t>Aplicación uniforme con rodillo, brocha o equipo airless</w:t>
      </w:r>
    </w:p>
    <w:p w14:paraId="028D6ADE" w14:textId="77777777" w:rsidR="00836539" w:rsidRPr="00836539" w:rsidRDefault="00836539" w:rsidP="00572852">
      <w:pPr>
        <w:spacing w:line="240" w:lineRule="auto"/>
        <w:rPr>
          <w:rFonts w:ascii="Arial" w:hAnsi="Arial" w:cs="Arial"/>
          <w:bCs/>
          <w:color w:val="000000"/>
        </w:rPr>
      </w:pPr>
      <w:r w:rsidRPr="00836539">
        <w:rPr>
          <w:rFonts w:ascii="Arial" w:hAnsi="Arial" w:cs="Arial"/>
          <w:bCs/>
          <w:color w:val="000000"/>
        </w:rPr>
        <w:t>Secado según ficha técnica (mínimo 4–6 h)</w:t>
      </w:r>
    </w:p>
    <w:p w14:paraId="4A88DEB0" w14:textId="77777777" w:rsidR="00836539" w:rsidRPr="00836539" w:rsidRDefault="00836539" w:rsidP="00572852">
      <w:pPr>
        <w:spacing w:line="240" w:lineRule="auto"/>
        <w:rPr>
          <w:rFonts w:ascii="Arial" w:hAnsi="Arial" w:cs="Arial"/>
          <w:bCs/>
          <w:color w:val="000000"/>
        </w:rPr>
      </w:pPr>
      <w:r w:rsidRPr="00836539">
        <w:rPr>
          <w:rFonts w:ascii="Arial" w:hAnsi="Arial" w:cs="Arial"/>
          <w:bCs/>
          <w:color w:val="000000"/>
        </w:rPr>
        <w:t>Segunda mano de pintura:</w:t>
      </w:r>
    </w:p>
    <w:p w14:paraId="005E7263" w14:textId="77777777" w:rsidR="00836539" w:rsidRPr="00836539" w:rsidRDefault="00836539" w:rsidP="00572852">
      <w:pPr>
        <w:spacing w:line="240" w:lineRule="auto"/>
        <w:rPr>
          <w:rFonts w:ascii="Arial" w:hAnsi="Arial" w:cs="Arial"/>
          <w:bCs/>
          <w:color w:val="000000"/>
        </w:rPr>
      </w:pPr>
      <w:r w:rsidRPr="00836539">
        <w:rPr>
          <w:rFonts w:ascii="Arial" w:hAnsi="Arial" w:cs="Arial"/>
          <w:bCs/>
          <w:color w:val="000000"/>
        </w:rPr>
        <w:t>Aplicación cruzada o en la misma dirección</w:t>
      </w:r>
    </w:p>
    <w:p w14:paraId="1A08A748" w14:textId="77777777" w:rsidR="00836539" w:rsidRPr="00836539" w:rsidRDefault="00836539" w:rsidP="00572852">
      <w:pPr>
        <w:spacing w:line="240" w:lineRule="auto"/>
        <w:rPr>
          <w:rFonts w:ascii="Arial" w:hAnsi="Arial" w:cs="Arial"/>
          <w:bCs/>
          <w:color w:val="000000"/>
        </w:rPr>
      </w:pPr>
      <w:r w:rsidRPr="00836539">
        <w:rPr>
          <w:rFonts w:ascii="Arial" w:hAnsi="Arial" w:cs="Arial"/>
          <w:bCs/>
          <w:color w:val="000000"/>
        </w:rPr>
        <w:t>Revisión de homogeneidad de color y acabado</w:t>
      </w:r>
    </w:p>
    <w:p w14:paraId="5F9EBA80" w14:textId="77777777" w:rsidR="00836539" w:rsidRPr="00836539" w:rsidRDefault="00836539" w:rsidP="00572852">
      <w:pPr>
        <w:spacing w:line="240" w:lineRule="auto"/>
        <w:rPr>
          <w:rFonts w:ascii="Arial" w:hAnsi="Arial" w:cs="Arial"/>
          <w:bCs/>
          <w:color w:val="000000"/>
        </w:rPr>
      </w:pPr>
      <w:r w:rsidRPr="00836539">
        <w:rPr>
          <w:rFonts w:ascii="Arial" w:hAnsi="Arial" w:cs="Arial"/>
          <w:bCs/>
          <w:color w:val="000000"/>
        </w:rPr>
        <w:t>Limpieza del área y herramientas</w:t>
      </w:r>
    </w:p>
    <w:p w14:paraId="4234B261" w14:textId="69215FD0" w:rsidR="00836539" w:rsidRPr="00836539" w:rsidRDefault="00836539" w:rsidP="00836539">
      <w:pPr>
        <w:spacing w:after="0" w:line="240" w:lineRule="auto"/>
        <w:rPr>
          <w:rFonts w:ascii="Arial" w:hAnsi="Arial" w:cs="Arial"/>
          <w:b/>
          <w:bCs/>
          <w:color w:val="000000"/>
        </w:rPr>
      </w:pPr>
      <w:r w:rsidRPr="00836539">
        <w:rPr>
          <w:rFonts w:ascii="Arial" w:hAnsi="Arial" w:cs="Arial"/>
          <w:b/>
          <w:bCs/>
          <w:color w:val="000000"/>
        </w:rPr>
        <w:t>Unidad de Medida</w:t>
      </w:r>
      <w:r>
        <w:rPr>
          <w:rFonts w:ascii="Arial" w:hAnsi="Arial" w:cs="Arial"/>
          <w:b/>
          <w:bCs/>
          <w:color w:val="000000"/>
        </w:rPr>
        <w:t>:</w:t>
      </w:r>
    </w:p>
    <w:p w14:paraId="7AABFF70" w14:textId="5717A73F" w:rsidR="00836539" w:rsidRDefault="00836539" w:rsidP="00836539">
      <w:pPr>
        <w:rPr>
          <w:rFonts w:ascii="Arial" w:hAnsi="Arial" w:cs="Arial"/>
          <w:bCs/>
          <w:color w:val="000000"/>
        </w:rPr>
      </w:pPr>
      <w:r w:rsidRPr="00836539">
        <w:rPr>
          <w:rFonts w:ascii="Arial" w:hAnsi="Arial" w:cs="Arial"/>
          <w:bCs/>
          <w:color w:val="000000"/>
        </w:rPr>
        <w:t>Metro cuadrado (m²) — Superficie pintada efectivamente.</w:t>
      </w:r>
    </w:p>
    <w:p w14:paraId="4177F607" w14:textId="77777777" w:rsidR="00DA4C5D" w:rsidRPr="00836539" w:rsidRDefault="00DA4C5D" w:rsidP="00836539">
      <w:pPr>
        <w:rPr>
          <w:rFonts w:ascii="Arial" w:hAnsi="Arial" w:cs="Arial"/>
          <w:bCs/>
          <w:color w:val="000000"/>
        </w:rPr>
      </w:pPr>
    </w:p>
    <w:p w14:paraId="6C6F4D79" w14:textId="24E7F146" w:rsidR="00836539" w:rsidRPr="00727B34" w:rsidRDefault="00836539" w:rsidP="00727B34">
      <w:pPr>
        <w:spacing w:after="0" w:line="240" w:lineRule="auto"/>
        <w:rPr>
          <w:rFonts w:ascii="Arial" w:hAnsi="Arial" w:cs="Arial"/>
          <w:b/>
          <w:bCs/>
          <w:color w:val="000000"/>
        </w:rPr>
      </w:pPr>
      <w:r w:rsidRPr="00727B34">
        <w:rPr>
          <w:rFonts w:ascii="Arial" w:hAnsi="Arial" w:cs="Arial"/>
          <w:b/>
          <w:bCs/>
          <w:color w:val="000000"/>
        </w:rPr>
        <w:t>Método de Medición</w:t>
      </w:r>
      <w:r w:rsidR="00727B34">
        <w:rPr>
          <w:rFonts w:ascii="Arial" w:hAnsi="Arial" w:cs="Arial"/>
          <w:b/>
          <w:bCs/>
          <w:color w:val="000000"/>
        </w:rPr>
        <w:t>:</w:t>
      </w:r>
    </w:p>
    <w:p w14:paraId="04FC1817" w14:textId="77777777" w:rsidR="00836539" w:rsidRPr="00836539" w:rsidRDefault="00836539" w:rsidP="00572852">
      <w:pPr>
        <w:spacing w:line="240" w:lineRule="auto"/>
        <w:rPr>
          <w:rFonts w:ascii="Arial" w:hAnsi="Arial" w:cs="Arial"/>
          <w:bCs/>
          <w:color w:val="000000"/>
        </w:rPr>
      </w:pPr>
      <w:r w:rsidRPr="00836539">
        <w:rPr>
          <w:rFonts w:ascii="Arial" w:hAnsi="Arial" w:cs="Arial"/>
          <w:bCs/>
          <w:color w:val="000000"/>
        </w:rPr>
        <w:t>Se medirá por metro cuadrado (m²) de columna efectivamente pintada a dos manos, considerando:</w:t>
      </w:r>
    </w:p>
    <w:p w14:paraId="4728EF4A" w14:textId="77777777" w:rsidR="00836539" w:rsidRPr="00836539" w:rsidRDefault="00836539" w:rsidP="00572852">
      <w:pPr>
        <w:spacing w:line="240" w:lineRule="auto"/>
        <w:rPr>
          <w:rFonts w:ascii="Arial" w:hAnsi="Arial" w:cs="Arial"/>
          <w:bCs/>
          <w:color w:val="000000"/>
        </w:rPr>
      </w:pPr>
      <w:r w:rsidRPr="00836539">
        <w:rPr>
          <w:rFonts w:ascii="Arial" w:hAnsi="Arial" w:cs="Arial"/>
          <w:bCs/>
          <w:color w:val="000000"/>
        </w:rPr>
        <w:t>Preparación de superficie</w:t>
      </w:r>
    </w:p>
    <w:p w14:paraId="698A1C72" w14:textId="77777777" w:rsidR="00836539" w:rsidRPr="00836539" w:rsidRDefault="00836539" w:rsidP="00572852">
      <w:pPr>
        <w:spacing w:line="240" w:lineRule="auto"/>
        <w:rPr>
          <w:rFonts w:ascii="Arial" w:hAnsi="Arial" w:cs="Arial"/>
          <w:bCs/>
          <w:color w:val="000000"/>
        </w:rPr>
      </w:pPr>
      <w:r w:rsidRPr="00836539">
        <w:rPr>
          <w:rFonts w:ascii="Arial" w:hAnsi="Arial" w:cs="Arial"/>
          <w:bCs/>
          <w:color w:val="000000"/>
        </w:rPr>
        <w:t>Aplicación de dos capas homogéneas de pintura látex supermate color amarillo tabaco</w:t>
      </w:r>
    </w:p>
    <w:p w14:paraId="2149BEBB" w14:textId="77777777" w:rsidR="00836539" w:rsidRPr="00836539" w:rsidRDefault="00836539" w:rsidP="00572852">
      <w:pPr>
        <w:spacing w:line="240" w:lineRule="auto"/>
        <w:rPr>
          <w:rFonts w:ascii="Arial" w:hAnsi="Arial" w:cs="Arial"/>
          <w:bCs/>
          <w:color w:val="000000"/>
        </w:rPr>
      </w:pPr>
      <w:r w:rsidRPr="00836539">
        <w:rPr>
          <w:rFonts w:ascii="Arial" w:hAnsi="Arial" w:cs="Arial"/>
          <w:bCs/>
          <w:color w:val="000000"/>
        </w:rPr>
        <w:t>Cumplimiento del color especificado (Cód. 820) y acabado sin manchas, escurrimientos o zonas sin cubrir</w:t>
      </w:r>
    </w:p>
    <w:p w14:paraId="5F07BD16" w14:textId="57B98FF5" w:rsidR="00836539" w:rsidRPr="00727B34" w:rsidRDefault="00836539" w:rsidP="00727B34">
      <w:pPr>
        <w:spacing w:after="0" w:line="240" w:lineRule="auto"/>
        <w:rPr>
          <w:rFonts w:ascii="Arial" w:hAnsi="Arial" w:cs="Arial"/>
          <w:b/>
          <w:bCs/>
          <w:color w:val="000000"/>
        </w:rPr>
      </w:pPr>
      <w:r w:rsidRPr="00727B34">
        <w:rPr>
          <w:rFonts w:ascii="Arial" w:hAnsi="Arial" w:cs="Arial"/>
          <w:b/>
          <w:bCs/>
          <w:color w:val="000000"/>
        </w:rPr>
        <w:t>Bases de Pago</w:t>
      </w:r>
      <w:r w:rsidR="00727B34">
        <w:rPr>
          <w:rFonts w:ascii="Arial" w:hAnsi="Arial" w:cs="Arial"/>
          <w:b/>
          <w:bCs/>
          <w:color w:val="000000"/>
        </w:rPr>
        <w:t>:</w:t>
      </w:r>
    </w:p>
    <w:p w14:paraId="46EDCF95" w14:textId="77777777" w:rsidR="00836539" w:rsidRPr="001C0662" w:rsidRDefault="00836539" w:rsidP="00572852">
      <w:pPr>
        <w:spacing w:line="240" w:lineRule="auto"/>
        <w:rPr>
          <w:rFonts w:ascii="Arial" w:hAnsi="Arial" w:cs="Arial"/>
          <w:color w:val="000000"/>
        </w:rPr>
      </w:pPr>
      <w:r w:rsidRPr="001C0662">
        <w:rPr>
          <w:rFonts w:ascii="Arial" w:hAnsi="Arial" w:cs="Arial"/>
          <w:color w:val="000000"/>
        </w:rPr>
        <w:t>El pago se efectuará por metro cuadrado (m²), e incluirá:</w:t>
      </w:r>
    </w:p>
    <w:p w14:paraId="60EA5604" w14:textId="77777777" w:rsidR="00836539" w:rsidRPr="001C0662" w:rsidRDefault="00836539" w:rsidP="00572852">
      <w:pPr>
        <w:spacing w:line="240" w:lineRule="auto"/>
        <w:rPr>
          <w:rFonts w:ascii="Arial" w:hAnsi="Arial" w:cs="Arial"/>
          <w:color w:val="000000"/>
        </w:rPr>
      </w:pPr>
      <w:r w:rsidRPr="001C0662">
        <w:rPr>
          <w:rFonts w:ascii="Arial" w:hAnsi="Arial" w:cs="Arial"/>
          <w:color w:val="000000"/>
        </w:rPr>
        <w:t>Suministro de todos los materiales: pintura látex supermate, sellador, masilla (si aplica)</w:t>
      </w:r>
    </w:p>
    <w:p w14:paraId="361A4749" w14:textId="77777777" w:rsidR="00836539" w:rsidRPr="001C0662" w:rsidRDefault="00836539" w:rsidP="00572852">
      <w:pPr>
        <w:spacing w:line="240" w:lineRule="auto"/>
        <w:rPr>
          <w:rFonts w:ascii="Arial" w:hAnsi="Arial" w:cs="Arial"/>
          <w:color w:val="000000"/>
        </w:rPr>
      </w:pPr>
      <w:r w:rsidRPr="001C0662">
        <w:rPr>
          <w:rFonts w:ascii="Arial" w:hAnsi="Arial" w:cs="Arial"/>
          <w:color w:val="000000"/>
        </w:rPr>
        <w:t>Mano de obra calificada</w:t>
      </w:r>
    </w:p>
    <w:p w14:paraId="5091CC97" w14:textId="77777777" w:rsidR="00836539" w:rsidRPr="001C0662" w:rsidRDefault="00836539" w:rsidP="00572852">
      <w:pPr>
        <w:spacing w:line="240" w:lineRule="auto"/>
        <w:rPr>
          <w:rFonts w:ascii="Arial" w:hAnsi="Arial" w:cs="Arial"/>
          <w:color w:val="000000"/>
        </w:rPr>
      </w:pPr>
      <w:r w:rsidRPr="001C0662">
        <w:rPr>
          <w:rFonts w:ascii="Arial" w:hAnsi="Arial" w:cs="Arial"/>
          <w:color w:val="000000"/>
        </w:rPr>
        <w:t>Herramientas menores y equipos necesarios</w:t>
      </w:r>
    </w:p>
    <w:p w14:paraId="56CB8A5C" w14:textId="77777777" w:rsidR="00836539" w:rsidRPr="001C0662" w:rsidRDefault="00836539" w:rsidP="00572852">
      <w:pPr>
        <w:spacing w:line="240" w:lineRule="auto"/>
        <w:rPr>
          <w:rFonts w:ascii="Arial" w:hAnsi="Arial" w:cs="Arial"/>
          <w:color w:val="000000"/>
        </w:rPr>
      </w:pPr>
      <w:r w:rsidRPr="001C0662">
        <w:rPr>
          <w:rFonts w:ascii="Arial" w:hAnsi="Arial" w:cs="Arial"/>
          <w:color w:val="000000"/>
        </w:rPr>
        <w:t>Aplicación en dos manos</w:t>
      </w:r>
    </w:p>
    <w:p w14:paraId="48FAC943" w14:textId="77777777" w:rsidR="00836539" w:rsidRPr="001C0662" w:rsidRDefault="00836539" w:rsidP="00572852">
      <w:pPr>
        <w:spacing w:line="240" w:lineRule="auto"/>
        <w:rPr>
          <w:rFonts w:ascii="Arial" w:hAnsi="Arial" w:cs="Arial"/>
          <w:color w:val="000000"/>
        </w:rPr>
      </w:pPr>
      <w:r w:rsidRPr="001C0662">
        <w:rPr>
          <w:rFonts w:ascii="Arial" w:hAnsi="Arial" w:cs="Arial"/>
          <w:color w:val="000000"/>
        </w:rPr>
        <w:t>Protección de superficies contiguas y limpieza del área</w:t>
      </w:r>
    </w:p>
    <w:p w14:paraId="41CE83CA" w14:textId="77777777" w:rsidR="00836539" w:rsidRPr="001C0662" w:rsidRDefault="00836539" w:rsidP="00572852">
      <w:pPr>
        <w:spacing w:line="240" w:lineRule="auto"/>
        <w:rPr>
          <w:rFonts w:ascii="Arial" w:hAnsi="Arial" w:cs="Arial"/>
          <w:color w:val="000000"/>
        </w:rPr>
      </w:pPr>
      <w:r w:rsidRPr="001C0662">
        <w:rPr>
          <w:rFonts w:ascii="Arial" w:hAnsi="Arial" w:cs="Arial"/>
          <w:color w:val="000000"/>
        </w:rPr>
        <w:t>No se reconocerán pagos por trabajos con acabado irregular, sin homogeneidad de color, superficies mal preparadas o trabajos incompletos.</w:t>
      </w:r>
    </w:p>
    <w:p w14:paraId="0696A3F3" w14:textId="46F73A66" w:rsidR="00D75B72" w:rsidRPr="00541CAC" w:rsidRDefault="005517A5" w:rsidP="001F3081">
      <w:pPr>
        <w:pStyle w:val="Prrafodelista"/>
        <w:numPr>
          <w:ilvl w:val="3"/>
          <w:numId w:val="15"/>
        </w:numPr>
        <w:tabs>
          <w:tab w:val="left" w:pos="567"/>
          <w:tab w:val="left" w:pos="1134"/>
        </w:tabs>
        <w:autoSpaceDE w:val="0"/>
        <w:autoSpaceDN w:val="0"/>
        <w:adjustRightInd w:val="0"/>
        <w:spacing w:after="0" w:line="240" w:lineRule="auto"/>
        <w:contextualSpacing w:val="0"/>
        <w:jc w:val="both"/>
        <w:rPr>
          <w:rFonts w:ascii="Arial" w:hAnsi="Arial" w:cs="Arial"/>
          <w:b/>
          <w:bCs/>
          <w:color w:val="000000"/>
        </w:rPr>
      </w:pPr>
      <w:r>
        <w:rPr>
          <w:rFonts w:ascii="Arial" w:hAnsi="Arial" w:cs="Arial"/>
          <w:b/>
          <w:bCs/>
          <w:color w:val="000000"/>
        </w:rPr>
        <w:t xml:space="preserve">EMPASTADO Y </w:t>
      </w:r>
      <w:r w:rsidR="00D75B72" w:rsidRPr="00541CAC">
        <w:rPr>
          <w:rFonts w:ascii="Arial" w:hAnsi="Arial" w:cs="Arial"/>
          <w:b/>
          <w:bCs/>
          <w:color w:val="000000"/>
        </w:rPr>
        <w:t>PINTURA LÁTEX COLOR SUPERMATE ROJO DRAGÓN (COD. 507) EN PLACAS INTERIORES A DOS MANOS</w:t>
      </w:r>
      <w:r w:rsidR="00EA5C6A">
        <w:rPr>
          <w:rFonts w:ascii="Arial" w:hAnsi="Arial" w:cs="Arial"/>
          <w:b/>
          <w:bCs/>
          <w:color w:val="000000"/>
        </w:rPr>
        <w:t xml:space="preserve"> </w:t>
      </w:r>
      <w:r w:rsidR="00EA5C6A" w:rsidRPr="005517A5">
        <w:rPr>
          <w:rFonts w:ascii="Arial" w:hAnsi="Arial" w:cs="Arial"/>
          <w:bCs/>
          <w:color w:val="000000"/>
        </w:rPr>
        <w:t>(Revisar 03.03.11.11)</w:t>
      </w:r>
    </w:p>
    <w:p w14:paraId="3EBB014A" w14:textId="77777777" w:rsidR="00AD060C" w:rsidRPr="00541CAC" w:rsidRDefault="00AD060C" w:rsidP="00AD060C">
      <w:pPr>
        <w:pStyle w:val="Prrafodelista"/>
        <w:tabs>
          <w:tab w:val="left" w:pos="567"/>
          <w:tab w:val="left" w:pos="1134"/>
        </w:tabs>
        <w:autoSpaceDE w:val="0"/>
        <w:autoSpaceDN w:val="0"/>
        <w:adjustRightInd w:val="0"/>
        <w:spacing w:after="0" w:line="240" w:lineRule="auto"/>
        <w:ind w:left="648"/>
        <w:contextualSpacing w:val="0"/>
        <w:jc w:val="both"/>
        <w:rPr>
          <w:rFonts w:ascii="Arial" w:hAnsi="Arial" w:cs="Arial"/>
          <w:b/>
          <w:bCs/>
          <w:color w:val="000000"/>
        </w:rPr>
      </w:pPr>
    </w:p>
    <w:p w14:paraId="23F6CAF3" w14:textId="65819A7E" w:rsidR="00D75B72" w:rsidRPr="00541CAC" w:rsidRDefault="005517A5" w:rsidP="001F3081">
      <w:pPr>
        <w:pStyle w:val="Prrafodelista"/>
        <w:numPr>
          <w:ilvl w:val="3"/>
          <w:numId w:val="15"/>
        </w:numPr>
        <w:tabs>
          <w:tab w:val="left" w:pos="567"/>
          <w:tab w:val="left" w:pos="1134"/>
        </w:tabs>
        <w:autoSpaceDE w:val="0"/>
        <w:autoSpaceDN w:val="0"/>
        <w:adjustRightInd w:val="0"/>
        <w:spacing w:after="0" w:line="240" w:lineRule="auto"/>
        <w:contextualSpacing w:val="0"/>
        <w:jc w:val="both"/>
        <w:rPr>
          <w:rFonts w:ascii="Arial" w:hAnsi="Arial" w:cs="Arial"/>
          <w:b/>
          <w:bCs/>
          <w:color w:val="000000"/>
        </w:rPr>
      </w:pPr>
      <w:r>
        <w:rPr>
          <w:rFonts w:ascii="Arial" w:hAnsi="Arial" w:cs="Arial"/>
          <w:b/>
          <w:bCs/>
          <w:color w:val="000000"/>
        </w:rPr>
        <w:t xml:space="preserve">EMPASTADO Y </w:t>
      </w:r>
      <w:r w:rsidR="00D75B72" w:rsidRPr="00541CAC">
        <w:rPr>
          <w:rFonts w:ascii="Arial" w:hAnsi="Arial" w:cs="Arial"/>
          <w:b/>
          <w:bCs/>
          <w:color w:val="000000"/>
        </w:rPr>
        <w:t>PINTURA LÁTEX COLOR SUPERMATE ROJO DRAGÓN (COD. 507) EN VIGAS INTERIORES A DOS MANOS</w:t>
      </w:r>
      <w:r w:rsidR="00EA5C6A">
        <w:rPr>
          <w:rFonts w:ascii="Arial" w:hAnsi="Arial" w:cs="Arial"/>
          <w:b/>
          <w:bCs/>
          <w:color w:val="000000"/>
        </w:rPr>
        <w:t xml:space="preserve"> </w:t>
      </w:r>
      <w:r w:rsidR="00EA5C6A" w:rsidRPr="005517A5">
        <w:rPr>
          <w:rFonts w:ascii="Arial" w:hAnsi="Arial" w:cs="Arial"/>
          <w:bCs/>
          <w:color w:val="000000"/>
        </w:rPr>
        <w:t>(Revisar 03.03.11.11)</w:t>
      </w:r>
    </w:p>
    <w:p w14:paraId="5613E1E2" w14:textId="77777777" w:rsidR="00AD060C" w:rsidRPr="00541CAC" w:rsidRDefault="00AD060C" w:rsidP="00AD060C">
      <w:pPr>
        <w:pStyle w:val="Prrafodelista"/>
        <w:tabs>
          <w:tab w:val="left" w:pos="567"/>
          <w:tab w:val="left" w:pos="1134"/>
        </w:tabs>
        <w:autoSpaceDE w:val="0"/>
        <w:autoSpaceDN w:val="0"/>
        <w:adjustRightInd w:val="0"/>
        <w:spacing w:after="0" w:line="240" w:lineRule="auto"/>
        <w:ind w:left="648"/>
        <w:contextualSpacing w:val="0"/>
        <w:jc w:val="both"/>
        <w:rPr>
          <w:rFonts w:ascii="Arial" w:hAnsi="Arial" w:cs="Arial"/>
          <w:b/>
          <w:bCs/>
          <w:color w:val="000000"/>
        </w:rPr>
      </w:pPr>
    </w:p>
    <w:p w14:paraId="105536B6" w14:textId="3F7FBC76" w:rsidR="00D75B72" w:rsidRDefault="005517A5" w:rsidP="001F3081">
      <w:pPr>
        <w:pStyle w:val="Prrafodelista"/>
        <w:numPr>
          <w:ilvl w:val="3"/>
          <w:numId w:val="15"/>
        </w:numPr>
        <w:tabs>
          <w:tab w:val="left" w:pos="567"/>
          <w:tab w:val="left" w:pos="1134"/>
        </w:tabs>
        <w:autoSpaceDE w:val="0"/>
        <w:autoSpaceDN w:val="0"/>
        <w:adjustRightInd w:val="0"/>
        <w:spacing w:after="0" w:line="240" w:lineRule="auto"/>
        <w:contextualSpacing w:val="0"/>
        <w:jc w:val="both"/>
        <w:rPr>
          <w:rFonts w:ascii="Arial" w:hAnsi="Arial" w:cs="Arial"/>
          <w:b/>
          <w:bCs/>
          <w:color w:val="000000"/>
        </w:rPr>
      </w:pPr>
      <w:r>
        <w:rPr>
          <w:rFonts w:ascii="Arial" w:hAnsi="Arial" w:cs="Arial"/>
          <w:b/>
          <w:bCs/>
          <w:color w:val="000000"/>
        </w:rPr>
        <w:t xml:space="preserve">EMPASTADO Y </w:t>
      </w:r>
      <w:r w:rsidR="00D75B72" w:rsidRPr="00541CAC">
        <w:rPr>
          <w:rFonts w:ascii="Arial" w:hAnsi="Arial" w:cs="Arial"/>
          <w:b/>
          <w:bCs/>
          <w:color w:val="000000"/>
        </w:rPr>
        <w:t>PINTURA LÁTEX COLOR SUPERMATE ROJO DRAGÓN (COD. 507) EN VIGAS EXTERIORES A DOS MANOS</w:t>
      </w:r>
    </w:p>
    <w:p w14:paraId="226DDAC7" w14:textId="577DCB17" w:rsidR="00DA4C5D" w:rsidRPr="00DA4C5D" w:rsidRDefault="00DA4C5D" w:rsidP="00DA4C5D">
      <w:pPr>
        <w:tabs>
          <w:tab w:val="left" w:pos="567"/>
          <w:tab w:val="left" w:pos="1134"/>
        </w:tabs>
        <w:autoSpaceDE w:val="0"/>
        <w:autoSpaceDN w:val="0"/>
        <w:adjustRightInd w:val="0"/>
        <w:spacing w:after="0" w:line="240" w:lineRule="auto"/>
        <w:jc w:val="both"/>
        <w:rPr>
          <w:rFonts w:ascii="Arial" w:hAnsi="Arial" w:cs="Arial"/>
          <w:b/>
          <w:bCs/>
          <w:color w:val="000000"/>
        </w:rPr>
      </w:pPr>
    </w:p>
    <w:p w14:paraId="7577EEAE" w14:textId="77777777" w:rsidR="00907374" w:rsidRPr="00907374" w:rsidRDefault="00907374" w:rsidP="00907374">
      <w:pPr>
        <w:spacing w:after="0" w:line="240" w:lineRule="auto"/>
        <w:rPr>
          <w:rFonts w:ascii="Arial" w:hAnsi="Arial" w:cs="Arial"/>
          <w:b/>
          <w:bCs/>
          <w:color w:val="000000"/>
        </w:rPr>
      </w:pPr>
      <w:r w:rsidRPr="00907374">
        <w:rPr>
          <w:rFonts w:ascii="Arial" w:hAnsi="Arial" w:cs="Arial"/>
          <w:b/>
          <w:bCs/>
          <w:color w:val="000000"/>
        </w:rPr>
        <w:t xml:space="preserve">Descripción: </w:t>
      </w:r>
    </w:p>
    <w:p w14:paraId="150C8179" w14:textId="0785505C" w:rsidR="00907374" w:rsidRPr="00907374" w:rsidRDefault="00907374" w:rsidP="00907374">
      <w:pPr>
        <w:spacing w:after="0" w:line="240" w:lineRule="auto"/>
        <w:rPr>
          <w:rFonts w:ascii="Arial" w:hAnsi="Arial" w:cs="Arial"/>
          <w:color w:val="000000"/>
        </w:rPr>
      </w:pPr>
      <w:r w:rsidRPr="00907374">
        <w:rPr>
          <w:rFonts w:ascii="Arial" w:hAnsi="Arial" w:cs="Arial"/>
          <w:color w:val="000000"/>
        </w:rPr>
        <w:t>Aplicación de</w:t>
      </w:r>
      <w:r w:rsidR="005517A5">
        <w:rPr>
          <w:rFonts w:ascii="Arial" w:hAnsi="Arial" w:cs="Arial"/>
          <w:color w:val="000000"/>
        </w:rPr>
        <w:t xml:space="preserve"> empastado y</w:t>
      </w:r>
      <w:r w:rsidRPr="00907374">
        <w:rPr>
          <w:rFonts w:ascii="Arial" w:hAnsi="Arial" w:cs="Arial"/>
          <w:color w:val="000000"/>
        </w:rPr>
        <w:t xml:space="preserve"> pintura látex supermate color rojo dragón (código 507) en dos manos sobre elementos estructurales visibles como columnas, placas y vigas, tanto en interiores como exteriores. Cada elemento será tratado individualmente, asegurando una correcta adherencia, cubrimiento total, uniformidad de color y acabado profesional acorde con las exigencias del proyecto.</w:t>
      </w:r>
    </w:p>
    <w:p w14:paraId="1BCFC6F7" w14:textId="77777777" w:rsidR="00907374" w:rsidRPr="00907374" w:rsidRDefault="00907374" w:rsidP="00907374">
      <w:pPr>
        <w:spacing w:after="0" w:line="240" w:lineRule="auto"/>
        <w:rPr>
          <w:rFonts w:ascii="Arial" w:hAnsi="Arial" w:cs="Arial"/>
          <w:color w:val="000000"/>
        </w:rPr>
      </w:pPr>
    </w:p>
    <w:p w14:paraId="0D10BA90" w14:textId="77777777" w:rsidR="00907374" w:rsidRPr="00907374" w:rsidRDefault="00907374" w:rsidP="00907374">
      <w:pPr>
        <w:spacing w:after="0" w:line="240" w:lineRule="auto"/>
        <w:rPr>
          <w:rFonts w:ascii="Arial" w:hAnsi="Arial" w:cs="Arial"/>
          <w:b/>
          <w:bCs/>
          <w:color w:val="000000"/>
        </w:rPr>
      </w:pPr>
      <w:r w:rsidRPr="00907374">
        <w:rPr>
          <w:rFonts w:ascii="Arial" w:hAnsi="Arial" w:cs="Arial"/>
          <w:b/>
          <w:bCs/>
          <w:color w:val="000000"/>
        </w:rPr>
        <w:t xml:space="preserve">Condiciones de la superficie: </w:t>
      </w:r>
    </w:p>
    <w:p w14:paraId="55D1EF11" w14:textId="77777777" w:rsidR="00907374" w:rsidRPr="00907374" w:rsidRDefault="00907374" w:rsidP="00907374">
      <w:pPr>
        <w:spacing w:after="0" w:line="240" w:lineRule="auto"/>
        <w:rPr>
          <w:rFonts w:ascii="Arial" w:hAnsi="Arial" w:cs="Arial"/>
          <w:color w:val="000000"/>
        </w:rPr>
      </w:pPr>
      <w:r w:rsidRPr="00907374">
        <w:rPr>
          <w:rFonts w:ascii="Arial" w:hAnsi="Arial" w:cs="Arial"/>
          <w:color w:val="000000"/>
        </w:rPr>
        <w:t>Superficies secas, limpias, sin partículas sueltas ni humedad, libres de eflorescencias o hongos. Deben estar niveladas y con curado mínimo de 28 días. Se realizará el resane y sellado necesario antes del pintado.</w:t>
      </w:r>
    </w:p>
    <w:p w14:paraId="71CD4753" w14:textId="77777777" w:rsidR="00907374" w:rsidRPr="00907374" w:rsidRDefault="00907374" w:rsidP="00907374">
      <w:pPr>
        <w:spacing w:after="0" w:line="240" w:lineRule="auto"/>
        <w:rPr>
          <w:rFonts w:ascii="Arial" w:hAnsi="Arial" w:cs="Arial"/>
          <w:color w:val="000000"/>
        </w:rPr>
      </w:pPr>
    </w:p>
    <w:p w14:paraId="6B36276C" w14:textId="7F7E0D46" w:rsidR="00907374" w:rsidRDefault="00907374" w:rsidP="00907374">
      <w:pPr>
        <w:spacing w:after="0" w:line="240" w:lineRule="auto"/>
        <w:rPr>
          <w:rFonts w:ascii="Arial" w:hAnsi="Arial" w:cs="Arial"/>
          <w:b/>
          <w:bCs/>
          <w:color w:val="000000"/>
        </w:rPr>
      </w:pPr>
      <w:r w:rsidRPr="00907374">
        <w:rPr>
          <w:rFonts w:ascii="Arial" w:hAnsi="Arial" w:cs="Arial"/>
          <w:b/>
          <w:bCs/>
          <w:color w:val="000000"/>
        </w:rPr>
        <w:t>Materiales:</w:t>
      </w:r>
    </w:p>
    <w:p w14:paraId="1E6AF614" w14:textId="77777777" w:rsidR="005517A5" w:rsidRPr="005517A5" w:rsidRDefault="005517A5" w:rsidP="00D722E0">
      <w:pPr>
        <w:numPr>
          <w:ilvl w:val="0"/>
          <w:numId w:val="67"/>
        </w:numPr>
        <w:spacing w:after="0" w:line="240" w:lineRule="auto"/>
        <w:rPr>
          <w:rFonts w:ascii="Arial" w:hAnsi="Arial" w:cs="Arial"/>
          <w:color w:val="000000"/>
        </w:rPr>
      </w:pPr>
      <w:r w:rsidRPr="005517A5">
        <w:rPr>
          <w:rFonts w:ascii="Arial" w:hAnsi="Arial" w:cs="Arial"/>
          <w:color w:val="000000"/>
        </w:rPr>
        <w:t>Pasta de empaste acrílica o vinílica para exteriores, de buena resistencia al clima.</w:t>
      </w:r>
    </w:p>
    <w:p w14:paraId="17934635" w14:textId="77777777" w:rsidR="00907374" w:rsidRPr="00907374" w:rsidRDefault="00907374" w:rsidP="00D722E0">
      <w:pPr>
        <w:numPr>
          <w:ilvl w:val="0"/>
          <w:numId w:val="67"/>
        </w:numPr>
        <w:spacing w:after="0" w:line="240" w:lineRule="auto"/>
        <w:rPr>
          <w:rFonts w:ascii="Arial" w:hAnsi="Arial" w:cs="Arial"/>
          <w:color w:val="000000"/>
        </w:rPr>
      </w:pPr>
      <w:r w:rsidRPr="00907374">
        <w:rPr>
          <w:rFonts w:ascii="Arial" w:hAnsi="Arial" w:cs="Arial"/>
          <w:color w:val="000000"/>
        </w:rPr>
        <w:t>Pintura látex supermate para interior y exterior.</w:t>
      </w:r>
    </w:p>
    <w:p w14:paraId="07F92F5B" w14:textId="77777777" w:rsidR="00907374" w:rsidRPr="00907374" w:rsidRDefault="00907374" w:rsidP="00D722E0">
      <w:pPr>
        <w:numPr>
          <w:ilvl w:val="0"/>
          <w:numId w:val="67"/>
        </w:numPr>
        <w:spacing w:after="0" w:line="240" w:lineRule="auto"/>
        <w:rPr>
          <w:rFonts w:ascii="Arial" w:hAnsi="Arial" w:cs="Arial"/>
          <w:color w:val="000000"/>
        </w:rPr>
      </w:pPr>
      <w:r w:rsidRPr="00907374">
        <w:rPr>
          <w:rFonts w:ascii="Arial" w:hAnsi="Arial" w:cs="Arial"/>
          <w:color w:val="000000"/>
        </w:rPr>
        <w:t>Color: rojo dragón (código 507).</w:t>
      </w:r>
    </w:p>
    <w:p w14:paraId="7D9A7033" w14:textId="77777777" w:rsidR="00907374" w:rsidRPr="00907374" w:rsidRDefault="00907374" w:rsidP="00D722E0">
      <w:pPr>
        <w:numPr>
          <w:ilvl w:val="0"/>
          <w:numId w:val="67"/>
        </w:numPr>
        <w:spacing w:after="0" w:line="240" w:lineRule="auto"/>
        <w:rPr>
          <w:rFonts w:ascii="Arial" w:hAnsi="Arial" w:cs="Arial"/>
          <w:color w:val="000000"/>
        </w:rPr>
      </w:pPr>
      <w:r w:rsidRPr="00907374">
        <w:rPr>
          <w:rFonts w:ascii="Arial" w:hAnsi="Arial" w:cs="Arial"/>
          <w:color w:val="000000"/>
        </w:rPr>
        <w:t>Rendimiento: 28–32 m²/galón por mano.</w:t>
      </w:r>
    </w:p>
    <w:p w14:paraId="28CF52EF" w14:textId="77777777" w:rsidR="00907374" w:rsidRPr="00907374" w:rsidRDefault="00907374" w:rsidP="00D722E0">
      <w:pPr>
        <w:numPr>
          <w:ilvl w:val="0"/>
          <w:numId w:val="67"/>
        </w:numPr>
        <w:spacing w:after="0" w:line="240" w:lineRule="auto"/>
        <w:rPr>
          <w:rFonts w:ascii="Arial" w:hAnsi="Arial" w:cs="Arial"/>
          <w:color w:val="000000"/>
        </w:rPr>
      </w:pPr>
      <w:r w:rsidRPr="00907374">
        <w:rPr>
          <w:rFonts w:ascii="Arial" w:hAnsi="Arial" w:cs="Arial"/>
          <w:color w:val="000000"/>
        </w:rPr>
        <w:t>Marca: similar a las indicadas en partidas anteriores.</w:t>
      </w:r>
    </w:p>
    <w:p w14:paraId="34AD5EC9" w14:textId="77777777" w:rsidR="00907374" w:rsidRPr="00907374" w:rsidRDefault="00907374" w:rsidP="00907374">
      <w:pPr>
        <w:spacing w:after="0" w:line="240" w:lineRule="auto"/>
        <w:rPr>
          <w:rFonts w:ascii="Arial" w:hAnsi="Arial" w:cs="Arial"/>
          <w:b/>
          <w:bCs/>
          <w:color w:val="000000"/>
        </w:rPr>
      </w:pPr>
    </w:p>
    <w:p w14:paraId="7A1A1531" w14:textId="77777777" w:rsidR="00907374" w:rsidRPr="00907374" w:rsidRDefault="00907374" w:rsidP="00907374">
      <w:pPr>
        <w:spacing w:after="0" w:line="240" w:lineRule="auto"/>
        <w:rPr>
          <w:rFonts w:ascii="Arial" w:hAnsi="Arial" w:cs="Arial"/>
          <w:b/>
          <w:bCs/>
          <w:color w:val="000000"/>
        </w:rPr>
      </w:pPr>
      <w:r w:rsidRPr="00907374">
        <w:rPr>
          <w:rFonts w:ascii="Arial" w:hAnsi="Arial" w:cs="Arial"/>
          <w:b/>
          <w:bCs/>
          <w:color w:val="000000"/>
        </w:rPr>
        <w:t xml:space="preserve">Herramientas y equipos: </w:t>
      </w:r>
    </w:p>
    <w:p w14:paraId="55ABE047" w14:textId="77777777" w:rsidR="00907374" w:rsidRPr="00907374" w:rsidRDefault="00907374" w:rsidP="00907374">
      <w:pPr>
        <w:spacing w:after="0" w:line="240" w:lineRule="auto"/>
        <w:rPr>
          <w:rFonts w:ascii="Arial" w:hAnsi="Arial" w:cs="Arial"/>
          <w:color w:val="000000"/>
        </w:rPr>
      </w:pPr>
      <w:r w:rsidRPr="00907374">
        <w:rPr>
          <w:rFonts w:ascii="Arial" w:hAnsi="Arial" w:cs="Arial"/>
          <w:color w:val="000000"/>
        </w:rPr>
        <w:t>Rodillos de felpa o espuma, brochas, bandejas, espátulas, lijas, equipo de protección personal, andamios o escaleras según altura de aplicación.</w:t>
      </w:r>
    </w:p>
    <w:p w14:paraId="3DC7D7CA" w14:textId="77777777" w:rsidR="00907374" w:rsidRPr="00907374" w:rsidRDefault="00907374" w:rsidP="00907374">
      <w:pPr>
        <w:spacing w:after="0" w:line="240" w:lineRule="auto"/>
        <w:rPr>
          <w:rFonts w:ascii="Arial" w:hAnsi="Arial" w:cs="Arial"/>
          <w:color w:val="000000"/>
        </w:rPr>
      </w:pPr>
      <w:r w:rsidRPr="00907374">
        <w:rPr>
          <w:rFonts w:ascii="Arial" w:hAnsi="Arial" w:cs="Arial"/>
          <w:color w:val="000000"/>
        </w:rPr>
        <w:t>Elementos específicos:</w:t>
      </w:r>
    </w:p>
    <w:p w14:paraId="36AE2B9D" w14:textId="07119C18" w:rsidR="00907374" w:rsidRPr="00907374" w:rsidRDefault="005431F3" w:rsidP="00D722E0">
      <w:pPr>
        <w:numPr>
          <w:ilvl w:val="0"/>
          <w:numId w:val="68"/>
        </w:numPr>
        <w:spacing w:after="0" w:line="240" w:lineRule="auto"/>
        <w:rPr>
          <w:rFonts w:ascii="Arial" w:hAnsi="Arial" w:cs="Arial"/>
          <w:color w:val="000000"/>
        </w:rPr>
      </w:pPr>
      <w:r>
        <w:rPr>
          <w:rFonts w:ascii="Arial" w:hAnsi="Arial" w:cs="Arial"/>
          <w:color w:val="000000"/>
        </w:rPr>
        <w:t>Columnas interiores (03.03</w:t>
      </w:r>
      <w:r w:rsidR="00907374" w:rsidRPr="00541CAC">
        <w:rPr>
          <w:rFonts w:ascii="Arial" w:hAnsi="Arial" w:cs="Arial"/>
          <w:color w:val="000000"/>
        </w:rPr>
        <w:t>.1</w:t>
      </w:r>
      <w:r>
        <w:rPr>
          <w:rFonts w:ascii="Arial" w:hAnsi="Arial" w:cs="Arial"/>
          <w:color w:val="000000"/>
        </w:rPr>
        <w:t>1.06</w:t>
      </w:r>
      <w:r w:rsidR="00907374" w:rsidRPr="00907374">
        <w:rPr>
          <w:rFonts w:ascii="Arial" w:hAnsi="Arial" w:cs="Arial"/>
          <w:color w:val="000000"/>
        </w:rPr>
        <w:t>)</w:t>
      </w:r>
    </w:p>
    <w:p w14:paraId="52CBE799" w14:textId="3223824F" w:rsidR="00907374" w:rsidRPr="00907374" w:rsidRDefault="005431F3" w:rsidP="00D722E0">
      <w:pPr>
        <w:numPr>
          <w:ilvl w:val="0"/>
          <w:numId w:val="68"/>
        </w:numPr>
        <w:spacing w:after="0" w:line="240" w:lineRule="auto"/>
        <w:rPr>
          <w:rFonts w:ascii="Arial" w:hAnsi="Arial" w:cs="Arial"/>
          <w:color w:val="000000"/>
        </w:rPr>
      </w:pPr>
      <w:r>
        <w:rPr>
          <w:rFonts w:ascii="Arial" w:hAnsi="Arial" w:cs="Arial"/>
          <w:color w:val="000000"/>
        </w:rPr>
        <w:t>Columnas exteriores (03.03</w:t>
      </w:r>
      <w:r w:rsidR="00907374" w:rsidRPr="00907374">
        <w:rPr>
          <w:rFonts w:ascii="Arial" w:hAnsi="Arial" w:cs="Arial"/>
          <w:color w:val="000000"/>
        </w:rPr>
        <w:t>.</w:t>
      </w:r>
      <w:r w:rsidR="00907374" w:rsidRPr="00541CAC">
        <w:rPr>
          <w:rFonts w:ascii="Arial" w:hAnsi="Arial" w:cs="Arial"/>
          <w:color w:val="000000"/>
        </w:rPr>
        <w:t>11</w:t>
      </w:r>
      <w:r>
        <w:rPr>
          <w:rFonts w:ascii="Arial" w:hAnsi="Arial" w:cs="Arial"/>
          <w:color w:val="000000"/>
        </w:rPr>
        <w:t>.07</w:t>
      </w:r>
      <w:r w:rsidR="00907374" w:rsidRPr="00907374">
        <w:rPr>
          <w:rFonts w:ascii="Arial" w:hAnsi="Arial" w:cs="Arial"/>
          <w:color w:val="000000"/>
        </w:rPr>
        <w:t>)</w:t>
      </w:r>
    </w:p>
    <w:p w14:paraId="7380AFF2" w14:textId="0E963D64" w:rsidR="00907374" w:rsidRPr="00907374" w:rsidRDefault="005431F3" w:rsidP="00D722E0">
      <w:pPr>
        <w:numPr>
          <w:ilvl w:val="0"/>
          <w:numId w:val="68"/>
        </w:numPr>
        <w:spacing w:after="0" w:line="240" w:lineRule="auto"/>
        <w:rPr>
          <w:rFonts w:ascii="Arial" w:hAnsi="Arial" w:cs="Arial"/>
          <w:color w:val="000000"/>
        </w:rPr>
      </w:pPr>
      <w:r>
        <w:rPr>
          <w:rFonts w:ascii="Arial" w:hAnsi="Arial" w:cs="Arial"/>
          <w:color w:val="000000"/>
        </w:rPr>
        <w:t>Placas interiores (03.03</w:t>
      </w:r>
      <w:r w:rsidR="00907374" w:rsidRPr="00907374">
        <w:rPr>
          <w:rFonts w:ascii="Arial" w:hAnsi="Arial" w:cs="Arial"/>
          <w:color w:val="000000"/>
        </w:rPr>
        <w:t>.</w:t>
      </w:r>
      <w:r w:rsidR="00907374" w:rsidRPr="00541CAC">
        <w:rPr>
          <w:rFonts w:ascii="Arial" w:hAnsi="Arial" w:cs="Arial"/>
          <w:color w:val="000000"/>
        </w:rPr>
        <w:t>11</w:t>
      </w:r>
      <w:r>
        <w:rPr>
          <w:rFonts w:ascii="Arial" w:hAnsi="Arial" w:cs="Arial"/>
          <w:color w:val="000000"/>
        </w:rPr>
        <w:t>.09</w:t>
      </w:r>
      <w:r w:rsidR="00907374" w:rsidRPr="00907374">
        <w:rPr>
          <w:rFonts w:ascii="Arial" w:hAnsi="Arial" w:cs="Arial"/>
          <w:color w:val="000000"/>
        </w:rPr>
        <w:t>)</w:t>
      </w:r>
    </w:p>
    <w:p w14:paraId="0D1AB95B" w14:textId="6D4A3064" w:rsidR="00907374" w:rsidRPr="00907374" w:rsidRDefault="00907374" w:rsidP="00D722E0">
      <w:pPr>
        <w:numPr>
          <w:ilvl w:val="0"/>
          <w:numId w:val="68"/>
        </w:numPr>
        <w:spacing w:after="0" w:line="240" w:lineRule="auto"/>
        <w:rPr>
          <w:rFonts w:ascii="Arial" w:hAnsi="Arial" w:cs="Arial"/>
          <w:color w:val="000000"/>
        </w:rPr>
      </w:pPr>
      <w:r w:rsidRPr="00907374">
        <w:rPr>
          <w:rFonts w:ascii="Arial" w:hAnsi="Arial" w:cs="Arial"/>
          <w:color w:val="000000"/>
        </w:rPr>
        <w:t>Vigas interiores (03.0</w:t>
      </w:r>
      <w:r w:rsidR="005431F3">
        <w:rPr>
          <w:rFonts w:ascii="Arial" w:hAnsi="Arial" w:cs="Arial"/>
          <w:color w:val="000000"/>
        </w:rPr>
        <w:t>3</w:t>
      </w:r>
      <w:r w:rsidRPr="00907374">
        <w:rPr>
          <w:rFonts w:ascii="Arial" w:hAnsi="Arial" w:cs="Arial"/>
          <w:color w:val="000000"/>
        </w:rPr>
        <w:t>.</w:t>
      </w:r>
      <w:r w:rsidRPr="00541CAC">
        <w:rPr>
          <w:rFonts w:ascii="Arial" w:hAnsi="Arial" w:cs="Arial"/>
          <w:color w:val="000000"/>
        </w:rPr>
        <w:t>11</w:t>
      </w:r>
      <w:r w:rsidR="005431F3">
        <w:rPr>
          <w:rFonts w:ascii="Arial" w:hAnsi="Arial" w:cs="Arial"/>
          <w:color w:val="000000"/>
        </w:rPr>
        <w:t>.10</w:t>
      </w:r>
      <w:r w:rsidRPr="00907374">
        <w:rPr>
          <w:rFonts w:ascii="Arial" w:hAnsi="Arial" w:cs="Arial"/>
          <w:color w:val="000000"/>
        </w:rPr>
        <w:t>)</w:t>
      </w:r>
    </w:p>
    <w:p w14:paraId="5545A0E3" w14:textId="41B993EA" w:rsidR="00907374" w:rsidRDefault="00907374" w:rsidP="00D722E0">
      <w:pPr>
        <w:numPr>
          <w:ilvl w:val="0"/>
          <w:numId w:val="68"/>
        </w:numPr>
        <w:spacing w:after="0" w:line="240" w:lineRule="auto"/>
        <w:rPr>
          <w:rFonts w:ascii="Arial" w:hAnsi="Arial" w:cs="Arial"/>
          <w:color w:val="000000"/>
        </w:rPr>
      </w:pPr>
      <w:r w:rsidRPr="00907374">
        <w:rPr>
          <w:rFonts w:ascii="Arial" w:hAnsi="Arial" w:cs="Arial"/>
          <w:color w:val="000000"/>
        </w:rPr>
        <w:t>Vigas exteriores (03.0</w:t>
      </w:r>
      <w:r w:rsidR="005431F3">
        <w:rPr>
          <w:rFonts w:ascii="Arial" w:hAnsi="Arial" w:cs="Arial"/>
          <w:color w:val="000000"/>
        </w:rPr>
        <w:t>3</w:t>
      </w:r>
      <w:r w:rsidRPr="00907374">
        <w:rPr>
          <w:rFonts w:ascii="Arial" w:hAnsi="Arial" w:cs="Arial"/>
          <w:color w:val="000000"/>
        </w:rPr>
        <w:t>.</w:t>
      </w:r>
      <w:r w:rsidRPr="00541CAC">
        <w:rPr>
          <w:rFonts w:ascii="Arial" w:hAnsi="Arial" w:cs="Arial"/>
          <w:color w:val="000000"/>
        </w:rPr>
        <w:t>11</w:t>
      </w:r>
      <w:r w:rsidR="005431F3">
        <w:rPr>
          <w:rFonts w:ascii="Arial" w:hAnsi="Arial" w:cs="Arial"/>
          <w:color w:val="000000"/>
        </w:rPr>
        <w:t>.11</w:t>
      </w:r>
      <w:r w:rsidRPr="00907374">
        <w:rPr>
          <w:rFonts w:ascii="Arial" w:hAnsi="Arial" w:cs="Arial"/>
          <w:color w:val="000000"/>
        </w:rPr>
        <w:t>)</w:t>
      </w:r>
    </w:p>
    <w:p w14:paraId="076C52E6" w14:textId="77777777" w:rsidR="005517A5" w:rsidRPr="00907374" w:rsidRDefault="005517A5" w:rsidP="005517A5">
      <w:pPr>
        <w:spacing w:after="0" w:line="240" w:lineRule="auto"/>
        <w:ind w:left="720"/>
        <w:rPr>
          <w:rFonts w:ascii="Arial" w:hAnsi="Arial" w:cs="Arial"/>
          <w:color w:val="000000"/>
        </w:rPr>
      </w:pPr>
    </w:p>
    <w:p w14:paraId="6B3A1395" w14:textId="77777777" w:rsidR="00907374" w:rsidRPr="005517A5" w:rsidRDefault="00907374" w:rsidP="00907374">
      <w:pPr>
        <w:spacing w:after="0" w:line="240" w:lineRule="auto"/>
        <w:rPr>
          <w:rFonts w:ascii="Arial" w:hAnsi="Arial" w:cs="Arial"/>
          <w:b/>
          <w:color w:val="000000"/>
        </w:rPr>
      </w:pPr>
      <w:r w:rsidRPr="005517A5">
        <w:rPr>
          <w:rFonts w:ascii="Arial" w:hAnsi="Arial" w:cs="Arial"/>
          <w:b/>
          <w:color w:val="000000"/>
        </w:rPr>
        <w:t>Método de ejecución:</w:t>
      </w:r>
    </w:p>
    <w:p w14:paraId="2E0E2348" w14:textId="5CD45F1E" w:rsidR="00907374" w:rsidRDefault="00907374" w:rsidP="00D722E0">
      <w:pPr>
        <w:numPr>
          <w:ilvl w:val="0"/>
          <w:numId w:val="69"/>
        </w:numPr>
        <w:spacing w:after="0" w:line="240" w:lineRule="auto"/>
        <w:rPr>
          <w:rFonts w:ascii="Arial" w:hAnsi="Arial" w:cs="Arial"/>
          <w:color w:val="000000"/>
        </w:rPr>
      </w:pPr>
      <w:r w:rsidRPr="00907374">
        <w:rPr>
          <w:rFonts w:ascii="Arial" w:hAnsi="Arial" w:cs="Arial"/>
          <w:color w:val="000000"/>
        </w:rPr>
        <w:t>Limpieza y reparación de superficie.</w:t>
      </w:r>
    </w:p>
    <w:p w14:paraId="19753EC2" w14:textId="77777777" w:rsidR="005517A5" w:rsidRPr="00907374" w:rsidRDefault="005517A5" w:rsidP="00D722E0">
      <w:pPr>
        <w:numPr>
          <w:ilvl w:val="0"/>
          <w:numId w:val="69"/>
        </w:numPr>
        <w:spacing w:after="0" w:line="240" w:lineRule="auto"/>
        <w:rPr>
          <w:rFonts w:ascii="Arial" w:hAnsi="Arial" w:cs="Arial"/>
          <w:color w:val="000000"/>
        </w:rPr>
      </w:pPr>
      <w:r>
        <w:rPr>
          <w:rFonts w:ascii="Arial" w:hAnsi="Arial" w:cs="Arial"/>
          <w:color w:val="000000"/>
        </w:rPr>
        <w:t>Aplicación de empastado en interior y exterior.</w:t>
      </w:r>
    </w:p>
    <w:p w14:paraId="6F6C4736" w14:textId="77777777" w:rsidR="00907374" w:rsidRPr="00907374" w:rsidRDefault="00907374" w:rsidP="00D722E0">
      <w:pPr>
        <w:numPr>
          <w:ilvl w:val="0"/>
          <w:numId w:val="69"/>
        </w:numPr>
        <w:spacing w:after="0" w:line="240" w:lineRule="auto"/>
        <w:rPr>
          <w:rFonts w:ascii="Arial" w:hAnsi="Arial" w:cs="Arial"/>
          <w:color w:val="000000"/>
        </w:rPr>
      </w:pPr>
      <w:r w:rsidRPr="00907374">
        <w:rPr>
          <w:rFonts w:ascii="Arial" w:hAnsi="Arial" w:cs="Arial"/>
          <w:color w:val="000000"/>
        </w:rPr>
        <w:t>Aplicación de sellador acrílico si se requiere por porosidad.</w:t>
      </w:r>
    </w:p>
    <w:p w14:paraId="27F4DC74" w14:textId="77777777" w:rsidR="00907374" w:rsidRPr="00907374" w:rsidRDefault="00907374" w:rsidP="00D722E0">
      <w:pPr>
        <w:numPr>
          <w:ilvl w:val="0"/>
          <w:numId w:val="69"/>
        </w:numPr>
        <w:spacing w:after="0" w:line="240" w:lineRule="auto"/>
        <w:rPr>
          <w:rFonts w:ascii="Arial" w:hAnsi="Arial" w:cs="Arial"/>
          <w:color w:val="000000"/>
        </w:rPr>
      </w:pPr>
      <w:r w:rsidRPr="00907374">
        <w:rPr>
          <w:rFonts w:ascii="Arial" w:hAnsi="Arial" w:cs="Arial"/>
          <w:color w:val="000000"/>
        </w:rPr>
        <w:t>Aplicación de la primera mano con rodillo o brocha.</w:t>
      </w:r>
    </w:p>
    <w:p w14:paraId="77BA0F1A" w14:textId="77777777" w:rsidR="00907374" w:rsidRPr="00907374" w:rsidRDefault="00907374" w:rsidP="00D722E0">
      <w:pPr>
        <w:numPr>
          <w:ilvl w:val="0"/>
          <w:numId w:val="69"/>
        </w:numPr>
        <w:spacing w:after="0" w:line="240" w:lineRule="auto"/>
        <w:rPr>
          <w:rFonts w:ascii="Arial" w:hAnsi="Arial" w:cs="Arial"/>
          <w:color w:val="000000"/>
        </w:rPr>
      </w:pPr>
      <w:r w:rsidRPr="00907374">
        <w:rPr>
          <w:rFonts w:ascii="Arial" w:hAnsi="Arial" w:cs="Arial"/>
          <w:color w:val="000000"/>
        </w:rPr>
        <w:t>Secado mínimo de 4 horas.</w:t>
      </w:r>
    </w:p>
    <w:p w14:paraId="37E244CB" w14:textId="77777777" w:rsidR="00907374" w:rsidRPr="00907374" w:rsidRDefault="00907374" w:rsidP="00D722E0">
      <w:pPr>
        <w:numPr>
          <w:ilvl w:val="0"/>
          <w:numId w:val="69"/>
        </w:numPr>
        <w:spacing w:after="0" w:line="240" w:lineRule="auto"/>
        <w:rPr>
          <w:rFonts w:ascii="Arial" w:hAnsi="Arial" w:cs="Arial"/>
          <w:color w:val="000000"/>
        </w:rPr>
      </w:pPr>
      <w:r w:rsidRPr="00907374">
        <w:rPr>
          <w:rFonts w:ascii="Arial" w:hAnsi="Arial" w:cs="Arial"/>
          <w:color w:val="000000"/>
        </w:rPr>
        <w:t>Aplicación de la segunda mano.</w:t>
      </w:r>
    </w:p>
    <w:p w14:paraId="7E75EC65" w14:textId="77777777" w:rsidR="00907374" w:rsidRPr="00907374" w:rsidRDefault="00907374" w:rsidP="00D722E0">
      <w:pPr>
        <w:numPr>
          <w:ilvl w:val="0"/>
          <w:numId w:val="69"/>
        </w:numPr>
        <w:spacing w:after="0" w:line="240" w:lineRule="auto"/>
        <w:rPr>
          <w:rFonts w:ascii="Arial" w:hAnsi="Arial" w:cs="Arial"/>
          <w:color w:val="000000"/>
        </w:rPr>
      </w:pPr>
      <w:r w:rsidRPr="00907374">
        <w:rPr>
          <w:rFonts w:ascii="Arial" w:hAnsi="Arial" w:cs="Arial"/>
          <w:color w:val="000000"/>
        </w:rPr>
        <w:t>Limpieza de herramientas y entorno de trabajo.</w:t>
      </w:r>
    </w:p>
    <w:p w14:paraId="0CFAD7EE" w14:textId="77777777" w:rsidR="00907374" w:rsidRPr="00907374" w:rsidRDefault="00907374" w:rsidP="00907374">
      <w:pPr>
        <w:spacing w:after="0" w:line="240" w:lineRule="auto"/>
        <w:rPr>
          <w:rFonts w:ascii="Arial" w:hAnsi="Arial" w:cs="Arial"/>
          <w:color w:val="000000"/>
        </w:rPr>
      </w:pPr>
    </w:p>
    <w:p w14:paraId="0E3A750B" w14:textId="77777777" w:rsidR="00907374" w:rsidRPr="00907374" w:rsidRDefault="00907374" w:rsidP="00907374">
      <w:pPr>
        <w:spacing w:after="0" w:line="240" w:lineRule="auto"/>
        <w:rPr>
          <w:rFonts w:ascii="Arial" w:hAnsi="Arial" w:cs="Arial"/>
          <w:b/>
          <w:bCs/>
          <w:color w:val="000000"/>
        </w:rPr>
      </w:pPr>
      <w:r w:rsidRPr="00907374">
        <w:rPr>
          <w:rFonts w:ascii="Arial" w:hAnsi="Arial" w:cs="Arial"/>
          <w:b/>
          <w:bCs/>
          <w:color w:val="000000"/>
        </w:rPr>
        <w:t xml:space="preserve">Unidad de medida: </w:t>
      </w:r>
    </w:p>
    <w:p w14:paraId="73A8E795" w14:textId="77777777" w:rsidR="00907374" w:rsidRPr="00907374" w:rsidRDefault="00907374" w:rsidP="00907374">
      <w:pPr>
        <w:spacing w:after="0" w:line="240" w:lineRule="auto"/>
        <w:rPr>
          <w:rFonts w:ascii="Arial" w:hAnsi="Arial" w:cs="Arial"/>
          <w:color w:val="000000"/>
        </w:rPr>
      </w:pPr>
      <w:r w:rsidRPr="00907374">
        <w:rPr>
          <w:rFonts w:ascii="Arial" w:hAnsi="Arial" w:cs="Arial"/>
          <w:color w:val="000000"/>
        </w:rPr>
        <w:t>Metro cuadrado (m²)</w:t>
      </w:r>
    </w:p>
    <w:p w14:paraId="31C92EFF" w14:textId="77777777" w:rsidR="00907374" w:rsidRPr="00907374" w:rsidRDefault="00907374" w:rsidP="00907374">
      <w:pPr>
        <w:spacing w:after="0" w:line="240" w:lineRule="auto"/>
        <w:rPr>
          <w:rFonts w:ascii="Arial" w:hAnsi="Arial" w:cs="Arial"/>
          <w:color w:val="000000"/>
        </w:rPr>
      </w:pPr>
    </w:p>
    <w:p w14:paraId="0E1CCDD2" w14:textId="77777777" w:rsidR="00907374" w:rsidRPr="00907374" w:rsidRDefault="00907374" w:rsidP="00907374">
      <w:pPr>
        <w:spacing w:after="0" w:line="240" w:lineRule="auto"/>
        <w:rPr>
          <w:rFonts w:ascii="Arial" w:hAnsi="Arial" w:cs="Arial"/>
          <w:b/>
          <w:bCs/>
          <w:color w:val="000000"/>
        </w:rPr>
      </w:pPr>
      <w:r w:rsidRPr="00907374">
        <w:rPr>
          <w:rFonts w:ascii="Arial" w:hAnsi="Arial" w:cs="Arial"/>
          <w:b/>
          <w:bCs/>
          <w:color w:val="000000"/>
        </w:rPr>
        <w:t xml:space="preserve">Método de medición: </w:t>
      </w:r>
    </w:p>
    <w:p w14:paraId="0210BB53" w14:textId="77777777" w:rsidR="00907374" w:rsidRPr="00907374" w:rsidRDefault="00907374" w:rsidP="00907374">
      <w:pPr>
        <w:spacing w:after="0" w:line="240" w:lineRule="auto"/>
        <w:rPr>
          <w:rFonts w:ascii="Arial" w:hAnsi="Arial" w:cs="Arial"/>
          <w:color w:val="000000"/>
        </w:rPr>
      </w:pPr>
      <w:r w:rsidRPr="00907374">
        <w:rPr>
          <w:rFonts w:ascii="Arial" w:hAnsi="Arial" w:cs="Arial"/>
          <w:color w:val="000000"/>
        </w:rPr>
        <w:t>Se mide la superficie total de cada elemento pintado (columna, placa o viga) en metros cuadrados. No se deducen áreas menores a 0.25 m².</w:t>
      </w:r>
    </w:p>
    <w:p w14:paraId="56EEFDF2" w14:textId="77777777" w:rsidR="00907374" w:rsidRPr="00907374" w:rsidRDefault="00907374" w:rsidP="00907374">
      <w:pPr>
        <w:spacing w:after="0" w:line="240" w:lineRule="auto"/>
        <w:rPr>
          <w:rFonts w:ascii="Arial" w:hAnsi="Arial" w:cs="Arial"/>
          <w:color w:val="000000"/>
        </w:rPr>
      </w:pPr>
    </w:p>
    <w:p w14:paraId="29911FDC" w14:textId="77777777" w:rsidR="00907374" w:rsidRPr="00907374" w:rsidRDefault="00907374" w:rsidP="00907374">
      <w:pPr>
        <w:spacing w:after="0" w:line="240" w:lineRule="auto"/>
        <w:rPr>
          <w:rFonts w:ascii="Arial" w:hAnsi="Arial" w:cs="Arial"/>
          <w:b/>
          <w:bCs/>
          <w:color w:val="000000"/>
        </w:rPr>
      </w:pPr>
      <w:r w:rsidRPr="00907374">
        <w:rPr>
          <w:rFonts w:ascii="Arial" w:hAnsi="Arial" w:cs="Arial"/>
          <w:b/>
          <w:bCs/>
          <w:color w:val="000000"/>
        </w:rPr>
        <w:t xml:space="preserve">Base de pago: </w:t>
      </w:r>
    </w:p>
    <w:p w14:paraId="3F7FF777" w14:textId="56D2ACEA" w:rsidR="00907374" w:rsidRDefault="00907374" w:rsidP="00907374">
      <w:pPr>
        <w:spacing w:after="0" w:line="240" w:lineRule="auto"/>
        <w:rPr>
          <w:rFonts w:ascii="Arial" w:hAnsi="Arial" w:cs="Arial"/>
          <w:color w:val="000000"/>
        </w:rPr>
      </w:pPr>
      <w:r w:rsidRPr="00907374">
        <w:rPr>
          <w:rFonts w:ascii="Arial" w:hAnsi="Arial" w:cs="Arial"/>
          <w:color w:val="000000"/>
        </w:rPr>
        <w:lastRenderedPageBreak/>
        <w:t>Pago por m² completamente ejecutado conforme a las especificaciones. Incluye todos los materiales, preparación, aplicación en dos manos, herramientas y limpieza. No se aceptan superficies manchadas, con escurrimientos o acabados disparejos.</w:t>
      </w:r>
    </w:p>
    <w:p w14:paraId="6B4062A6" w14:textId="77777777" w:rsidR="007131C1" w:rsidRPr="00907374" w:rsidRDefault="007131C1" w:rsidP="00907374">
      <w:pPr>
        <w:spacing w:after="0" w:line="240" w:lineRule="auto"/>
        <w:rPr>
          <w:rFonts w:ascii="Arial" w:hAnsi="Arial" w:cs="Arial"/>
          <w:color w:val="000000"/>
        </w:rPr>
      </w:pPr>
    </w:p>
    <w:p w14:paraId="238CB9FB" w14:textId="508775AB" w:rsidR="007131C1" w:rsidRDefault="00BE77CB" w:rsidP="001F3081">
      <w:pPr>
        <w:pStyle w:val="Prrafodelista"/>
        <w:numPr>
          <w:ilvl w:val="3"/>
          <w:numId w:val="15"/>
        </w:numPr>
        <w:tabs>
          <w:tab w:val="left" w:pos="567"/>
          <w:tab w:val="left" w:pos="1134"/>
        </w:tabs>
        <w:autoSpaceDE w:val="0"/>
        <w:autoSpaceDN w:val="0"/>
        <w:adjustRightInd w:val="0"/>
        <w:spacing w:after="0" w:line="240" w:lineRule="auto"/>
        <w:contextualSpacing w:val="0"/>
        <w:jc w:val="both"/>
        <w:rPr>
          <w:rFonts w:ascii="Arial" w:hAnsi="Arial" w:cs="Arial"/>
          <w:b/>
          <w:bCs/>
          <w:color w:val="000000"/>
        </w:rPr>
      </w:pPr>
      <w:r>
        <w:rPr>
          <w:rFonts w:ascii="Arial" w:hAnsi="Arial" w:cs="Arial"/>
          <w:b/>
          <w:bCs/>
          <w:color w:val="000000"/>
        </w:rPr>
        <w:t xml:space="preserve">EMPASTADO Y </w:t>
      </w:r>
      <w:r w:rsidR="007131C1" w:rsidRPr="006244D4">
        <w:rPr>
          <w:rFonts w:ascii="Arial" w:hAnsi="Arial" w:cs="Arial"/>
          <w:b/>
          <w:bCs/>
          <w:color w:val="000000"/>
        </w:rPr>
        <w:t xml:space="preserve">PINTURA LATEX SUPERMATE COLOR AMARILLO TABACO COD.820 EN </w:t>
      </w:r>
      <w:r w:rsidR="007131C1">
        <w:rPr>
          <w:rFonts w:ascii="Arial" w:hAnsi="Arial" w:cs="Arial"/>
          <w:b/>
          <w:bCs/>
          <w:color w:val="000000"/>
        </w:rPr>
        <w:t>VIGAS</w:t>
      </w:r>
      <w:r w:rsidR="007131C1" w:rsidRPr="006244D4">
        <w:rPr>
          <w:rFonts w:ascii="Arial" w:hAnsi="Arial" w:cs="Arial"/>
          <w:b/>
          <w:bCs/>
          <w:color w:val="000000"/>
        </w:rPr>
        <w:t xml:space="preserve"> EXTERIORES A DOS MANOS</w:t>
      </w:r>
    </w:p>
    <w:p w14:paraId="68C7A653" w14:textId="77777777" w:rsidR="007131C1" w:rsidRPr="00836539" w:rsidRDefault="007131C1" w:rsidP="007131C1">
      <w:pPr>
        <w:tabs>
          <w:tab w:val="left" w:pos="567"/>
          <w:tab w:val="left" w:pos="1134"/>
        </w:tabs>
        <w:autoSpaceDE w:val="0"/>
        <w:autoSpaceDN w:val="0"/>
        <w:adjustRightInd w:val="0"/>
        <w:spacing w:after="0" w:line="240" w:lineRule="auto"/>
        <w:jc w:val="both"/>
        <w:rPr>
          <w:rFonts w:ascii="Arial" w:hAnsi="Arial" w:cs="Arial"/>
          <w:b/>
          <w:bCs/>
          <w:color w:val="000000"/>
        </w:rPr>
      </w:pPr>
    </w:p>
    <w:p w14:paraId="4E44BDAE" w14:textId="77777777" w:rsidR="007131C1" w:rsidRPr="00836539" w:rsidRDefault="007131C1" w:rsidP="007131C1">
      <w:pPr>
        <w:spacing w:after="0" w:line="240" w:lineRule="auto"/>
        <w:rPr>
          <w:rFonts w:ascii="Arial" w:hAnsi="Arial" w:cs="Arial"/>
          <w:b/>
          <w:bCs/>
          <w:color w:val="000000"/>
        </w:rPr>
      </w:pPr>
      <w:r>
        <w:rPr>
          <w:rFonts w:ascii="Arial" w:hAnsi="Arial" w:cs="Arial"/>
          <w:b/>
          <w:bCs/>
          <w:color w:val="000000"/>
        </w:rPr>
        <w:t>Descripción:</w:t>
      </w:r>
    </w:p>
    <w:p w14:paraId="3E2D9BE5" w14:textId="05455F08" w:rsidR="007131C1" w:rsidRPr="00836539" w:rsidRDefault="007131C1" w:rsidP="007131C1">
      <w:pPr>
        <w:rPr>
          <w:rFonts w:ascii="Arial" w:hAnsi="Arial" w:cs="Arial"/>
          <w:bCs/>
          <w:color w:val="000000"/>
        </w:rPr>
      </w:pPr>
      <w:r w:rsidRPr="00836539">
        <w:rPr>
          <w:rFonts w:ascii="Arial" w:hAnsi="Arial" w:cs="Arial"/>
          <w:bCs/>
          <w:color w:val="000000"/>
        </w:rPr>
        <w:t xml:space="preserve">Aplicación de pintura látex supermate color amarillo tabaco, código 820, en </w:t>
      </w:r>
      <w:r w:rsidR="000250CF">
        <w:rPr>
          <w:rFonts w:ascii="Arial" w:hAnsi="Arial" w:cs="Arial"/>
          <w:bCs/>
          <w:color w:val="000000"/>
        </w:rPr>
        <w:t>vig</w:t>
      </w:r>
      <w:r w:rsidRPr="00836539">
        <w:rPr>
          <w:rFonts w:ascii="Arial" w:hAnsi="Arial" w:cs="Arial"/>
          <w:bCs/>
          <w:color w:val="000000"/>
        </w:rPr>
        <w:t>as exteriores de edificaciones, en dos manos, sobre superficies previamente preparadas y selladas. Esta pintura está diseñada para uso exterior, con alta resistencia a la intemperie, rayos UV, humedad y agentes atmosféricos, brindando un acabado uniforme, mate, lavable y de buena adherencia.</w:t>
      </w:r>
    </w:p>
    <w:p w14:paraId="76C2784E" w14:textId="1A8655E3" w:rsidR="007131C1" w:rsidRDefault="007131C1" w:rsidP="007131C1">
      <w:pPr>
        <w:spacing w:after="0" w:line="240" w:lineRule="auto"/>
        <w:rPr>
          <w:rFonts w:ascii="Arial" w:hAnsi="Arial" w:cs="Arial"/>
          <w:b/>
          <w:bCs/>
          <w:color w:val="000000"/>
        </w:rPr>
      </w:pPr>
      <w:r w:rsidRPr="00836539">
        <w:rPr>
          <w:rFonts w:ascii="Arial" w:hAnsi="Arial" w:cs="Arial"/>
          <w:b/>
          <w:bCs/>
          <w:color w:val="000000"/>
        </w:rPr>
        <w:t>Materiales</w:t>
      </w:r>
      <w:r>
        <w:rPr>
          <w:rFonts w:ascii="Arial" w:hAnsi="Arial" w:cs="Arial"/>
          <w:b/>
          <w:bCs/>
          <w:color w:val="000000"/>
        </w:rPr>
        <w:t>:</w:t>
      </w:r>
    </w:p>
    <w:p w14:paraId="2E999ABE" w14:textId="4639407B" w:rsidR="00BE77CB" w:rsidRPr="00BE77CB" w:rsidRDefault="00BE77CB" w:rsidP="00BE77CB">
      <w:pPr>
        <w:rPr>
          <w:rFonts w:ascii="Arial" w:hAnsi="Arial" w:cs="Arial"/>
          <w:color w:val="000000"/>
        </w:rPr>
      </w:pPr>
      <w:r w:rsidRPr="00BE77CB">
        <w:rPr>
          <w:rFonts w:ascii="Arial" w:hAnsi="Arial" w:cs="Arial"/>
          <w:color w:val="000000"/>
        </w:rPr>
        <w:t>Pasta de empaste acrílica para exteriores, de buena resistencia al clima.</w:t>
      </w:r>
    </w:p>
    <w:p w14:paraId="1D8E398E" w14:textId="77777777" w:rsidR="007131C1" w:rsidRPr="005517A5" w:rsidRDefault="007131C1" w:rsidP="007131C1">
      <w:pPr>
        <w:rPr>
          <w:rFonts w:ascii="Arial" w:hAnsi="Arial" w:cs="Arial"/>
          <w:color w:val="000000"/>
        </w:rPr>
      </w:pPr>
      <w:r w:rsidRPr="005517A5">
        <w:rPr>
          <w:rFonts w:ascii="Arial" w:hAnsi="Arial" w:cs="Arial"/>
          <w:color w:val="000000"/>
        </w:rPr>
        <w:t>Pintura látex supermate para exteriores:</w:t>
      </w:r>
    </w:p>
    <w:p w14:paraId="7442C1BE" w14:textId="77777777" w:rsidR="007131C1" w:rsidRPr="005517A5" w:rsidRDefault="007131C1" w:rsidP="007131C1">
      <w:pPr>
        <w:rPr>
          <w:rFonts w:ascii="Arial" w:hAnsi="Arial" w:cs="Arial"/>
          <w:color w:val="000000"/>
        </w:rPr>
      </w:pPr>
      <w:r w:rsidRPr="005517A5">
        <w:rPr>
          <w:rFonts w:ascii="Arial" w:hAnsi="Arial" w:cs="Arial"/>
          <w:color w:val="000000"/>
        </w:rPr>
        <w:t>Color: amarillo tabaco (código 820)</w:t>
      </w:r>
    </w:p>
    <w:p w14:paraId="400F88F7" w14:textId="77777777" w:rsidR="007131C1" w:rsidRPr="005517A5" w:rsidRDefault="007131C1" w:rsidP="007131C1">
      <w:pPr>
        <w:rPr>
          <w:rFonts w:ascii="Arial" w:hAnsi="Arial" w:cs="Arial"/>
          <w:color w:val="000000"/>
        </w:rPr>
      </w:pPr>
      <w:r w:rsidRPr="005517A5">
        <w:rPr>
          <w:rFonts w:ascii="Arial" w:hAnsi="Arial" w:cs="Arial"/>
          <w:color w:val="000000"/>
        </w:rPr>
        <w:t>Alta resistencia al sol, humedad y hongos</w:t>
      </w:r>
    </w:p>
    <w:p w14:paraId="2F0637C9" w14:textId="77777777" w:rsidR="007131C1" w:rsidRPr="005517A5" w:rsidRDefault="007131C1" w:rsidP="007131C1">
      <w:pPr>
        <w:rPr>
          <w:rFonts w:ascii="Arial" w:hAnsi="Arial" w:cs="Arial"/>
          <w:color w:val="000000"/>
        </w:rPr>
      </w:pPr>
      <w:r w:rsidRPr="005517A5">
        <w:rPr>
          <w:rFonts w:ascii="Arial" w:hAnsi="Arial" w:cs="Arial"/>
          <w:color w:val="000000"/>
        </w:rPr>
        <w:t>Acabado mate, lavable y de bajo olor</w:t>
      </w:r>
    </w:p>
    <w:p w14:paraId="1C96DB82" w14:textId="77777777" w:rsidR="007131C1" w:rsidRPr="005517A5" w:rsidRDefault="007131C1" w:rsidP="007131C1">
      <w:pPr>
        <w:rPr>
          <w:rFonts w:ascii="Arial" w:hAnsi="Arial" w:cs="Arial"/>
          <w:color w:val="000000"/>
        </w:rPr>
      </w:pPr>
      <w:r w:rsidRPr="005517A5">
        <w:rPr>
          <w:rFonts w:ascii="Arial" w:hAnsi="Arial" w:cs="Arial"/>
          <w:color w:val="000000"/>
        </w:rPr>
        <w:t>Sellador acrílico o fijador (si la superficie es nueva o porosa)</w:t>
      </w:r>
    </w:p>
    <w:p w14:paraId="626FDA9F" w14:textId="77777777" w:rsidR="007131C1" w:rsidRPr="005517A5" w:rsidRDefault="007131C1" w:rsidP="007131C1">
      <w:pPr>
        <w:rPr>
          <w:rFonts w:ascii="Arial" w:hAnsi="Arial" w:cs="Arial"/>
          <w:color w:val="000000"/>
        </w:rPr>
      </w:pPr>
      <w:r w:rsidRPr="005517A5">
        <w:rPr>
          <w:rFonts w:ascii="Arial" w:hAnsi="Arial" w:cs="Arial"/>
          <w:color w:val="000000"/>
        </w:rPr>
        <w:t>Masilla acrílica para exteriores (si hay fisuras o imperfecciones menores)</w:t>
      </w:r>
    </w:p>
    <w:p w14:paraId="78230224" w14:textId="77777777" w:rsidR="007131C1" w:rsidRPr="005517A5" w:rsidRDefault="007131C1" w:rsidP="007131C1">
      <w:pPr>
        <w:rPr>
          <w:rFonts w:ascii="Arial" w:hAnsi="Arial" w:cs="Arial"/>
          <w:color w:val="000000"/>
        </w:rPr>
      </w:pPr>
      <w:r w:rsidRPr="005517A5">
        <w:rPr>
          <w:rFonts w:ascii="Arial" w:hAnsi="Arial" w:cs="Arial"/>
          <w:color w:val="000000"/>
        </w:rPr>
        <w:t>Lijas finas o medios abrasivos</w:t>
      </w:r>
    </w:p>
    <w:p w14:paraId="72160CFF" w14:textId="77777777" w:rsidR="007131C1" w:rsidRPr="00836539" w:rsidRDefault="007131C1" w:rsidP="007131C1">
      <w:pPr>
        <w:spacing w:after="0" w:line="240" w:lineRule="auto"/>
        <w:rPr>
          <w:rFonts w:ascii="Arial" w:hAnsi="Arial" w:cs="Arial"/>
          <w:b/>
          <w:bCs/>
          <w:color w:val="000000"/>
        </w:rPr>
      </w:pPr>
      <w:r w:rsidRPr="00836539">
        <w:rPr>
          <w:rFonts w:ascii="Arial" w:hAnsi="Arial" w:cs="Arial"/>
          <w:b/>
          <w:bCs/>
          <w:color w:val="000000"/>
        </w:rPr>
        <w:t>Equipos Requeridos</w:t>
      </w:r>
      <w:r>
        <w:rPr>
          <w:rFonts w:ascii="Arial" w:hAnsi="Arial" w:cs="Arial"/>
          <w:b/>
          <w:bCs/>
          <w:color w:val="000000"/>
        </w:rPr>
        <w:t>:</w:t>
      </w:r>
    </w:p>
    <w:p w14:paraId="52FD7E75" w14:textId="77777777" w:rsidR="007131C1" w:rsidRPr="00836539" w:rsidRDefault="007131C1" w:rsidP="007131C1">
      <w:pPr>
        <w:rPr>
          <w:rFonts w:ascii="Arial" w:hAnsi="Arial" w:cs="Arial"/>
          <w:bCs/>
          <w:color w:val="000000"/>
        </w:rPr>
      </w:pPr>
      <w:r w:rsidRPr="00836539">
        <w:rPr>
          <w:rFonts w:ascii="Arial" w:hAnsi="Arial" w:cs="Arial"/>
          <w:bCs/>
          <w:color w:val="000000"/>
        </w:rPr>
        <w:t>Rodillos de felpa media o brochas</w:t>
      </w:r>
    </w:p>
    <w:p w14:paraId="61E93707" w14:textId="77777777" w:rsidR="007131C1" w:rsidRPr="00836539" w:rsidRDefault="007131C1" w:rsidP="007131C1">
      <w:pPr>
        <w:rPr>
          <w:rFonts w:ascii="Arial" w:hAnsi="Arial" w:cs="Arial"/>
          <w:bCs/>
          <w:color w:val="000000"/>
        </w:rPr>
      </w:pPr>
      <w:r w:rsidRPr="00836539">
        <w:rPr>
          <w:rFonts w:ascii="Arial" w:hAnsi="Arial" w:cs="Arial"/>
          <w:bCs/>
          <w:color w:val="000000"/>
        </w:rPr>
        <w:t>Pistola airless (opcional)</w:t>
      </w:r>
    </w:p>
    <w:p w14:paraId="4AF0F04B" w14:textId="77777777" w:rsidR="007131C1" w:rsidRPr="00836539" w:rsidRDefault="007131C1" w:rsidP="007131C1">
      <w:pPr>
        <w:rPr>
          <w:rFonts w:ascii="Arial" w:hAnsi="Arial" w:cs="Arial"/>
          <w:bCs/>
          <w:color w:val="000000"/>
        </w:rPr>
      </w:pPr>
      <w:r w:rsidRPr="00836539">
        <w:rPr>
          <w:rFonts w:ascii="Arial" w:hAnsi="Arial" w:cs="Arial"/>
          <w:bCs/>
          <w:color w:val="000000"/>
        </w:rPr>
        <w:t>Lijadora o taco de lija</w:t>
      </w:r>
    </w:p>
    <w:p w14:paraId="183F448A" w14:textId="77777777" w:rsidR="007131C1" w:rsidRPr="00836539" w:rsidRDefault="007131C1" w:rsidP="007131C1">
      <w:pPr>
        <w:rPr>
          <w:rFonts w:ascii="Arial" w:hAnsi="Arial" w:cs="Arial"/>
          <w:bCs/>
          <w:color w:val="000000"/>
        </w:rPr>
      </w:pPr>
      <w:r w:rsidRPr="00836539">
        <w:rPr>
          <w:rFonts w:ascii="Arial" w:hAnsi="Arial" w:cs="Arial"/>
          <w:bCs/>
          <w:color w:val="000000"/>
        </w:rPr>
        <w:t>Recipientes de mezcla y bandejas</w:t>
      </w:r>
    </w:p>
    <w:p w14:paraId="4E352D10" w14:textId="77777777" w:rsidR="007131C1" w:rsidRPr="00836539" w:rsidRDefault="007131C1" w:rsidP="007131C1">
      <w:pPr>
        <w:rPr>
          <w:rFonts w:ascii="Arial" w:hAnsi="Arial" w:cs="Arial"/>
          <w:bCs/>
          <w:color w:val="000000"/>
        </w:rPr>
      </w:pPr>
      <w:r w:rsidRPr="00836539">
        <w:rPr>
          <w:rFonts w:ascii="Arial" w:hAnsi="Arial" w:cs="Arial"/>
          <w:bCs/>
          <w:color w:val="000000"/>
        </w:rPr>
        <w:t>Andamio, escaleras o andamios colgantes (según altura)</w:t>
      </w:r>
    </w:p>
    <w:p w14:paraId="690E8ADD" w14:textId="77777777" w:rsidR="007131C1" w:rsidRPr="00836539" w:rsidRDefault="007131C1" w:rsidP="007131C1">
      <w:pPr>
        <w:rPr>
          <w:rFonts w:ascii="Arial" w:hAnsi="Arial" w:cs="Arial"/>
          <w:bCs/>
          <w:color w:val="000000"/>
        </w:rPr>
      </w:pPr>
      <w:r w:rsidRPr="00836539">
        <w:rPr>
          <w:rFonts w:ascii="Arial" w:hAnsi="Arial" w:cs="Arial"/>
          <w:bCs/>
          <w:color w:val="000000"/>
        </w:rPr>
        <w:t>EPP: guantes, lentes, mascarilla, ropa de trabajo</w:t>
      </w:r>
    </w:p>
    <w:p w14:paraId="6DF22822" w14:textId="77777777" w:rsidR="007131C1" w:rsidRPr="00836539" w:rsidRDefault="007131C1" w:rsidP="007131C1">
      <w:pPr>
        <w:spacing w:after="0" w:line="240" w:lineRule="auto"/>
        <w:rPr>
          <w:rFonts w:ascii="Arial" w:hAnsi="Arial" w:cs="Arial"/>
          <w:b/>
          <w:bCs/>
          <w:color w:val="000000"/>
        </w:rPr>
      </w:pPr>
      <w:r w:rsidRPr="00836539">
        <w:rPr>
          <w:rFonts w:ascii="Arial" w:hAnsi="Arial" w:cs="Arial"/>
          <w:b/>
          <w:bCs/>
          <w:color w:val="000000"/>
        </w:rPr>
        <w:t>Método de Ejecución</w:t>
      </w:r>
      <w:r>
        <w:rPr>
          <w:rFonts w:ascii="Arial" w:hAnsi="Arial" w:cs="Arial"/>
          <w:b/>
          <w:bCs/>
          <w:color w:val="000000"/>
        </w:rPr>
        <w:t>:</w:t>
      </w:r>
    </w:p>
    <w:p w14:paraId="7DFA971C" w14:textId="77777777" w:rsidR="007131C1" w:rsidRPr="00836539" w:rsidRDefault="007131C1" w:rsidP="007131C1">
      <w:pPr>
        <w:rPr>
          <w:rFonts w:ascii="Arial" w:hAnsi="Arial" w:cs="Arial"/>
          <w:bCs/>
          <w:color w:val="000000"/>
        </w:rPr>
      </w:pPr>
      <w:r w:rsidRPr="00836539">
        <w:rPr>
          <w:rFonts w:ascii="Arial" w:hAnsi="Arial" w:cs="Arial"/>
          <w:bCs/>
          <w:color w:val="000000"/>
        </w:rPr>
        <w:t>Preparación de superficie:</w:t>
      </w:r>
    </w:p>
    <w:p w14:paraId="118409A2" w14:textId="77777777" w:rsidR="007131C1" w:rsidRPr="00836539" w:rsidRDefault="007131C1" w:rsidP="007131C1">
      <w:pPr>
        <w:rPr>
          <w:rFonts w:ascii="Arial" w:hAnsi="Arial" w:cs="Arial"/>
          <w:bCs/>
          <w:color w:val="000000"/>
        </w:rPr>
      </w:pPr>
      <w:r w:rsidRPr="00836539">
        <w:rPr>
          <w:rFonts w:ascii="Arial" w:hAnsi="Arial" w:cs="Arial"/>
          <w:bCs/>
          <w:color w:val="000000"/>
        </w:rPr>
        <w:t>Limpieza de polvo, hongos, grasa o pintura suelta</w:t>
      </w:r>
    </w:p>
    <w:p w14:paraId="11723417" w14:textId="25D4A725" w:rsidR="007131C1" w:rsidRDefault="007131C1" w:rsidP="007131C1">
      <w:pPr>
        <w:rPr>
          <w:rFonts w:ascii="Arial" w:hAnsi="Arial" w:cs="Arial"/>
          <w:bCs/>
          <w:color w:val="000000"/>
        </w:rPr>
      </w:pPr>
      <w:r w:rsidRPr="00836539">
        <w:rPr>
          <w:rFonts w:ascii="Arial" w:hAnsi="Arial" w:cs="Arial"/>
          <w:bCs/>
          <w:color w:val="000000"/>
        </w:rPr>
        <w:t>Lijado suave y reparación de grietas (si las hay)</w:t>
      </w:r>
    </w:p>
    <w:p w14:paraId="49078005" w14:textId="28401D01" w:rsidR="00FD1709" w:rsidRPr="00FD1709" w:rsidRDefault="00FD1709" w:rsidP="00FD1709">
      <w:pPr>
        <w:rPr>
          <w:rFonts w:ascii="Arial" w:hAnsi="Arial" w:cs="Arial"/>
          <w:bCs/>
          <w:color w:val="000000"/>
        </w:rPr>
      </w:pPr>
      <w:r w:rsidRPr="00FD1709">
        <w:rPr>
          <w:rFonts w:ascii="Arial" w:hAnsi="Arial" w:cs="Arial"/>
          <w:bCs/>
          <w:color w:val="000000"/>
        </w:rPr>
        <w:t>Aplic</w:t>
      </w:r>
      <w:r>
        <w:rPr>
          <w:rFonts w:ascii="Arial" w:hAnsi="Arial" w:cs="Arial"/>
          <w:bCs/>
          <w:color w:val="000000"/>
        </w:rPr>
        <w:t>ación de empastado en</w:t>
      </w:r>
      <w:r w:rsidRPr="00FD1709">
        <w:rPr>
          <w:rFonts w:ascii="Arial" w:hAnsi="Arial" w:cs="Arial"/>
          <w:bCs/>
          <w:color w:val="000000"/>
        </w:rPr>
        <w:t xml:space="preserve"> exterior.</w:t>
      </w:r>
    </w:p>
    <w:p w14:paraId="65451E96" w14:textId="77777777" w:rsidR="007131C1" w:rsidRPr="00836539" w:rsidRDefault="007131C1" w:rsidP="007131C1">
      <w:pPr>
        <w:rPr>
          <w:rFonts w:ascii="Arial" w:hAnsi="Arial" w:cs="Arial"/>
          <w:bCs/>
          <w:color w:val="000000"/>
        </w:rPr>
      </w:pPr>
      <w:r w:rsidRPr="00836539">
        <w:rPr>
          <w:rFonts w:ascii="Arial" w:hAnsi="Arial" w:cs="Arial"/>
          <w:bCs/>
          <w:color w:val="000000"/>
        </w:rPr>
        <w:t>Aplicación de sellador acrílico (si la superficie es nueva o absorbente)</w:t>
      </w:r>
    </w:p>
    <w:p w14:paraId="27B33E3B" w14:textId="77777777" w:rsidR="007131C1" w:rsidRPr="00836539" w:rsidRDefault="007131C1" w:rsidP="007131C1">
      <w:pPr>
        <w:rPr>
          <w:rFonts w:ascii="Arial" w:hAnsi="Arial" w:cs="Arial"/>
          <w:bCs/>
          <w:color w:val="000000"/>
        </w:rPr>
      </w:pPr>
      <w:r w:rsidRPr="00836539">
        <w:rPr>
          <w:rFonts w:ascii="Arial" w:hAnsi="Arial" w:cs="Arial"/>
          <w:bCs/>
          <w:color w:val="000000"/>
        </w:rPr>
        <w:lastRenderedPageBreak/>
        <w:t>Primera mano de pintura:</w:t>
      </w:r>
    </w:p>
    <w:p w14:paraId="226719D4" w14:textId="77777777" w:rsidR="007131C1" w:rsidRPr="00836539" w:rsidRDefault="007131C1" w:rsidP="007131C1">
      <w:pPr>
        <w:rPr>
          <w:rFonts w:ascii="Arial" w:hAnsi="Arial" w:cs="Arial"/>
          <w:bCs/>
          <w:color w:val="000000"/>
        </w:rPr>
      </w:pPr>
      <w:r w:rsidRPr="00836539">
        <w:rPr>
          <w:rFonts w:ascii="Arial" w:hAnsi="Arial" w:cs="Arial"/>
          <w:bCs/>
          <w:color w:val="000000"/>
        </w:rPr>
        <w:t>Aplicación uniforme con rodillo, brocha o equipo airless</w:t>
      </w:r>
    </w:p>
    <w:p w14:paraId="68569CED" w14:textId="77777777" w:rsidR="007131C1" w:rsidRPr="00836539" w:rsidRDefault="007131C1" w:rsidP="007131C1">
      <w:pPr>
        <w:rPr>
          <w:rFonts w:ascii="Arial" w:hAnsi="Arial" w:cs="Arial"/>
          <w:bCs/>
          <w:color w:val="000000"/>
        </w:rPr>
      </w:pPr>
      <w:r w:rsidRPr="00836539">
        <w:rPr>
          <w:rFonts w:ascii="Arial" w:hAnsi="Arial" w:cs="Arial"/>
          <w:bCs/>
          <w:color w:val="000000"/>
        </w:rPr>
        <w:t>Secado según ficha técnica (mínimo 4–6 h)</w:t>
      </w:r>
    </w:p>
    <w:p w14:paraId="5DCF11CD" w14:textId="77777777" w:rsidR="007131C1" w:rsidRPr="00836539" w:rsidRDefault="007131C1" w:rsidP="007131C1">
      <w:pPr>
        <w:rPr>
          <w:rFonts w:ascii="Arial" w:hAnsi="Arial" w:cs="Arial"/>
          <w:bCs/>
          <w:color w:val="000000"/>
        </w:rPr>
      </w:pPr>
      <w:r w:rsidRPr="00836539">
        <w:rPr>
          <w:rFonts w:ascii="Arial" w:hAnsi="Arial" w:cs="Arial"/>
          <w:bCs/>
          <w:color w:val="000000"/>
        </w:rPr>
        <w:t>Segunda mano de pintura:</w:t>
      </w:r>
    </w:p>
    <w:p w14:paraId="6BEAE047" w14:textId="77777777" w:rsidR="007131C1" w:rsidRPr="00836539" w:rsidRDefault="007131C1" w:rsidP="007131C1">
      <w:pPr>
        <w:rPr>
          <w:rFonts w:ascii="Arial" w:hAnsi="Arial" w:cs="Arial"/>
          <w:bCs/>
          <w:color w:val="000000"/>
        </w:rPr>
      </w:pPr>
      <w:r w:rsidRPr="00836539">
        <w:rPr>
          <w:rFonts w:ascii="Arial" w:hAnsi="Arial" w:cs="Arial"/>
          <w:bCs/>
          <w:color w:val="000000"/>
        </w:rPr>
        <w:t>Aplicación cruzada o en la misma dirección</w:t>
      </w:r>
    </w:p>
    <w:p w14:paraId="2CAAF8D5" w14:textId="77777777" w:rsidR="007131C1" w:rsidRPr="00836539" w:rsidRDefault="007131C1" w:rsidP="007131C1">
      <w:pPr>
        <w:rPr>
          <w:rFonts w:ascii="Arial" w:hAnsi="Arial" w:cs="Arial"/>
          <w:bCs/>
          <w:color w:val="000000"/>
        </w:rPr>
      </w:pPr>
      <w:r w:rsidRPr="00836539">
        <w:rPr>
          <w:rFonts w:ascii="Arial" w:hAnsi="Arial" w:cs="Arial"/>
          <w:bCs/>
          <w:color w:val="000000"/>
        </w:rPr>
        <w:t>Revisión de homogeneidad de color y acabado</w:t>
      </w:r>
    </w:p>
    <w:p w14:paraId="3618D2BB" w14:textId="77777777" w:rsidR="007131C1" w:rsidRPr="00836539" w:rsidRDefault="007131C1" w:rsidP="007131C1">
      <w:pPr>
        <w:rPr>
          <w:rFonts w:ascii="Arial" w:hAnsi="Arial" w:cs="Arial"/>
          <w:bCs/>
          <w:color w:val="000000"/>
        </w:rPr>
      </w:pPr>
      <w:r w:rsidRPr="00836539">
        <w:rPr>
          <w:rFonts w:ascii="Arial" w:hAnsi="Arial" w:cs="Arial"/>
          <w:bCs/>
          <w:color w:val="000000"/>
        </w:rPr>
        <w:t>Limpieza del área y herramientas</w:t>
      </w:r>
    </w:p>
    <w:p w14:paraId="00F2AD27" w14:textId="77777777" w:rsidR="007131C1" w:rsidRPr="00836539" w:rsidRDefault="007131C1" w:rsidP="007131C1">
      <w:pPr>
        <w:spacing w:after="0" w:line="240" w:lineRule="auto"/>
        <w:rPr>
          <w:rFonts w:ascii="Arial" w:hAnsi="Arial" w:cs="Arial"/>
          <w:b/>
          <w:bCs/>
          <w:color w:val="000000"/>
        </w:rPr>
      </w:pPr>
      <w:r w:rsidRPr="00836539">
        <w:rPr>
          <w:rFonts w:ascii="Arial" w:hAnsi="Arial" w:cs="Arial"/>
          <w:b/>
          <w:bCs/>
          <w:color w:val="000000"/>
        </w:rPr>
        <w:t>Unidad de Medida</w:t>
      </w:r>
      <w:r>
        <w:rPr>
          <w:rFonts w:ascii="Arial" w:hAnsi="Arial" w:cs="Arial"/>
          <w:b/>
          <w:bCs/>
          <w:color w:val="000000"/>
        </w:rPr>
        <w:t>:</w:t>
      </w:r>
    </w:p>
    <w:p w14:paraId="78E97161" w14:textId="77777777" w:rsidR="007131C1" w:rsidRPr="00836539" w:rsidRDefault="007131C1" w:rsidP="007131C1">
      <w:pPr>
        <w:rPr>
          <w:rFonts w:ascii="Arial" w:hAnsi="Arial" w:cs="Arial"/>
          <w:bCs/>
          <w:color w:val="000000"/>
        </w:rPr>
      </w:pPr>
      <w:r w:rsidRPr="00836539">
        <w:rPr>
          <w:rFonts w:ascii="Arial" w:hAnsi="Arial" w:cs="Arial"/>
          <w:bCs/>
          <w:color w:val="000000"/>
        </w:rPr>
        <w:t>Metro cuadrado (m²) — Superficie pintada efectivamente.</w:t>
      </w:r>
    </w:p>
    <w:p w14:paraId="2EAF89A1" w14:textId="77777777" w:rsidR="007131C1" w:rsidRPr="00727B34" w:rsidRDefault="007131C1" w:rsidP="007131C1">
      <w:pPr>
        <w:spacing w:after="0" w:line="240" w:lineRule="auto"/>
        <w:rPr>
          <w:rFonts w:ascii="Arial" w:hAnsi="Arial" w:cs="Arial"/>
          <w:b/>
          <w:bCs/>
          <w:color w:val="000000"/>
        </w:rPr>
      </w:pPr>
      <w:r w:rsidRPr="00727B34">
        <w:rPr>
          <w:rFonts w:ascii="Arial" w:hAnsi="Arial" w:cs="Arial"/>
          <w:b/>
          <w:bCs/>
          <w:color w:val="000000"/>
        </w:rPr>
        <w:t>Método de Medición</w:t>
      </w:r>
      <w:r>
        <w:rPr>
          <w:rFonts w:ascii="Arial" w:hAnsi="Arial" w:cs="Arial"/>
          <w:b/>
          <w:bCs/>
          <w:color w:val="000000"/>
        </w:rPr>
        <w:t>:</w:t>
      </w:r>
    </w:p>
    <w:p w14:paraId="1F3FC061" w14:textId="77777777" w:rsidR="007131C1" w:rsidRPr="00836539" w:rsidRDefault="007131C1" w:rsidP="007131C1">
      <w:pPr>
        <w:rPr>
          <w:rFonts w:ascii="Arial" w:hAnsi="Arial" w:cs="Arial"/>
          <w:bCs/>
          <w:color w:val="000000"/>
        </w:rPr>
      </w:pPr>
      <w:r w:rsidRPr="00836539">
        <w:rPr>
          <w:rFonts w:ascii="Arial" w:hAnsi="Arial" w:cs="Arial"/>
          <w:bCs/>
          <w:color w:val="000000"/>
        </w:rPr>
        <w:t>Se medirá por metro cuadrado (m²) de columna efectivamente pintada a dos manos, considerando:</w:t>
      </w:r>
    </w:p>
    <w:p w14:paraId="6BC40960" w14:textId="77777777" w:rsidR="007131C1" w:rsidRPr="00836539" w:rsidRDefault="007131C1" w:rsidP="007131C1">
      <w:pPr>
        <w:rPr>
          <w:rFonts w:ascii="Arial" w:hAnsi="Arial" w:cs="Arial"/>
          <w:bCs/>
          <w:color w:val="000000"/>
        </w:rPr>
      </w:pPr>
      <w:r w:rsidRPr="00836539">
        <w:rPr>
          <w:rFonts w:ascii="Arial" w:hAnsi="Arial" w:cs="Arial"/>
          <w:bCs/>
          <w:color w:val="000000"/>
        </w:rPr>
        <w:t>Preparación de superficie</w:t>
      </w:r>
    </w:p>
    <w:p w14:paraId="5AA8944C" w14:textId="77777777" w:rsidR="007131C1" w:rsidRPr="00836539" w:rsidRDefault="007131C1" w:rsidP="007131C1">
      <w:pPr>
        <w:rPr>
          <w:rFonts w:ascii="Arial" w:hAnsi="Arial" w:cs="Arial"/>
          <w:bCs/>
          <w:color w:val="000000"/>
        </w:rPr>
      </w:pPr>
      <w:r w:rsidRPr="00836539">
        <w:rPr>
          <w:rFonts w:ascii="Arial" w:hAnsi="Arial" w:cs="Arial"/>
          <w:bCs/>
          <w:color w:val="000000"/>
        </w:rPr>
        <w:t>Aplicación de dos capas homogéneas de pintura látex supermate color amarillo tabaco</w:t>
      </w:r>
    </w:p>
    <w:p w14:paraId="104DFB28" w14:textId="77777777" w:rsidR="007131C1" w:rsidRPr="00836539" w:rsidRDefault="007131C1" w:rsidP="007131C1">
      <w:pPr>
        <w:rPr>
          <w:rFonts w:ascii="Arial" w:hAnsi="Arial" w:cs="Arial"/>
          <w:bCs/>
          <w:color w:val="000000"/>
        </w:rPr>
      </w:pPr>
      <w:r w:rsidRPr="00836539">
        <w:rPr>
          <w:rFonts w:ascii="Arial" w:hAnsi="Arial" w:cs="Arial"/>
          <w:bCs/>
          <w:color w:val="000000"/>
        </w:rPr>
        <w:t>Cumplimiento del color especificado (Cód. 820) y acabado sin manchas, escurrimientos o zonas sin cubrir</w:t>
      </w:r>
    </w:p>
    <w:p w14:paraId="1AA8F551" w14:textId="77777777" w:rsidR="007131C1" w:rsidRPr="00727B34" w:rsidRDefault="007131C1" w:rsidP="007131C1">
      <w:pPr>
        <w:spacing w:after="0" w:line="240" w:lineRule="auto"/>
        <w:rPr>
          <w:rFonts w:ascii="Arial" w:hAnsi="Arial" w:cs="Arial"/>
          <w:b/>
          <w:bCs/>
          <w:color w:val="000000"/>
        </w:rPr>
      </w:pPr>
      <w:r w:rsidRPr="00727B34">
        <w:rPr>
          <w:rFonts w:ascii="Arial" w:hAnsi="Arial" w:cs="Arial"/>
          <w:b/>
          <w:bCs/>
          <w:color w:val="000000"/>
        </w:rPr>
        <w:t>Bases de Pago</w:t>
      </w:r>
      <w:r>
        <w:rPr>
          <w:rFonts w:ascii="Arial" w:hAnsi="Arial" w:cs="Arial"/>
          <w:b/>
          <w:bCs/>
          <w:color w:val="000000"/>
        </w:rPr>
        <w:t>:</w:t>
      </w:r>
    </w:p>
    <w:p w14:paraId="5ED7D859" w14:textId="77777777" w:rsidR="007131C1" w:rsidRPr="00836539" w:rsidRDefault="007131C1" w:rsidP="007131C1">
      <w:pPr>
        <w:rPr>
          <w:rFonts w:ascii="Arial" w:hAnsi="Arial" w:cs="Arial"/>
          <w:bCs/>
          <w:color w:val="000000"/>
        </w:rPr>
      </w:pPr>
      <w:r w:rsidRPr="00836539">
        <w:rPr>
          <w:rFonts w:ascii="Arial" w:hAnsi="Arial" w:cs="Arial"/>
          <w:bCs/>
          <w:color w:val="000000"/>
        </w:rPr>
        <w:t>El pago se efectuará por metro cuadrado (m²), e incluirá:</w:t>
      </w:r>
    </w:p>
    <w:p w14:paraId="1993C9D1" w14:textId="77777777" w:rsidR="007131C1" w:rsidRPr="00836539" w:rsidRDefault="007131C1" w:rsidP="007131C1">
      <w:pPr>
        <w:rPr>
          <w:rFonts w:ascii="Arial" w:hAnsi="Arial" w:cs="Arial"/>
          <w:bCs/>
          <w:color w:val="000000"/>
        </w:rPr>
      </w:pPr>
      <w:r w:rsidRPr="00836539">
        <w:rPr>
          <w:rFonts w:ascii="Arial" w:hAnsi="Arial" w:cs="Arial"/>
          <w:bCs/>
          <w:color w:val="000000"/>
        </w:rPr>
        <w:t>Suministro de todos los materiales: pintura látex supermate, sellador, masilla (si aplica)</w:t>
      </w:r>
    </w:p>
    <w:p w14:paraId="55B21797" w14:textId="77777777" w:rsidR="007131C1" w:rsidRPr="00836539" w:rsidRDefault="007131C1" w:rsidP="007131C1">
      <w:pPr>
        <w:rPr>
          <w:rFonts w:ascii="Arial" w:hAnsi="Arial" w:cs="Arial"/>
          <w:bCs/>
          <w:color w:val="000000"/>
        </w:rPr>
      </w:pPr>
      <w:r w:rsidRPr="00836539">
        <w:rPr>
          <w:rFonts w:ascii="Arial" w:hAnsi="Arial" w:cs="Arial"/>
          <w:bCs/>
          <w:color w:val="000000"/>
        </w:rPr>
        <w:t>Mano de obra calificada</w:t>
      </w:r>
    </w:p>
    <w:p w14:paraId="2C3FCC54" w14:textId="77777777" w:rsidR="007131C1" w:rsidRPr="00836539" w:rsidRDefault="007131C1" w:rsidP="007131C1">
      <w:pPr>
        <w:rPr>
          <w:rFonts w:ascii="Arial" w:hAnsi="Arial" w:cs="Arial"/>
          <w:bCs/>
          <w:color w:val="000000"/>
        </w:rPr>
      </w:pPr>
      <w:r w:rsidRPr="00836539">
        <w:rPr>
          <w:rFonts w:ascii="Arial" w:hAnsi="Arial" w:cs="Arial"/>
          <w:bCs/>
          <w:color w:val="000000"/>
        </w:rPr>
        <w:t>Herramientas menores y equipos necesarios</w:t>
      </w:r>
    </w:p>
    <w:p w14:paraId="268E8F81" w14:textId="77777777" w:rsidR="007131C1" w:rsidRPr="00836539" w:rsidRDefault="007131C1" w:rsidP="007131C1">
      <w:pPr>
        <w:rPr>
          <w:rFonts w:ascii="Arial" w:hAnsi="Arial" w:cs="Arial"/>
          <w:bCs/>
          <w:color w:val="000000"/>
        </w:rPr>
      </w:pPr>
      <w:r w:rsidRPr="00836539">
        <w:rPr>
          <w:rFonts w:ascii="Arial" w:hAnsi="Arial" w:cs="Arial"/>
          <w:bCs/>
          <w:color w:val="000000"/>
        </w:rPr>
        <w:t>Aplicación en dos manos</w:t>
      </w:r>
    </w:p>
    <w:p w14:paraId="46240B4C" w14:textId="77777777" w:rsidR="007131C1" w:rsidRPr="00836539" w:rsidRDefault="007131C1" w:rsidP="007131C1">
      <w:pPr>
        <w:rPr>
          <w:rFonts w:ascii="Arial" w:hAnsi="Arial" w:cs="Arial"/>
          <w:bCs/>
          <w:color w:val="000000"/>
        </w:rPr>
      </w:pPr>
      <w:r w:rsidRPr="00836539">
        <w:rPr>
          <w:rFonts w:ascii="Arial" w:hAnsi="Arial" w:cs="Arial"/>
          <w:bCs/>
          <w:color w:val="000000"/>
        </w:rPr>
        <w:t>Protección de superficies contiguas y limpieza del área</w:t>
      </w:r>
    </w:p>
    <w:p w14:paraId="6FD24EBA" w14:textId="77777777" w:rsidR="007131C1" w:rsidRPr="00836539" w:rsidRDefault="007131C1" w:rsidP="007131C1">
      <w:pPr>
        <w:rPr>
          <w:rFonts w:ascii="Arial" w:hAnsi="Arial" w:cs="Arial"/>
          <w:bCs/>
          <w:color w:val="000000"/>
        </w:rPr>
      </w:pPr>
      <w:r w:rsidRPr="00836539">
        <w:rPr>
          <w:rFonts w:ascii="Arial" w:hAnsi="Arial" w:cs="Arial"/>
          <w:bCs/>
          <w:color w:val="000000"/>
        </w:rPr>
        <w:t>No se reconocerán pagos por trabajos con acabado irregular, sin homogeneidad de color, superficies mal preparadas o trabajos incompletos.</w:t>
      </w:r>
    </w:p>
    <w:p w14:paraId="7D74257B" w14:textId="21988A9C" w:rsidR="00D75B72" w:rsidRDefault="00484A0F" w:rsidP="001F3081">
      <w:pPr>
        <w:pStyle w:val="Prrafodelista"/>
        <w:numPr>
          <w:ilvl w:val="3"/>
          <w:numId w:val="15"/>
        </w:numPr>
        <w:tabs>
          <w:tab w:val="left" w:pos="567"/>
          <w:tab w:val="left" w:pos="1134"/>
        </w:tabs>
        <w:autoSpaceDE w:val="0"/>
        <w:autoSpaceDN w:val="0"/>
        <w:adjustRightInd w:val="0"/>
        <w:spacing w:after="0" w:line="240" w:lineRule="auto"/>
        <w:contextualSpacing w:val="0"/>
        <w:jc w:val="both"/>
        <w:rPr>
          <w:rFonts w:ascii="Arial" w:hAnsi="Arial" w:cs="Arial"/>
          <w:b/>
          <w:bCs/>
          <w:color w:val="000000"/>
        </w:rPr>
      </w:pPr>
      <w:r>
        <w:rPr>
          <w:rFonts w:ascii="Arial" w:hAnsi="Arial" w:cs="Arial"/>
          <w:b/>
          <w:bCs/>
          <w:color w:val="000000"/>
        </w:rPr>
        <w:t xml:space="preserve">EMPASTADO Y </w:t>
      </w:r>
      <w:r w:rsidR="00D75B72" w:rsidRPr="00541CAC">
        <w:rPr>
          <w:rFonts w:ascii="Arial" w:hAnsi="Arial" w:cs="Arial"/>
          <w:b/>
          <w:bCs/>
          <w:color w:val="000000"/>
        </w:rPr>
        <w:t>PINTURA LÁTEX COLOR BLANCO HUMO EN COLUMNETAS INTERIORES A DOS MANOS</w:t>
      </w:r>
    </w:p>
    <w:p w14:paraId="291571CE" w14:textId="77777777" w:rsidR="00812483" w:rsidRPr="00541CAC" w:rsidRDefault="00812483" w:rsidP="00812483">
      <w:pPr>
        <w:pStyle w:val="Prrafodelista"/>
        <w:tabs>
          <w:tab w:val="left" w:pos="567"/>
          <w:tab w:val="left" w:pos="1134"/>
        </w:tabs>
        <w:autoSpaceDE w:val="0"/>
        <w:autoSpaceDN w:val="0"/>
        <w:adjustRightInd w:val="0"/>
        <w:spacing w:after="0" w:line="240" w:lineRule="auto"/>
        <w:ind w:left="648"/>
        <w:contextualSpacing w:val="0"/>
        <w:jc w:val="both"/>
        <w:rPr>
          <w:rFonts w:ascii="Arial" w:hAnsi="Arial" w:cs="Arial"/>
          <w:b/>
          <w:bCs/>
          <w:color w:val="000000"/>
        </w:rPr>
      </w:pPr>
    </w:p>
    <w:p w14:paraId="59C8C381" w14:textId="77777777" w:rsidR="006B7A82" w:rsidRPr="006B7A82" w:rsidRDefault="006B7A82" w:rsidP="006B7A82">
      <w:pPr>
        <w:spacing w:after="0" w:line="240" w:lineRule="auto"/>
        <w:rPr>
          <w:rFonts w:ascii="Arial" w:hAnsi="Arial" w:cs="Arial"/>
          <w:b/>
          <w:bCs/>
          <w:color w:val="000000"/>
        </w:rPr>
      </w:pPr>
      <w:r w:rsidRPr="006B7A82">
        <w:rPr>
          <w:rFonts w:ascii="Arial" w:hAnsi="Arial" w:cs="Arial"/>
          <w:b/>
          <w:bCs/>
          <w:color w:val="000000"/>
        </w:rPr>
        <w:t xml:space="preserve">Descripción: </w:t>
      </w:r>
    </w:p>
    <w:p w14:paraId="06010BED" w14:textId="47346CA1" w:rsidR="006B7A82" w:rsidRPr="006B7A82" w:rsidRDefault="006B7A82" w:rsidP="006B7A82">
      <w:pPr>
        <w:spacing w:after="0" w:line="240" w:lineRule="auto"/>
        <w:rPr>
          <w:rFonts w:ascii="Arial" w:hAnsi="Arial" w:cs="Arial"/>
          <w:color w:val="000000"/>
        </w:rPr>
      </w:pPr>
      <w:r w:rsidRPr="006B7A82">
        <w:rPr>
          <w:rFonts w:ascii="Arial" w:hAnsi="Arial" w:cs="Arial"/>
          <w:color w:val="000000"/>
        </w:rPr>
        <w:t xml:space="preserve">Aplicación de </w:t>
      </w:r>
      <w:r w:rsidR="00FD1709">
        <w:rPr>
          <w:rFonts w:ascii="Arial" w:hAnsi="Arial" w:cs="Arial"/>
          <w:color w:val="000000"/>
        </w:rPr>
        <w:t xml:space="preserve">empastado y </w:t>
      </w:r>
      <w:r w:rsidRPr="006B7A82">
        <w:rPr>
          <w:rFonts w:ascii="Arial" w:hAnsi="Arial" w:cs="Arial"/>
          <w:color w:val="000000"/>
        </w:rPr>
        <w:t>pintura látex mate color blanco humo en dos manos sobre columnetas interiores. Previamente se realizará el empastado con masilla acrílica para lograr una superficie lisa, uniforme y sin imperfecciones, adecuada para acabados finos.</w:t>
      </w:r>
    </w:p>
    <w:p w14:paraId="71333153" w14:textId="77777777" w:rsidR="006B7A82" w:rsidRPr="006B7A82" w:rsidRDefault="006B7A82" w:rsidP="006B7A82">
      <w:pPr>
        <w:spacing w:after="0" w:line="240" w:lineRule="auto"/>
        <w:rPr>
          <w:rFonts w:ascii="Arial" w:hAnsi="Arial" w:cs="Arial"/>
          <w:color w:val="000000"/>
        </w:rPr>
      </w:pPr>
      <w:r w:rsidRPr="006B7A82">
        <w:rPr>
          <w:rFonts w:ascii="Arial" w:hAnsi="Arial" w:cs="Arial"/>
          <w:color w:val="000000"/>
        </w:rPr>
        <w:t>Condiciones de la superficie: Superficie de concreto o albañilería seca, limpia, sin polvo ni grasa. Curada como mínimo 28 días. Se eliminan irregularidades y se aplica masilla acrílica antes del lijado.</w:t>
      </w:r>
    </w:p>
    <w:p w14:paraId="53F84020" w14:textId="77777777" w:rsidR="006B7A82" w:rsidRPr="006B7A82" w:rsidRDefault="006B7A82" w:rsidP="006B7A82">
      <w:pPr>
        <w:spacing w:after="0" w:line="240" w:lineRule="auto"/>
        <w:rPr>
          <w:rFonts w:ascii="Arial" w:hAnsi="Arial" w:cs="Arial"/>
          <w:color w:val="000000"/>
        </w:rPr>
      </w:pPr>
    </w:p>
    <w:p w14:paraId="75C0F8F1" w14:textId="77777777" w:rsidR="006B7A82" w:rsidRPr="006B7A82" w:rsidRDefault="006B7A82" w:rsidP="006B7A82">
      <w:pPr>
        <w:spacing w:after="0" w:line="240" w:lineRule="auto"/>
        <w:rPr>
          <w:rFonts w:ascii="Arial" w:hAnsi="Arial" w:cs="Arial"/>
          <w:b/>
          <w:bCs/>
          <w:color w:val="000000"/>
        </w:rPr>
      </w:pPr>
      <w:r w:rsidRPr="006B7A82">
        <w:rPr>
          <w:rFonts w:ascii="Arial" w:hAnsi="Arial" w:cs="Arial"/>
          <w:b/>
          <w:bCs/>
          <w:color w:val="000000"/>
        </w:rPr>
        <w:t>Materiales:</w:t>
      </w:r>
    </w:p>
    <w:p w14:paraId="071B3648" w14:textId="77777777" w:rsidR="006B7A82" w:rsidRPr="006B7A82" w:rsidRDefault="006B7A82" w:rsidP="00D722E0">
      <w:pPr>
        <w:numPr>
          <w:ilvl w:val="0"/>
          <w:numId w:val="70"/>
        </w:numPr>
        <w:spacing w:after="0" w:line="240" w:lineRule="auto"/>
        <w:rPr>
          <w:rFonts w:ascii="Arial" w:hAnsi="Arial" w:cs="Arial"/>
          <w:color w:val="000000"/>
        </w:rPr>
      </w:pPr>
      <w:r w:rsidRPr="006B7A82">
        <w:rPr>
          <w:rFonts w:ascii="Arial" w:hAnsi="Arial" w:cs="Arial"/>
          <w:color w:val="000000"/>
        </w:rPr>
        <w:t>Pintura látex interior, mate.</w:t>
      </w:r>
    </w:p>
    <w:p w14:paraId="39FE1E08" w14:textId="77777777" w:rsidR="006B7A82" w:rsidRPr="006B7A82" w:rsidRDefault="006B7A82" w:rsidP="00D722E0">
      <w:pPr>
        <w:numPr>
          <w:ilvl w:val="0"/>
          <w:numId w:val="70"/>
        </w:numPr>
        <w:spacing w:after="0" w:line="240" w:lineRule="auto"/>
        <w:rPr>
          <w:rFonts w:ascii="Arial" w:hAnsi="Arial" w:cs="Arial"/>
          <w:color w:val="000000"/>
        </w:rPr>
      </w:pPr>
      <w:r w:rsidRPr="006B7A82">
        <w:rPr>
          <w:rFonts w:ascii="Arial" w:hAnsi="Arial" w:cs="Arial"/>
          <w:color w:val="000000"/>
        </w:rPr>
        <w:t>Color: blanco humo.</w:t>
      </w:r>
    </w:p>
    <w:p w14:paraId="64D2E362" w14:textId="77777777" w:rsidR="006B7A82" w:rsidRPr="006B7A82" w:rsidRDefault="006B7A82" w:rsidP="00D722E0">
      <w:pPr>
        <w:numPr>
          <w:ilvl w:val="0"/>
          <w:numId w:val="70"/>
        </w:numPr>
        <w:spacing w:after="0" w:line="240" w:lineRule="auto"/>
        <w:rPr>
          <w:rFonts w:ascii="Arial" w:hAnsi="Arial" w:cs="Arial"/>
          <w:color w:val="000000"/>
        </w:rPr>
      </w:pPr>
      <w:r w:rsidRPr="006B7A82">
        <w:rPr>
          <w:rFonts w:ascii="Arial" w:hAnsi="Arial" w:cs="Arial"/>
          <w:color w:val="000000"/>
        </w:rPr>
        <w:t>Masilla acrílica para interiores.</w:t>
      </w:r>
    </w:p>
    <w:p w14:paraId="096A1593" w14:textId="77777777" w:rsidR="006B7A82" w:rsidRPr="006B7A82" w:rsidRDefault="006B7A82" w:rsidP="00D722E0">
      <w:pPr>
        <w:numPr>
          <w:ilvl w:val="0"/>
          <w:numId w:val="70"/>
        </w:numPr>
        <w:spacing w:after="0" w:line="240" w:lineRule="auto"/>
        <w:rPr>
          <w:rFonts w:ascii="Arial" w:hAnsi="Arial" w:cs="Arial"/>
          <w:color w:val="000000"/>
        </w:rPr>
      </w:pPr>
      <w:r w:rsidRPr="006B7A82">
        <w:rPr>
          <w:rFonts w:ascii="Arial" w:hAnsi="Arial" w:cs="Arial"/>
          <w:color w:val="000000"/>
        </w:rPr>
        <w:t>Rendimiento promedio: 30 m²/galón.</w:t>
      </w:r>
    </w:p>
    <w:p w14:paraId="45CA5C41" w14:textId="77777777" w:rsidR="006B7A82" w:rsidRPr="006B7A82" w:rsidRDefault="006B7A82" w:rsidP="006B7A82">
      <w:pPr>
        <w:spacing w:after="0" w:line="240" w:lineRule="auto"/>
        <w:rPr>
          <w:rFonts w:ascii="Arial" w:hAnsi="Arial" w:cs="Arial"/>
          <w:color w:val="000000"/>
        </w:rPr>
      </w:pPr>
    </w:p>
    <w:p w14:paraId="7F41F7C3" w14:textId="77777777" w:rsidR="006B7A82" w:rsidRPr="006B7A82" w:rsidRDefault="006B7A82" w:rsidP="006B7A82">
      <w:pPr>
        <w:spacing w:after="0" w:line="240" w:lineRule="auto"/>
        <w:rPr>
          <w:rFonts w:ascii="Arial" w:hAnsi="Arial" w:cs="Arial"/>
          <w:b/>
          <w:bCs/>
          <w:color w:val="000000"/>
        </w:rPr>
      </w:pPr>
      <w:r w:rsidRPr="006B7A82">
        <w:rPr>
          <w:rFonts w:ascii="Arial" w:hAnsi="Arial" w:cs="Arial"/>
          <w:b/>
          <w:bCs/>
          <w:color w:val="000000"/>
        </w:rPr>
        <w:t>Método de ejecución:</w:t>
      </w:r>
    </w:p>
    <w:p w14:paraId="20CADEFD" w14:textId="77777777" w:rsidR="006B7A82" w:rsidRPr="006B7A82" w:rsidRDefault="006B7A82" w:rsidP="00D722E0">
      <w:pPr>
        <w:numPr>
          <w:ilvl w:val="0"/>
          <w:numId w:val="71"/>
        </w:numPr>
        <w:spacing w:after="0" w:line="240" w:lineRule="auto"/>
        <w:rPr>
          <w:rFonts w:ascii="Arial" w:hAnsi="Arial" w:cs="Arial"/>
          <w:color w:val="000000"/>
        </w:rPr>
      </w:pPr>
      <w:r w:rsidRPr="006B7A82">
        <w:rPr>
          <w:rFonts w:ascii="Arial" w:hAnsi="Arial" w:cs="Arial"/>
          <w:color w:val="000000"/>
        </w:rPr>
        <w:t>Limpieza y resane de superficies.</w:t>
      </w:r>
    </w:p>
    <w:p w14:paraId="21D96029" w14:textId="77777777" w:rsidR="006B7A82" w:rsidRPr="006B7A82" w:rsidRDefault="006B7A82" w:rsidP="00D722E0">
      <w:pPr>
        <w:numPr>
          <w:ilvl w:val="0"/>
          <w:numId w:val="71"/>
        </w:numPr>
        <w:spacing w:after="0" w:line="240" w:lineRule="auto"/>
        <w:rPr>
          <w:rFonts w:ascii="Arial" w:hAnsi="Arial" w:cs="Arial"/>
          <w:color w:val="000000"/>
        </w:rPr>
      </w:pPr>
      <w:r w:rsidRPr="006B7A82">
        <w:rPr>
          <w:rFonts w:ascii="Arial" w:hAnsi="Arial" w:cs="Arial"/>
          <w:color w:val="000000"/>
        </w:rPr>
        <w:t>Empastado completo con masilla acrílica.</w:t>
      </w:r>
    </w:p>
    <w:p w14:paraId="2B4ACCFA" w14:textId="77777777" w:rsidR="006B7A82" w:rsidRPr="006B7A82" w:rsidRDefault="006B7A82" w:rsidP="00D722E0">
      <w:pPr>
        <w:numPr>
          <w:ilvl w:val="0"/>
          <w:numId w:val="71"/>
        </w:numPr>
        <w:spacing w:after="0" w:line="240" w:lineRule="auto"/>
        <w:rPr>
          <w:rFonts w:ascii="Arial" w:hAnsi="Arial" w:cs="Arial"/>
          <w:color w:val="000000"/>
        </w:rPr>
      </w:pPr>
      <w:r w:rsidRPr="006B7A82">
        <w:rPr>
          <w:rFonts w:ascii="Arial" w:hAnsi="Arial" w:cs="Arial"/>
          <w:color w:val="000000"/>
        </w:rPr>
        <w:t>Lijado suave.</w:t>
      </w:r>
    </w:p>
    <w:p w14:paraId="6FA6629E" w14:textId="77777777" w:rsidR="006B7A82" w:rsidRPr="006B7A82" w:rsidRDefault="006B7A82" w:rsidP="00D722E0">
      <w:pPr>
        <w:numPr>
          <w:ilvl w:val="0"/>
          <w:numId w:val="71"/>
        </w:numPr>
        <w:spacing w:after="0" w:line="240" w:lineRule="auto"/>
        <w:rPr>
          <w:rFonts w:ascii="Arial" w:hAnsi="Arial" w:cs="Arial"/>
          <w:color w:val="000000"/>
        </w:rPr>
      </w:pPr>
      <w:r w:rsidRPr="006B7A82">
        <w:rPr>
          <w:rFonts w:ascii="Arial" w:hAnsi="Arial" w:cs="Arial"/>
          <w:color w:val="000000"/>
        </w:rPr>
        <w:t>Aplicación de la primera mano de pintura.</w:t>
      </w:r>
    </w:p>
    <w:p w14:paraId="5D223265" w14:textId="77777777" w:rsidR="006B7A82" w:rsidRPr="006B7A82" w:rsidRDefault="006B7A82" w:rsidP="00D722E0">
      <w:pPr>
        <w:numPr>
          <w:ilvl w:val="0"/>
          <w:numId w:val="71"/>
        </w:numPr>
        <w:spacing w:after="0" w:line="240" w:lineRule="auto"/>
        <w:rPr>
          <w:rFonts w:ascii="Arial" w:hAnsi="Arial" w:cs="Arial"/>
          <w:color w:val="000000"/>
        </w:rPr>
      </w:pPr>
      <w:r w:rsidRPr="006B7A82">
        <w:rPr>
          <w:rFonts w:ascii="Arial" w:hAnsi="Arial" w:cs="Arial"/>
          <w:color w:val="000000"/>
        </w:rPr>
        <w:t>Secado y lijado fino.</w:t>
      </w:r>
    </w:p>
    <w:p w14:paraId="03F43538" w14:textId="77777777" w:rsidR="006B7A82" w:rsidRPr="006B7A82" w:rsidRDefault="006B7A82" w:rsidP="00D722E0">
      <w:pPr>
        <w:numPr>
          <w:ilvl w:val="0"/>
          <w:numId w:val="71"/>
        </w:numPr>
        <w:spacing w:after="0" w:line="240" w:lineRule="auto"/>
        <w:rPr>
          <w:rFonts w:ascii="Arial" w:hAnsi="Arial" w:cs="Arial"/>
          <w:color w:val="000000"/>
        </w:rPr>
      </w:pPr>
      <w:r w:rsidRPr="006B7A82">
        <w:rPr>
          <w:rFonts w:ascii="Arial" w:hAnsi="Arial" w:cs="Arial"/>
          <w:color w:val="000000"/>
        </w:rPr>
        <w:t>Segunda mano de pintura.</w:t>
      </w:r>
    </w:p>
    <w:p w14:paraId="4AAA67BB" w14:textId="77777777" w:rsidR="006B7A82" w:rsidRPr="006B7A82" w:rsidRDefault="006B7A82" w:rsidP="00D722E0">
      <w:pPr>
        <w:numPr>
          <w:ilvl w:val="0"/>
          <w:numId w:val="71"/>
        </w:numPr>
        <w:spacing w:after="0" w:line="240" w:lineRule="auto"/>
        <w:rPr>
          <w:rFonts w:ascii="Arial" w:hAnsi="Arial" w:cs="Arial"/>
          <w:color w:val="000000"/>
        </w:rPr>
      </w:pPr>
      <w:r w:rsidRPr="006B7A82">
        <w:rPr>
          <w:rFonts w:ascii="Arial" w:hAnsi="Arial" w:cs="Arial"/>
          <w:color w:val="000000"/>
        </w:rPr>
        <w:t>Limpieza final.</w:t>
      </w:r>
    </w:p>
    <w:p w14:paraId="065A483B" w14:textId="77777777" w:rsidR="006B7A82" w:rsidRPr="006B7A82" w:rsidRDefault="006B7A82" w:rsidP="006B7A82">
      <w:pPr>
        <w:spacing w:after="0" w:line="240" w:lineRule="auto"/>
        <w:rPr>
          <w:rFonts w:ascii="Arial" w:hAnsi="Arial" w:cs="Arial"/>
          <w:color w:val="000000"/>
        </w:rPr>
      </w:pPr>
    </w:p>
    <w:p w14:paraId="5091A3FF" w14:textId="77777777" w:rsidR="006B7A82" w:rsidRPr="006B7A82" w:rsidRDefault="006B7A82" w:rsidP="006B7A82">
      <w:pPr>
        <w:spacing w:after="0" w:line="240" w:lineRule="auto"/>
        <w:rPr>
          <w:rFonts w:ascii="Arial" w:hAnsi="Arial" w:cs="Arial"/>
          <w:b/>
          <w:bCs/>
          <w:color w:val="000000"/>
        </w:rPr>
      </w:pPr>
      <w:r w:rsidRPr="006B7A82">
        <w:rPr>
          <w:rFonts w:ascii="Arial" w:hAnsi="Arial" w:cs="Arial"/>
          <w:b/>
          <w:bCs/>
          <w:color w:val="000000"/>
        </w:rPr>
        <w:t xml:space="preserve">Unidad de medida: </w:t>
      </w:r>
    </w:p>
    <w:p w14:paraId="7E4D600C" w14:textId="77777777" w:rsidR="006B7A82" w:rsidRPr="006B7A82" w:rsidRDefault="006B7A82" w:rsidP="006B7A82">
      <w:pPr>
        <w:spacing w:after="0" w:line="240" w:lineRule="auto"/>
        <w:rPr>
          <w:rFonts w:ascii="Arial" w:hAnsi="Arial" w:cs="Arial"/>
          <w:color w:val="000000"/>
        </w:rPr>
      </w:pPr>
      <w:r w:rsidRPr="006B7A82">
        <w:rPr>
          <w:rFonts w:ascii="Arial" w:hAnsi="Arial" w:cs="Arial"/>
          <w:color w:val="000000"/>
        </w:rPr>
        <w:t>Metro cuadrado (m²)</w:t>
      </w:r>
    </w:p>
    <w:p w14:paraId="796ABA92" w14:textId="77777777" w:rsidR="006B7A82" w:rsidRPr="006B7A82" w:rsidRDefault="006B7A82" w:rsidP="006B7A82">
      <w:pPr>
        <w:spacing w:after="0" w:line="240" w:lineRule="auto"/>
        <w:rPr>
          <w:rFonts w:ascii="Arial" w:hAnsi="Arial" w:cs="Arial"/>
          <w:color w:val="000000"/>
        </w:rPr>
      </w:pPr>
    </w:p>
    <w:p w14:paraId="0E8469F4" w14:textId="77777777" w:rsidR="006B7A82" w:rsidRPr="006B7A82" w:rsidRDefault="006B7A82" w:rsidP="006B7A82">
      <w:pPr>
        <w:spacing w:after="0" w:line="240" w:lineRule="auto"/>
        <w:rPr>
          <w:rFonts w:ascii="Arial" w:hAnsi="Arial" w:cs="Arial"/>
          <w:b/>
          <w:bCs/>
          <w:color w:val="000000"/>
        </w:rPr>
      </w:pPr>
      <w:r w:rsidRPr="006B7A82">
        <w:rPr>
          <w:rFonts w:ascii="Arial" w:hAnsi="Arial" w:cs="Arial"/>
          <w:b/>
          <w:bCs/>
          <w:color w:val="000000"/>
        </w:rPr>
        <w:t xml:space="preserve">Método de medición: </w:t>
      </w:r>
    </w:p>
    <w:p w14:paraId="08E1734F" w14:textId="77777777" w:rsidR="006B7A82" w:rsidRPr="006B7A82" w:rsidRDefault="006B7A82" w:rsidP="006B7A82">
      <w:pPr>
        <w:spacing w:after="0" w:line="240" w:lineRule="auto"/>
        <w:rPr>
          <w:rFonts w:ascii="Arial" w:hAnsi="Arial" w:cs="Arial"/>
          <w:color w:val="000000"/>
        </w:rPr>
      </w:pPr>
      <w:r w:rsidRPr="006B7A82">
        <w:rPr>
          <w:rFonts w:ascii="Arial" w:hAnsi="Arial" w:cs="Arial"/>
          <w:color w:val="000000"/>
        </w:rPr>
        <w:t>Área total de las columnetas en proyección vertical.</w:t>
      </w:r>
    </w:p>
    <w:p w14:paraId="4C1163FB" w14:textId="77777777" w:rsidR="006B7A82" w:rsidRPr="006B7A82" w:rsidRDefault="006B7A82" w:rsidP="006B7A82">
      <w:pPr>
        <w:spacing w:after="0" w:line="240" w:lineRule="auto"/>
        <w:rPr>
          <w:rFonts w:ascii="Arial" w:hAnsi="Arial" w:cs="Arial"/>
          <w:color w:val="000000"/>
        </w:rPr>
      </w:pPr>
    </w:p>
    <w:p w14:paraId="52357C8F" w14:textId="77777777" w:rsidR="006B7A82" w:rsidRPr="006B7A82" w:rsidRDefault="006B7A82" w:rsidP="006B7A82">
      <w:pPr>
        <w:spacing w:after="0" w:line="240" w:lineRule="auto"/>
        <w:rPr>
          <w:rFonts w:ascii="Arial" w:hAnsi="Arial" w:cs="Arial"/>
          <w:b/>
          <w:bCs/>
          <w:color w:val="000000"/>
        </w:rPr>
      </w:pPr>
      <w:r w:rsidRPr="006B7A82">
        <w:rPr>
          <w:rFonts w:ascii="Arial" w:hAnsi="Arial" w:cs="Arial"/>
          <w:b/>
          <w:bCs/>
          <w:color w:val="000000"/>
        </w:rPr>
        <w:t xml:space="preserve">Base de pago: </w:t>
      </w:r>
    </w:p>
    <w:p w14:paraId="68F854C3" w14:textId="77777777" w:rsidR="006B7A82" w:rsidRPr="006B7A82" w:rsidRDefault="006B7A82" w:rsidP="006B7A82">
      <w:pPr>
        <w:spacing w:after="0" w:line="240" w:lineRule="auto"/>
        <w:rPr>
          <w:rFonts w:ascii="Arial" w:hAnsi="Arial" w:cs="Arial"/>
          <w:color w:val="000000"/>
        </w:rPr>
      </w:pPr>
      <w:r w:rsidRPr="006B7A82">
        <w:rPr>
          <w:rFonts w:ascii="Arial" w:hAnsi="Arial" w:cs="Arial"/>
          <w:color w:val="000000"/>
        </w:rPr>
        <w:t>Incluye empastado, pintura en dos manos, limpieza y herramientas.</w:t>
      </w:r>
    </w:p>
    <w:p w14:paraId="5D599821" w14:textId="77777777" w:rsidR="00AD060C" w:rsidRPr="00541CAC" w:rsidRDefault="00AD060C" w:rsidP="006B7A82">
      <w:pPr>
        <w:tabs>
          <w:tab w:val="left" w:pos="567"/>
          <w:tab w:val="left" w:pos="1134"/>
        </w:tabs>
        <w:autoSpaceDE w:val="0"/>
        <w:autoSpaceDN w:val="0"/>
        <w:adjustRightInd w:val="0"/>
        <w:spacing w:after="0" w:line="240" w:lineRule="auto"/>
        <w:jc w:val="both"/>
        <w:rPr>
          <w:rFonts w:ascii="Arial" w:hAnsi="Arial" w:cs="Arial"/>
          <w:b/>
          <w:bCs/>
          <w:color w:val="000000"/>
        </w:rPr>
      </w:pPr>
    </w:p>
    <w:p w14:paraId="5201F05F" w14:textId="3470D2DD" w:rsidR="00D75B72" w:rsidRDefault="00FD1709" w:rsidP="001F3081">
      <w:pPr>
        <w:pStyle w:val="Prrafodelista"/>
        <w:numPr>
          <w:ilvl w:val="3"/>
          <w:numId w:val="15"/>
        </w:numPr>
        <w:tabs>
          <w:tab w:val="left" w:pos="567"/>
          <w:tab w:val="left" w:pos="1134"/>
        </w:tabs>
        <w:autoSpaceDE w:val="0"/>
        <w:autoSpaceDN w:val="0"/>
        <w:adjustRightInd w:val="0"/>
        <w:spacing w:after="0" w:line="240" w:lineRule="auto"/>
        <w:contextualSpacing w:val="0"/>
        <w:jc w:val="both"/>
        <w:rPr>
          <w:rFonts w:ascii="Arial" w:hAnsi="Arial" w:cs="Arial"/>
          <w:b/>
          <w:bCs/>
          <w:color w:val="000000"/>
        </w:rPr>
      </w:pPr>
      <w:r>
        <w:rPr>
          <w:rFonts w:ascii="Arial" w:hAnsi="Arial" w:cs="Arial"/>
          <w:b/>
          <w:bCs/>
          <w:color w:val="000000"/>
        </w:rPr>
        <w:t xml:space="preserve">EMPASTADO Y </w:t>
      </w:r>
      <w:r w:rsidR="00D75B72" w:rsidRPr="00541CAC">
        <w:rPr>
          <w:rFonts w:ascii="Arial" w:hAnsi="Arial" w:cs="Arial"/>
          <w:b/>
          <w:bCs/>
          <w:color w:val="000000"/>
        </w:rPr>
        <w:t>PINTURA LÁTEX COLOR SUPERMATE AMARILLO TABACO (COD. 820) EN COLUMNETAS EXTERIORES A DOS MANOS</w:t>
      </w:r>
    </w:p>
    <w:p w14:paraId="5A016A48" w14:textId="77777777" w:rsidR="00D344F2" w:rsidRPr="00541CAC" w:rsidRDefault="00D344F2" w:rsidP="00D344F2">
      <w:pPr>
        <w:pStyle w:val="Prrafodelista"/>
        <w:tabs>
          <w:tab w:val="left" w:pos="567"/>
          <w:tab w:val="left" w:pos="1134"/>
        </w:tabs>
        <w:autoSpaceDE w:val="0"/>
        <w:autoSpaceDN w:val="0"/>
        <w:adjustRightInd w:val="0"/>
        <w:spacing w:after="0" w:line="240" w:lineRule="auto"/>
        <w:ind w:left="648"/>
        <w:contextualSpacing w:val="0"/>
        <w:jc w:val="both"/>
        <w:rPr>
          <w:rFonts w:ascii="Arial" w:hAnsi="Arial" w:cs="Arial"/>
          <w:b/>
          <w:bCs/>
          <w:color w:val="000000"/>
        </w:rPr>
      </w:pPr>
    </w:p>
    <w:p w14:paraId="5ADF7420" w14:textId="77777777" w:rsidR="00FD1709" w:rsidRPr="00FD1709" w:rsidRDefault="00FD1709" w:rsidP="00FD1709">
      <w:pPr>
        <w:spacing w:after="0" w:line="240" w:lineRule="auto"/>
        <w:rPr>
          <w:rFonts w:ascii="Arial" w:hAnsi="Arial" w:cs="Arial"/>
          <w:b/>
          <w:bCs/>
          <w:color w:val="000000"/>
        </w:rPr>
      </w:pPr>
      <w:r w:rsidRPr="00FD1709">
        <w:rPr>
          <w:rFonts w:ascii="Arial" w:hAnsi="Arial" w:cs="Arial"/>
          <w:b/>
          <w:bCs/>
          <w:color w:val="000000"/>
        </w:rPr>
        <w:t>Descripción:</w:t>
      </w:r>
    </w:p>
    <w:p w14:paraId="4976CEEF" w14:textId="77777777" w:rsidR="00FD1709" w:rsidRPr="00FD1709" w:rsidRDefault="00FD1709" w:rsidP="00FD1709">
      <w:pPr>
        <w:spacing w:after="0" w:line="240" w:lineRule="auto"/>
        <w:rPr>
          <w:rFonts w:ascii="Arial" w:hAnsi="Arial" w:cs="Arial"/>
          <w:color w:val="000000"/>
        </w:rPr>
      </w:pPr>
      <w:r w:rsidRPr="00FD1709">
        <w:rPr>
          <w:rFonts w:ascii="Arial" w:hAnsi="Arial" w:cs="Arial"/>
          <w:color w:val="000000"/>
        </w:rPr>
        <w:t>Trabajo que comprende la preparación de columnetas exteriores (de concreto tarrajeado o afinado), seguido de la aplicación de empastado acrílico para exteriores, y luego dos manos cruzadas de pintura látex color Supermate Amarillo Tabaco (código 820).</w:t>
      </w:r>
    </w:p>
    <w:p w14:paraId="6DED8276" w14:textId="77777777" w:rsidR="00FD1709" w:rsidRPr="00FD1709" w:rsidRDefault="00FD1709" w:rsidP="00FD1709">
      <w:pPr>
        <w:spacing w:after="0" w:line="240" w:lineRule="auto"/>
        <w:rPr>
          <w:rFonts w:ascii="Arial" w:hAnsi="Arial" w:cs="Arial"/>
          <w:color w:val="000000"/>
        </w:rPr>
      </w:pPr>
      <w:r w:rsidRPr="00FD1709">
        <w:rPr>
          <w:rFonts w:ascii="Arial" w:hAnsi="Arial" w:cs="Arial"/>
          <w:color w:val="000000"/>
        </w:rPr>
        <w:t>El objetivo es lograr una superficie lisa, resistente al sol, lluvia y humedad, con un acabado decorativo uniforme y duradero.</w:t>
      </w:r>
    </w:p>
    <w:p w14:paraId="4BB2C853" w14:textId="77777777" w:rsidR="00FD1709" w:rsidRPr="00FD1709" w:rsidRDefault="00FD1709" w:rsidP="00FD1709">
      <w:pPr>
        <w:spacing w:after="0" w:line="240" w:lineRule="auto"/>
        <w:rPr>
          <w:rFonts w:ascii="Arial" w:hAnsi="Arial" w:cs="Arial"/>
          <w:color w:val="000000"/>
        </w:rPr>
      </w:pPr>
    </w:p>
    <w:p w14:paraId="24BC01E1" w14:textId="77777777" w:rsidR="00FD1709" w:rsidRPr="00FD1709" w:rsidRDefault="00FD1709" w:rsidP="00FD1709">
      <w:pPr>
        <w:spacing w:after="0" w:line="240" w:lineRule="auto"/>
        <w:rPr>
          <w:rFonts w:ascii="Arial" w:hAnsi="Arial" w:cs="Arial"/>
          <w:b/>
          <w:bCs/>
          <w:color w:val="000000"/>
        </w:rPr>
      </w:pPr>
      <w:r w:rsidRPr="00FD1709">
        <w:rPr>
          <w:rFonts w:ascii="Arial" w:hAnsi="Arial" w:cs="Arial"/>
          <w:b/>
          <w:bCs/>
          <w:color w:val="000000"/>
        </w:rPr>
        <w:t>Materiales</w:t>
      </w:r>
    </w:p>
    <w:p w14:paraId="5BA0D387" w14:textId="77777777" w:rsidR="00FD1709" w:rsidRPr="00FD1709" w:rsidRDefault="00FD1709" w:rsidP="000242B2">
      <w:pPr>
        <w:numPr>
          <w:ilvl w:val="0"/>
          <w:numId w:val="92"/>
        </w:numPr>
        <w:spacing w:after="0" w:line="240" w:lineRule="auto"/>
        <w:rPr>
          <w:rFonts w:ascii="Arial" w:hAnsi="Arial" w:cs="Arial"/>
          <w:color w:val="000000"/>
        </w:rPr>
      </w:pPr>
      <w:r w:rsidRPr="00FD1709">
        <w:rPr>
          <w:rFonts w:ascii="Arial" w:hAnsi="Arial" w:cs="Arial"/>
          <w:color w:val="000000"/>
        </w:rPr>
        <w:t>Pasta niveladora acrílica para exteriores.</w:t>
      </w:r>
    </w:p>
    <w:p w14:paraId="43DFC420" w14:textId="77777777" w:rsidR="00FD1709" w:rsidRPr="00FD1709" w:rsidRDefault="00FD1709" w:rsidP="000242B2">
      <w:pPr>
        <w:numPr>
          <w:ilvl w:val="0"/>
          <w:numId w:val="92"/>
        </w:numPr>
        <w:spacing w:after="0" w:line="240" w:lineRule="auto"/>
        <w:rPr>
          <w:rFonts w:ascii="Arial" w:hAnsi="Arial" w:cs="Arial"/>
          <w:color w:val="000000"/>
        </w:rPr>
      </w:pPr>
      <w:r w:rsidRPr="00FD1709">
        <w:rPr>
          <w:rFonts w:ascii="Arial" w:hAnsi="Arial" w:cs="Arial"/>
          <w:color w:val="000000"/>
        </w:rPr>
        <w:t>Pintura látex exterior, acabado supermate, color Amarillo Tabaco (código 820).</w:t>
      </w:r>
    </w:p>
    <w:p w14:paraId="7A73D08B" w14:textId="77777777" w:rsidR="00FD1709" w:rsidRPr="00FD1709" w:rsidRDefault="00FD1709" w:rsidP="000242B2">
      <w:pPr>
        <w:numPr>
          <w:ilvl w:val="0"/>
          <w:numId w:val="92"/>
        </w:numPr>
        <w:spacing w:after="0" w:line="240" w:lineRule="auto"/>
        <w:rPr>
          <w:rFonts w:ascii="Arial" w:hAnsi="Arial" w:cs="Arial"/>
          <w:color w:val="000000"/>
        </w:rPr>
      </w:pPr>
      <w:r w:rsidRPr="00FD1709">
        <w:rPr>
          <w:rFonts w:ascii="Arial" w:hAnsi="Arial" w:cs="Arial"/>
          <w:color w:val="000000"/>
        </w:rPr>
        <w:t>Sellador acrílico fijador (si el soporte es poroso).</w:t>
      </w:r>
    </w:p>
    <w:p w14:paraId="48146B4B" w14:textId="77777777" w:rsidR="00FD1709" w:rsidRPr="00FD1709" w:rsidRDefault="00FD1709" w:rsidP="000242B2">
      <w:pPr>
        <w:numPr>
          <w:ilvl w:val="0"/>
          <w:numId w:val="92"/>
        </w:numPr>
        <w:spacing w:after="0" w:line="240" w:lineRule="auto"/>
        <w:rPr>
          <w:rFonts w:ascii="Arial" w:hAnsi="Arial" w:cs="Arial"/>
          <w:color w:val="000000"/>
        </w:rPr>
      </w:pPr>
      <w:r w:rsidRPr="00FD1709">
        <w:rPr>
          <w:rFonts w:ascii="Arial" w:hAnsi="Arial" w:cs="Arial"/>
          <w:color w:val="000000"/>
        </w:rPr>
        <w:t>Lijas de grano fino (150 a 220).</w:t>
      </w:r>
    </w:p>
    <w:p w14:paraId="5264ED65" w14:textId="77777777" w:rsidR="00FD1709" w:rsidRPr="00FD1709" w:rsidRDefault="00FD1709" w:rsidP="000242B2">
      <w:pPr>
        <w:numPr>
          <w:ilvl w:val="0"/>
          <w:numId w:val="92"/>
        </w:numPr>
        <w:spacing w:after="0" w:line="240" w:lineRule="auto"/>
        <w:rPr>
          <w:rFonts w:ascii="Arial" w:hAnsi="Arial" w:cs="Arial"/>
          <w:color w:val="000000"/>
        </w:rPr>
      </w:pPr>
      <w:r w:rsidRPr="00FD1709">
        <w:rPr>
          <w:rFonts w:ascii="Arial" w:hAnsi="Arial" w:cs="Arial"/>
          <w:color w:val="000000"/>
        </w:rPr>
        <w:t>Cinta masking, plástico protector.</w:t>
      </w:r>
    </w:p>
    <w:p w14:paraId="04F40AAB" w14:textId="77777777" w:rsidR="00FD1709" w:rsidRPr="00FD1709" w:rsidRDefault="00FD1709" w:rsidP="000242B2">
      <w:pPr>
        <w:numPr>
          <w:ilvl w:val="0"/>
          <w:numId w:val="92"/>
        </w:numPr>
        <w:spacing w:after="0" w:line="240" w:lineRule="auto"/>
        <w:rPr>
          <w:rFonts w:ascii="Arial" w:hAnsi="Arial" w:cs="Arial"/>
          <w:color w:val="000000"/>
        </w:rPr>
      </w:pPr>
      <w:r w:rsidRPr="00FD1709">
        <w:rPr>
          <w:rFonts w:ascii="Arial" w:hAnsi="Arial" w:cs="Arial"/>
          <w:color w:val="000000"/>
        </w:rPr>
        <w:t>Agua limpia (para dilución controlada).</w:t>
      </w:r>
    </w:p>
    <w:p w14:paraId="214A06D5" w14:textId="77777777" w:rsidR="00FD1709" w:rsidRPr="00FD1709" w:rsidRDefault="00FD1709" w:rsidP="00FD1709">
      <w:pPr>
        <w:spacing w:after="0" w:line="240" w:lineRule="auto"/>
        <w:rPr>
          <w:rFonts w:ascii="Arial" w:hAnsi="Arial" w:cs="Arial"/>
          <w:color w:val="000000"/>
        </w:rPr>
      </w:pPr>
    </w:p>
    <w:p w14:paraId="2FF4E283" w14:textId="77777777" w:rsidR="00FD1709" w:rsidRPr="00FD1709" w:rsidRDefault="00FD1709" w:rsidP="00FD1709">
      <w:pPr>
        <w:spacing w:after="0" w:line="240" w:lineRule="auto"/>
        <w:rPr>
          <w:rFonts w:ascii="Arial" w:hAnsi="Arial" w:cs="Arial"/>
          <w:b/>
          <w:bCs/>
          <w:color w:val="000000"/>
        </w:rPr>
      </w:pPr>
      <w:r w:rsidRPr="00FD1709">
        <w:rPr>
          <w:rFonts w:ascii="Arial" w:hAnsi="Arial" w:cs="Arial"/>
          <w:b/>
          <w:bCs/>
          <w:color w:val="000000"/>
        </w:rPr>
        <w:t>Herramientas y equipos:</w:t>
      </w:r>
    </w:p>
    <w:p w14:paraId="60A279DB" w14:textId="77777777" w:rsidR="00FD1709" w:rsidRPr="00FD1709" w:rsidRDefault="00FD1709" w:rsidP="000242B2">
      <w:pPr>
        <w:numPr>
          <w:ilvl w:val="0"/>
          <w:numId w:val="93"/>
        </w:numPr>
        <w:spacing w:after="0" w:line="240" w:lineRule="auto"/>
        <w:rPr>
          <w:rFonts w:ascii="Arial" w:hAnsi="Arial" w:cs="Arial"/>
          <w:color w:val="000000"/>
        </w:rPr>
      </w:pPr>
      <w:r w:rsidRPr="00FD1709">
        <w:rPr>
          <w:rFonts w:ascii="Arial" w:hAnsi="Arial" w:cs="Arial"/>
          <w:color w:val="000000"/>
        </w:rPr>
        <w:t>Llana metálica, espátulas.</w:t>
      </w:r>
    </w:p>
    <w:p w14:paraId="54299E39" w14:textId="77777777" w:rsidR="00FD1709" w:rsidRPr="00FD1709" w:rsidRDefault="00FD1709" w:rsidP="000242B2">
      <w:pPr>
        <w:numPr>
          <w:ilvl w:val="0"/>
          <w:numId w:val="93"/>
        </w:numPr>
        <w:spacing w:after="0" w:line="240" w:lineRule="auto"/>
        <w:rPr>
          <w:rFonts w:ascii="Arial" w:hAnsi="Arial" w:cs="Arial"/>
          <w:color w:val="000000"/>
        </w:rPr>
      </w:pPr>
      <w:r w:rsidRPr="00FD1709">
        <w:rPr>
          <w:rFonts w:ascii="Arial" w:hAnsi="Arial" w:cs="Arial"/>
          <w:color w:val="000000"/>
        </w:rPr>
        <w:t>Lijadora orbital o manual.</w:t>
      </w:r>
    </w:p>
    <w:p w14:paraId="5BA7DE7A" w14:textId="77777777" w:rsidR="00FD1709" w:rsidRPr="00FD1709" w:rsidRDefault="00FD1709" w:rsidP="000242B2">
      <w:pPr>
        <w:numPr>
          <w:ilvl w:val="0"/>
          <w:numId w:val="93"/>
        </w:numPr>
        <w:spacing w:after="0" w:line="240" w:lineRule="auto"/>
        <w:rPr>
          <w:rFonts w:ascii="Arial" w:hAnsi="Arial" w:cs="Arial"/>
          <w:color w:val="000000"/>
        </w:rPr>
      </w:pPr>
      <w:r w:rsidRPr="00FD1709">
        <w:rPr>
          <w:rFonts w:ascii="Arial" w:hAnsi="Arial" w:cs="Arial"/>
          <w:color w:val="000000"/>
        </w:rPr>
        <w:t>Rodillo, brocha, pistola airless (opcional).</w:t>
      </w:r>
    </w:p>
    <w:p w14:paraId="520ECC21" w14:textId="77777777" w:rsidR="00FD1709" w:rsidRPr="00FD1709" w:rsidRDefault="00FD1709" w:rsidP="000242B2">
      <w:pPr>
        <w:numPr>
          <w:ilvl w:val="0"/>
          <w:numId w:val="93"/>
        </w:numPr>
        <w:spacing w:after="0" w:line="240" w:lineRule="auto"/>
        <w:rPr>
          <w:rFonts w:ascii="Arial" w:hAnsi="Arial" w:cs="Arial"/>
          <w:color w:val="000000"/>
        </w:rPr>
      </w:pPr>
      <w:r w:rsidRPr="00FD1709">
        <w:rPr>
          <w:rFonts w:ascii="Arial" w:hAnsi="Arial" w:cs="Arial"/>
          <w:color w:val="000000"/>
        </w:rPr>
        <w:t>Andamios o escaleras seguras.</w:t>
      </w:r>
    </w:p>
    <w:p w14:paraId="1CB9F7B7" w14:textId="77777777" w:rsidR="00FD1709" w:rsidRPr="00FD1709" w:rsidRDefault="00FD1709" w:rsidP="000242B2">
      <w:pPr>
        <w:numPr>
          <w:ilvl w:val="0"/>
          <w:numId w:val="93"/>
        </w:numPr>
        <w:spacing w:after="0" w:line="240" w:lineRule="auto"/>
        <w:rPr>
          <w:rFonts w:ascii="Arial" w:hAnsi="Arial" w:cs="Arial"/>
          <w:color w:val="000000"/>
        </w:rPr>
      </w:pPr>
      <w:r w:rsidRPr="00FD1709">
        <w:rPr>
          <w:rFonts w:ascii="Arial" w:hAnsi="Arial" w:cs="Arial"/>
          <w:color w:val="000000"/>
        </w:rPr>
        <w:t>EPP completo: guantes, lentes, mascarilla, botas, casco.</w:t>
      </w:r>
    </w:p>
    <w:p w14:paraId="2560E646" w14:textId="77777777" w:rsidR="00FD1709" w:rsidRPr="00FD1709" w:rsidRDefault="00FD1709" w:rsidP="00FD1709">
      <w:pPr>
        <w:spacing w:after="0" w:line="240" w:lineRule="auto"/>
        <w:rPr>
          <w:rFonts w:ascii="Arial" w:hAnsi="Arial" w:cs="Arial"/>
          <w:color w:val="000000"/>
        </w:rPr>
      </w:pPr>
    </w:p>
    <w:p w14:paraId="116EC727" w14:textId="77777777" w:rsidR="00FD1709" w:rsidRPr="00FD1709" w:rsidRDefault="00FD1709" w:rsidP="00FD1709">
      <w:pPr>
        <w:spacing w:after="0" w:line="240" w:lineRule="auto"/>
        <w:rPr>
          <w:rFonts w:ascii="Arial" w:hAnsi="Arial" w:cs="Arial"/>
          <w:b/>
          <w:bCs/>
          <w:color w:val="000000"/>
        </w:rPr>
      </w:pPr>
      <w:r w:rsidRPr="00FD1709">
        <w:rPr>
          <w:rFonts w:ascii="Arial" w:hAnsi="Arial" w:cs="Arial"/>
          <w:b/>
          <w:bCs/>
          <w:color w:val="000000"/>
        </w:rPr>
        <w:t>Procedimiento de ejecución:</w:t>
      </w:r>
    </w:p>
    <w:p w14:paraId="61DACDBA" w14:textId="77777777" w:rsidR="00FD1709" w:rsidRPr="00FD1709" w:rsidRDefault="00FD1709" w:rsidP="000242B2">
      <w:pPr>
        <w:numPr>
          <w:ilvl w:val="0"/>
          <w:numId w:val="94"/>
        </w:numPr>
        <w:spacing w:after="0" w:line="240" w:lineRule="auto"/>
        <w:rPr>
          <w:rFonts w:ascii="Arial" w:hAnsi="Arial" w:cs="Arial"/>
          <w:color w:val="000000"/>
        </w:rPr>
      </w:pPr>
      <w:r w:rsidRPr="00FD1709">
        <w:rPr>
          <w:rFonts w:ascii="Arial" w:hAnsi="Arial" w:cs="Arial"/>
          <w:color w:val="000000"/>
        </w:rPr>
        <w:t>Preparación del soporte:</w:t>
      </w:r>
    </w:p>
    <w:p w14:paraId="22133901" w14:textId="77777777" w:rsidR="00FD1709" w:rsidRPr="00FD1709" w:rsidRDefault="00FD1709" w:rsidP="000242B2">
      <w:pPr>
        <w:numPr>
          <w:ilvl w:val="1"/>
          <w:numId w:val="94"/>
        </w:numPr>
        <w:spacing w:after="0" w:line="240" w:lineRule="auto"/>
        <w:rPr>
          <w:rFonts w:ascii="Arial" w:hAnsi="Arial" w:cs="Arial"/>
          <w:color w:val="000000"/>
        </w:rPr>
      </w:pPr>
      <w:r w:rsidRPr="00FD1709">
        <w:rPr>
          <w:rFonts w:ascii="Arial" w:hAnsi="Arial" w:cs="Arial"/>
          <w:color w:val="000000"/>
        </w:rPr>
        <w:t>Verificar que las columnetas estén secas, sin grietas activas ni polvo.</w:t>
      </w:r>
    </w:p>
    <w:p w14:paraId="567EAC6F" w14:textId="77777777" w:rsidR="00FD1709" w:rsidRPr="00FD1709" w:rsidRDefault="00FD1709" w:rsidP="000242B2">
      <w:pPr>
        <w:numPr>
          <w:ilvl w:val="1"/>
          <w:numId w:val="94"/>
        </w:numPr>
        <w:spacing w:after="0" w:line="240" w:lineRule="auto"/>
        <w:rPr>
          <w:rFonts w:ascii="Arial" w:hAnsi="Arial" w:cs="Arial"/>
          <w:color w:val="000000"/>
        </w:rPr>
      </w:pPr>
      <w:r w:rsidRPr="00FD1709">
        <w:rPr>
          <w:rFonts w:ascii="Arial" w:hAnsi="Arial" w:cs="Arial"/>
          <w:color w:val="000000"/>
        </w:rPr>
        <w:t>Retirar restos de salitre, pintura antigua o elementos contaminantes.</w:t>
      </w:r>
    </w:p>
    <w:p w14:paraId="54AA0CB1" w14:textId="77777777" w:rsidR="00FD1709" w:rsidRPr="00FD1709" w:rsidRDefault="00FD1709" w:rsidP="000242B2">
      <w:pPr>
        <w:numPr>
          <w:ilvl w:val="1"/>
          <w:numId w:val="94"/>
        </w:numPr>
        <w:spacing w:after="0" w:line="240" w:lineRule="auto"/>
        <w:rPr>
          <w:rFonts w:ascii="Arial" w:hAnsi="Arial" w:cs="Arial"/>
          <w:color w:val="000000"/>
        </w:rPr>
      </w:pPr>
      <w:r w:rsidRPr="00FD1709">
        <w:rPr>
          <w:rFonts w:ascii="Arial" w:hAnsi="Arial" w:cs="Arial"/>
          <w:color w:val="000000"/>
        </w:rPr>
        <w:lastRenderedPageBreak/>
        <w:t>Aplicar sellador acrílico si es necesario.</w:t>
      </w:r>
    </w:p>
    <w:p w14:paraId="1AB5D17F" w14:textId="77777777" w:rsidR="00FD1709" w:rsidRPr="00FD1709" w:rsidRDefault="00FD1709" w:rsidP="000242B2">
      <w:pPr>
        <w:numPr>
          <w:ilvl w:val="0"/>
          <w:numId w:val="94"/>
        </w:numPr>
        <w:spacing w:after="0" w:line="240" w:lineRule="auto"/>
        <w:rPr>
          <w:rFonts w:ascii="Arial" w:hAnsi="Arial" w:cs="Arial"/>
          <w:color w:val="000000"/>
        </w:rPr>
      </w:pPr>
      <w:r w:rsidRPr="00FD1709">
        <w:rPr>
          <w:rFonts w:ascii="Arial" w:hAnsi="Arial" w:cs="Arial"/>
          <w:color w:val="000000"/>
        </w:rPr>
        <w:t>Empastado:</w:t>
      </w:r>
    </w:p>
    <w:p w14:paraId="4C32BDE4" w14:textId="77777777" w:rsidR="00FD1709" w:rsidRPr="00FD1709" w:rsidRDefault="00FD1709" w:rsidP="000242B2">
      <w:pPr>
        <w:numPr>
          <w:ilvl w:val="1"/>
          <w:numId w:val="94"/>
        </w:numPr>
        <w:spacing w:after="0" w:line="240" w:lineRule="auto"/>
        <w:rPr>
          <w:rFonts w:ascii="Arial" w:hAnsi="Arial" w:cs="Arial"/>
          <w:color w:val="000000"/>
        </w:rPr>
      </w:pPr>
      <w:r w:rsidRPr="00FD1709">
        <w:rPr>
          <w:rFonts w:ascii="Arial" w:hAnsi="Arial" w:cs="Arial"/>
          <w:color w:val="000000"/>
        </w:rPr>
        <w:t>Aplicar pasta niveladora con llana metálica en capa delgada y pareja.</w:t>
      </w:r>
    </w:p>
    <w:p w14:paraId="51ABBBFA" w14:textId="77777777" w:rsidR="00FD1709" w:rsidRPr="00FD1709" w:rsidRDefault="00FD1709" w:rsidP="000242B2">
      <w:pPr>
        <w:numPr>
          <w:ilvl w:val="1"/>
          <w:numId w:val="94"/>
        </w:numPr>
        <w:spacing w:after="0" w:line="240" w:lineRule="auto"/>
        <w:rPr>
          <w:rFonts w:ascii="Arial" w:hAnsi="Arial" w:cs="Arial"/>
          <w:color w:val="000000"/>
        </w:rPr>
      </w:pPr>
      <w:r w:rsidRPr="00FD1709">
        <w:rPr>
          <w:rFonts w:ascii="Arial" w:hAnsi="Arial" w:cs="Arial"/>
          <w:color w:val="000000"/>
        </w:rPr>
        <w:t>Dejar secar por 4–6 horas.</w:t>
      </w:r>
    </w:p>
    <w:p w14:paraId="44575217" w14:textId="77777777" w:rsidR="00FD1709" w:rsidRPr="00FD1709" w:rsidRDefault="00FD1709" w:rsidP="000242B2">
      <w:pPr>
        <w:numPr>
          <w:ilvl w:val="1"/>
          <w:numId w:val="94"/>
        </w:numPr>
        <w:spacing w:after="0" w:line="240" w:lineRule="auto"/>
        <w:rPr>
          <w:rFonts w:ascii="Arial" w:hAnsi="Arial" w:cs="Arial"/>
          <w:color w:val="000000"/>
        </w:rPr>
      </w:pPr>
      <w:r w:rsidRPr="00FD1709">
        <w:rPr>
          <w:rFonts w:ascii="Arial" w:hAnsi="Arial" w:cs="Arial"/>
          <w:color w:val="000000"/>
        </w:rPr>
        <w:t>Lijar suavemente con lija fina para obtener superficie lisa.</w:t>
      </w:r>
    </w:p>
    <w:p w14:paraId="64F52840" w14:textId="77777777" w:rsidR="00FD1709" w:rsidRPr="00FD1709" w:rsidRDefault="00FD1709" w:rsidP="000242B2">
      <w:pPr>
        <w:numPr>
          <w:ilvl w:val="1"/>
          <w:numId w:val="94"/>
        </w:numPr>
        <w:spacing w:after="0" w:line="240" w:lineRule="auto"/>
        <w:rPr>
          <w:rFonts w:ascii="Arial" w:hAnsi="Arial" w:cs="Arial"/>
          <w:color w:val="000000"/>
        </w:rPr>
      </w:pPr>
      <w:r w:rsidRPr="00FD1709">
        <w:rPr>
          <w:rFonts w:ascii="Arial" w:hAnsi="Arial" w:cs="Arial"/>
          <w:color w:val="000000"/>
        </w:rPr>
        <w:t>Retirar el polvo del lijado.</w:t>
      </w:r>
    </w:p>
    <w:p w14:paraId="2C160EAB" w14:textId="77777777" w:rsidR="00FD1709" w:rsidRPr="00FD1709" w:rsidRDefault="00FD1709" w:rsidP="000242B2">
      <w:pPr>
        <w:numPr>
          <w:ilvl w:val="0"/>
          <w:numId w:val="94"/>
        </w:numPr>
        <w:spacing w:after="0" w:line="240" w:lineRule="auto"/>
        <w:rPr>
          <w:rFonts w:ascii="Arial" w:hAnsi="Arial" w:cs="Arial"/>
          <w:color w:val="000000"/>
        </w:rPr>
      </w:pPr>
      <w:r w:rsidRPr="00FD1709">
        <w:rPr>
          <w:rFonts w:ascii="Arial" w:hAnsi="Arial" w:cs="Arial"/>
          <w:color w:val="000000"/>
        </w:rPr>
        <w:t>Pintura látex:</w:t>
      </w:r>
    </w:p>
    <w:p w14:paraId="653D93C8" w14:textId="77777777" w:rsidR="00FD1709" w:rsidRPr="00FD1709" w:rsidRDefault="00FD1709" w:rsidP="000242B2">
      <w:pPr>
        <w:numPr>
          <w:ilvl w:val="1"/>
          <w:numId w:val="94"/>
        </w:numPr>
        <w:spacing w:after="0" w:line="240" w:lineRule="auto"/>
        <w:rPr>
          <w:rFonts w:ascii="Arial" w:hAnsi="Arial" w:cs="Arial"/>
          <w:color w:val="000000"/>
        </w:rPr>
      </w:pPr>
      <w:r w:rsidRPr="00FD1709">
        <w:rPr>
          <w:rFonts w:ascii="Arial" w:hAnsi="Arial" w:cs="Arial"/>
          <w:color w:val="000000"/>
        </w:rPr>
        <w:t>Primera mano diluida al 10% con agua, aplicada con rodillo o brocha.</w:t>
      </w:r>
    </w:p>
    <w:p w14:paraId="065B3B72" w14:textId="77777777" w:rsidR="00FD1709" w:rsidRPr="00FD1709" w:rsidRDefault="00FD1709" w:rsidP="000242B2">
      <w:pPr>
        <w:numPr>
          <w:ilvl w:val="1"/>
          <w:numId w:val="94"/>
        </w:numPr>
        <w:spacing w:after="0" w:line="240" w:lineRule="auto"/>
        <w:rPr>
          <w:rFonts w:ascii="Arial" w:hAnsi="Arial" w:cs="Arial"/>
          <w:color w:val="000000"/>
        </w:rPr>
      </w:pPr>
      <w:r w:rsidRPr="00FD1709">
        <w:rPr>
          <w:rFonts w:ascii="Arial" w:hAnsi="Arial" w:cs="Arial"/>
          <w:color w:val="000000"/>
        </w:rPr>
        <w:t>Dejar secar 6 horas.</w:t>
      </w:r>
    </w:p>
    <w:p w14:paraId="75044B71" w14:textId="77777777" w:rsidR="00FD1709" w:rsidRPr="00FD1709" w:rsidRDefault="00FD1709" w:rsidP="000242B2">
      <w:pPr>
        <w:numPr>
          <w:ilvl w:val="1"/>
          <w:numId w:val="94"/>
        </w:numPr>
        <w:spacing w:after="0" w:line="240" w:lineRule="auto"/>
        <w:rPr>
          <w:rFonts w:ascii="Arial" w:hAnsi="Arial" w:cs="Arial"/>
          <w:color w:val="000000"/>
        </w:rPr>
      </w:pPr>
      <w:r w:rsidRPr="00FD1709">
        <w:rPr>
          <w:rFonts w:ascii="Arial" w:hAnsi="Arial" w:cs="Arial"/>
          <w:color w:val="000000"/>
        </w:rPr>
        <w:t>Segunda mano sin diluir o con mínima dilución, aplicada cruzadamente.</w:t>
      </w:r>
    </w:p>
    <w:p w14:paraId="40CF35BF" w14:textId="77777777" w:rsidR="00FD1709" w:rsidRPr="00FD1709" w:rsidRDefault="00FD1709" w:rsidP="000242B2">
      <w:pPr>
        <w:numPr>
          <w:ilvl w:val="1"/>
          <w:numId w:val="94"/>
        </w:numPr>
        <w:spacing w:after="0" w:line="240" w:lineRule="auto"/>
        <w:rPr>
          <w:rFonts w:ascii="Arial" w:hAnsi="Arial" w:cs="Arial"/>
          <w:color w:val="000000"/>
        </w:rPr>
      </w:pPr>
      <w:r w:rsidRPr="00FD1709">
        <w:rPr>
          <w:rFonts w:ascii="Arial" w:hAnsi="Arial" w:cs="Arial"/>
          <w:color w:val="000000"/>
        </w:rPr>
        <w:t>Revisar uniformidad y acabado.</w:t>
      </w:r>
    </w:p>
    <w:p w14:paraId="684DB86D" w14:textId="77777777" w:rsidR="00FD1709" w:rsidRPr="00FD1709" w:rsidRDefault="00FD1709" w:rsidP="000242B2">
      <w:pPr>
        <w:numPr>
          <w:ilvl w:val="0"/>
          <w:numId w:val="94"/>
        </w:numPr>
        <w:spacing w:after="0" w:line="240" w:lineRule="auto"/>
        <w:rPr>
          <w:rFonts w:ascii="Arial" w:hAnsi="Arial" w:cs="Arial"/>
          <w:color w:val="000000"/>
        </w:rPr>
      </w:pPr>
      <w:r w:rsidRPr="00FD1709">
        <w:rPr>
          <w:rFonts w:ascii="Arial" w:hAnsi="Arial" w:cs="Arial"/>
          <w:color w:val="000000"/>
        </w:rPr>
        <w:t>Limpieza final:</w:t>
      </w:r>
    </w:p>
    <w:p w14:paraId="08A917DA" w14:textId="77777777" w:rsidR="00FD1709" w:rsidRPr="00FD1709" w:rsidRDefault="00FD1709" w:rsidP="000242B2">
      <w:pPr>
        <w:numPr>
          <w:ilvl w:val="1"/>
          <w:numId w:val="94"/>
        </w:numPr>
        <w:spacing w:after="0" w:line="240" w:lineRule="auto"/>
        <w:rPr>
          <w:rFonts w:ascii="Arial" w:hAnsi="Arial" w:cs="Arial"/>
          <w:color w:val="000000"/>
        </w:rPr>
      </w:pPr>
      <w:r w:rsidRPr="00FD1709">
        <w:rPr>
          <w:rFonts w:ascii="Arial" w:hAnsi="Arial" w:cs="Arial"/>
          <w:color w:val="000000"/>
        </w:rPr>
        <w:t>Retirar protecciones, corregir bordes, limpiar restos de pintura.</w:t>
      </w:r>
    </w:p>
    <w:p w14:paraId="5A04A909" w14:textId="77777777" w:rsidR="00FD1709" w:rsidRPr="00FD1709" w:rsidRDefault="00FD1709" w:rsidP="000242B2">
      <w:pPr>
        <w:numPr>
          <w:ilvl w:val="1"/>
          <w:numId w:val="94"/>
        </w:numPr>
        <w:spacing w:after="0" w:line="240" w:lineRule="auto"/>
        <w:rPr>
          <w:rFonts w:ascii="Arial" w:hAnsi="Arial" w:cs="Arial"/>
          <w:color w:val="000000"/>
        </w:rPr>
      </w:pPr>
      <w:r w:rsidRPr="00FD1709">
        <w:rPr>
          <w:rFonts w:ascii="Arial" w:hAnsi="Arial" w:cs="Arial"/>
          <w:color w:val="000000"/>
        </w:rPr>
        <w:t>Entregar superficie completamente terminada.</w:t>
      </w:r>
    </w:p>
    <w:p w14:paraId="7FD5A9DD" w14:textId="77777777" w:rsidR="00FD1709" w:rsidRPr="00FD1709" w:rsidRDefault="00FD1709" w:rsidP="00FD1709">
      <w:pPr>
        <w:spacing w:after="0" w:line="240" w:lineRule="auto"/>
        <w:rPr>
          <w:rFonts w:ascii="Arial" w:hAnsi="Arial" w:cs="Arial"/>
          <w:color w:val="000000"/>
        </w:rPr>
      </w:pPr>
    </w:p>
    <w:p w14:paraId="42E27D32" w14:textId="77777777" w:rsidR="00FD1709" w:rsidRPr="00FD1709" w:rsidRDefault="00FD1709" w:rsidP="00FD1709">
      <w:pPr>
        <w:spacing w:after="0" w:line="240" w:lineRule="auto"/>
        <w:rPr>
          <w:rFonts w:ascii="Arial" w:hAnsi="Arial" w:cs="Arial"/>
          <w:b/>
          <w:bCs/>
          <w:color w:val="000000"/>
        </w:rPr>
      </w:pPr>
      <w:r w:rsidRPr="00FD1709">
        <w:rPr>
          <w:rFonts w:ascii="Arial" w:hAnsi="Arial" w:cs="Arial"/>
          <w:b/>
          <w:bCs/>
          <w:color w:val="000000"/>
        </w:rPr>
        <w:t>Unidad de medida:</w:t>
      </w:r>
    </w:p>
    <w:p w14:paraId="05E9AF06" w14:textId="77777777" w:rsidR="00FD1709" w:rsidRPr="00FD1709" w:rsidRDefault="00FD1709" w:rsidP="00FD1709">
      <w:pPr>
        <w:spacing w:after="0" w:line="240" w:lineRule="auto"/>
        <w:rPr>
          <w:rFonts w:ascii="Arial" w:hAnsi="Arial" w:cs="Arial"/>
          <w:color w:val="000000"/>
        </w:rPr>
      </w:pPr>
      <w:r w:rsidRPr="00FD1709">
        <w:rPr>
          <w:rFonts w:ascii="Arial" w:hAnsi="Arial" w:cs="Arial"/>
          <w:color w:val="000000"/>
        </w:rPr>
        <w:t>Metro cuadrado (m²) de columneta empastada y pintada.</w:t>
      </w:r>
    </w:p>
    <w:p w14:paraId="70EC3412" w14:textId="77777777" w:rsidR="00FD1709" w:rsidRPr="00FD1709" w:rsidRDefault="00FD1709" w:rsidP="00FD1709">
      <w:pPr>
        <w:spacing w:after="0" w:line="240" w:lineRule="auto"/>
        <w:rPr>
          <w:rFonts w:ascii="Arial" w:hAnsi="Arial" w:cs="Arial"/>
          <w:color w:val="000000"/>
        </w:rPr>
      </w:pPr>
    </w:p>
    <w:p w14:paraId="30968DE7" w14:textId="77777777" w:rsidR="00FD1709" w:rsidRPr="00FD1709" w:rsidRDefault="00FD1709" w:rsidP="00FD1709">
      <w:pPr>
        <w:spacing w:after="0" w:line="240" w:lineRule="auto"/>
        <w:rPr>
          <w:rFonts w:ascii="Arial" w:hAnsi="Arial" w:cs="Arial"/>
          <w:b/>
          <w:bCs/>
          <w:color w:val="000000"/>
        </w:rPr>
      </w:pPr>
      <w:r w:rsidRPr="00FD1709">
        <w:rPr>
          <w:rFonts w:ascii="Arial" w:hAnsi="Arial" w:cs="Arial"/>
          <w:b/>
          <w:bCs/>
          <w:color w:val="000000"/>
        </w:rPr>
        <w:t>Base de pago:</w:t>
      </w:r>
    </w:p>
    <w:p w14:paraId="1ACE9809" w14:textId="77777777" w:rsidR="00FD1709" w:rsidRPr="00FD1709" w:rsidRDefault="00FD1709" w:rsidP="00FD1709">
      <w:pPr>
        <w:spacing w:after="0" w:line="240" w:lineRule="auto"/>
        <w:rPr>
          <w:rFonts w:ascii="Arial" w:hAnsi="Arial" w:cs="Arial"/>
          <w:color w:val="000000"/>
        </w:rPr>
      </w:pPr>
      <w:r w:rsidRPr="00FD1709">
        <w:rPr>
          <w:rFonts w:ascii="Arial" w:hAnsi="Arial" w:cs="Arial"/>
          <w:color w:val="000000"/>
        </w:rPr>
        <w:t>Se pagará por metro cuadrado ejecutado, incluyendo materiales, mano de obra, herramientas, y limpieza final, previa validación técnica.</w:t>
      </w:r>
    </w:p>
    <w:p w14:paraId="5F138C2A" w14:textId="77777777" w:rsidR="006B7A82" w:rsidRPr="006B7A82" w:rsidRDefault="006B7A82" w:rsidP="006B7A82">
      <w:pPr>
        <w:spacing w:after="0" w:line="240" w:lineRule="auto"/>
        <w:rPr>
          <w:rFonts w:ascii="Arial" w:hAnsi="Arial" w:cs="Arial"/>
          <w:color w:val="000000"/>
        </w:rPr>
      </w:pPr>
    </w:p>
    <w:p w14:paraId="64CA2C66" w14:textId="45275DEE" w:rsidR="00D75B72" w:rsidRPr="00541CAC" w:rsidRDefault="00FD1709" w:rsidP="001F3081">
      <w:pPr>
        <w:pStyle w:val="Prrafodelista"/>
        <w:numPr>
          <w:ilvl w:val="3"/>
          <w:numId w:val="15"/>
        </w:numPr>
        <w:tabs>
          <w:tab w:val="left" w:pos="567"/>
          <w:tab w:val="left" w:pos="1134"/>
        </w:tabs>
        <w:autoSpaceDE w:val="0"/>
        <w:autoSpaceDN w:val="0"/>
        <w:adjustRightInd w:val="0"/>
        <w:spacing w:after="0" w:line="240" w:lineRule="auto"/>
        <w:contextualSpacing w:val="0"/>
        <w:jc w:val="both"/>
        <w:rPr>
          <w:rFonts w:ascii="Arial" w:hAnsi="Arial" w:cs="Arial"/>
          <w:b/>
          <w:bCs/>
          <w:color w:val="000000"/>
        </w:rPr>
      </w:pPr>
      <w:r>
        <w:rPr>
          <w:rFonts w:ascii="Arial" w:hAnsi="Arial" w:cs="Arial"/>
          <w:b/>
          <w:bCs/>
          <w:color w:val="000000"/>
        </w:rPr>
        <w:t xml:space="preserve">EMPASTADO Y </w:t>
      </w:r>
      <w:r w:rsidR="00D75B72" w:rsidRPr="00541CAC">
        <w:rPr>
          <w:rFonts w:ascii="Arial" w:hAnsi="Arial" w:cs="Arial"/>
          <w:b/>
          <w:bCs/>
          <w:color w:val="000000"/>
        </w:rPr>
        <w:t>PINTURA LATEX SUPERMATE COLOR ROJO DRAGÓN COD.507 EN COLUMNETAS EXTERIORES A DOS MANOS</w:t>
      </w:r>
    </w:p>
    <w:p w14:paraId="166C5340" w14:textId="3ADEF51E" w:rsidR="00AD060C" w:rsidRDefault="00AD060C" w:rsidP="006B7A82">
      <w:pPr>
        <w:tabs>
          <w:tab w:val="left" w:pos="567"/>
          <w:tab w:val="left" w:pos="1134"/>
        </w:tabs>
        <w:autoSpaceDE w:val="0"/>
        <w:autoSpaceDN w:val="0"/>
        <w:adjustRightInd w:val="0"/>
        <w:spacing w:after="0" w:line="240" w:lineRule="auto"/>
        <w:jc w:val="both"/>
        <w:rPr>
          <w:rFonts w:ascii="Arial" w:hAnsi="Arial" w:cs="Arial"/>
          <w:b/>
          <w:bCs/>
          <w:color w:val="000000"/>
        </w:rPr>
      </w:pPr>
    </w:p>
    <w:p w14:paraId="3FDC5D5C" w14:textId="77777777" w:rsidR="00FD1709" w:rsidRPr="00FD1709" w:rsidRDefault="00FD1709" w:rsidP="00FD1709">
      <w:pPr>
        <w:spacing w:after="0" w:line="240" w:lineRule="auto"/>
        <w:rPr>
          <w:rFonts w:ascii="Arial" w:hAnsi="Arial" w:cs="Arial"/>
          <w:b/>
          <w:bCs/>
          <w:color w:val="000000"/>
        </w:rPr>
      </w:pPr>
      <w:r w:rsidRPr="00FD1709">
        <w:rPr>
          <w:rFonts w:ascii="Arial" w:hAnsi="Arial" w:cs="Arial"/>
          <w:b/>
          <w:bCs/>
          <w:color w:val="000000"/>
        </w:rPr>
        <w:t>Descripción:</w:t>
      </w:r>
    </w:p>
    <w:p w14:paraId="03F66A77" w14:textId="77777777" w:rsidR="00FD1709" w:rsidRPr="00FD1709" w:rsidRDefault="00FD1709" w:rsidP="00FD1709">
      <w:pPr>
        <w:spacing w:after="0" w:line="240" w:lineRule="auto"/>
        <w:rPr>
          <w:rFonts w:ascii="Arial" w:hAnsi="Arial" w:cs="Arial"/>
          <w:color w:val="000000"/>
        </w:rPr>
      </w:pPr>
      <w:r w:rsidRPr="00FD1709">
        <w:rPr>
          <w:rFonts w:ascii="Arial" w:hAnsi="Arial" w:cs="Arial"/>
          <w:color w:val="000000"/>
        </w:rPr>
        <w:t>Consiste en el suministro y aplicación de empastado fino sobre columnetas de concreto tarrajeadas ubicadas en exteriores, seguido de la pintura látex color Supermate Rojo Dragón (código 507) aplicada en dos manos cruzadas.</w:t>
      </w:r>
    </w:p>
    <w:p w14:paraId="1F5F1B1E" w14:textId="77777777" w:rsidR="00FD1709" w:rsidRPr="00FD1709" w:rsidRDefault="00FD1709" w:rsidP="00FD1709">
      <w:pPr>
        <w:spacing w:after="0" w:line="240" w:lineRule="auto"/>
        <w:rPr>
          <w:rFonts w:ascii="Arial" w:hAnsi="Arial" w:cs="Arial"/>
          <w:color w:val="000000"/>
        </w:rPr>
      </w:pPr>
      <w:r w:rsidRPr="00FD1709">
        <w:rPr>
          <w:rFonts w:ascii="Arial" w:hAnsi="Arial" w:cs="Arial"/>
          <w:color w:val="000000"/>
        </w:rPr>
        <w:t>El objetivo es obtener una superficie lisa, resistente a la intemperie, estéticamente uniforme y duradera, adecuada para fachadas, pórticos, patios u otros espacios expuestos al ambiente exterior.</w:t>
      </w:r>
    </w:p>
    <w:p w14:paraId="1EA0171B" w14:textId="77777777" w:rsidR="00FD1709" w:rsidRPr="00FD1709" w:rsidRDefault="00FD1709" w:rsidP="00FD1709">
      <w:pPr>
        <w:spacing w:after="0" w:line="240" w:lineRule="auto"/>
        <w:rPr>
          <w:rFonts w:ascii="Arial" w:hAnsi="Arial" w:cs="Arial"/>
          <w:color w:val="000000"/>
        </w:rPr>
      </w:pPr>
      <w:r w:rsidRPr="00FD1709">
        <w:rPr>
          <w:rFonts w:ascii="Arial" w:hAnsi="Arial" w:cs="Arial"/>
          <w:color w:val="000000"/>
        </w:rPr>
        <w:t>El trabajo incluye: alistamiento del soporte, empaste, lijado, aplicación de pintura, limpieza final y validación técnica.</w:t>
      </w:r>
    </w:p>
    <w:p w14:paraId="7EA32C0A" w14:textId="77777777" w:rsidR="00FD1709" w:rsidRPr="00FD1709" w:rsidRDefault="00FD1709" w:rsidP="00FD1709">
      <w:pPr>
        <w:spacing w:after="0" w:line="240" w:lineRule="auto"/>
        <w:rPr>
          <w:rFonts w:ascii="Arial" w:hAnsi="Arial" w:cs="Arial"/>
          <w:color w:val="000000"/>
        </w:rPr>
      </w:pPr>
    </w:p>
    <w:p w14:paraId="54DD758A" w14:textId="77777777" w:rsidR="00FD1709" w:rsidRPr="00FD1709" w:rsidRDefault="00FD1709" w:rsidP="00FD1709">
      <w:pPr>
        <w:spacing w:after="0" w:line="240" w:lineRule="auto"/>
        <w:rPr>
          <w:rFonts w:ascii="Arial" w:hAnsi="Arial" w:cs="Arial"/>
          <w:b/>
          <w:bCs/>
          <w:color w:val="000000"/>
        </w:rPr>
      </w:pPr>
      <w:r w:rsidRPr="00FD1709">
        <w:rPr>
          <w:rFonts w:ascii="Arial" w:hAnsi="Arial" w:cs="Arial"/>
          <w:b/>
          <w:bCs/>
          <w:color w:val="000000"/>
        </w:rPr>
        <w:t>Condición del soporte:</w:t>
      </w:r>
    </w:p>
    <w:p w14:paraId="4EF31D5A" w14:textId="77777777" w:rsidR="00FD1709" w:rsidRPr="00FD1709" w:rsidRDefault="00FD1709" w:rsidP="000242B2">
      <w:pPr>
        <w:numPr>
          <w:ilvl w:val="0"/>
          <w:numId w:val="95"/>
        </w:numPr>
        <w:spacing w:after="0" w:line="240" w:lineRule="auto"/>
        <w:rPr>
          <w:rFonts w:ascii="Arial" w:hAnsi="Arial" w:cs="Arial"/>
          <w:color w:val="000000"/>
        </w:rPr>
      </w:pPr>
      <w:r w:rsidRPr="00FD1709">
        <w:rPr>
          <w:rFonts w:ascii="Arial" w:hAnsi="Arial" w:cs="Arial"/>
          <w:color w:val="000000"/>
        </w:rPr>
        <w:t>Columnetas construidas en concreto tarrajeado bruñido o afinado.</w:t>
      </w:r>
    </w:p>
    <w:p w14:paraId="5FB9E6F3" w14:textId="77777777" w:rsidR="00FD1709" w:rsidRPr="00FD1709" w:rsidRDefault="00FD1709" w:rsidP="000242B2">
      <w:pPr>
        <w:numPr>
          <w:ilvl w:val="0"/>
          <w:numId w:val="95"/>
        </w:numPr>
        <w:spacing w:after="0" w:line="240" w:lineRule="auto"/>
        <w:rPr>
          <w:rFonts w:ascii="Arial" w:hAnsi="Arial" w:cs="Arial"/>
          <w:color w:val="000000"/>
        </w:rPr>
      </w:pPr>
      <w:r w:rsidRPr="00FD1709">
        <w:rPr>
          <w:rFonts w:ascii="Arial" w:hAnsi="Arial" w:cs="Arial"/>
          <w:color w:val="000000"/>
        </w:rPr>
        <w:t>Superficie seca, estable, sin polvo, grasa, humedad, eflorescencias ni fisuras activas.</w:t>
      </w:r>
    </w:p>
    <w:p w14:paraId="79DDEFA3" w14:textId="77777777" w:rsidR="00FD1709" w:rsidRPr="00FD1709" w:rsidRDefault="00FD1709" w:rsidP="000242B2">
      <w:pPr>
        <w:numPr>
          <w:ilvl w:val="0"/>
          <w:numId w:val="95"/>
        </w:numPr>
        <w:spacing w:after="0" w:line="240" w:lineRule="auto"/>
        <w:rPr>
          <w:rFonts w:ascii="Arial" w:hAnsi="Arial" w:cs="Arial"/>
          <w:color w:val="000000"/>
        </w:rPr>
      </w:pPr>
      <w:r w:rsidRPr="00FD1709">
        <w:rPr>
          <w:rFonts w:ascii="Arial" w:hAnsi="Arial" w:cs="Arial"/>
          <w:color w:val="000000"/>
        </w:rPr>
        <w:t>Deben estar protegidas de la lluvia y la exposición directa al sol mientras se realiza el trabajo y durante el secado completo de los materiales.</w:t>
      </w:r>
    </w:p>
    <w:p w14:paraId="523F279D" w14:textId="77777777" w:rsidR="00FD1709" w:rsidRPr="00FD1709" w:rsidRDefault="00FD1709" w:rsidP="00FD1709">
      <w:pPr>
        <w:spacing w:after="0" w:line="240" w:lineRule="auto"/>
        <w:rPr>
          <w:rFonts w:ascii="Arial" w:hAnsi="Arial" w:cs="Arial"/>
          <w:color w:val="000000"/>
        </w:rPr>
      </w:pPr>
    </w:p>
    <w:p w14:paraId="5BDFA559" w14:textId="77777777" w:rsidR="00FD1709" w:rsidRPr="00FD1709" w:rsidRDefault="00FD1709" w:rsidP="00FD1709">
      <w:pPr>
        <w:spacing w:after="0" w:line="240" w:lineRule="auto"/>
        <w:rPr>
          <w:rFonts w:ascii="Arial" w:hAnsi="Arial" w:cs="Arial"/>
          <w:b/>
          <w:bCs/>
          <w:color w:val="000000"/>
        </w:rPr>
      </w:pPr>
      <w:r w:rsidRPr="00FD1709">
        <w:rPr>
          <w:rFonts w:ascii="Arial" w:hAnsi="Arial" w:cs="Arial"/>
          <w:b/>
          <w:bCs/>
          <w:color w:val="000000"/>
        </w:rPr>
        <w:t>Materiales:</w:t>
      </w:r>
    </w:p>
    <w:p w14:paraId="2DD73614" w14:textId="77777777" w:rsidR="00FD1709" w:rsidRPr="00FD1709" w:rsidRDefault="00FD1709" w:rsidP="000242B2">
      <w:pPr>
        <w:numPr>
          <w:ilvl w:val="0"/>
          <w:numId w:val="96"/>
        </w:numPr>
        <w:spacing w:after="0" w:line="240" w:lineRule="auto"/>
        <w:rPr>
          <w:rFonts w:ascii="Arial" w:hAnsi="Arial" w:cs="Arial"/>
          <w:color w:val="000000"/>
        </w:rPr>
      </w:pPr>
      <w:r w:rsidRPr="00FD1709">
        <w:rPr>
          <w:rFonts w:ascii="Arial" w:hAnsi="Arial" w:cs="Arial"/>
          <w:color w:val="000000"/>
        </w:rPr>
        <w:t>Pasta de empaste vinílica/acrílica resistente a exteriores, de buena adherencia sobre concreto tarrajeado.</w:t>
      </w:r>
    </w:p>
    <w:p w14:paraId="34426293" w14:textId="77777777" w:rsidR="00FD1709" w:rsidRPr="00FD1709" w:rsidRDefault="00FD1709" w:rsidP="000242B2">
      <w:pPr>
        <w:numPr>
          <w:ilvl w:val="0"/>
          <w:numId w:val="96"/>
        </w:numPr>
        <w:spacing w:after="0" w:line="240" w:lineRule="auto"/>
        <w:rPr>
          <w:rFonts w:ascii="Arial" w:hAnsi="Arial" w:cs="Arial"/>
          <w:color w:val="000000"/>
        </w:rPr>
      </w:pPr>
      <w:r w:rsidRPr="00FD1709">
        <w:rPr>
          <w:rFonts w:ascii="Arial" w:hAnsi="Arial" w:cs="Arial"/>
          <w:color w:val="000000"/>
        </w:rPr>
        <w:t>Pintura látex acabado supermate color Rojo Dragón (código 507), con resistencia UV y buena lavabilidad.</w:t>
      </w:r>
    </w:p>
    <w:p w14:paraId="71CC7BEA" w14:textId="77777777" w:rsidR="00FD1709" w:rsidRPr="00FD1709" w:rsidRDefault="00FD1709" w:rsidP="000242B2">
      <w:pPr>
        <w:numPr>
          <w:ilvl w:val="0"/>
          <w:numId w:val="96"/>
        </w:numPr>
        <w:spacing w:after="0" w:line="240" w:lineRule="auto"/>
        <w:rPr>
          <w:rFonts w:ascii="Arial" w:hAnsi="Arial" w:cs="Arial"/>
          <w:color w:val="000000"/>
        </w:rPr>
      </w:pPr>
      <w:r w:rsidRPr="00FD1709">
        <w:rPr>
          <w:rFonts w:ascii="Arial" w:hAnsi="Arial" w:cs="Arial"/>
          <w:color w:val="000000"/>
        </w:rPr>
        <w:t>Sellador acrílico fijador, a utilizarse solo si la absorción del soporte es elevada.</w:t>
      </w:r>
    </w:p>
    <w:p w14:paraId="4CBAAA08" w14:textId="77777777" w:rsidR="00FD1709" w:rsidRPr="00FD1709" w:rsidRDefault="00FD1709" w:rsidP="000242B2">
      <w:pPr>
        <w:numPr>
          <w:ilvl w:val="0"/>
          <w:numId w:val="96"/>
        </w:numPr>
        <w:spacing w:after="0" w:line="240" w:lineRule="auto"/>
        <w:rPr>
          <w:rFonts w:ascii="Arial" w:hAnsi="Arial" w:cs="Arial"/>
          <w:color w:val="000000"/>
        </w:rPr>
      </w:pPr>
      <w:r w:rsidRPr="00FD1709">
        <w:rPr>
          <w:rFonts w:ascii="Arial" w:hAnsi="Arial" w:cs="Arial"/>
          <w:color w:val="000000"/>
        </w:rPr>
        <w:t>Lijas de grano fino (entre 150 y 220).</w:t>
      </w:r>
    </w:p>
    <w:p w14:paraId="3019CFA5" w14:textId="77777777" w:rsidR="00FD1709" w:rsidRPr="00FD1709" w:rsidRDefault="00FD1709" w:rsidP="000242B2">
      <w:pPr>
        <w:numPr>
          <w:ilvl w:val="0"/>
          <w:numId w:val="96"/>
        </w:numPr>
        <w:spacing w:after="0" w:line="240" w:lineRule="auto"/>
        <w:rPr>
          <w:rFonts w:ascii="Arial" w:hAnsi="Arial" w:cs="Arial"/>
          <w:color w:val="000000"/>
        </w:rPr>
      </w:pPr>
      <w:r w:rsidRPr="00FD1709">
        <w:rPr>
          <w:rFonts w:ascii="Arial" w:hAnsi="Arial" w:cs="Arial"/>
          <w:color w:val="000000"/>
        </w:rPr>
        <w:t>Agua limpia para dilución de pintura (según especificación del fabricante).</w:t>
      </w:r>
    </w:p>
    <w:p w14:paraId="693FC581" w14:textId="77777777" w:rsidR="00FD1709" w:rsidRPr="00FD1709" w:rsidRDefault="00FD1709" w:rsidP="000242B2">
      <w:pPr>
        <w:numPr>
          <w:ilvl w:val="0"/>
          <w:numId w:val="96"/>
        </w:numPr>
        <w:spacing w:after="0" w:line="240" w:lineRule="auto"/>
        <w:rPr>
          <w:rFonts w:ascii="Arial" w:hAnsi="Arial" w:cs="Arial"/>
          <w:color w:val="000000"/>
        </w:rPr>
      </w:pPr>
      <w:r w:rsidRPr="00FD1709">
        <w:rPr>
          <w:rFonts w:ascii="Arial" w:hAnsi="Arial" w:cs="Arial"/>
          <w:color w:val="000000"/>
        </w:rPr>
        <w:t>Cinta masking, papel kraft, film plástico o cartón para proteger áreas vecinas.</w:t>
      </w:r>
    </w:p>
    <w:p w14:paraId="4E88DA87" w14:textId="77777777" w:rsidR="00FD1709" w:rsidRPr="00FD1709" w:rsidRDefault="00FD1709" w:rsidP="00FD1709">
      <w:pPr>
        <w:spacing w:after="0" w:line="240" w:lineRule="auto"/>
        <w:rPr>
          <w:rFonts w:ascii="Arial" w:hAnsi="Arial" w:cs="Arial"/>
          <w:color w:val="000000"/>
        </w:rPr>
      </w:pPr>
    </w:p>
    <w:p w14:paraId="73343FC3" w14:textId="77777777" w:rsidR="00FD1709" w:rsidRPr="00FD1709" w:rsidRDefault="00FD1709" w:rsidP="00FD1709">
      <w:pPr>
        <w:spacing w:after="0" w:line="240" w:lineRule="auto"/>
        <w:rPr>
          <w:rFonts w:ascii="Arial" w:hAnsi="Arial" w:cs="Arial"/>
          <w:b/>
          <w:bCs/>
          <w:color w:val="000000"/>
        </w:rPr>
      </w:pPr>
      <w:r w:rsidRPr="00FD1709">
        <w:rPr>
          <w:rFonts w:ascii="Arial" w:hAnsi="Arial" w:cs="Arial"/>
          <w:b/>
          <w:bCs/>
          <w:color w:val="000000"/>
        </w:rPr>
        <w:t>Herramientas y equipos:</w:t>
      </w:r>
    </w:p>
    <w:p w14:paraId="367F0A0F" w14:textId="77777777" w:rsidR="00FD1709" w:rsidRPr="00FD1709" w:rsidRDefault="00FD1709" w:rsidP="000242B2">
      <w:pPr>
        <w:numPr>
          <w:ilvl w:val="0"/>
          <w:numId w:val="97"/>
        </w:numPr>
        <w:spacing w:after="0" w:line="240" w:lineRule="auto"/>
        <w:rPr>
          <w:rFonts w:ascii="Arial" w:hAnsi="Arial" w:cs="Arial"/>
          <w:color w:val="000000"/>
        </w:rPr>
      </w:pPr>
      <w:r w:rsidRPr="00FD1709">
        <w:rPr>
          <w:rFonts w:ascii="Arial" w:hAnsi="Arial" w:cs="Arial"/>
          <w:color w:val="000000"/>
        </w:rPr>
        <w:t>Llana metálica y espátulas para empaste.</w:t>
      </w:r>
    </w:p>
    <w:p w14:paraId="42B1C2C8" w14:textId="77777777" w:rsidR="00FD1709" w:rsidRPr="00FD1709" w:rsidRDefault="00FD1709" w:rsidP="000242B2">
      <w:pPr>
        <w:numPr>
          <w:ilvl w:val="0"/>
          <w:numId w:val="97"/>
        </w:numPr>
        <w:spacing w:after="0" w:line="240" w:lineRule="auto"/>
        <w:rPr>
          <w:rFonts w:ascii="Arial" w:hAnsi="Arial" w:cs="Arial"/>
          <w:color w:val="000000"/>
        </w:rPr>
      </w:pPr>
      <w:r w:rsidRPr="00FD1709">
        <w:rPr>
          <w:rFonts w:ascii="Arial" w:hAnsi="Arial" w:cs="Arial"/>
          <w:color w:val="000000"/>
        </w:rPr>
        <w:t>Lijadora manual u orbital.</w:t>
      </w:r>
    </w:p>
    <w:p w14:paraId="388A4A9F" w14:textId="77777777" w:rsidR="00FD1709" w:rsidRPr="00FD1709" w:rsidRDefault="00FD1709" w:rsidP="000242B2">
      <w:pPr>
        <w:numPr>
          <w:ilvl w:val="0"/>
          <w:numId w:val="97"/>
        </w:numPr>
        <w:spacing w:after="0" w:line="240" w:lineRule="auto"/>
        <w:rPr>
          <w:rFonts w:ascii="Arial" w:hAnsi="Arial" w:cs="Arial"/>
          <w:color w:val="000000"/>
        </w:rPr>
      </w:pPr>
      <w:r w:rsidRPr="00FD1709">
        <w:rPr>
          <w:rFonts w:ascii="Arial" w:hAnsi="Arial" w:cs="Arial"/>
          <w:color w:val="000000"/>
        </w:rPr>
        <w:lastRenderedPageBreak/>
        <w:t>Rodillos de pelo corto, brochas de buena calidad o pistola airless (según accesibilidad).</w:t>
      </w:r>
    </w:p>
    <w:p w14:paraId="2C5D990B" w14:textId="77777777" w:rsidR="00FD1709" w:rsidRPr="00FD1709" w:rsidRDefault="00FD1709" w:rsidP="000242B2">
      <w:pPr>
        <w:numPr>
          <w:ilvl w:val="0"/>
          <w:numId w:val="97"/>
        </w:numPr>
        <w:spacing w:after="0" w:line="240" w:lineRule="auto"/>
        <w:rPr>
          <w:rFonts w:ascii="Arial" w:hAnsi="Arial" w:cs="Arial"/>
          <w:color w:val="000000"/>
        </w:rPr>
      </w:pPr>
      <w:r w:rsidRPr="00FD1709">
        <w:rPr>
          <w:rFonts w:ascii="Arial" w:hAnsi="Arial" w:cs="Arial"/>
          <w:color w:val="000000"/>
        </w:rPr>
        <w:t>Escaleras o andamios estables según la altura de la columneta.</w:t>
      </w:r>
    </w:p>
    <w:p w14:paraId="1DC50853" w14:textId="77777777" w:rsidR="00FD1709" w:rsidRPr="00FD1709" w:rsidRDefault="00FD1709" w:rsidP="000242B2">
      <w:pPr>
        <w:numPr>
          <w:ilvl w:val="0"/>
          <w:numId w:val="97"/>
        </w:numPr>
        <w:spacing w:after="0" w:line="240" w:lineRule="auto"/>
        <w:rPr>
          <w:rFonts w:ascii="Arial" w:hAnsi="Arial" w:cs="Arial"/>
          <w:color w:val="000000"/>
        </w:rPr>
      </w:pPr>
      <w:r w:rsidRPr="00FD1709">
        <w:rPr>
          <w:rFonts w:ascii="Arial" w:hAnsi="Arial" w:cs="Arial"/>
          <w:color w:val="000000"/>
        </w:rPr>
        <w:t>Recipientes para mezcla de pintura.</w:t>
      </w:r>
    </w:p>
    <w:p w14:paraId="2ADD1D03" w14:textId="77777777" w:rsidR="00FD1709" w:rsidRPr="00FD1709" w:rsidRDefault="00FD1709" w:rsidP="000242B2">
      <w:pPr>
        <w:numPr>
          <w:ilvl w:val="0"/>
          <w:numId w:val="97"/>
        </w:numPr>
        <w:spacing w:after="0" w:line="240" w:lineRule="auto"/>
        <w:rPr>
          <w:rFonts w:ascii="Arial" w:hAnsi="Arial" w:cs="Arial"/>
          <w:color w:val="000000"/>
        </w:rPr>
      </w:pPr>
      <w:r w:rsidRPr="00FD1709">
        <w:rPr>
          <w:rFonts w:ascii="Arial" w:hAnsi="Arial" w:cs="Arial"/>
          <w:color w:val="000000"/>
        </w:rPr>
        <w:t>Equipos de protección personal: guantes, mascarilla, gafas de seguridad, ropa adecuada.</w:t>
      </w:r>
    </w:p>
    <w:p w14:paraId="7FAED327" w14:textId="77777777" w:rsidR="00FD1709" w:rsidRPr="00FD1709" w:rsidRDefault="00FD1709" w:rsidP="00FD1709">
      <w:pPr>
        <w:spacing w:after="0" w:line="240" w:lineRule="auto"/>
        <w:rPr>
          <w:rFonts w:ascii="Arial" w:hAnsi="Arial" w:cs="Arial"/>
          <w:color w:val="000000"/>
        </w:rPr>
      </w:pPr>
    </w:p>
    <w:p w14:paraId="70E781EA" w14:textId="77777777" w:rsidR="00FD1709" w:rsidRPr="00FD1709" w:rsidRDefault="00FD1709" w:rsidP="00FD1709">
      <w:pPr>
        <w:spacing w:after="0" w:line="240" w:lineRule="auto"/>
        <w:rPr>
          <w:rFonts w:ascii="Arial" w:hAnsi="Arial" w:cs="Arial"/>
          <w:b/>
          <w:bCs/>
          <w:color w:val="000000"/>
        </w:rPr>
      </w:pPr>
      <w:r w:rsidRPr="00FD1709">
        <w:rPr>
          <w:rFonts w:ascii="Arial" w:hAnsi="Arial" w:cs="Arial"/>
          <w:b/>
          <w:bCs/>
          <w:color w:val="000000"/>
        </w:rPr>
        <w:t>Método de ejecución:</w:t>
      </w:r>
    </w:p>
    <w:p w14:paraId="7C6FECDC" w14:textId="77777777" w:rsidR="00FD1709" w:rsidRPr="00FD1709" w:rsidRDefault="00FD1709" w:rsidP="00FD1709">
      <w:pPr>
        <w:spacing w:after="0" w:line="240" w:lineRule="auto"/>
        <w:rPr>
          <w:rFonts w:ascii="Arial" w:hAnsi="Arial" w:cs="Arial"/>
          <w:color w:val="000000"/>
        </w:rPr>
      </w:pPr>
      <w:r w:rsidRPr="00FD1709">
        <w:rPr>
          <w:rFonts w:ascii="Arial" w:hAnsi="Arial" w:cs="Arial"/>
          <w:color w:val="000000"/>
        </w:rPr>
        <w:t>1. Preparación del soporte:</w:t>
      </w:r>
    </w:p>
    <w:p w14:paraId="6CDEA1B0" w14:textId="77777777" w:rsidR="00FD1709" w:rsidRPr="00FD1709" w:rsidRDefault="00FD1709" w:rsidP="000242B2">
      <w:pPr>
        <w:numPr>
          <w:ilvl w:val="0"/>
          <w:numId w:val="98"/>
        </w:numPr>
        <w:spacing w:after="0" w:line="240" w:lineRule="auto"/>
        <w:rPr>
          <w:rFonts w:ascii="Arial" w:hAnsi="Arial" w:cs="Arial"/>
          <w:color w:val="000000"/>
        </w:rPr>
      </w:pPr>
      <w:r w:rsidRPr="00FD1709">
        <w:rPr>
          <w:rFonts w:ascii="Arial" w:hAnsi="Arial" w:cs="Arial"/>
          <w:color w:val="000000"/>
        </w:rPr>
        <w:t>Verificación del tarrajeo: debe estar firme, seco y sin impurezas.</w:t>
      </w:r>
    </w:p>
    <w:p w14:paraId="33EDE130" w14:textId="77777777" w:rsidR="00FD1709" w:rsidRPr="00FD1709" w:rsidRDefault="00FD1709" w:rsidP="000242B2">
      <w:pPr>
        <w:numPr>
          <w:ilvl w:val="0"/>
          <w:numId w:val="98"/>
        </w:numPr>
        <w:spacing w:after="0" w:line="240" w:lineRule="auto"/>
        <w:rPr>
          <w:rFonts w:ascii="Arial" w:hAnsi="Arial" w:cs="Arial"/>
          <w:color w:val="000000"/>
        </w:rPr>
      </w:pPr>
      <w:r w:rsidRPr="00FD1709">
        <w:rPr>
          <w:rFonts w:ascii="Arial" w:hAnsi="Arial" w:cs="Arial"/>
          <w:color w:val="000000"/>
        </w:rPr>
        <w:t>Limpieza de polvo, grasa, salitre u hongos.</w:t>
      </w:r>
    </w:p>
    <w:p w14:paraId="47E4B8D7" w14:textId="77777777" w:rsidR="00FD1709" w:rsidRPr="00FD1709" w:rsidRDefault="00FD1709" w:rsidP="000242B2">
      <w:pPr>
        <w:numPr>
          <w:ilvl w:val="0"/>
          <w:numId w:val="98"/>
        </w:numPr>
        <w:spacing w:after="0" w:line="240" w:lineRule="auto"/>
        <w:rPr>
          <w:rFonts w:ascii="Arial" w:hAnsi="Arial" w:cs="Arial"/>
          <w:color w:val="000000"/>
        </w:rPr>
      </w:pPr>
      <w:r w:rsidRPr="00FD1709">
        <w:rPr>
          <w:rFonts w:ascii="Arial" w:hAnsi="Arial" w:cs="Arial"/>
          <w:color w:val="000000"/>
        </w:rPr>
        <w:t>Aplicación de sellador acrílico si el soporte es muy absorbente.</w:t>
      </w:r>
    </w:p>
    <w:p w14:paraId="2C93F81C" w14:textId="77777777" w:rsidR="00FD1709" w:rsidRPr="00FD1709" w:rsidRDefault="00FD1709" w:rsidP="00FD1709">
      <w:pPr>
        <w:spacing w:after="0" w:line="240" w:lineRule="auto"/>
        <w:rPr>
          <w:rFonts w:ascii="Arial" w:hAnsi="Arial" w:cs="Arial"/>
          <w:color w:val="000000"/>
        </w:rPr>
      </w:pPr>
      <w:r w:rsidRPr="00FD1709">
        <w:rPr>
          <w:rFonts w:ascii="Arial" w:hAnsi="Arial" w:cs="Arial"/>
          <w:color w:val="000000"/>
        </w:rPr>
        <w:t>2. Aplicación de empaste:</w:t>
      </w:r>
    </w:p>
    <w:p w14:paraId="43A20225" w14:textId="77777777" w:rsidR="00FD1709" w:rsidRPr="00FD1709" w:rsidRDefault="00FD1709" w:rsidP="000242B2">
      <w:pPr>
        <w:numPr>
          <w:ilvl w:val="0"/>
          <w:numId w:val="99"/>
        </w:numPr>
        <w:spacing w:after="0" w:line="240" w:lineRule="auto"/>
        <w:rPr>
          <w:rFonts w:ascii="Arial" w:hAnsi="Arial" w:cs="Arial"/>
          <w:color w:val="000000"/>
        </w:rPr>
      </w:pPr>
      <w:r w:rsidRPr="00FD1709">
        <w:rPr>
          <w:rFonts w:ascii="Arial" w:hAnsi="Arial" w:cs="Arial"/>
          <w:color w:val="000000"/>
        </w:rPr>
        <w:t>Colocación uniforme de la pasta de empaste con llana metálica, cuidando que no queden rebordes.</w:t>
      </w:r>
    </w:p>
    <w:p w14:paraId="39391338" w14:textId="77777777" w:rsidR="00FD1709" w:rsidRPr="00FD1709" w:rsidRDefault="00FD1709" w:rsidP="000242B2">
      <w:pPr>
        <w:numPr>
          <w:ilvl w:val="0"/>
          <w:numId w:val="99"/>
        </w:numPr>
        <w:spacing w:after="0" w:line="240" w:lineRule="auto"/>
        <w:rPr>
          <w:rFonts w:ascii="Arial" w:hAnsi="Arial" w:cs="Arial"/>
          <w:color w:val="000000"/>
        </w:rPr>
      </w:pPr>
      <w:r w:rsidRPr="00FD1709">
        <w:rPr>
          <w:rFonts w:ascii="Arial" w:hAnsi="Arial" w:cs="Arial"/>
          <w:color w:val="000000"/>
        </w:rPr>
        <w:t>Dejar secar entre 4 a 6 horas, dependiendo de la temperatura ambiental.</w:t>
      </w:r>
    </w:p>
    <w:p w14:paraId="5DA313A6" w14:textId="77777777" w:rsidR="00FD1709" w:rsidRPr="00FD1709" w:rsidRDefault="00FD1709" w:rsidP="000242B2">
      <w:pPr>
        <w:numPr>
          <w:ilvl w:val="0"/>
          <w:numId w:val="99"/>
        </w:numPr>
        <w:spacing w:after="0" w:line="240" w:lineRule="auto"/>
        <w:rPr>
          <w:rFonts w:ascii="Arial" w:hAnsi="Arial" w:cs="Arial"/>
          <w:color w:val="000000"/>
        </w:rPr>
      </w:pPr>
      <w:r w:rsidRPr="00FD1709">
        <w:rPr>
          <w:rFonts w:ascii="Arial" w:hAnsi="Arial" w:cs="Arial"/>
          <w:color w:val="000000"/>
        </w:rPr>
        <w:t>Lijado con lija fina hasta obtener superficie completamente lisa.</w:t>
      </w:r>
    </w:p>
    <w:p w14:paraId="5435AC02" w14:textId="77777777" w:rsidR="00FD1709" w:rsidRPr="00FD1709" w:rsidRDefault="00FD1709" w:rsidP="000242B2">
      <w:pPr>
        <w:numPr>
          <w:ilvl w:val="0"/>
          <w:numId w:val="99"/>
        </w:numPr>
        <w:spacing w:after="0" w:line="240" w:lineRule="auto"/>
        <w:rPr>
          <w:rFonts w:ascii="Arial" w:hAnsi="Arial" w:cs="Arial"/>
          <w:color w:val="000000"/>
        </w:rPr>
      </w:pPr>
      <w:r w:rsidRPr="00FD1709">
        <w:rPr>
          <w:rFonts w:ascii="Arial" w:hAnsi="Arial" w:cs="Arial"/>
          <w:color w:val="000000"/>
        </w:rPr>
        <w:t>Limpieza del polvo generado.</w:t>
      </w:r>
    </w:p>
    <w:p w14:paraId="2A14A75D" w14:textId="77777777" w:rsidR="00FD1709" w:rsidRPr="00FD1709" w:rsidRDefault="00FD1709" w:rsidP="00FD1709">
      <w:pPr>
        <w:spacing w:after="0" w:line="240" w:lineRule="auto"/>
        <w:rPr>
          <w:rFonts w:ascii="Arial" w:hAnsi="Arial" w:cs="Arial"/>
          <w:color w:val="000000"/>
        </w:rPr>
      </w:pPr>
      <w:r w:rsidRPr="00FD1709">
        <w:rPr>
          <w:rFonts w:ascii="Arial" w:hAnsi="Arial" w:cs="Arial"/>
          <w:color w:val="000000"/>
        </w:rPr>
        <w:t>3. Aplicación de pintura látex color Rojo Dragón (cód. 507):</w:t>
      </w:r>
    </w:p>
    <w:p w14:paraId="75655E11" w14:textId="77777777" w:rsidR="00FD1709" w:rsidRPr="00FD1709" w:rsidRDefault="00FD1709" w:rsidP="000242B2">
      <w:pPr>
        <w:numPr>
          <w:ilvl w:val="0"/>
          <w:numId w:val="100"/>
        </w:numPr>
        <w:spacing w:after="0" w:line="240" w:lineRule="auto"/>
        <w:rPr>
          <w:rFonts w:ascii="Arial" w:hAnsi="Arial" w:cs="Arial"/>
          <w:color w:val="000000"/>
        </w:rPr>
      </w:pPr>
      <w:r w:rsidRPr="00FD1709">
        <w:rPr>
          <w:rFonts w:ascii="Arial" w:hAnsi="Arial" w:cs="Arial"/>
          <w:color w:val="000000"/>
        </w:rPr>
        <w:t>Aplicación de la primera mano ligeramente diluida, de forma homogénea.</w:t>
      </w:r>
    </w:p>
    <w:p w14:paraId="4CD6B6B9" w14:textId="77777777" w:rsidR="00FD1709" w:rsidRPr="00FD1709" w:rsidRDefault="00FD1709" w:rsidP="000242B2">
      <w:pPr>
        <w:numPr>
          <w:ilvl w:val="0"/>
          <w:numId w:val="100"/>
        </w:numPr>
        <w:spacing w:after="0" w:line="240" w:lineRule="auto"/>
        <w:rPr>
          <w:rFonts w:ascii="Arial" w:hAnsi="Arial" w:cs="Arial"/>
          <w:color w:val="000000"/>
        </w:rPr>
      </w:pPr>
      <w:r w:rsidRPr="00FD1709">
        <w:rPr>
          <w:rFonts w:ascii="Arial" w:hAnsi="Arial" w:cs="Arial"/>
          <w:color w:val="000000"/>
        </w:rPr>
        <w:t>Tiempo de secado: mínimo 4 a 6 horas.</w:t>
      </w:r>
    </w:p>
    <w:p w14:paraId="642CBD7B" w14:textId="77777777" w:rsidR="00FD1709" w:rsidRPr="00FD1709" w:rsidRDefault="00FD1709" w:rsidP="000242B2">
      <w:pPr>
        <w:numPr>
          <w:ilvl w:val="0"/>
          <w:numId w:val="100"/>
        </w:numPr>
        <w:spacing w:after="0" w:line="240" w:lineRule="auto"/>
        <w:rPr>
          <w:rFonts w:ascii="Arial" w:hAnsi="Arial" w:cs="Arial"/>
          <w:color w:val="000000"/>
        </w:rPr>
      </w:pPr>
      <w:r w:rsidRPr="00FD1709">
        <w:rPr>
          <w:rFonts w:ascii="Arial" w:hAnsi="Arial" w:cs="Arial"/>
          <w:color w:val="000000"/>
        </w:rPr>
        <w:t>Aplicación de la segunda mano en sentido cruzado, sin diluir o con mínima dilución, para lograr cobertura total.</w:t>
      </w:r>
    </w:p>
    <w:p w14:paraId="236E1591" w14:textId="77777777" w:rsidR="00FD1709" w:rsidRPr="00FD1709" w:rsidRDefault="00FD1709" w:rsidP="000242B2">
      <w:pPr>
        <w:numPr>
          <w:ilvl w:val="0"/>
          <w:numId w:val="100"/>
        </w:numPr>
        <w:spacing w:after="0" w:line="240" w:lineRule="auto"/>
        <w:rPr>
          <w:rFonts w:ascii="Arial" w:hAnsi="Arial" w:cs="Arial"/>
          <w:color w:val="000000"/>
        </w:rPr>
      </w:pPr>
      <w:r w:rsidRPr="00FD1709">
        <w:rPr>
          <w:rFonts w:ascii="Arial" w:hAnsi="Arial" w:cs="Arial"/>
          <w:color w:val="000000"/>
        </w:rPr>
        <w:t>Verificación del tono y corrección de defectos.</w:t>
      </w:r>
    </w:p>
    <w:p w14:paraId="513E1525" w14:textId="77777777" w:rsidR="00FD1709" w:rsidRPr="00FD1709" w:rsidRDefault="00FD1709" w:rsidP="00FD1709">
      <w:pPr>
        <w:spacing w:after="0" w:line="240" w:lineRule="auto"/>
        <w:rPr>
          <w:rFonts w:ascii="Arial" w:hAnsi="Arial" w:cs="Arial"/>
          <w:color w:val="000000"/>
        </w:rPr>
      </w:pPr>
      <w:r w:rsidRPr="00FD1709">
        <w:rPr>
          <w:rFonts w:ascii="Arial" w:hAnsi="Arial" w:cs="Arial"/>
          <w:color w:val="000000"/>
        </w:rPr>
        <w:t>4. Limpieza final:</w:t>
      </w:r>
    </w:p>
    <w:p w14:paraId="55BE127E" w14:textId="77777777" w:rsidR="00FD1709" w:rsidRPr="00FD1709" w:rsidRDefault="00FD1709" w:rsidP="000242B2">
      <w:pPr>
        <w:numPr>
          <w:ilvl w:val="0"/>
          <w:numId w:val="101"/>
        </w:numPr>
        <w:spacing w:after="0" w:line="240" w:lineRule="auto"/>
        <w:rPr>
          <w:rFonts w:ascii="Arial" w:hAnsi="Arial" w:cs="Arial"/>
          <w:color w:val="000000"/>
        </w:rPr>
      </w:pPr>
      <w:r w:rsidRPr="00FD1709">
        <w:rPr>
          <w:rFonts w:ascii="Arial" w:hAnsi="Arial" w:cs="Arial"/>
          <w:color w:val="000000"/>
        </w:rPr>
        <w:t>Retiro de cintas y protecciones.</w:t>
      </w:r>
    </w:p>
    <w:p w14:paraId="77D854BF" w14:textId="77777777" w:rsidR="00FD1709" w:rsidRPr="00FD1709" w:rsidRDefault="00FD1709" w:rsidP="000242B2">
      <w:pPr>
        <w:numPr>
          <w:ilvl w:val="0"/>
          <w:numId w:val="101"/>
        </w:numPr>
        <w:spacing w:after="0" w:line="240" w:lineRule="auto"/>
        <w:rPr>
          <w:rFonts w:ascii="Arial" w:hAnsi="Arial" w:cs="Arial"/>
          <w:color w:val="000000"/>
        </w:rPr>
      </w:pPr>
      <w:r w:rsidRPr="00FD1709">
        <w:rPr>
          <w:rFonts w:ascii="Arial" w:hAnsi="Arial" w:cs="Arial"/>
          <w:color w:val="000000"/>
        </w:rPr>
        <w:t>Limpieza de goteos, manchas o excesos.</w:t>
      </w:r>
    </w:p>
    <w:p w14:paraId="41380F95" w14:textId="77777777" w:rsidR="00FD1709" w:rsidRPr="00FD1709" w:rsidRDefault="00FD1709" w:rsidP="000242B2">
      <w:pPr>
        <w:numPr>
          <w:ilvl w:val="0"/>
          <w:numId w:val="101"/>
        </w:numPr>
        <w:spacing w:after="0" w:line="240" w:lineRule="auto"/>
        <w:rPr>
          <w:rFonts w:ascii="Arial" w:hAnsi="Arial" w:cs="Arial"/>
          <w:color w:val="000000"/>
        </w:rPr>
      </w:pPr>
      <w:r w:rsidRPr="00FD1709">
        <w:rPr>
          <w:rFonts w:ascii="Arial" w:hAnsi="Arial" w:cs="Arial"/>
          <w:color w:val="000000"/>
        </w:rPr>
        <w:t>Presentación del área para la revisión técnica de calidad, incluyendo uniformidad de color y acabado final.</w:t>
      </w:r>
    </w:p>
    <w:p w14:paraId="1EBAAC0F" w14:textId="77777777" w:rsidR="00FD1709" w:rsidRPr="00FD1709" w:rsidRDefault="00FD1709" w:rsidP="00FD1709">
      <w:pPr>
        <w:spacing w:after="0" w:line="240" w:lineRule="auto"/>
        <w:rPr>
          <w:rFonts w:ascii="Arial" w:hAnsi="Arial" w:cs="Arial"/>
          <w:color w:val="000000"/>
        </w:rPr>
      </w:pPr>
    </w:p>
    <w:p w14:paraId="7A67889F" w14:textId="77777777" w:rsidR="00FD1709" w:rsidRPr="00FD1709" w:rsidRDefault="00FD1709" w:rsidP="00FD1709">
      <w:pPr>
        <w:spacing w:after="0" w:line="240" w:lineRule="auto"/>
        <w:rPr>
          <w:rFonts w:ascii="Arial" w:hAnsi="Arial" w:cs="Arial"/>
          <w:b/>
          <w:bCs/>
          <w:color w:val="000000"/>
        </w:rPr>
      </w:pPr>
      <w:r w:rsidRPr="00FD1709">
        <w:rPr>
          <w:rFonts w:ascii="Arial" w:hAnsi="Arial" w:cs="Arial"/>
          <w:b/>
          <w:bCs/>
          <w:color w:val="000000"/>
        </w:rPr>
        <w:t>Unidad de medida:</w:t>
      </w:r>
    </w:p>
    <w:p w14:paraId="70F13F68" w14:textId="77777777" w:rsidR="00FD1709" w:rsidRPr="00FD1709" w:rsidRDefault="00FD1709" w:rsidP="000242B2">
      <w:pPr>
        <w:numPr>
          <w:ilvl w:val="0"/>
          <w:numId w:val="102"/>
        </w:numPr>
        <w:spacing w:after="0" w:line="240" w:lineRule="auto"/>
        <w:rPr>
          <w:rFonts w:ascii="Arial" w:hAnsi="Arial" w:cs="Arial"/>
          <w:color w:val="000000"/>
        </w:rPr>
      </w:pPr>
      <w:r w:rsidRPr="00FD1709">
        <w:rPr>
          <w:rFonts w:ascii="Arial" w:hAnsi="Arial" w:cs="Arial"/>
          <w:color w:val="000000"/>
        </w:rPr>
        <w:t>Metro cuadrado (m²) de columneta empastada y pintada a dos manos.</w:t>
      </w:r>
    </w:p>
    <w:p w14:paraId="721A7E87" w14:textId="77777777" w:rsidR="00FD1709" w:rsidRPr="00FD1709" w:rsidRDefault="00FD1709" w:rsidP="00FD1709">
      <w:pPr>
        <w:spacing w:after="0" w:line="240" w:lineRule="auto"/>
        <w:rPr>
          <w:rFonts w:ascii="Arial" w:hAnsi="Arial" w:cs="Arial"/>
          <w:color w:val="000000"/>
        </w:rPr>
      </w:pPr>
    </w:p>
    <w:p w14:paraId="7D74E3B8" w14:textId="77777777" w:rsidR="00FD1709" w:rsidRPr="00FD1709" w:rsidRDefault="00FD1709" w:rsidP="00FD1709">
      <w:pPr>
        <w:spacing w:after="0" w:line="240" w:lineRule="auto"/>
        <w:rPr>
          <w:rFonts w:ascii="Arial" w:hAnsi="Arial" w:cs="Arial"/>
          <w:b/>
          <w:bCs/>
          <w:color w:val="000000"/>
        </w:rPr>
      </w:pPr>
      <w:r w:rsidRPr="00FD1709">
        <w:rPr>
          <w:rFonts w:ascii="Arial" w:hAnsi="Arial" w:cs="Arial"/>
          <w:b/>
          <w:bCs/>
          <w:color w:val="000000"/>
        </w:rPr>
        <w:t>Forma de pago:</w:t>
      </w:r>
    </w:p>
    <w:p w14:paraId="08511297" w14:textId="77777777" w:rsidR="00FD1709" w:rsidRPr="00FD1709" w:rsidRDefault="00FD1709" w:rsidP="00FD1709">
      <w:pPr>
        <w:spacing w:after="0" w:line="240" w:lineRule="auto"/>
        <w:rPr>
          <w:rFonts w:ascii="Arial" w:hAnsi="Arial" w:cs="Arial"/>
          <w:color w:val="000000"/>
        </w:rPr>
      </w:pPr>
      <w:r w:rsidRPr="00FD1709">
        <w:rPr>
          <w:rFonts w:ascii="Arial" w:hAnsi="Arial" w:cs="Arial"/>
          <w:color w:val="000000"/>
        </w:rPr>
        <w:t>El pago se efectuará por m² correctamente ejecutado y aprobado por la supervisión, e incluirá:</w:t>
      </w:r>
    </w:p>
    <w:p w14:paraId="2942F15D" w14:textId="77777777" w:rsidR="00FD1709" w:rsidRPr="00FD1709" w:rsidRDefault="00FD1709" w:rsidP="000242B2">
      <w:pPr>
        <w:numPr>
          <w:ilvl w:val="0"/>
          <w:numId w:val="103"/>
        </w:numPr>
        <w:spacing w:after="0" w:line="240" w:lineRule="auto"/>
        <w:rPr>
          <w:rFonts w:ascii="Arial" w:hAnsi="Arial" w:cs="Arial"/>
          <w:color w:val="000000"/>
        </w:rPr>
      </w:pPr>
      <w:r w:rsidRPr="00FD1709">
        <w:rPr>
          <w:rFonts w:ascii="Arial" w:hAnsi="Arial" w:cs="Arial"/>
          <w:color w:val="000000"/>
        </w:rPr>
        <w:t>Suministro de todos los materiales: empaste, pintura, diluyentes, selladores y accesorios.</w:t>
      </w:r>
    </w:p>
    <w:p w14:paraId="083253B5" w14:textId="77777777" w:rsidR="00FD1709" w:rsidRPr="00FD1709" w:rsidRDefault="00FD1709" w:rsidP="000242B2">
      <w:pPr>
        <w:numPr>
          <w:ilvl w:val="0"/>
          <w:numId w:val="103"/>
        </w:numPr>
        <w:spacing w:after="0" w:line="240" w:lineRule="auto"/>
        <w:rPr>
          <w:rFonts w:ascii="Arial" w:hAnsi="Arial" w:cs="Arial"/>
          <w:color w:val="000000"/>
        </w:rPr>
      </w:pPr>
      <w:r w:rsidRPr="00FD1709">
        <w:rPr>
          <w:rFonts w:ascii="Arial" w:hAnsi="Arial" w:cs="Arial"/>
          <w:color w:val="000000"/>
        </w:rPr>
        <w:t>Aplicación completa del sistema: empaste, lijado, pintura a dos manos.</w:t>
      </w:r>
    </w:p>
    <w:p w14:paraId="0DC1EED8" w14:textId="77777777" w:rsidR="00FD1709" w:rsidRPr="00FD1709" w:rsidRDefault="00FD1709" w:rsidP="000242B2">
      <w:pPr>
        <w:numPr>
          <w:ilvl w:val="0"/>
          <w:numId w:val="103"/>
        </w:numPr>
        <w:spacing w:after="0" w:line="240" w:lineRule="auto"/>
        <w:rPr>
          <w:rFonts w:ascii="Arial" w:hAnsi="Arial" w:cs="Arial"/>
          <w:color w:val="000000"/>
        </w:rPr>
      </w:pPr>
      <w:r w:rsidRPr="00FD1709">
        <w:rPr>
          <w:rFonts w:ascii="Arial" w:hAnsi="Arial" w:cs="Arial"/>
          <w:color w:val="000000"/>
        </w:rPr>
        <w:t>Mano de obra calificada, herramientas, andamios y elementos de protección.</w:t>
      </w:r>
    </w:p>
    <w:p w14:paraId="63F48EC3" w14:textId="77777777" w:rsidR="00FD1709" w:rsidRPr="00FD1709" w:rsidRDefault="00FD1709" w:rsidP="000242B2">
      <w:pPr>
        <w:numPr>
          <w:ilvl w:val="0"/>
          <w:numId w:val="103"/>
        </w:numPr>
        <w:spacing w:after="0" w:line="240" w:lineRule="auto"/>
        <w:rPr>
          <w:rFonts w:ascii="Arial" w:hAnsi="Arial" w:cs="Arial"/>
          <w:color w:val="000000"/>
        </w:rPr>
      </w:pPr>
      <w:r w:rsidRPr="00FD1709">
        <w:rPr>
          <w:rFonts w:ascii="Arial" w:hAnsi="Arial" w:cs="Arial"/>
          <w:color w:val="000000"/>
        </w:rPr>
        <w:t>Limpieza final del área de trabajo.</w:t>
      </w:r>
    </w:p>
    <w:p w14:paraId="3815B4D1" w14:textId="77777777" w:rsidR="00FD1709" w:rsidRPr="00FD1709" w:rsidRDefault="00FD1709" w:rsidP="000242B2">
      <w:pPr>
        <w:numPr>
          <w:ilvl w:val="0"/>
          <w:numId w:val="103"/>
        </w:numPr>
        <w:spacing w:after="0" w:line="240" w:lineRule="auto"/>
        <w:rPr>
          <w:rFonts w:ascii="Arial" w:hAnsi="Arial" w:cs="Arial"/>
          <w:color w:val="000000"/>
        </w:rPr>
      </w:pPr>
      <w:r w:rsidRPr="00FD1709">
        <w:rPr>
          <w:rFonts w:ascii="Arial" w:hAnsi="Arial" w:cs="Arial"/>
          <w:color w:val="000000"/>
        </w:rPr>
        <w:t>Validación técnica del acabado: buena adherencia, tono uniforme y superficie libre de imperfecciones.</w:t>
      </w:r>
    </w:p>
    <w:p w14:paraId="166E602F" w14:textId="77777777" w:rsidR="00FD1709" w:rsidRPr="00541CAC" w:rsidRDefault="00FD1709" w:rsidP="006B7A82">
      <w:pPr>
        <w:tabs>
          <w:tab w:val="left" w:pos="567"/>
          <w:tab w:val="left" w:pos="1134"/>
        </w:tabs>
        <w:autoSpaceDE w:val="0"/>
        <w:autoSpaceDN w:val="0"/>
        <w:adjustRightInd w:val="0"/>
        <w:spacing w:after="0" w:line="240" w:lineRule="auto"/>
        <w:jc w:val="both"/>
        <w:rPr>
          <w:rFonts w:ascii="Arial" w:hAnsi="Arial" w:cs="Arial"/>
          <w:b/>
          <w:bCs/>
          <w:color w:val="000000"/>
        </w:rPr>
      </w:pPr>
    </w:p>
    <w:p w14:paraId="1714B64E" w14:textId="5002F7B2" w:rsidR="00D75B72" w:rsidRDefault="003C7F3C" w:rsidP="001F3081">
      <w:pPr>
        <w:pStyle w:val="Prrafodelista"/>
        <w:numPr>
          <w:ilvl w:val="3"/>
          <w:numId w:val="15"/>
        </w:numPr>
        <w:tabs>
          <w:tab w:val="left" w:pos="567"/>
          <w:tab w:val="left" w:pos="1134"/>
        </w:tabs>
        <w:autoSpaceDE w:val="0"/>
        <w:autoSpaceDN w:val="0"/>
        <w:adjustRightInd w:val="0"/>
        <w:spacing w:after="0" w:line="240" w:lineRule="auto"/>
        <w:contextualSpacing w:val="0"/>
        <w:jc w:val="both"/>
        <w:rPr>
          <w:rFonts w:ascii="Arial" w:hAnsi="Arial" w:cs="Arial"/>
          <w:b/>
          <w:bCs/>
          <w:color w:val="000000"/>
        </w:rPr>
      </w:pPr>
      <w:r>
        <w:rPr>
          <w:rFonts w:ascii="Arial" w:hAnsi="Arial" w:cs="Arial"/>
          <w:b/>
          <w:bCs/>
          <w:color w:val="000000"/>
        </w:rPr>
        <w:t xml:space="preserve">EMPASTADO Y </w:t>
      </w:r>
      <w:r w:rsidR="00D75B72" w:rsidRPr="00541CAC">
        <w:rPr>
          <w:rFonts w:ascii="Arial" w:hAnsi="Arial" w:cs="Arial"/>
          <w:b/>
          <w:bCs/>
          <w:color w:val="000000"/>
        </w:rPr>
        <w:t>PINTURA LÁTEX COLOR BLANCO HUMO EN VIGUETAS INTERIORES A DOS MANOS</w:t>
      </w:r>
    </w:p>
    <w:p w14:paraId="37CB354A" w14:textId="77777777" w:rsidR="00442F55" w:rsidRPr="00541CAC" w:rsidRDefault="00442F55" w:rsidP="00442F55">
      <w:pPr>
        <w:pStyle w:val="Prrafodelista"/>
        <w:tabs>
          <w:tab w:val="left" w:pos="567"/>
          <w:tab w:val="left" w:pos="1134"/>
        </w:tabs>
        <w:autoSpaceDE w:val="0"/>
        <w:autoSpaceDN w:val="0"/>
        <w:adjustRightInd w:val="0"/>
        <w:spacing w:after="0" w:line="240" w:lineRule="auto"/>
        <w:ind w:left="648"/>
        <w:contextualSpacing w:val="0"/>
        <w:jc w:val="both"/>
        <w:rPr>
          <w:rFonts w:ascii="Arial" w:hAnsi="Arial" w:cs="Arial"/>
          <w:b/>
          <w:bCs/>
          <w:color w:val="000000"/>
        </w:rPr>
      </w:pPr>
    </w:p>
    <w:p w14:paraId="10863797" w14:textId="77777777" w:rsidR="003C7F3C" w:rsidRPr="003C7F3C" w:rsidRDefault="003C7F3C" w:rsidP="003C7F3C">
      <w:pPr>
        <w:spacing w:after="0" w:line="240" w:lineRule="auto"/>
        <w:rPr>
          <w:rFonts w:ascii="Arial" w:hAnsi="Arial" w:cs="Arial"/>
          <w:b/>
          <w:bCs/>
          <w:color w:val="000000"/>
        </w:rPr>
      </w:pPr>
      <w:r w:rsidRPr="003C7F3C">
        <w:rPr>
          <w:rFonts w:ascii="Arial" w:hAnsi="Arial" w:cs="Arial"/>
          <w:b/>
          <w:bCs/>
          <w:color w:val="000000"/>
        </w:rPr>
        <w:t>Descripción:</w:t>
      </w:r>
    </w:p>
    <w:p w14:paraId="080F4824" w14:textId="77777777" w:rsidR="003C7F3C" w:rsidRPr="003C7F3C" w:rsidRDefault="003C7F3C" w:rsidP="003C7F3C">
      <w:pPr>
        <w:spacing w:after="0" w:line="240" w:lineRule="auto"/>
        <w:rPr>
          <w:rFonts w:ascii="Arial" w:hAnsi="Arial" w:cs="Arial"/>
          <w:color w:val="000000"/>
        </w:rPr>
      </w:pPr>
      <w:r w:rsidRPr="003C7F3C">
        <w:rPr>
          <w:rFonts w:ascii="Arial" w:hAnsi="Arial" w:cs="Arial"/>
          <w:color w:val="000000"/>
        </w:rPr>
        <w:t>Consiste en el suministro y aplicación de empastado fino sobre viguetas de concreto tarrajeadas ubicadas en interiores, seguido de la pintura látex color Blanco Humo aplicada en dos manos cruzadas.</w:t>
      </w:r>
    </w:p>
    <w:p w14:paraId="4D4F4DF7" w14:textId="77777777" w:rsidR="003C7F3C" w:rsidRPr="003C7F3C" w:rsidRDefault="003C7F3C" w:rsidP="003C7F3C">
      <w:pPr>
        <w:spacing w:after="0" w:line="240" w:lineRule="auto"/>
        <w:rPr>
          <w:rFonts w:ascii="Arial" w:hAnsi="Arial" w:cs="Arial"/>
          <w:color w:val="000000"/>
        </w:rPr>
      </w:pPr>
      <w:r w:rsidRPr="003C7F3C">
        <w:rPr>
          <w:rFonts w:ascii="Arial" w:hAnsi="Arial" w:cs="Arial"/>
          <w:color w:val="000000"/>
        </w:rPr>
        <w:t>El objetivo es obtener una superficie lisa, limpia, de buen acabado estético y alta uniformidad, adecuada para ambientes cerrados, asegurando buena iluminación y fácil mantenimiento.</w:t>
      </w:r>
    </w:p>
    <w:p w14:paraId="766EE21B" w14:textId="77777777" w:rsidR="003C7F3C" w:rsidRPr="003C7F3C" w:rsidRDefault="003C7F3C" w:rsidP="003C7F3C">
      <w:pPr>
        <w:spacing w:after="0" w:line="240" w:lineRule="auto"/>
        <w:rPr>
          <w:rFonts w:ascii="Arial" w:hAnsi="Arial" w:cs="Arial"/>
          <w:color w:val="000000"/>
        </w:rPr>
      </w:pPr>
      <w:r w:rsidRPr="003C7F3C">
        <w:rPr>
          <w:rFonts w:ascii="Arial" w:hAnsi="Arial" w:cs="Arial"/>
          <w:color w:val="000000"/>
        </w:rPr>
        <w:lastRenderedPageBreak/>
        <w:t>Incluye: preparación del soporte, empastado, lijado, aplicación de pintura, limpieza final y validación técnica del acabado.</w:t>
      </w:r>
    </w:p>
    <w:p w14:paraId="16E51CCC" w14:textId="77777777" w:rsidR="003C7F3C" w:rsidRPr="003C7F3C" w:rsidRDefault="003C7F3C" w:rsidP="003C7F3C">
      <w:pPr>
        <w:spacing w:after="0" w:line="240" w:lineRule="auto"/>
        <w:rPr>
          <w:rFonts w:ascii="Arial" w:hAnsi="Arial" w:cs="Arial"/>
          <w:color w:val="000000"/>
        </w:rPr>
      </w:pPr>
    </w:p>
    <w:p w14:paraId="6E8E82AB" w14:textId="77777777" w:rsidR="003C7F3C" w:rsidRPr="003C7F3C" w:rsidRDefault="003C7F3C" w:rsidP="003C7F3C">
      <w:pPr>
        <w:spacing w:after="0" w:line="240" w:lineRule="auto"/>
        <w:rPr>
          <w:rFonts w:ascii="Arial" w:hAnsi="Arial" w:cs="Arial"/>
          <w:b/>
          <w:bCs/>
          <w:color w:val="000000"/>
        </w:rPr>
      </w:pPr>
      <w:r w:rsidRPr="003C7F3C">
        <w:rPr>
          <w:rFonts w:ascii="Arial" w:hAnsi="Arial" w:cs="Arial"/>
          <w:b/>
          <w:bCs/>
          <w:color w:val="000000"/>
        </w:rPr>
        <w:t>Condición del soporte:</w:t>
      </w:r>
    </w:p>
    <w:p w14:paraId="6C37BBAD" w14:textId="77777777" w:rsidR="003C7F3C" w:rsidRPr="003C7F3C" w:rsidRDefault="003C7F3C" w:rsidP="000242B2">
      <w:pPr>
        <w:numPr>
          <w:ilvl w:val="0"/>
          <w:numId w:val="104"/>
        </w:numPr>
        <w:spacing w:after="0" w:line="240" w:lineRule="auto"/>
        <w:rPr>
          <w:rFonts w:ascii="Arial" w:hAnsi="Arial" w:cs="Arial"/>
          <w:color w:val="000000"/>
        </w:rPr>
      </w:pPr>
      <w:r w:rsidRPr="003C7F3C">
        <w:rPr>
          <w:rFonts w:ascii="Arial" w:hAnsi="Arial" w:cs="Arial"/>
          <w:color w:val="000000"/>
        </w:rPr>
        <w:t>Viguetas de concreto tarrajeado, bruñido o afinado.</w:t>
      </w:r>
    </w:p>
    <w:p w14:paraId="3127C8DF" w14:textId="77777777" w:rsidR="003C7F3C" w:rsidRPr="003C7F3C" w:rsidRDefault="003C7F3C" w:rsidP="000242B2">
      <w:pPr>
        <w:numPr>
          <w:ilvl w:val="0"/>
          <w:numId w:val="104"/>
        </w:numPr>
        <w:spacing w:after="0" w:line="240" w:lineRule="auto"/>
        <w:rPr>
          <w:rFonts w:ascii="Arial" w:hAnsi="Arial" w:cs="Arial"/>
          <w:color w:val="000000"/>
        </w:rPr>
      </w:pPr>
      <w:r w:rsidRPr="003C7F3C">
        <w:rPr>
          <w:rFonts w:ascii="Arial" w:hAnsi="Arial" w:cs="Arial"/>
          <w:color w:val="000000"/>
        </w:rPr>
        <w:t>Superficie seca, sin polvo, grasa, hongos ni grietas activas.</w:t>
      </w:r>
    </w:p>
    <w:p w14:paraId="5E51D193" w14:textId="77777777" w:rsidR="003C7F3C" w:rsidRPr="003C7F3C" w:rsidRDefault="003C7F3C" w:rsidP="000242B2">
      <w:pPr>
        <w:numPr>
          <w:ilvl w:val="0"/>
          <w:numId w:val="104"/>
        </w:numPr>
        <w:spacing w:after="0" w:line="240" w:lineRule="auto"/>
        <w:rPr>
          <w:rFonts w:ascii="Arial" w:hAnsi="Arial" w:cs="Arial"/>
          <w:color w:val="000000"/>
        </w:rPr>
      </w:pPr>
      <w:r w:rsidRPr="003C7F3C">
        <w:rPr>
          <w:rFonts w:ascii="Arial" w:hAnsi="Arial" w:cs="Arial"/>
          <w:color w:val="000000"/>
        </w:rPr>
        <w:t>El tarrajeo debe tener un secado mínimo de 14 días.</w:t>
      </w:r>
    </w:p>
    <w:p w14:paraId="03E1E7F2" w14:textId="77777777" w:rsidR="003C7F3C" w:rsidRPr="003C7F3C" w:rsidRDefault="003C7F3C" w:rsidP="000242B2">
      <w:pPr>
        <w:numPr>
          <w:ilvl w:val="0"/>
          <w:numId w:val="104"/>
        </w:numPr>
        <w:spacing w:after="0" w:line="240" w:lineRule="auto"/>
        <w:rPr>
          <w:rFonts w:ascii="Arial" w:hAnsi="Arial" w:cs="Arial"/>
          <w:color w:val="000000"/>
        </w:rPr>
      </w:pPr>
      <w:r w:rsidRPr="003C7F3C">
        <w:rPr>
          <w:rFonts w:ascii="Arial" w:hAnsi="Arial" w:cs="Arial"/>
          <w:color w:val="000000"/>
        </w:rPr>
        <w:t>No se debe iniciar el trabajo si existen señales de humedad o eflorescencia.</w:t>
      </w:r>
    </w:p>
    <w:p w14:paraId="0C8BE5D7" w14:textId="77777777" w:rsidR="003C7F3C" w:rsidRPr="003C7F3C" w:rsidRDefault="003C7F3C" w:rsidP="003C7F3C">
      <w:pPr>
        <w:spacing w:after="0" w:line="240" w:lineRule="auto"/>
        <w:rPr>
          <w:rFonts w:ascii="Arial" w:hAnsi="Arial" w:cs="Arial"/>
          <w:color w:val="000000"/>
        </w:rPr>
      </w:pPr>
    </w:p>
    <w:p w14:paraId="6DFD220C" w14:textId="77777777" w:rsidR="003C7F3C" w:rsidRPr="003C7F3C" w:rsidRDefault="003C7F3C" w:rsidP="003C7F3C">
      <w:pPr>
        <w:spacing w:after="0" w:line="240" w:lineRule="auto"/>
        <w:rPr>
          <w:rFonts w:ascii="Arial" w:hAnsi="Arial" w:cs="Arial"/>
          <w:b/>
          <w:bCs/>
          <w:color w:val="000000"/>
        </w:rPr>
      </w:pPr>
      <w:r w:rsidRPr="003C7F3C">
        <w:rPr>
          <w:rFonts w:ascii="Arial" w:hAnsi="Arial" w:cs="Arial"/>
          <w:b/>
          <w:bCs/>
          <w:color w:val="000000"/>
        </w:rPr>
        <w:t>Materiales:</w:t>
      </w:r>
    </w:p>
    <w:p w14:paraId="2310285D" w14:textId="77777777" w:rsidR="003C7F3C" w:rsidRPr="003C7F3C" w:rsidRDefault="003C7F3C" w:rsidP="000242B2">
      <w:pPr>
        <w:numPr>
          <w:ilvl w:val="0"/>
          <w:numId w:val="105"/>
        </w:numPr>
        <w:spacing w:after="0" w:line="240" w:lineRule="auto"/>
        <w:rPr>
          <w:rFonts w:ascii="Arial" w:hAnsi="Arial" w:cs="Arial"/>
          <w:color w:val="000000"/>
        </w:rPr>
      </w:pPr>
      <w:r w:rsidRPr="003C7F3C">
        <w:rPr>
          <w:rFonts w:ascii="Arial" w:hAnsi="Arial" w:cs="Arial"/>
          <w:color w:val="000000"/>
        </w:rPr>
        <w:t>Pasta de empaste vinílica o acrílica para uso interior.</w:t>
      </w:r>
    </w:p>
    <w:p w14:paraId="3DE930F5" w14:textId="77777777" w:rsidR="003C7F3C" w:rsidRPr="003C7F3C" w:rsidRDefault="003C7F3C" w:rsidP="000242B2">
      <w:pPr>
        <w:numPr>
          <w:ilvl w:val="0"/>
          <w:numId w:val="105"/>
        </w:numPr>
        <w:spacing w:after="0" w:line="240" w:lineRule="auto"/>
        <w:rPr>
          <w:rFonts w:ascii="Arial" w:hAnsi="Arial" w:cs="Arial"/>
          <w:color w:val="000000"/>
        </w:rPr>
      </w:pPr>
      <w:r w:rsidRPr="003C7F3C">
        <w:rPr>
          <w:rFonts w:ascii="Arial" w:hAnsi="Arial" w:cs="Arial"/>
          <w:color w:val="000000"/>
        </w:rPr>
        <w:t>Pintura látex color Blanco Humo, acabado supermate o mate para interiores.</w:t>
      </w:r>
    </w:p>
    <w:p w14:paraId="3607F12F" w14:textId="77777777" w:rsidR="003C7F3C" w:rsidRPr="003C7F3C" w:rsidRDefault="003C7F3C" w:rsidP="000242B2">
      <w:pPr>
        <w:numPr>
          <w:ilvl w:val="0"/>
          <w:numId w:val="105"/>
        </w:numPr>
        <w:spacing w:after="0" w:line="240" w:lineRule="auto"/>
        <w:rPr>
          <w:rFonts w:ascii="Arial" w:hAnsi="Arial" w:cs="Arial"/>
          <w:color w:val="000000"/>
        </w:rPr>
      </w:pPr>
      <w:r w:rsidRPr="003C7F3C">
        <w:rPr>
          <w:rFonts w:ascii="Arial" w:hAnsi="Arial" w:cs="Arial"/>
          <w:color w:val="000000"/>
        </w:rPr>
        <w:t>Sellador acrílico fijador, a aplicar si el soporte es muy absorbente.</w:t>
      </w:r>
    </w:p>
    <w:p w14:paraId="69BC6B2B" w14:textId="77777777" w:rsidR="003C7F3C" w:rsidRPr="003C7F3C" w:rsidRDefault="003C7F3C" w:rsidP="000242B2">
      <w:pPr>
        <w:numPr>
          <w:ilvl w:val="0"/>
          <w:numId w:val="105"/>
        </w:numPr>
        <w:spacing w:after="0" w:line="240" w:lineRule="auto"/>
        <w:rPr>
          <w:rFonts w:ascii="Arial" w:hAnsi="Arial" w:cs="Arial"/>
          <w:color w:val="000000"/>
        </w:rPr>
      </w:pPr>
      <w:r w:rsidRPr="003C7F3C">
        <w:rPr>
          <w:rFonts w:ascii="Arial" w:hAnsi="Arial" w:cs="Arial"/>
          <w:color w:val="000000"/>
        </w:rPr>
        <w:t>Lijas de grano fino (150 a 220) para el afinado de la superficie.</w:t>
      </w:r>
    </w:p>
    <w:p w14:paraId="7C683B51" w14:textId="77777777" w:rsidR="003C7F3C" w:rsidRPr="003C7F3C" w:rsidRDefault="003C7F3C" w:rsidP="000242B2">
      <w:pPr>
        <w:numPr>
          <w:ilvl w:val="0"/>
          <w:numId w:val="105"/>
        </w:numPr>
        <w:spacing w:after="0" w:line="240" w:lineRule="auto"/>
        <w:rPr>
          <w:rFonts w:ascii="Arial" w:hAnsi="Arial" w:cs="Arial"/>
          <w:color w:val="000000"/>
        </w:rPr>
      </w:pPr>
      <w:r w:rsidRPr="003C7F3C">
        <w:rPr>
          <w:rFonts w:ascii="Arial" w:hAnsi="Arial" w:cs="Arial"/>
          <w:color w:val="000000"/>
        </w:rPr>
        <w:t>Agua limpia para diluir la pintura según especificaciones técnicas.</w:t>
      </w:r>
    </w:p>
    <w:p w14:paraId="45B88571" w14:textId="77777777" w:rsidR="003C7F3C" w:rsidRPr="003C7F3C" w:rsidRDefault="003C7F3C" w:rsidP="000242B2">
      <w:pPr>
        <w:numPr>
          <w:ilvl w:val="0"/>
          <w:numId w:val="105"/>
        </w:numPr>
        <w:spacing w:after="0" w:line="240" w:lineRule="auto"/>
        <w:rPr>
          <w:rFonts w:ascii="Arial" w:hAnsi="Arial" w:cs="Arial"/>
          <w:color w:val="000000"/>
        </w:rPr>
      </w:pPr>
      <w:r w:rsidRPr="003C7F3C">
        <w:rPr>
          <w:rFonts w:ascii="Arial" w:hAnsi="Arial" w:cs="Arial"/>
          <w:color w:val="000000"/>
        </w:rPr>
        <w:t>Cinta masking, plástico protector o cartón, para cubrir zonas colindantes.</w:t>
      </w:r>
    </w:p>
    <w:p w14:paraId="52E412FF" w14:textId="77777777" w:rsidR="003C7F3C" w:rsidRPr="003C7F3C" w:rsidRDefault="003C7F3C" w:rsidP="003C7F3C">
      <w:pPr>
        <w:spacing w:after="0" w:line="240" w:lineRule="auto"/>
        <w:rPr>
          <w:rFonts w:ascii="Arial" w:hAnsi="Arial" w:cs="Arial"/>
          <w:color w:val="000000"/>
        </w:rPr>
      </w:pPr>
    </w:p>
    <w:p w14:paraId="12B99D67" w14:textId="77777777" w:rsidR="003C7F3C" w:rsidRPr="003C7F3C" w:rsidRDefault="003C7F3C" w:rsidP="003C7F3C">
      <w:pPr>
        <w:spacing w:after="0" w:line="240" w:lineRule="auto"/>
        <w:rPr>
          <w:rFonts w:ascii="Arial" w:hAnsi="Arial" w:cs="Arial"/>
          <w:b/>
          <w:bCs/>
          <w:color w:val="000000"/>
        </w:rPr>
      </w:pPr>
      <w:r w:rsidRPr="003C7F3C">
        <w:rPr>
          <w:rFonts w:ascii="Arial" w:hAnsi="Arial" w:cs="Arial"/>
          <w:b/>
          <w:bCs/>
          <w:color w:val="000000"/>
        </w:rPr>
        <w:t>Herramientas y equipos:</w:t>
      </w:r>
    </w:p>
    <w:p w14:paraId="75D826F2" w14:textId="77777777" w:rsidR="003C7F3C" w:rsidRPr="003C7F3C" w:rsidRDefault="003C7F3C" w:rsidP="000242B2">
      <w:pPr>
        <w:numPr>
          <w:ilvl w:val="0"/>
          <w:numId w:val="106"/>
        </w:numPr>
        <w:spacing w:after="0" w:line="240" w:lineRule="auto"/>
        <w:rPr>
          <w:rFonts w:ascii="Arial" w:hAnsi="Arial" w:cs="Arial"/>
          <w:color w:val="000000"/>
        </w:rPr>
      </w:pPr>
      <w:r w:rsidRPr="003C7F3C">
        <w:rPr>
          <w:rFonts w:ascii="Arial" w:hAnsi="Arial" w:cs="Arial"/>
          <w:color w:val="000000"/>
        </w:rPr>
        <w:t>Llana metálica y espátulas.</w:t>
      </w:r>
    </w:p>
    <w:p w14:paraId="005B0A67" w14:textId="77777777" w:rsidR="003C7F3C" w:rsidRPr="003C7F3C" w:rsidRDefault="003C7F3C" w:rsidP="000242B2">
      <w:pPr>
        <w:numPr>
          <w:ilvl w:val="0"/>
          <w:numId w:val="106"/>
        </w:numPr>
        <w:spacing w:after="0" w:line="240" w:lineRule="auto"/>
        <w:rPr>
          <w:rFonts w:ascii="Arial" w:hAnsi="Arial" w:cs="Arial"/>
          <w:color w:val="000000"/>
        </w:rPr>
      </w:pPr>
      <w:r w:rsidRPr="003C7F3C">
        <w:rPr>
          <w:rFonts w:ascii="Arial" w:hAnsi="Arial" w:cs="Arial"/>
          <w:color w:val="000000"/>
        </w:rPr>
        <w:t>Lijadora orbital o manual.</w:t>
      </w:r>
    </w:p>
    <w:p w14:paraId="3FAAC7E4" w14:textId="77777777" w:rsidR="003C7F3C" w:rsidRPr="003C7F3C" w:rsidRDefault="003C7F3C" w:rsidP="000242B2">
      <w:pPr>
        <w:numPr>
          <w:ilvl w:val="0"/>
          <w:numId w:val="106"/>
        </w:numPr>
        <w:spacing w:after="0" w:line="240" w:lineRule="auto"/>
        <w:rPr>
          <w:rFonts w:ascii="Arial" w:hAnsi="Arial" w:cs="Arial"/>
          <w:color w:val="000000"/>
        </w:rPr>
      </w:pPr>
      <w:r w:rsidRPr="003C7F3C">
        <w:rPr>
          <w:rFonts w:ascii="Arial" w:hAnsi="Arial" w:cs="Arial"/>
          <w:color w:val="000000"/>
        </w:rPr>
        <w:t>Brochas, rodillos o pistola airless (según la accesibilidad).</w:t>
      </w:r>
    </w:p>
    <w:p w14:paraId="15C351B2" w14:textId="77777777" w:rsidR="003C7F3C" w:rsidRPr="003C7F3C" w:rsidRDefault="003C7F3C" w:rsidP="000242B2">
      <w:pPr>
        <w:numPr>
          <w:ilvl w:val="0"/>
          <w:numId w:val="106"/>
        </w:numPr>
        <w:spacing w:after="0" w:line="240" w:lineRule="auto"/>
        <w:rPr>
          <w:rFonts w:ascii="Arial" w:hAnsi="Arial" w:cs="Arial"/>
          <w:color w:val="000000"/>
        </w:rPr>
      </w:pPr>
      <w:r w:rsidRPr="003C7F3C">
        <w:rPr>
          <w:rFonts w:ascii="Arial" w:hAnsi="Arial" w:cs="Arial"/>
          <w:color w:val="000000"/>
        </w:rPr>
        <w:t>Escaleras, andamios móviles o caballetes estables.</w:t>
      </w:r>
    </w:p>
    <w:p w14:paraId="0121CFB1" w14:textId="77777777" w:rsidR="003C7F3C" w:rsidRPr="003C7F3C" w:rsidRDefault="003C7F3C" w:rsidP="000242B2">
      <w:pPr>
        <w:numPr>
          <w:ilvl w:val="0"/>
          <w:numId w:val="106"/>
        </w:numPr>
        <w:spacing w:after="0" w:line="240" w:lineRule="auto"/>
        <w:rPr>
          <w:rFonts w:ascii="Arial" w:hAnsi="Arial" w:cs="Arial"/>
          <w:color w:val="000000"/>
        </w:rPr>
      </w:pPr>
      <w:r w:rsidRPr="003C7F3C">
        <w:rPr>
          <w:rFonts w:ascii="Arial" w:hAnsi="Arial" w:cs="Arial"/>
          <w:color w:val="000000"/>
        </w:rPr>
        <w:t>Recipientes plásticos para mezcla de pintura.</w:t>
      </w:r>
    </w:p>
    <w:p w14:paraId="09296B5B" w14:textId="77777777" w:rsidR="003C7F3C" w:rsidRPr="003C7F3C" w:rsidRDefault="003C7F3C" w:rsidP="000242B2">
      <w:pPr>
        <w:numPr>
          <w:ilvl w:val="0"/>
          <w:numId w:val="106"/>
        </w:numPr>
        <w:spacing w:after="0" w:line="240" w:lineRule="auto"/>
        <w:rPr>
          <w:rFonts w:ascii="Arial" w:hAnsi="Arial" w:cs="Arial"/>
          <w:color w:val="000000"/>
        </w:rPr>
      </w:pPr>
      <w:r w:rsidRPr="003C7F3C">
        <w:rPr>
          <w:rFonts w:ascii="Arial" w:hAnsi="Arial" w:cs="Arial"/>
          <w:color w:val="000000"/>
        </w:rPr>
        <w:t>Elementos de protección personal: mascarilla, guantes, lentes y uniforme.</w:t>
      </w:r>
    </w:p>
    <w:p w14:paraId="1508426D" w14:textId="77777777" w:rsidR="003C7F3C" w:rsidRPr="003C7F3C" w:rsidRDefault="003C7F3C" w:rsidP="003C7F3C">
      <w:pPr>
        <w:spacing w:after="0" w:line="240" w:lineRule="auto"/>
        <w:rPr>
          <w:rFonts w:ascii="Arial" w:hAnsi="Arial" w:cs="Arial"/>
          <w:color w:val="000000"/>
        </w:rPr>
      </w:pPr>
    </w:p>
    <w:p w14:paraId="78E90FB2" w14:textId="77777777" w:rsidR="003C7F3C" w:rsidRPr="003C7F3C" w:rsidRDefault="003C7F3C" w:rsidP="003C7F3C">
      <w:pPr>
        <w:spacing w:after="0" w:line="240" w:lineRule="auto"/>
        <w:rPr>
          <w:rFonts w:ascii="Arial" w:hAnsi="Arial" w:cs="Arial"/>
          <w:b/>
          <w:bCs/>
          <w:color w:val="000000"/>
        </w:rPr>
      </w:pPr>
      <w:r w:rsidRPr="003C7F3C">
        <w:rPr>
          <w:rFonts w:ascii="Arial" w:hAnsi="Arial" w:cs="Arial"/>
          <w:b/>
          <w:bCs/>
          <w:color w:val="000000"/>
        </w:rPr>
        <w:t>Método de ejecución:</w:t>
      </w:r>
    </w:p>
    <w:p w14:paraId="200C1BC9" w14:textId="77777777" w:rsidR="003C7F3C" w:rsidRPr="003C7F3C" w:rsidRDefault="003C7F3C" w:rsidP="003C7F3C">
      <w:pPr>
        <w:spacing w:after="0" w:line="240" w:lineRule="auto"/>
        <w:rPr>
          <w:rFonts w:ascii="Arial" w:hAnsi="Arial" w:cs="Arial"/>
          <w:color w:val="000000"/>
        </w:rPr>
      </w:pPr>
      <w:r w:rsidRPr="003C7F3C">
        <w:rPr>
          <w:rFonts w:ascii="Arial" w:hAnsi="Arial" w:cs="Arial"/>
          <w:color w:val="000000"/>
        </w:rPr>
        <w:t>1. Preparación del soporte:</w:t>
      </w:r>
    </w:p>
    <w:p w14:paraId="0B92B07C" w14:textId="77777777" w:rsidR="003C7F3C" w:rsidRPr="003C7F3C" w:rsidRDefault="003C7F3C" w:rsidP="000242B2">
      <w:pPr>
        <w:numPr>
          <w:ilvl w:val="0"/>
          <w:numId w:val="107"/>
        </w:numPr>
        <w:spacing w:after="0" w:line="240" w:lineRule="auto"/>
        <w:rPr>
          <w:rFonts w:ascii="Arial" w:hAnsi="Arial" w:cs="Arial"/>
          <w:color w:val="000000"/>
        </w:rPr>
      </w:pPr>
      <w:r w:rsidRPr="003C7F3C">
        <w:rPr>
          <w:rFonts w:ascii="Arial" w:hAnsi="Arial" w:cs="Arial"/>
          <w:color w:val="000000"/>
        </w:rPr>
        <w:t>Inspección visual de la vigueta.</w:t>
      </w:r>
    </w:p>
    <w:p w14:paraId="15893CF2" w14:textId="77777777" w:rsidR="003C7F3C" w:rsidRPr="003C7F3C" w:rsidRDefault="003C7F3C" w:rsidP="000242B2">
      <w:pPr>
        <w:numPr>
          <w:ilvl w:val="0"/>
          <w:numId w:val="107"/>
        </w:numPr>
        <w:spacing w:after="0" w:line="240" w:lineRule="auto"/>
        <w:rPr>
          <w:rFonts w:ascii="Arial" w:hAnsi="Arial" w:cs="Arial"/>
          <w:color w:val="000000"/>
        </w:rPr>
      </w:pPr>
      <w:r w:rsidRPr="003C7F3C">
        <w:rPr>
          <w:rFonts w:ascii="Arial" w:hAnsi="Arial" w:cs="Arial"/>
          <w:color w:val="000000"/>
        </w:rPr>
        <w:t>Limpieza de polvo y partículas sueltas.</w:t>
      </w:r>
    </w:p>
    <w:p w14:paraId="4CF3D6B9" w14:textId="77777777" w:rsidR="003C7F3C" w:rsidRPr="003C7F3C" w:rsidRDefault="003C7F3C" w:rsidP="000242B2">
      <w:pPr>
        <w:numPr>
          <w:ilvl w:val="0"/>
          <w:numId w:val="107"/>
        </w:numPr>
        <w:spacing w:after="0" w:line="240" w:lineRule="auto"/>
        <w:rPr>
          <w:rFonts w:ascii="Arial" w:hAnsi="Arial" w:cs="Arial"/>
          <w:color w:val="000000"/>
        </w:rPr>
      </w:pPr>
      <w:r w:rsidRPr="003C7F3C">
        <w:rPr>
          <w:rFonts w:ascii="Arial" w:hAnsi="Arial" w:cs="Arial"/>
          <w:color w:val="000000"/>
        </w:rPr>
        <w:t>Aplicación de sellador acrílico si la superficie presenta porosidad elevada.</w:t>
      </w:r>
    </w:p>
    <w:p w14:paraId="418143A2" w14:textId="77777777" w:rsidR="003C7F3C" w:rsidRPr="003C7F3C" w:rsidRDefault="003C7F3C" w:rsidP="003C7F3C">
      <w:pPr>
        <w:spacing w:after="0" w:line="240" w:lineRule="auto"/>
        <w:rPr>
          <w:rFonts w:ascii="Arial" w:hAnsi="Arial" w:cs="Arial"/>
          <w:color w:val="000000"/>
        </w:rPr>
      </w:pPr>
      <w:r w:rsidRPr="003C7F3C">
        <w:rPr>
          <w:rFonts w:ascii="Arial" w:hAnsi="Arial" w:cs="Arial"/>
          <w:color w:val="000000"/>
        </w:rPr>
        <w:t>2. Empastado:</w:t>
      </w:r>
    </w:p>
    <w:p w14:paraId="170C822F" w14:textId="77777777" w:rsidR="003C7F3C" w:rsidRPr="003C7F3C" w:rsidRDefault="003C7F3C" w:rsidP="000242B2">
      <w:pPr>
        <w:numPr>
          <w:ilvl w:val="0"/>
          <w:numId w:val="108"/>
        </w:numPr>
        <w:spacing w:after="0" w:line="240" w:lineRule="auto"/>
        <w:rPr>
          <w:rFonts w:ascii="Arial" w:hAnsi="Arial" w:cs="Arial"/>
          <w:color w:val="000000"/>
        </w:rPr>
      </w:pPr>
      <w:r w:rsidRPr="003C7F3C">
        <w:rPr>
          <w:rFonts w:ascii="Arial" w:hAnsi="Arial" w:cs="Arial"/>
          <w:color w:val="000000"/>
        </w:rPr>
        <w:t>Aplicación de una capa delgada y uniforme de empaste con llana metálica.</w:t>
      </w:r>
    </w:p>
    <w:p w14:paraId="55EB00DE" w14:textId="77777777" w:rsidR="003C7F3C" w:rsidRPr="003C7F3C" w:rsidRDefault="003C7F3C" w:rsidP="000242B2">
      <w:pPr>
        <w:numPr>
          <w:ilvl w:val="0"/>
          <w:numId w:val="108"/>
        </w:numPr>
        <w:spacing w:after="0" w:line="240" w:lineRule="auto"/>
        <w:rPr>
          <w:rFonts w:ascii="Arial" w:hAnsi="Arial" w:cs="Arial"/>
          <w:color w:val="000000"/>
        </w:rPr>
      </w:pPr>
      <w:r w:rsidRPr="003C7F3C">
        <w:rPr>
          <w:rFonts w:ascii="Arial" w:hAnsi="Arial" w:cs="Arial"/>
          <w:color w:val="000000"/>
        </w:rPr>
        <w:t>Dejar secar entre 4 y 6 horas como mínimo.</w:t>
      </w:r>
    </w:p>
    <w:p w14:paraId="338D1C8A" w14:textId="77777777" w:rsidR="003C7F3C" w:rsidRPr="003C7F3C" w:rsidRDefault="003C7F3C" w:rsidP="000242B2">
      <w:pPr>
        <w:numPr>
          <w:ilvl w:val="0"/>
          <w:numId w:val="108"/>
        </w:numPr>
        <w:spacing w:after="0" w:line="240" w:lineRule="auto"/>
        <w:rPr>
          <w:rFonts w:ascii="Arial" w:hAnsi="Arial" w:cs="Arial"/>
          <w:color w:val="000000"/>
        </w:rPr>
      </w:pPr>
      <w:r w:rsidRPr="003C7F3C">
        <w:rPr>
          <w:rFonts w:ascii="Arial" w:hAnsi="Arial" w:cs="Arial"/>
          <w:color w:val="000000"/>
        </w:rPr>
        <w:t>Lijado de la superficie hasta lograr una textura suave y homogénea.</w:t>
      </w:r>
    </w:p>
    <w:p w14:paraId="478CB672" w14:textId="77777777" w:rsidR="003C7F3C" w:rsidRPr="003C7F3C" w:rsidRDefault="003C7F3C" w:rsidP="000242B2">
      <w:pPr>
        <w:numPr>
          <w:ilvl w:val="0"/>
          <w:numId w:val="108"/>
        </w:numPr>
        <w:spacing w:after="0" w:line="240" w:lineRule="auto"/>
        <w:rPr>
          <w:rFonts w:ascii="Arial" w:hAnsi="Arial" w:cs="Arial"/>
          <w:color w:val="000000"/>
        </w:rPr>
      </w:pPr>
      <w:r w:rsidRPr="003C7F3C">
        <w:rPr>
          <w:rFonts w:ascii="Arial" w:hAnsi="Arial" w:cs="Arial"/>
          <w:color w:val="000000"/>
        </w:rPr>
        <w:t>Eliminación completa del polvo del lijado.</w:t>
      </w:r>
    </w:p>
    <w:p w14:paraId="7C4004DC" w14:textId="77777777" w:rsidR="003C7F3C" w:rsidRPr="003C7F3C" w:rsidRDefault="003C7F3C" w:rsidP="003C7F3C">
      <w:pPr>
        <w:spacing w:after="0" w:line="240" w:lineRule="auto"/>
        <w:rPr>
          <w:rFonts w:ascii="Arial" w:hAnsi="Arial" w:cs="Arial"/>
          <w:color w:val="000000"/>
        </w:rPr>
      </w:pPr>
      <w:r w:rsidRPr="003C7F3C">
        <w:rPr>
          <w:rFonts w:ascii="Arial" w:hAnsi="Arial" w:cs="Arial"/>
          <w:color w:val="000000"/>
        </w:rPr>
        <w:t>3. Pintura látex color Blanco Humo:</w:t>
      </w:r>
    </w:p>
    <w:p w14:paraId="3F0756C5" w14:textId="77777777" w:rsidR="003C7F3C" w:rsidRPr="003C7F3C" w:rsidRDefault="003C7F3C" w:rsidP="000242B2">
      <w:pPr>
        <w:numPr>
          <w:ilvl w:val="0"/>
          <w:numId w:val="109"/>
        </w:numPr>
        <w:spacing w:after="0" w:line="240" w:lineRule="auto"/>
        <w:rPr>
          <w:rFonts w:ascii="Arial" w:hAnsi="Arial" w:cs="Arial"/>
          <w:color w:val="000000"/>
        </w:rPr>
      </w:pPr>
      <w:r w:rsidRPr="003C7F3C">
        <w:rPr>
          <w:rFonts w:ascii="Arial" w:hAnsi="Arial" w:cs="Arial"/>
          <w:color w:val="000000"/>
        </w:rPr>
        <w:t>Aplicación de la primera mano de pintura látex ligeramente diluida (10 % máx.).</w:t>
      </w:r>
    </w:p>
    <w:p w14:paraId="17989E4F" w14:textId="77777777" w:rsidR="003C7F3C" w:rsidRPr="003C7F3C" w:rsidRDefault="003C7F3C" w:rsidP="000242B2">
      <w:pPr>
        <w:numPr>
          <w:ilvl w:val="0"/>
          <w:numId w:val="109"/>
        </w:numPr>
        <w:spacing w:after="0" w:line="240" w:lineRule="auto"/>
        <w:rPr>
          <w:rFonts w:ascii="Arial" w:hAnsi="Arial" w:cs="Arial"/>
          <w:color w:val="000000"/>
        </w:rPr>
      </w:pPr>
      <w:r w:rsidRPr="003C7F3C">
        <w:rPr>
          <w:rFonts w:ascii="Arial" w:hAnsi="Arial" w:cs="Arial"/>
          <w:color w:val="000000"/>
        </w:rPr>
        <w:t>Secado mínimo de 4 a 6 horas, según condiciones ambientales.</w:t>
      </w:r>
    </w:p>
    <w:p w14:paraId="54FDEEE6" w14:textId="77777777" w:rsidR="003C7F3C" w:rsidRPr="003C7F3C" w:rsidRDefault="003C7F3C" w:rsidP="000242B2">
      <w:pPr>
        <w:numPr>
          <w:ilvl w:val="0"/>
          <w:numId w:val="109"/>
        </w:numPr>
        <w:spacing w:after="0" w:line="240" w:lineRule="auto"/>
        <w:rPr>
          <w:rFonts w:ascii="Arial" w:hAnsi="Arial" w:cs="Arial"/>
          <w:color w:val="000000"/>
        </w:rPr>
      </w:pPr>
      <w:r w:rsidRPr="003C7F3C">
        <w:rPr>
          <w:rFonts w:ascii="Arial" w:hAnsi="Arial" w:cs="Arial"/>
          <w:color w:val="000000"/>
        </w:rPr>
        <w:t>Aplicación de la segunda mano en sentido cruzado, sin dilución o con mínima.</w:t>
      </w:r>
    </w:p>
    <w:p w14:paraId="2CC2E238" w14:textId="77777777" w:rsidR="003C7F3C" w:rsidRPr="003C7F3C" w:rsidRDefault="003C7F3C" w:rsidP="000242B2">
      <w:pPr>
        <w:numPr>
          <w:ilvl w:val="0"/>
          <w:numId w:val="109"/>
        </w:numPr>
        <w:spacing w:after="0" w:line="240" w:lineRule="auto"/>
        <w:rPr>
          <w:rFonts w:ascii="Arial" w:hAnsi="Arial" w:cs="Arial"/>
          <w:color w:val="000000"/>
        </w:rPr>
      </w:pPr>
      <w:r w:rsidRPr="003C7F3C">
        <w:rPr>
          <w:rFonts w:ascii="Arial" w:hAnsi="Arial" w:cs="Arial"/>
          <w:color w:val="000000"/>
        </w:rPr>
        <w:t>Verificación del tono, cubrimiento y calidad del acabado.</w:t>
      </w:r>
    </w:p>
    <w:p w14:paraId="4B6D5110" w14:textId="77777777" w:rsidR="003C7F3C" w:rsidRPr="003C7F3C" w:rsidRDefault="003C7F3C" w:rsidP="003C7F3C">
      <w:pPr>
        <w:spacing w:after="0" w:line="240" w:lineRule="auto"/>
        <w:rPr>
          <w:rFonts w:ascii="Arial" w:hAnsi="Arial" w:cs="Arial"/>
          <w:color w:val="000000"/>
        </w:rPr>
      </w:pPr>
      <w:r w:rsidRPr="003C7F3C">
        <w:rPr>
          <w:rFonts w:ascii="Arial" w:hAnsi="Arial" w:cs="Arial"/>
          <w:color w:val="000000"/>
        </w:rPr>
        <w:t>4. Limpieza final y validación:</w:t>
      </w:r>
    </w:p>
    <w:p w14:paraId="3BCBC108" w14:textId="77777777" w:rsidR="003C7F3C" w:rsidRPr="003C7F3C" w:rsidRDefault="003C7F3C" w:rsidP="000242B2">
      <w:pPr>
        <w:numPr>
          <w:ilvl w:val="0"/>
          <w:numId w:val="110"/>
        </w:numPr>
        <w:spacing w:after="0" w:line="240" w:lineRule="auto"/>
        <w:rPr>
          <w:rFonts w:ascii="Arial" w:hAnsi="Arial" w:cs="Arial"/>
          <w:color w:val="000000"/>
        </w:rPr>
      </w:pPr>
      <w:r w:rsidRPr="003C7F3C">
        <w:rPr>
          <w:rFonts w:ascii="Arial" w:hAnsi="Arial" w:cs="Arial"/>
          <w:color w:val="000000"/>
        </w:rPr>
        <w:t>Retiro de cintas, protectores y limpieza de manchas.</w:t>
      </w:r>
    </w:p>
    <w:p w14:paraId="12B9312B" w14:textId="77777777" w:rsidR="003C7F3C" w:rsidRPr="003C7F3C" w:rsidRDefault="003C7F3C" w:rsidP="000242B2">
      <w:pPr>
        <w:numPr>
          <w:ilvl w:val="0"/>
          <w:numId w:val="110"/>
        </w:numPr>
        <w:spacing w:after="0" w:line="240" w:lineRule="auto"/>
        <w:rPr>
          <w:rFonts w:ascii="Arial" w:hAnsi="Arial" w:cs="Arial"/>
          <w:color w:val="000000"/>
        </w:rPr>
      </w:pPr>
      <w:r w:rsidRPr="003C7F3C">
        <w:rPr>
          <w:rFonts w:ascii="Arial" w:hAnsi="Arial" w:cs="Arial"/>
          <w:color w:val="000000"/>
        </w:rPr>
        <w:t>Corrección de detalles.</w:t>
      </w:r>
    </w:p>
    <w:p w14:paraId="659FE941" w14:textId="77777777" w:rsidR="003C7F3C" w:rsidRPr="003C7F3C" w:rsidRDefault="003C7F3C" w:rsidP="000242B2">
      <w:pPr>
        <w:numPr>
          <w:ilvl w:val="0"/>
          <w:numId w:val="110"/>
        </w:numPr>
        <w:spacing w:after="0" w:line="240" w:lineRule="auto"/>
        <w:rPr>
          <w:rFonts w:ascii="Arial" w:hAnsi="Arial" w:cs="Arial"/>
          <w:color w:val="000000"/>
        </w:rPr>
      </w:pPr>
      <w:r w:rsidRPr="003C7F3C">
        <w:rPr>
          <w:rFonts w:ascii="Arial" w:hAnsi="Arial" w:cs="Arial"/>
          <w:color w:val="000000"/>
        </w:rPr>
        <w:t>Presentación de la superficie terminada para revisión técnica.</w:t>
      </w:r>
    </w:p>
    <w:p w14:paraId="42C44A04" w14:textId="77777777" w:rsidR="003C7F3C" w:rsidRPr="003C7F3C" w:rsidRDefault="003C7F3C" w:rsidP="003C7F3C">
      <w:pPr>
        <w:spacing w:after="0" w:line="240" w:lineRule="auto"/>
        <w:rPr>
          <w:rFonts w:ascii="Arial" w:hAnsi="Arial" w:cs="Arial"/>
          <w:color w:val="000000"/>
        </w:rPr>
      </w:pPr>
    </w:p>
    <w:p w14:paraId="7F584867" w14:textId="77777777" w:rsidR="003C7F3C" w:rsidRPr="003C7F3C" w:rsidRDefault="003C7F3C" w:rsidP="003C7F3C">
      <w:pPr>
        <w:spacing w:after="0" w:line="240" w:lineRule="auto"/>
        <w:rPr>
          <w:rFonts w:ascii="Arial" w:hAnsi="Arial" w:cs="Arial"/>
          <w:b/>
          <w:bCs/>
          <w:color w:val="000000"/>
        </w:rPr>
      </w:pPr>
      <w:r w:rsidRPr="003C7F3C">
        <w:rPr>
          <w:rFonts w:ascii="Arial" w:hAnsi="Arial" w:cs="Arial"/>
          <w:b/>
          <w:bCs/>
          <w:color w:val="000000"/>
        </w:rPr>
        <w:t>Unidad de medida:</w:t>
      </w:r>
    </w:p>
    <w:p w14:paraId="78DE8629" w14:textId="77777777" w:rsidR="003C7F3C" w:rsidRPr="003C7F3C" w:rsidRDefault="003C7F3C" w:rsidP="000242B2">
      <w:pPr>
        <w:numPr>
          <w:ilvl w:val="0"/>
          <w:numId w:val="111"/>
        </w:numPr>
        <w:spacing w:after="0" w:line="240" w:lineRule="auto"/>
        <w:rPr>
          <w:rFonts w:ascii="Arial" w:hAnsi="Arial" w:cs="Arial"/>
          <w:color w:val="000000"/>
        </w:rPr>
      </w:pPr>
      <w:r w:rsidRPr="003C7F3C">
        <w:rPr>
          <w:rFonts w:ascii="Arial" w:hAnsi="Arial" w:cs="Arial"/>
          <w:color w:val="000000"/>
        </w:rPr>
        <w:t>Metro cuadrado (m²) de vigueta empastada y pintada a dos manos.</w:t>
      </w:r>
    </w:p>
    <w:p w14:paraId="0BCDBEB8" w14:textId="77777777" w:rsidR="003C7F3C" w:rsidRPr="003C7F3C" w:rsidRDefault="003C7F3C" w:rsidP="003C7F3C">
      <w:pPr>
        <w:spacing w:after="0" w:line="240" w:lineRule="auto"/>
        <w:rPr>
          <w:rFonts w:ascii="Arial" w:hAnsi="Arial" w:cs="Arial"/>
          <w:color w:val="000000"/>
        </w:rPr>
      </w:pPr>
    </w:p>
    <w:p w14:paraId="6F1A5B01" w14:textId="77777777" w:rsidR="003C7F3C" w:rsidRPr="003C7F3C" w:rsidRDefault="003C7F3C" w:rsidP="003C7F3C">
      <w:pPr>
        <w:spacing w:after="0" w:line="240" w:lineRule="auto"/>
        <w:rPr>
          <w:rFonts w:ascii="Arial" w:hAnsi="Arial" w:cs="Arial"/>
          <w:b/>
          <w:bCs/>
          <w:color w:val="000000"/>
        </w:rPr>
      </w:pPr>
      <w:r w:rsidRPr="003C7F3C">
        <w:rPr>
          <w:rFonts w:ascii="Arial" w:hAnsi="Arial" w:cs="Arial"/>
          <w:b/>
          <w:bCs/>
          <w:color w:val="000000"/>
        </w:rPr>
        <w:t>Forma de pago:</w:t>
      </w:r>
    </w:p>
    <w:p w14:paraId="61221E1D" w14:textId="77777777" w:rsidR="003C7F3C" w:rsidRPr="003C7F3C" w:rsidRDefault="003C7F3C" w:rsidP="003C7F3C">
      <w:pPr>
        <w:spacing w:after="0" w:line="240" w:lineRule="auto"/>
        <w:rPr>
          <w:rFonts w:ascii="Arial" w:hAnsi="Arial" w:cs="Arial"/>
          <w:color w:val="000000"/>
        </w:rPr>
      </w:pPr>
      <w:r w:rsidRPr="003C7F3C">
        <w:rPr>
          <w:rFonts w:ascii="Arial" w:hAnsi="Arial" w:cs="Arial"/>
          <w:color w:val="000000"/>
        </w:rPr>
        <w:t>El pago se realizará por metro cuadrado (m²) correctamente ejecutado y validado por la supervisión técnica, e incluirá:</w:t>
      </w:r>
    </w:p>
    <w:p w14:paraId="74EA15F9" w14:textId="77777777" w:rsidR="003C7F3C" w:rsidRPr="003C7F3C" w:rsidRDefault="003C7F3C" w:rsidP="000242B2">
      <w:pPr>
        <w:numPr>
          <w:ilvl w:val="0"/>
          <w:numId w:val="112"/>
        </w:numPr>
        <w:spacing w:after="0" w:line="240" w:lineRule="auto"/>
        <w:rPr>
          <w:rFonts w:ascii="Arial" w:hAnsi="Arial" w:cs="Arial"/>
          <w:color w:val="000000"/>
        </w:rPr>
      </w:pPr>
      <w:r w:rsidRPr="003C7F3C">
        <w:rPr>
          <w:rFonts w:ascii="Arial" w:hAnsi="Arial" w:cs="Arial"/>
          <w:color w:val="000000"/>
        </w:rPr>
        <w:t>Suministro de todos los materiales (empaste, pintura, accesorios).</w:t>
      </w:r>
    </w:p>
    <w:p w14:paraId="5359F0AF" w14:textId="77777777" w:rsidR="003C7F3C" w:rsidRPr="003C7F3C" w:rsidRDefault="003C7F3C" w:rsidP="000242B2">
      <w:pPr>
        <w:numPr>
          <w:ilvl w:val="0"/>
          <w:numId w:val="112"/>
        </w:numPr>
        <w:spacing w:after="0" w:line="240" w:lineRule="auto"/>
        <w:rPr>
          <w:rFonts w:ascii="Arial" w:hAnsi="Arial" w:cs="Arial"/>
          <w:color w:val="000000"/>
        </w:rPr>
      </w:pPr>
      <w:r w:rsidRPr="003C7F3C">
        <w:rPr>
          <w:rFonts w:ascii="Arial" w:hAnsi="Arial" w:cs="Arial"/>
          <w:color w:val="000000"/>
        </w:rPr>
        <w:t>Aplicación completa del sistema: empaste, lijado y dos manos de pintura.</w:t>
      </w:r>
    </w:p>
    <w:p w14:paraId="3C7353E6" w14:textId="77777777" w:rsidR="003C7F3C" w:rsidRPr="003C7F3C" w:rsidRDefault="003C7F3C" w:rsidP="000242B2">
      <w:pPr>
        <w:numPr>
          <w:ilvl w:val="0"/>
          <w:numId w:val="112"/>
        </w:numPr>
        <w:spacing w:after="0" w:line="240" w:lineRule="auto"/>
        <w:rPr>
          <w:rFonts w:ascii="Arial" w:hAnsi="Arial" w:cs="Arial"/>
          <w:color w:val="000000"/>
        </w:rPr>
      </w:pPr>
      <w:r w:rsidRPr="003C7F3C">
        <w:rPr>
          <w:rFonts w:ascii="Arial" w:hAnsi="Arial" w:cs="Arial"/>
          <w:color w:val="000000"/>
        </w:rPr>
        <w:t>Mano de obra calificada, herramientas, andamios y limpieza final.</w:t>
      </w:r>
    </w:p>
    <w:p w14:paraId="2F666EBB" w14:textId="1B3ED5B0" w:rsidR="003C7F3C" w:rsidRPr="003C7F3C" w:rsidRDefault="003C7F3C" w:rsidP="000242B2">
      <w:pPr>
        <w:numPr>
          <w:ilvl w:val="0"/>
          <w:numId w:val="112"/>
        </w:numPr>
        <w:spacing w:after="0" w:line="240" w:lineRule="auto"/>
        <w:rPr>
          <w:rFonts w:ascii="Arial" w:hAnsi="Arial" w:cs="Arial"/>
          <w:color w:val="000000"/>
        </w:rPr>
      </w:pPr>
      <w:r w:rsidRPr="003C7F3C">
        <w:rPr>
          <w:rFonts w:ascii="Arial" w:hAnsi="Arial" w:cs="Arial"/>
          <w:color w:val="000000"/>
        </w:rPr>
        <w:t>Verificación técnica del tono, textura, uniformidad y acabado final.</w:t>
      </w:r>
    </w:p>
    <w:p w14:paraId="6FA8647A" w14:textId="77777777" w:rsidR="00AD060C" w:rsidRPr="003C7F3C" w:rsidRDefault="00AD060C" w:rsidP="003C7F3C">
      <w:pPr>
        <w:tabs>
          <w:tab w:val="left" w:pos="567"/>
          <w:tab w:val="left" w:pos="1134"/>
        </w:tabs>
        <w:autoSpaceDE w:val="0"/>
        <w:autoSpaceDN w:val="0"/>
        <w:adjustRightInd w:val="0"/>
        <w:spacing w:after="0" w:line="240" w:lineRule="auto"/>
        <w:jc w:val="both"/>
        <w:rPr>
          <w:rFonts w:ascii="Arial" w:hAnsi="Arial" w:cs="Arial"/>
          <w:b/>
          <w:bCs/>
          <w:color w:val="000000"/>
        </w:rPr>
      </w:pPr>
    </w:p>
    <w:p w14:paraId="0E8200D9" w14:textId="733CBCEB" w:rsidR="00D75B72" w:rsidRDefault="003C7F3C" w:rsidP="001F3081">
      <w:pPr>
        <w:pStyle w:val="Prrafodelista"/>
        <w:numPr>
          <w:ilvl w:val="3"/>
          <w:numId w:val="15"/>
        </w:numPr>
        <w:tabs>
          <w:tab w:val="left" w:pos="567"/>
          <w:tab w:val="left" w:pos="1134"/>
        </w:tabs>
        <w:autoSpaceDE w:val="0"/>
        <w:autoSpaceDN w:val="0"/>
        <w:adjustRightInd w:val="0"/>
        <w:spacing w:after="0" w:line="240" w:lineRule="auto"/>
        <w:contextualSpacing w:val="0"/>
        <w:jc w:val="both"/>
        <w:rPr>
          <w:rFonts w:ascii="Arial" w:hAnsi="Arial" w:cs="Arial"/>
          <w:b/>
          <w:bCs/>
          <w:color w:val="000000"/>
        </w:rPr>
      </w:pPr>
      <w:r>
        <w:rPr>
          <w:rFonts w:ascii="Arial" w:hAnsi="Arial" w:cs="Arial"/>
          <w:b/>
          <w:bCs/>
          <w:color w:val="000000"/>
        </w:rPr>
        <w:t xml:space="preserve">EMPASTADO Y </w:t>
      </w:r>
      <w:r w:rsidR="00D75B72" w:rsidRPr="00541CAC">
        <w:rPr>
          <w:rFonts w:ascii="Arial" w:hAnsi="Arial" w:cs="Arial"/>
          <w:b/>
          <w:bCs/>
          <w:color w:val="000000"/>
        </w:rPr>
        <w:t>PINTURA LÁTEX COLOR SUPERMATE AMARILLO TABACO (COD. 820)  EN VIGUETAS EXTERIORES A DOS MANOS</w:t>
      </w:r>
    </w:p>
    <w:p w14:paraId="46BF7B78" w14:textId="77777777" w:rsidR="00C12851" w:rsidRPr="00541CAC" w:rsidRDefault="00C12851" w:rsidP="00C12851">
      <w:pPr>
        <w:pStyle w:val="Prrafodelista"/>
        <w:tabs>
          <w:tab w:val="left" w:pos="567"/>
          <w:tab w:val="left" w:pos="1134"/>
        </w:tabs>
        <w:autoSpaceDE w:val="0"/>
        <w:autoSpaceDN w:val="0"/>
        <w:adjustRightInd w:val="0"/>
        <w:spacing w:after="0" w:line="240" w:lineRule="auto"/>
        <w:ind w:left="648"/>
        <w:contextualSpacing w:val="0"/>
        <w:jc w:val="both"/>
        <w:rPr>
          <w:rFonts w:ascii="Arial" w:hAnsi="Arial" w:cs="Arial"/>
          <w:b/>
          <w:bCs/>
          <w:color w:val="000000"/>
        </w:rPr>
      </w:pPr>
    </w:p>
    <w:p w14:paraId="4C24901C" w14:textId="77777777" w:rsidR="003C7F3C" w:rsidRPr="003C7F3C" w:rsidRDefault="003C7F3C" w:rsidP="003C7F3C">
      <w:pPr>
        <w:spacing w:after="0" w:line="240" w:lineRule="auto"/>
        <w:rPr>
          <w:rFonts w:ascii="Arial" w:hAnsi="Arial" w:cs="Arial"/>
          <w:b/>
          <w:bCs/>
          <w:color w:val="000000"/>
        </w:rPr>
      </w:pPr>
      <w:r w:rsidRPr="003C7F3C">
        <w:rPr>
          <w:rFonts w:ascii="Arial" w:hAnsi="Arial" w:cs="Arial"/>
          <w:b/>
          <w:bCs/>
          <w:color w:val="000000"/>
        </w:rPr>
        <w:t>Descripción:</w:t>
      </w:r>
    </w:p>
    <w:p w14:paraId="31B96BAC" w14:textId="77777777" w:rsidR="003C7F3C" w:rsidRPr="003C7F3C" w:rsidRDefault="003C7F3C" w:rsidP="003C7F3C">
      <w:pPr>
        <w:spacing w:after="0" w:line="240" w:lineRule="auto"/>
        <w:rPr>
          <w:rFonts w:ascii="Arial" w:hAnsi="Arial" w:cs="Arial"/>
          <w:color w:val="000000"/>
        </w:rPr>
      </w:pPr>
      <w:r w:rsidRPr="003C7F3C">
        <w:rPr>
          <w:rFonts w:ascii="Arial" w:hAnsi="Arial" w:cs="Arial"/>
          <w:color w:val="000000"/>
        </w:rPr>
        <w:t>La presente partida comprende el suministro y aplicación de empastado fino sobre viguetas exteriores de concreto tarrajeado, seguido de la pintura látex color Supermate Amarillo Tabaco (código 820) en dos manos cruzadas.</w:t>
      </w:r>
    </w:p>
    <w:p w14:paraId="316475BC" w14:textId="77777777" w:rsidR="003C7F3C" w:rsidRPr="003C7F3C" w:rsidRDefault="003C7F3C" w:rsidP="003C7F3C">
      <w:pPr>
        <w:spacing w:after="0" w:line="240" w:lineRule="auto"/>
        <w:rPr>
          <w:rFonts w:ascii="Arial" w:hAnsi="Arial" w:cs="Arial"/>
          <w:color w:val="000000"/>
        </w:rPr>
      </w:pPr>
      <w:r w:rsidRPr="003C7F3C">
        <w:rPr>
          <w:rFonts w:ascii="Arial" w:hAnsi="Arial" w:cs="Arial"/>
          <w:color w:val="000000"/>
        </w:rPr>
        <w:t>El objetivo es lograr una superficie lisa, uniforme, decorativa y resistente a los agentes atmosféricos (radiación solar, humedad y lluvia), mejorando la estética y durabilidad de los elementos arquitectónicos expuestos.</w:t>
      </w:r>
    </w:p>
    <w:p w14:paraId="76057560" w14:textId="77777777" w:rsidR="003C7F3C" w:rsidRPr="003C7F3C" w:rsidRDefault="003C7F3C" w:rsidP="003C7F3C">
      <w:pPr>
        <w:spacing w:after="0" w:line="240" w:lineRule="auto"/>
        <w:rPr>
          <w:rFonts w:ascii="Arial" w:hAnsi="Arial" w:cs="Arial"/>
          <w:color w:val="000000"/>
        </w:rPr>
      </w:pPr>
      <w:r w:rsidRPr="003C7F3C">
        <w:rPr>
          <w:rFonts w:ascii="Arial" w:hAnsi="Arial" w:cs="Arial"/>
          <w:color w:val="000000"/>
        </w:rPr>
        <w:t>El proceso incluye: alistamiento del soporte, empaste, lijado, pintura, limpieza final y validación técnica.</w:t>
      </w:r>
    </w:p>
    <w:p w14:paraId="4A74DA09" w14:textId="77777777" w:rsidR="003C7F3C" w:rsidRPr="003C7F3C" w:rsidRDefault="003C7F3C" w:rsidP="003C7F3C">
      <w:pPr>
        <w:spacing w:after="0" w:line="240" w:lineRule="auto"/>
        <w:rPr>
          <w:rFonts w:ascii="Arial" w:hAnsi="Arial" w:cs="Arial"/>
          <w:color w:val="000000"/>
        </w:rPr>
      </w:pPr>
    </w:p>
    <w:p w14:paraId="7FDD7657" w14:textId="77777777" w:rsidR="003C7F3C" w:rsidRPr="003C7F3C" w:rsidRDefault="003C7F3C" w:rsidP="003C7F3C">
      <w:pPr>
        <w:spacing w:after="0" w:line="240" w:lineRule="auto"/>
        <w:rPr>
          <w:rFonts w:ascii="Arial" w:hAnsi="Arial" w:cs="Arial"/>
          <w:b/>
          <w:bCs/>
          <w:color w:val="000000"/>
        </w:rPr>
      </w:pPr>
      <w:r w:rsidRPr="003C7F3C">
        <w:rPr>
          <w:rFonts w:ascii="Arial" w:hAnsi="Arial" w:cs="Arial"/>
          <w:b/>
          <w:bCs/>
          <w:color w:val="000000"/>
        </w:rPr>
        <w:t>Condición del soporte:</w:t>
      </w:r>
    </w:p>
    <w:p w14:paraId="6E11D719" w14:textId="77777777" w:rsidR="003C7F3C" w:rsidRPr="003C7F3C" w:rsidRDefault="003C7F3C" w:rsidP="000242B2">
      <w:pPr>
        <w:numPr>
          <w:ilvl w:val="0"/>
          <w:numId w:val="113"/>
        </w:numPr>
        <w:spacing w:after="0" w:line="240" w:lineRule="auto"/>
        <w:rPr>
          <w:rFonts w:ascii="Arial" w:hAnsi="Arial" w:cs="Arial"/>
          <w:color w:val="000000"/>
        </w:rPr>
      </w:pPr>
      <w:r w:rsidRPr="003C7F3C">
        <w:rPr>
          <w:rFonts w:ascii="Arial" w:hAnsi="Arial" w:cs="Arial"/>
          <w:color w:val="000000"/>
        </w:rPr>
        <w:t>Viguetas de concreto afinadas con tarrajeo bruñido, secas, firmes y libres de polvo, grasa, eflorescencias o fisuras activas.</w:t>
      </w:r>
    </w:p>
    <w:p w14:paraId="3D75BEB6" w14:textId="77777777" w:rsidR="003C7F3C" w:rsidRPr="003C7F3C" w:rsidRDefault="003C7F3C" w:rsidP="000242B2">
      <w:pPr>
        <w:numPr>
          <w:ilvl w:val="0"/>
          <w:numId w:val="113"/>
        </w:numPr>
        <w:spacing w:after="0" w:line="240" w:lineRule="auto"/>
        <w:rPr>
          <w:rFonts w:ascii="Arial" w:hAnsi="Arial" w:cs="Arial"/>
          <w:color w:val="000000"/>
        </w:rPr>
      </w:pPr>
      <w:r w:rsidRPr="003C7F3C">
        <w:rPr>
          <w:rFonts w:ascii="Arial" w:hAnsi="Arial" w:cs="Arial"/>
          <w:color w:val="000000"/>
        </w:rPr>
        <w:t>No se debe trabajar sobre superficies húmedas ni durante condiciones climáticas adversas (lluvia, viento fuerte o exposición directa al sol intenso durante la aplicación).</w:t>
      </w:r>
    </w:p>
    <w:p w14:paraId="692223DB" w14:textId="77777777" w:rsidR="003C7F3C" w:rsidRPr="003C7F3C" w:rsidRDefault="003C7F3C" w:rsidP="003C7F3C">
      <w:pPr>
        <w:spacing w:after="0" w:line="240" w:lineRule="auto"/>
        <w:rPr>
          <w:rFonts w:ascii="Arial" w:hAnsi="Arial" w:cs="Arial"/>
          <w:color w:val="000000"/>
        </w:rPr>
      </w:pPr>
    </w:p>
    <w:p w14:paraId="5DC67D4C" w14:textId="77777777" w:rsidR="003C7F3C" w:rsidRPr="003C7F3C" w:rsidRDefault="003C7F3C" w:rsidP="003C7F3C">
      <w:pPr>
        <w:spacing w:after="0" w:line="240" w:lineRule="auto"/>
        <w:rPr>
          <w:rFonts w:ascii="Arial" w:hAnsi="Arial" w:cs="Arial"/>
          <w:b/>
          <w:bCs/>
          <w:color w:val="000000"/>
        </w:rPr>
      </w:pPr>
      <w:r w:rsidRPr="003C7F3C">
        <w:rPr>
          <w:rFonts w:ascii="Arial" w:hAnsi="Arial" w:cs="Arial"/>
          <w:b/>
          <w:bCs/>
          <w:color w:val="000000"/>
        </w:rPr>
        <w:t>Materiales:</w:t>
      </w:r>
    </w:p>
    <w:p w14:paraId="22C1A64D" w14:textId="77777777" w:rsidR="003C7F3C" w:rsidRPr="003C7F3C" w:rsidRDefault="003C7F3C" w:rsidP="000242B2">
      <w:pPr>
        <w:numPr>
          <w:ilvl w:val="0"/>
          <w:numId w:val="114"/>
        </w:numPr>
        <w:spacing w:after="0" w:line="240" w:lineRule="auto"/>
        <w:rPr>
          <w:rFonts w:ascii="Arial" w:hAnsi="Arial" w:cs="Arial"/>
          <w:color w:val="000000"/>
        </w:rPr>
      </w:pPr>
      <w:r w:rsidRPr="003C7F3C">
        <w:rPr>
          <w:rFonts w:ascii="Arial" w:hAnsi="Arial" w:cs="Arial"/>
          <w:color w:val="000000"/>
        </w:rPr>
        <w:t>Pasta de empaste acrílica o vinílica, adecuada para exteriores y superficies de concreto.</w:t>
      </w:r>
    </w:p>
    <w:p w14:paraId="7A159BB4" w14:textId="77777777" w:rsidR="003C7F3C" w:rsidRPr="003C7F3C" w:rsidRDefault="003C7F3C" w:rsidP="000242B2">
      <w:pPr>
        <w:numPr>
          <w:ilvl w:val="0"/>
          <w:numId w:val="114"/>
        </w:numPr>
        <w:spacing w:after="0" w:line="240" w:lineRule="auto"/>
        <w:rPr>
          <w:rFonts w:ascii="Arial" w:hAnsi="Arial" w:cs="Arial"/>
          <w:color w:val="000000"/>
        </w:rPr>
      </w:pPr>
      <w:r w:rsidRPr="003C7F3C">
        <w:rPr>
          <w:rFonts w:ascii="Arial" w:hAnsi="Arial" w:cs="Arial"/>
          <w:color w:val="000000"/>
        </w:rPr>
        <w:t>Pintura látex exterior supermate color Amarillo Tabaco (código 820), con resistencia UV.</w:t>
      </w:r>
    </w:p>
    <w:p w14:paraId="2A035063" w14:textId="77777777" w:rsidR="003C7F3C" w:rsidRPr="003C7F3C" w:rsidRDefault="003C7F3C" w:rsidP="000242B2">
      <w:pPr>
        <w:numPr>
          <w:ilvl w:val="0"/>
          <w:numId w:val="114"/>
        </w:numPr>
        <w:spacing w:after="0" w:line="240" w:lineRule="auto"/>
        <w:rPr>
          <w:rFonts w:ascii="Arial" w:hAnsi="Arial" w:cs="Arial"/>
          <w:color w:val="000000"/>
        </w:rPr>
      </w:pPr>
      <w:r w:rsidRPr="003C7F3C">
        <w:rPr>
          <w:rFonts w:ascii="Arial" w:hAnsi="Arial" w:cs="Arial"/>
          <w:color w:val="000000"/>
        </w:rPr>
        <w:t>Sellador acrílico fijador, según absorción del soporte.</w:t>
      </w:r>
    </w:p>
    <w:p w14:paraId="5C2FB384" w14:textId="77777777" w:rsidR="003C7F3C" w:rsidRPr="003C7F3C" w:rsidRDefault="003C7F3C" w:rsidP="000242B2">
      <w:pPr>
        <w:numPr>
          <w:ilvl w:val="0"/>
          <w:numId w:val="114"/>
        </w:numPr>
        <w:spacing w:after="0" w:line="240" w:lineRule="auto"/>
        <w:rPr>
          <w:rFonts w:ascii="Arial" w:hAnsi="Arial" w:cs="Arial"/>
          <w:color w:val="000000"/>
        </w:rPr>
      </w:pPr>
      <w:r w:rsidRPr="003C7F3C">
        <w:rPr>
          <w:rFonts w:ascii="Arial" w:hAnsi="Arial" w:cs="Arial"/>
          <w:color w:val="000000"/>
        </w:rPr>
        <w:t>Lijas de grano fino (150 a 220).</w:t>
      </w:r>
    </w:p>
    <w:p w14:paraId="2D06A8B8" w14:textId="77777777" w:rsidR="003C7F3C" w:rsidRPr="003C7F3C" w:rsidRDefault="003C7F3C" w:rsidP="000242B2">
      <w:pPr>
        <w:numPr>
          <w:ilvl w:val="0"/>
          <w:numId w:val="114"/>
        </w:numPr>
        <w:spacing w:after="0" w:line="240" w:lineRule="auto"/>
        <w:rPr>
          <w:rFonts w:ascii="Arial" w:hAnsi="Arial" w:cs="Arial"/>
          <w:color w:val="000000"/>
        </w:rPr>
      </w:pPr>
      <w:r w:rsidRPr="003C7F3C">
        <w:rPr>
          <w:rFonts w:ascii="Arial" w:hAnsi="Arial" w:cs="Arial"/>
          <w:color w:val="000000"/>
        </w:rPr>
        <w:t>Agua limpia para diluir pintura según ficha técnica.</w:t>
      </w:r>
    </w:p>
    <w:p w14:paraId="7383658B" w14:textId="77777777" w:rsidR="003C7F3C" w:rsidRPr="003C7F3C" w:rsidRDefault="003C7F3C" w:rsidP="000242B2">
      <w:pPr>
        <w:numPr>
          <w:ilvl w:val="0"/>
          <w:numId w:val="114"/>
        </w:numPr>
        <w:spacing w:after="0" w:line="240" w:lineRule="auto"/>
        <w:rPr>
          <w:rFonts w:ascii="Arial" w:hAnsi="Arial" w:cs="Arial"/>
          <w:color w:val="000000"/>
        </w:rPr>
      </w:pPr>
      <w:r w:rsidRPr="003C7F3C">
        <w:rPr>
          <w:rFonts w:ascii="Arial" w:hAnsi="Arial" w:cs="Arial"/>
          <w:color w:val="000000"/>
        </w:rPr>
        <w:t>Cinta masking, plásticos y papel protector, para delimitar y cubrir áreas adyacentes.</w:t>
      </w:r>
    </w:p>
    <w:p w14:paraId="12DB895F" w14:textId="77777777" w:rsidR="003C7F3C" w:rsidRPr="003C7F3C" w:rsidRDefault="003C7F3C" w:rsidP="003C7F3C">
      <w:pPr>
        <w:spacing w:after="0" w:line="240" w:lineRule="auto"/>
        <w:rPr>
          <w:rFonts w:ascii="Arial" w:hAnsi="Arial" w:cs="Arial"/>
          <w:b/>
          <w:bCs/>
          <w:color w:val="000000"/>
        </w:rPr>
      </w:pPr>
    </w:p>
    <w:p w14:paraId="0B31CF5E" w14:textId="77777777" w:rsidR="003C7F3C" w:rsidRPr="003C7F3C" w:rsidRDefault="003C7F3C" w:rsidP="003C7F3C">
      <w:pPr>
        <w:spacing w:after="0" w:line="240" w:lineRule="auto"/>
        <w:rPr>
          <w:rFonts w:ascii="Arial" w:hAnsi="Arial" w:cs="Arial"/>
          <w:b/>
          <w:bCs/>
          <w:color w:val="000000"/>
        </w:rPr>
      </w:pPr>
      <w:r w:rsidRPr="003C7F3C">
        <w:rPr>
          <w:rFonts w:ascii="Arial" w:hAnsi="Arial" w:cs="Arial"/>
          <w:b/>
          <w:bCs/>
          <w:color w:val="000000"/>
        </w:rPr>
        <w:t>Herramientas y equipos:</w:t>
      </w:r>
    </w:p>
    <w:p w14:paraId="10ECF210" w14:textId="77777777" w:rsidR="003C7F3C" w:rsidRPr="003C7F3C" w:rsidRDefault="003C7F3C" w:rsidP="000242B2">
      <w:pPr>
        <w:numPr>
          <w:ilvl w:val="0"/>
          <w:numId w:val="115"/>
        </w:numPr>
        <w:spacing w:after="0" w:line="240" w:lineRule="auto"/>
        <w:rPr>
          <w:rFonts w:ascii="Arial" w:hAnsi="Arial" w:cs="Arial"/>
          <w:color w:val="000000"/>
        </w:rPr>
      </w:pPr>
      <w:r w:rsidRPr="003C7F3C">
        <w:rPr>
          <w:rFonts w:ascii="Arial" w:hAnsi="Arial" w:cs="Arial"/>
          <w:color w:val="000000"/>
        </w:rPr>
        <w:t>Llana metálica, espátulas de empaste.</w:t>
      </w:r>
    </w:p>
    <w:p w14:paraId="6D0F0A08" w14:textId="77777777" w:rsidR="003C7F3C" w:rsidRPr="003C7F3C" w:rsidRDefault="003C7F3C" w:rsidP="000242B2">
      <w:pPr>
        <w:numPr>
          <w:ilvl w:val="0"/>
          <w:numId w:val="115"/>
        </w:numPr>
        <w:spacing w:after="0" w:line="240" w:lineRule="auto"/>
        <w:rPr>
          <w:rFonts w:ascii="Arial" w:hAnsi="Arial" w:cs="Arial"/>
          <w:color w:val="000000"/>
        </w:rPr>
      </w:pPr>
      <w:r w:rsidRPr="003C7F3C">
        <w:rPr>
          <w:rFonts w:ascii="Arial" w:hAnsi="Arial" w:cs="Arial"/>
          <w:color w:val="000000"/>
        </w:rPr>
        <w:t>Lijadora orbital o manual.</w:t>
      </w:r>
    </w:p>
    <w:p w14:paraId="7500B3EA" w14:textId="77777777" w:rsidR="003C7F3C" w:rsidRPr="003C7F3C" w:rsidRDefault="003C7F3C" w:rsidP="000242B2">
      <w:pPr>
        <w:numPr>
          <w:ilvl w:val="0"/>
          <w:numId w:val="115"/>
        </w:numPr>
        <w:spacing w:after="0" w:line="240" w:lineRule="auto"/>
        <w:rPr>
          <w:rFonts w:ascii="Arial" w:hAnsi="Arial" w:cs="Arial"/>
          <w:color w:val="000000"/>
        </w:rPr>
      </w:pPr>
      <w:r w:rsidRPr="003C7F3C">
        <w:rPr>
          <w:rFonts w:ascii="Arial" w:hAnsi="Arial" w:cs="Arial"/>
          <w:color w:val="000000"/>
        </w:rPr>
        <w:t>Brochas, rodillos o pistola airless (según acceso y tipo de superficie).</w:t>
      </w:r>
    </w:p>
    <w:p w14:paraId="3702FE23" w14:textId="77777777" w:rsidR="003C7F3C" w:rsidRPr="003C7F3C" w:rsidRDefault="003C7F3C" w:rsidP="000242B2">
      <w:pPr>
        <w:numPr>
          <w:ilvl w:val="0"/>
          <w:numId w:val="115"/>
        </w:numPr>
        <w:spacing w:after="0" w:line="240" w:lineRule="auto"/>
        <w:rPr>
          <w:rFonts w:ascii="Arial" w:hAnsi="Arial" w:cs="Arial"/>
          <w:color w:val="000000"/>
        </w:rPr>
      </w:pPr>
      <w:r w:rsidRPr="003C7F3C">
        <w:rPr>
          <w:rFonts w:ascii="Arial" w:hAnsi="Arial" w:cs="Arial"/>
          <w:color w:val="000000"/>
        </w:rPr>
        <w:t>Escaleras, andamios estables o andamios colgantes.</w:t>
      </w:r>
    </w:p>
    <w:p w14:paraId="08DC4E60" w14:textId="77777777" w:rsidR="003C7F3C" w:rsidRPr="003C7F3C" w:rsidRDefault="003C7F3C" w:rsidP="000242B2">
      <w:pPr>
        <w:numPr>
          <w:ilvl w:val="0"/>
          <w:numId w:val="115"/>
        </w:numPr>
        <w:spacing w:after="0" w:line="240" w:lineRule="auto"/>
        <w:rPr>
          <w:rFonts w:ascii="Arial" w:hAnsi="Arial" w:cs="Arial"/>
          <w:color w:val="000000"/>
        </w:rPr>
      </w:pPr>
      <w:r w:rsidRPr="003C7F3C">
        <w:rPr>
          <w:rFonts w:ascii="Arial" w:hAnsi="Arial" w:cs="Arial"/>
          <w:color w:val="000000"/>
        </w:rPr>
        <w:t>Recipientes para mezcla de pintura y herramientas de limpieza.</w:t>
      </w:r>
    </w:p>
    <w:p w14:paraId="06B75B32" w14:textId="77777777" w:rsidR="003C7F3C" w:rsidRPr="003C7F3C" w:rsidRDefault="003C7F3C" w:rsidP="000242B2">
      <w:pPr>
        <w:numPr>
          <w:ilvl w:val="0"/>
          <w:numId w:val="115"/>
        </w:numPr>
        <w:spacing w:after="0" w:line="240" w:lineRule="auto"/>
        <w:rPr>
          <w:rFonts w:ascii="Arial" w:hAnsi="Arial" w:cs="Arial"/>
          <w:color w:val="000000"/>
        </w:rPr>
      </w:pPr>
      <w:r w:rsidRPr="003C7F3C">
        <w:rPr>
          <w:rFonts w:ascii="Arial" w:hAnsi="Arial" w:cs="Arial"/>
          <w:color w:val="000000"/>
        </w:rPr>
        <w:t>EPP completo: guantes, lentes, mascarilla, casco y botas.</w:t>
      </w:r>
    </w:p>
    <w:p w14:paraId="433247FC" w14:textId="77777777" w:rsidR="003C7F3C" w:rsidRPr="003C7F3C" w:rsidRDefault="003C7F3C" w:rsidP="003C7F3C">
      <w:pPr>
        <w:spacing w:after="0" w:line="240" w:lineRule="auto"/>
        <w:rPr>
          <w:rFonts w:ascii="Arial" w:hAnsi="Arial" w:cs="Arial"/>
          <w:color w:val="000000"/>
        </w:rPr>
      </w:pPr>
    </w:p>
    <w:p w14:paraId="7B005893" w14:textId="77777777" w:rsidR="003C7F3C" w:rsidRPr="003C7F3C" w:rsidRDefault="003C7F3C" w:rsidP="003C7F3C">
      <w:pPr>
        <w:spacing w:after="0" w:line="240" w:lineRule="auto"/>
        <w:rPr>
          <w:rFonts w:ascii="Arial" w:hAnsi="Arial" w:cs="Arial"/>
          <w:b/>
          <w:bCs/>
          <w:color w:val="000000"/>
        </w:rPr>
      </w:pPr>
      <w:r w:rsidRPr="003C7F3C">
        <w:rPr>
          <w:rFonts w:ascii="Arial" w:hAnsi="Arial" w:cs="Arial"/>
          <w:b/>
          <w:bCs/>
          <w:color w:val="000000"/>
        </w:rPr>
        <w:t>Método de ejecución:</w:t>
      </w:r>
    </w:p>
    <w:p w14:paraId="5752EAEC" w14:textId="77777777" w:rsidR="003C7F3C" w:rsidRPr="003C7F3C" w:rsidRDefault="003C7F3C" w:rsidP="003C7F3C">
      <w:pPr>
        <w:spacing w:after="0" w:line="240" w:lineRule="auto"/>
        <w:rPr>
          <w:rFonts w:ascii="Arial" w:hAnsi="Arial" w:cs="Arial"/>
          <w:color w:val="000000"/>
        </w:rPr>
      </w:pPr>
      <w:r w:rsidRPr="003C7F3C">
        <w:rPr>
          <w:rFonts w:ascii="Arial" w:hAnsi="Arial" w:cs="Arial"/>
          <w:color w:val="000000"/>
        </w:rPr>
        <w:t>1. Preparación del soporte:</w:t>
      </w:r>
    </w:p>
    <w:p w14:paraId="230B52C0" w14:textId="77777777" w:rsidR="003C7F3C" w:rsidRPr="003C7F3C" w:rsidRDefault="003C7F3C" w:rsidP="000242B2">
      <w:pPr>
        <w:numPr>
          <w:ilvl w:val="0"/>
          <w:numId w:val="116"/>
        </w:numPr>
        <w:spacing w:after="0" w:line="240" w:lineRule="auto"/>
        <w:rPr>
          <w:rFonts w:ascii="Arial" w:hAnsi="Arial" w:cs="Arial"/>
          <w:color w:val="000000"/>
        </w:rPr>
      </w:pPr>
      <w:r w:rsidRPr="003C7F3C">
        <w:rPr>
          <w:rFonts w:ascii="Arial" w:hAnsi="Arial" w:cs="Arial"/>
          <w:color w:val="000000"/>
        </w:rPr>
        <w:t>Inspección del tarrajeo: debe estar libre de humedad, grietas o contaminantes.</w:t>
      </w:r>
    </w:p>
    <w:p w14:paraId="047262A0" w14:textId="77777777" w:rsidR="003C7F3C" w:rsidRPr="003C7F3C" w:rsidRDefault="003C7F3C" w:rsidP="000242B2">
      <w:pPr>
        <w:numPr>
          <w:ilvl w:val="0"/>
          <w:numId w:val="116"/>
        </w:numPr>
        <w:spacing w:after="0" w:line="240" w:lineRule="auto"/>
        <w:rPr>
          <w:rFonts w:ascii="Arial" w:hAnsi="Arial" w:cs="Arial"/>
          <w:color w:val="000000"/>
        </w:rPr>
      </w:pPr>
      <w:r w:rsidRPr="003C7F3C">
        <w:rPr>
          <w:rFonts w:ascii="Arial" w:hAnsi="Arial" w:cs="Arial"/>
          <w:color w:val="000000"/>
        </w:rPr>
        <w:t>Limpieza con cepillo y trapo seco.</w:t>
      </w:r>
    </w:p>
    <w:p w14:paraId="333E438E" w14:textId="77777777" w:rsidR="003C7F3C" w:rsidRPr="003C7F3C" w:rsidRDefault="003C7F3C" w:rsidP="000242B2">
      <w:pPr>
        <w:numPr>
          <w:ilvl w:val="0"/>
          <w:numId w:val="116"/>
        </w:numPr>
        <w:spacing w:after="0" w:line="240" w:lineRule="auto"/>
        <w:rPr>
          <w:rFonts w:ascii="Arial" w:hAnsi="Arial" w:cs="Arial"/>
          <w:color w:val="000000"/>
        </w:rPr>
      </w:pPr>
      <w:r w:rsidRPr="003C7F3C">
        <w:rPr>
          <w:rFonts w:ascii="Arial" w:hAnsi="Arial" w:cs="Arial"/>
          <w:color w:val="000000"/>
        </w:rPr>
        <w:t>Aplicación de sellador acrílico si el soporte es poroso.</w:t>
      </w:r>
    </w:p>
    <w:p w14:paraId="76B27799" w14:textId="77777777" w:rsidR="003C7F3C" w:rsidRPr="003C7F3C" w:rsidRDefault="003C7F3C" w:rsidP="003C7F3C">
      <w:pPr>
        <w:spacing w:after="0" w:line="240" w:lineRule="auto"/>
        <w:rPr>
          <w:rFonts w:ascii="Arial" w:hAnsi="Arial" w:cs="Arial"/>
          <w:color w:val="000000"/>
        </w:rPr>
      </w:pPr>
      <w:r w:rsidRPr="003C7F3C">
        <w:rPr>
          <w:rFonts w:ascii="Arial" w:hAnsi="Arial" w:cs="Arial"/>
          <w:color w:val="000000"/>
        </w:rPr>
        <w:t>2. Empastado:</w:t>
      </w:r>
    </w:p>
    <w:p w14:paraId="37A320B1" w14:textId="77777777" w:rsidR="003C7F3C" w:rsidRPr="003C7F3C" w:rsidRDefault="003C7F3C" w:rsidP="000242B2">
      <w:pPr>
        <w:numPr>
          <w:ilvl w:val="0"/>
          <w:numId w:val="117"/>
        </w:numPr>
        <w:spacing w:after="0" w:line="240" w:lineRule="auto"/>
        <w:rPr>
          <w:rFonts w:ascii="Arial" w:hAnsi="Arial" w:cs="Arial"/>
          <w:color w:val="000000"/>
        </w:rPr>
      </w:pPr>
      <w:r w:rsidRPr="003C7F3C">
        <w:rPr>
          <w:rFonts w:ascii="Arial" w:hAnsi="Arial" w:cs="Arial"/>
          <w:color w:val="000000"/>
        </w:rPr>
        <w:t>Aplicación del empaste en capa delgada y pareja, con llana metálica.</w:t>
      </w:r>
    </w:p>
    <w:p w14:paraId="082A06BD" w14:textId="77777777" w:rsidR="003C7F3C" w:rsidRPr="003C7F3C" w:rsidRDefault="003C7F3C" w:rsidP="000242B2">
      <w:pPr>
        <w:numPr>
          <w:ilvl w:val="0"/>
          <w:numId w:val="117"/>
        </w:numPr>
        <w:spacing w:after="0" w:line="240" w:lineRule="auto"/>
        <w:rPr>
          <w:rFonts w:ascii="Arial" w:hAnsi="Arial" w:cs="Arial"/>
          <w:color w:val="000000"/>
        </w:rPr>
      </w:pPr>
      <w:r w:rsidRPr="003C7F3C">
        <w:rPr>
          <w:rFonts w:ascii="Arial" w:hAnsi="Arial" w:cs="Arial"/>
          <w:color w:val="000000"/>
        </w:rPr>
        <w:t>Tiempo de secado: 4 a 6 horas.</w:t>
      </w:r>
    </w:p>
    <w:p w14:paraId="4F512B5E" w14:textId="77777777" w:rsidR="003C7F3C" w:rsidRPr="003C7F3C" w:rsidRDefault="003C7F3C" w:rsidP="000242B2">
      <w:pPr>
        <w:numPr>
          <w:ilvl w:val="0"/>
          <w:numId w:val="117"/>
        </w:numPr>
        <w:spacing w:after="0" w:line="240" w:lineRule="auto"/>
        <w:rPr>
          <w:rFonts w:ascii="Arial" w:hAnsi="Arial" w:cs="Arial"/>
          <w:color w:val="000000"/>
        </w:rPr>
      </w:pPr>
      <w:r w:rsidRPr="003C7F3C">
        <w:rPr>
          <w:rFonts w:ascii="Arial" w:hAnsi="Arial" w:cs="Arial"/>
          <w:color w:val="000000"/>
        </w:rPr>
        <w:t>Lijado fino para lograr superficie lisa.</w:t>
      </w:r>
    </w:p>
    <w:p w14:paraId="77F9A384" w14:textId="77777777" w:rsidR="003C7F3C" w:rsidRPr="003C7F3C" w:rsidRDefault="003C7F3C" w:rsidP="000242B2">
      <w:pPr>
        <w:numPr>
          <w:ilvl w:val="0"/>
          <w:numId w:val="117"/>
        </w:numPr>
        <w:spacing w:after="0" w:line="240" w:lineRule="auto"/>
        <w:rPr>
          <w:rFonts w:ascii="Arial" w:hAnsi="Arial" w:cs="Arial"/>
          <w:color w:val="000000"/>
        </w:rPr>
      </w:pPr>
      <w:r w:rsidRPr="003C7F3C">
        <w:rPr>
          <w:rFonts w:ascii="Arial" w:hAnsi="Arial" w:cs="Arial"/>
          <w:color w:val="000000"/>
        </w:rPr>
        <w:t>Retiro del polvo de lijado con trapo seco o aspiradora.</w:t>
      </w:r>
    </w:p>
    <w:p w14:paraId="3F02EE26" w14:textId="77777777" w:rsidR="003C7F3C" w:rsidRPr="003C7F3C" w:rsidRDefault="003C7F3C" w:rsidP="003C7F3C">
      <w:pPr>
        <w:spacing w:after="0" w:line="240" w:lineRule="auto"/>
        <w:rPr>
          <w:rFonts w:ascii="Arial" w:hAnsi="Arial" w:cs="Arial"/>
          <w:color w:val="000000"/>
        </w:rPr>
      </w:pPr>
      <w:r w:rsidRPr="003C7F3C">
        <w:rPr>
          <w:rFonts w:ascii="Arial" w:hAnsi="Arial" w:cs="Arial"/>
          <w:color w:val="000000"/>
        </w:rPr>
        <w:t>3. Pintura látex Supermate Amarillo Tabaco:</w:t>
      </w:r>
    </w:p>
    <w:p w14:paraId="6E76F08F" w14:textId="77777777" w:rsidR="003C7F3C" w:rsidRPr="003C7F3C" w:rsidRDefault="003C7F3C" w:rsidP="000242B2">
      <w:pPr>
        <w:numPr>
          <w:ilvl w:val="0"/>
          <w:numId w:val="118"/>
        </w:numPr>
        <w:spacing w:after="0" w:line="240" w:lineRule="auto"/>
        <w:rPr>
          <w:rFonts w:ascii="Arial" w:hAnsi="Arial" w:cs="Arial"/>
          <w:color w:val="000000"/>
        </w:rPr>
      </w:pPr>
      <w:r w:rsidRPr="003C7F3C">
        <w:rPr>
          <w:rFonts w:ascii="Arial" w:hAnsi="Arial" w:cs="Arial"/>
          <w:color w:val="000000"/>
        </w:rPr>
        <w:t>Aplicación de primera mano ligeramente diluida para mejorar penetración.</w:t>
      </w:r>
    </w:p>
    <w:p w14:paraId="63F78619" w14:textId="77777777" w:rsidR="003C7F3C" w:rsidRPr="003C7F3C" w:rsidRDefault="003C7F3C" w:rsidP="000242B2">
      <w:pPr>
        <w:numPr>
          <w:ilvl w:val="0"/>
          <w:numId w:val="118"/>
        </w:numPr>
        <w:spacing w:after="0" w:line="240" w:lineRule="auto"/>
        <w:rPr>
          <w:rFonts w:ascii="Arial" w:hAnsi="Arial" w:cs="Arial"/>
          <w:color w:val="000000"/>
        </w:rPr>
      </w:pPr>
      <w:r w:rsidRPr="003C7F3C">
        <w:rPr>
          <w:rFonts w:ascii="Arial" w:hAnsi="Arial" w:cs="Arial"/>
          <w:color w:val="000000"/>
        </w:rPr>
        <w:t>Secado entre 4 y 6 horas.</w:t>
      </w:r>
    </w:p>
    <w:p w14:paraId="29E05981" w14:textId="77777777" w:rsidR="003C7F3C" w:rsidRPr="003C7F3C" w:rsidRDefault="003C7F3C" w:rsidP="000242B2">
      <w:pPr>
        <w:numPr>
          <w:ilvl w:val="0"/>
          <w:numId w:val="118"/>
        </w:numPr>
        <w:spacing w:after="0" w:line="240" w:lineRule="auto"/>
        <w:rPr>
          <w:rFonts w:ascii="Arial" w:hAnsi="Arial" w:cs="Arial"/>
          <w:color w:val="000000"/>
        </w:rPr>
      </w:pPr>
      <w:r w:rsidRPr="003C7F3C">
        <w:rPr>
          <w:rFonts w:ascii="Arial" w:hAnsi="Arial" w:cs="Arial"/>
          <w:color w:val="000000"/>
        </w:rPr>
        <w:t>Aplicación de segunda mano cruzada sin diluir o con mínima dilución.</w:t>
      </w:r>
    </w:p>
    <w:p w14:paraId="1ED67D56" w14:textId="77777777" w:rsidR="003C7F3C" w:rsidRPr="003C7F3C" w:rsidRDefault="003C7F3C" w:rsidP="000242B2">
      <w:pPr>
        <w:numPr>
          <w:ilvl w:val="0"/>
          <w:numId w:val="118"/>
        </w:numPr>
        <w:spacing w:after="0" w:line="240" w:lineRule="auto"/>
        <w:rPr>
          <w:rFonts w:ascii="Arial" w:hAnsi="Arial" w:cs="Arial"/>
          <w:color w:val="000000"/>
        </w:rPr>
      </w:pPr>
      <w:r w:rsidRPr="003C7F3C">
        <w:rPr>
          <w:rFonts w:ascii="Arial" w:hAnsi="Arial" w:cs="Arial"/>
          <w:color w:val="000000"/>
        </w:rPr>
        <w:t>Revisión visual del acabado, retoques y corrección de imperfecciones.</w:t>
      </w:r>
    </w:p>
    <w:p w14:paraId="25930D0F" w14:textId="77777777" w:rsidR="003C7F3C" w:rsidRPr="003C7F3C" w:rsidRDefault="003C7F3C" w:rsidP="003C7F3C">
      <w:pPr>
        <w:spacing w:after="0" w:line="240" w:lineRule="auto"/>
        <w:rPr>
          <w:rFonts w:ascii="Arial" w:hAnsi="Arial" w:cs="Arial"/>
          <w:color w:val="000000"/>
        </w:rPr>
      </w:pPr>
      <w:r w:rsidRPr="003C7F3C">
        <w:rPr>
          <w:rFonts w:ascii="Arial" w:hAnsi="Arial" w:cs="Arial"/>
          <w:color w:val="000000"/>
        </w:rPr>
        <w:lastRenderedPageBreak/>
        <w:t>4. Limpieza final:</w:t>
      </w:r>
    </w:p>
    <w:p w14:paraId="1568B080" w14:textId="77777777" w:rsidR="003C7F3C" w:rsidRPr="003C7F3C" w:rsidRDefault="003C7F3C" w:rsidP="000242B2">
      <w:pPr>
        <w:numPr>
          <w:ilvl w:val="0"/>
          <w:numId w:val="119"/>
        </w:numPr>
        <w:spacing w:after="0" w:line="240" w:lineRule="auto"/>
        <w:rPr>
          <w:rFonts w:ascii="Arial" w:hAnsi="Arial" w:cs="Arial"/>
          <w:color w:val="000000"/>
        </w:rPr>
      </w:pPr>
      <w:r w:rsidRPr="003C7F3C">
        <w:rPr>
          <w:rFonts w:ascii="Arial" w:hAnsi="Arial" w:cs="Arial"/>
          <w:color w:val="000000"/>
        </w:rPr>
        <w:t>Retiro de cintas de enmascarar y protección temporal.</w:t>
      </w:r>
    </w:p>
    <w:p w14:paraId="6C47CCE1" w14:textId="77777777" w:rsidR="003C7F3C" w:rsidRPr="003C7F3C" w:rsidRDefault="003C7F3C" w:rsidP="000242B2">
      <w:pPr>
        <w:numPr>
          <w:ilvl w:val="0"/>
          <w:numId w:val="119"/>
        </w:numPr>
        <w:spacing w:after="0" w:line="240" w:lineRule="auto"/>
        <w:rPr>
          <w:rFonts w:ascii="Arial" w:hAnsi="Arial" w:cs="Arial"/>
          <w:color w:val="000000"/>
        </w:rPr>
      </w:pPr>
      <w:r w:rsidRPr="003C7F3C">
        <w:rPr>
          <w:rFonts w:ascii="Arial" w:hAnsi="Arial" w:cs="Arial"/>
          <w:color w:val="000000"/>
        </w:rPr>
        <w:t>Limpieza de salpicaduras o manchas.</w:t>
      </w:r>
    </w:p>
    <w:p w14:paraId="198BBE4A" w14:textId="77777777" w:rsidR="003C7F3C" w:rsidRPr="003C7F3C" w:rsidRDefault="003C7F3C" w:rsidP="000242B2">
      <w:pPr>
        <w:numPr>
          <w:ilvl w:val="0"/>
          <w:numId w:val="119"/>
        </w:numPr>
        <w:spacing w:after="0" w:line="240" w:lineRule="auto"/>
        <w:rPr>
          <w:rFonts w:ascii="Arial" w:hAnsi="Arial" w:cs="Arial"/>
          <w:color w:val="000000"/>
        </w:rPr>
      </w:pPr>
      <w:r w:rsidRPr="003C7F3C">
        <w:rPr>
          <w:rFonts w:ascii="Arial" w:hAnsi="Arial" w:cs="Arial"/>
          <w:color w:val="000000"/>
        </w:rPr>
        <w:t>Presentación del trabajo para validación técnica del acabado.</w:t>
      </w:r>
    </w:p>
    <w:p w14:paraId="210FDBC0" w14:textId="77777777" w:rsidR="003C7F3C" w:rsidRPr="003C7F3C" w:rsidRDefault="003C7F3C" w:rsidP="003C7F3C">
      <w:pPr>
        <w:spacing w:after="0" w:line="240" w:lineRule="auto"/>
        <w:rPr>
          <w:rFonts w:ascii="Arial" w:hAnsi="Arial" w:cs="Arial"/>
          <w:color w:val="000000"/>
        </w:rPr>
      </w:pPr>
    </w:p>
    <w:p w14:paraId="786E176F" w14:textId="77777777" w:rsidR="003C7F3C" w:rsidRPr="003C7F3C" w:rsidRDefault="003C7F3C" w:rsidP="003C7F3C">
      <w:pPr>
        <w:spacing w:after="0" w:line="240" w:lineRule="auto"/>
        <w:rPr>
          <w:rFonts w:ascii="Arial" w:hAnsi="Arial" w:cs="Arial"/>
          <w:b/>
          <w:bCs/>
          <w:color w:val="000000"/>
        </w:rPr>
      </w:pPr>
      <w:r w:rsidRPr="003C7F3C">
        <w:rPr>
          <w:rFonts w:ascii="Arial" w:hAnsi="Arial" w:cs="Arial"/>
          <w:b/>
          <w:bCs/>
          <w:color w:val="000000"/>
        </w:rPr>
        <w:t>Unidad de medida:</w:t>
      </w:r>
    </w:p>
    <w:p w14:paraId="3285F07D" w14:textId="77777777" w:rsidR="003C7F3C" w:rsidRPr="003C7F3C" w:rsidRDefault="003C7F3C" w:rsidP="000242B2">
      <w:pPr>
        <w:numPr>
          <w:ilvl w:val="0"/>
          <w:numId w:val="120"/>
        </w:numPr>
        <w:spacing w:after="0" w:line="240" w:lineRule="auto"/>
        <w:rPr>
          <w:rFonts w:ascii="Arial" w:hAnsi="Arial" w:cs="Arial"/>
          <w:color w:val="000000"/>
        </w:rPr>
      </w:pPr>
      <w:r w:rsidRPr="003C7F3C">
        <w:rPr>
          <w:rFonts w:ascii="Arial" w:hAnsi="Arial" w:cs="Arial"/>
          <w:color w:val="000000"/>
        </w:rPr>
        <w:t>Metro cuadrado (m²) de vigueta exterior empastada y pintada a dos manos.</w:t>
      </w:r>
    </w:p>
    <w:p w14:paraId="5767CC4B" w14:textId="77777777" w:rsidR="003C7F3C" w:rsidRPr="003C7F3C" w:rsidRDefault="003C7F3C" w:rsidP="003C7F3C">
      <w:pPr>
        <w:spacing w:after="0" w:line="240" w:lineRule="auto"/>
        <w:rPr>
          <w:rFonts w:ascii="Arial" w:hAnsi="Arial" w:cs="Arial"/>
          <w:color w:val="000000"/>
        </w:rPr>
      </w:pPr>
    </w:p>
    <w:p w14:paraId="44152DC4" w14:textId="77777777" w:rsidR="003C7F3C" w:rsidRPr="003C7F3C" w:rsidRDefault="003C7F3C" w:rsidP="003C7F3C">
      <w:pPr>
        <w:spacing w:after="0" w:line="240" w:lineRule="auto"/>
        <w:rPr>
          <w:rFonts w:ascii="Arial" w:hAnsi="Arial" w:cs="Arial"/>
          <w:b/>
          <w:bCs/>
          <w:color w:val="000000"/>
        </w:rPr>
      </w:pPr>
      <w:r w:rsidRPr="003C7F3C">
        <w:rPr>
          <w:rFonts w:ascii="Arial" w:hAnsi="Arial" w:cs="Arial"/>
          <w:b/>
          <w:bCs/>
          <w:color w:val="000000"/>
        </w:rPr>
        <w:t>Forma de pago:</w:t>
      </w:r>
    </w:p>
    <w:p w14:paraId="7B898DD8" w14:textId="77777777" w:rsidR="003C7F3C" w:rsidRPr="003C7F3C" w:rsidRDefault="003C7F3C" w:rsidP="003C7F3C">
      <w:pPr>
        <w:spacing w:after="0" w:line="240" w:lineRule="auto"/>
        <w:rPr>
          <w:rFonts w:ascii="Arial" w:hAnsi="Arial" w:cs="Arial"/>
          <w:color w:val="000000"/>
        </w:rPr>
      </w:pPr>
      <w:r w:rsidRPr="003C7F3C">
        <w:rPr>
          <w:rFonts w:ascii="Arial" w:hAnsi="Arial" w:cs="Arial"/>
          <w:color w:val="000000"/>
        </w:rPr>
        <w:t>El pago se realizará por m² correctamente ejecutado y validado por la supervisión técnica, e incluirá:</w:t>
      </w:r>
    </w:p>
    <w:p w14:paraId="671388E8" w14:textId="77777777" w:rsidR="003C7F3C" w:rsidRPr="003C7F3C" w:rsidRDefault="003C7F3C" w:rsidP="000242B2">
      <w:pPr>
        <w:numPr>
          <w:ilvl w:val="0"/>
          <w:numId w:val="121"/>
        </w:numPr>
        <w:spacing w:after="0" w:line="240" w:lineRule="auto"/>
        <w:rPr>
          <w:rFonts w:ascii="Arial" w:hAnsi="Arial" w:cs="Arial"/>
          <w:color w:val="000000"/>
        </w:rPr>
      </w:pPr>
      <w:r w:rsidRPr="003C7F3C">
        <w:rPr>
          <w:rFonts w:ascii="Arial" w:hAnsi="Arial" w:cs="Arial"/>
          <w:color w:val="000000"/>
        </w:rPr>
        <w:t>Suministro de todos los materiales: empaste, pintura, sellador, herramientas y elementos de protección.</w:t>
      </w:r>
    </w:p>
    <w:p w14:paraId="73782CC8" w14:textId="77777777" w:rsidR="003C7F3C" w:rsidRPr="003C7F3C" w:rsidRDefault="003C7F3C" w:rsidP="000242B2">
      <w:pPr>
        <w:numPr>
          <w:ilvl w:val="0"/>
          <w:numId w:val="121"/>
        </w:numPr>
        <w:spacing w:after="0" w:line="240" w:lineRule="auto"/>
        <w:rPr>
          <w:rFonts w:ascii="Arial" w:hAnsi="Arial" w:cs="Arial"/>
          <w:color w:val="000000"/>
        </w:rPr>
      </w:pPr>
      <w:r w:rsidRPr="003C7F3C">
        <w:rPr>
          <w:rFonts w:ascii="Arial" w:hAnsi="Arial" w:cs="Arial"/>
          <w:color w:val="000000"/>
        </w:rPr>
        <w:t>Mano de obra calificada, equipos de aplicación, andamios y limpieza.</w:t>
      </w:r>
    </w:p>
    <w:p w14:paraId="645AE233" w14:textId="77777777" w:rsidR="003C7F3C" w:rsidRPr="003C7F3C" w:rsidRDefault="003C7F3C" w:rsidP="000242B2">
      <w:pPr>
        <w:numPr>
          <w:ilvl w:val="0"/>
          <w:numId w:val="121"/>
        </w:numPr>
        <w:spacing w:after="0" w:line="240" w:lineRule="auto"/>
        <w:rPr>
          <w:rFonts w:ascii="Arial" w:hAnsi="Arial" w:cs="Arial"/>
          <w:color w:val="000000"/>
        </w:rPr>
      </w:pPr>
      <w:r w:rsidRPr="003C7F3C">
        <w:rPr>
          <w:rFonts w:ascii="Arial" w:hAnsi="Arial" w:cs="Arial"/>
          <w:color w:val="000000"/>
        </w:rPr>
        <w:t>Aplicación completa del sistema: empaste, lijado y pintura a dos manos.</w:t>
      </w:r>
    </w:p>
    <w:p w14:paraId="0DA4ADF3" w14:textId="77777777" w:rsidR="003C7F3C" w:rsidRPr="003C7F3C" w:rsidRDefault="003C7F3C" w:rsidP="000242B2">
      <w:pPr>
        <w:numPr>
          <w:ilvl w:val="0"/>
          <w:numId w:val="121"/>
        </w:numPr>
        <w:spacing w:after="0" w:line="240" w:lineRule="auto"/>
        <w:rPr>
          <w:rFonts w:ascii="Arial" w:hAnsi="Arial" w:cs="Arial"/>
          <w:color w:val="000000"/>
        </w:rPr>
      </w:pPr>
      <w:r w:rsidRPr="003C7F3C">
        <w:rPr>
          <w:rFonts w:ascii="Arial" w:hAnsi="Arial" w:cs="Arial"/>
          <w:color w:val="000000"/>
        </w:rPr>
        <w:t>Verificación del acabado final, asegurando uniformidad, adherencia y resistencia.</w:t>
      </w:r>
    </w:p>
    <w:p w14:paraId="27690575" w14:textId="77777777" w:rsidR="00AD060C" w:rsidRPr="00541CAC" w:rsidRDefault="00AD060C" w:rsidP="006B7A82">
      <w:pPr>
        <w:tabs>
          <w:tab w:val="left" w:pos="567"/>
          <w:tab w:val="left" w:pos="1134"/>
        </w:tabs>
        <w:autoSpaceDE w:val="0"/>
        <w:autoSpaceDN w:val="0"/>
        <w:adjustRightInd w:val="0"/>
        <w:spacing w:after="0" w:line="240" w:lineRule="auto"/>
        <w:jc w:val="both"/>
        <w:rPr>
          <w:rFonts w:ascii="Arial" w:hAnsi="Arial" w:cs="Arial"/>
          <w:b/>
          <w:bCs/>
          <w:color w:val="000000"/>
        </w:rPr>
      </w:pPr>
    </w:p>
    <w:p w14:paraId="33755EF1" w14:textId="122551C2" w:rsidR="00D75B72" w:rsidRPr="00541CAC" w:rsidRDefault="003C7F3C" w:rsidP="001F3081">
      <w:pPr>
        <w:pStyle w:val="Prrafodelista"/>
        <w:numPr>
          <w:ilvl w:val="3"/>
          <w:numId w:val="15"/>
        </w:numPr>
        <w:tabs>
          <w:tab w:val="left" w:pos="567"/>
          <w:tab w:val="left" w:pos="1134"/>
        </w:tabs>
        <w:autoSpaceDE w:val="0"/>
        <w:autoSpaceDN w:val="0"/>
        <w:adjustRightInd w:val="0"/>
        <w:spacing w:after="0" w:line="240" w:lineRule="auto"/>
        <w:contextualSpacing w:val="0"/>
        <w:jc w:val="both"/>
        <w:rPr>
          <w:rFonts w:ascii="Arial" w:hAnsi="Arial" w:cs="Arial"/>
          <w:b/>
          <w:bCs/>
          <w:color w:val="000000"/>
        </w:rPr>
      </w:pPr>
      <w:r>
        <w:rPr>
          <w:rFonts w:ascii="Arial" w:hAnsi="Arial" w:cs="Arial"/>
          <w:b/>
          <w:bCs/>
          <w:color w:val="000000"/>
        </w:rPr>
        <w:t xml:space="preserve">EMPASTADO Y </w:t>
      </w:r>
      <w:r w:rsidR="00D75B72" w:rsidRPr="00541CAC">
        <w:rPr>
          <w:rFonts w:ascii="Arial" w:hAnsi="Arial" w:cs="Arial"/>
          <w:b/>
          <w:bCs/>
          <w:color w:val="000000"/>
        </w:rPr>
        <w:t>PINTURA LATEX SUPERMATE COLOR ROJO DRAGÓN COD.507 EN VIGUETAS EXTERIORES A DOS MANOS</w:t>
      </w:r>
    </w:p>
    <w:p w14:paraId="39BA5AC9" w14:textId="2EFA75B9" w:rsidR="00D575AE" w:rsidRDefault="00D575AE" w:rsidP="006B7A82">
      <w:pPr>
        <w:spacing w:after="0" w:line="240" w:lineRule="auto"/>
        <w:rPr>
          <w:rFonts w:ascii="Arial" w:hAnsi="Arial" w:cs="Arial"/>
          <w:color w:val="000000"/>
        </w:rPr>
      </w:pPr>
    </w:p>
    <w:p w14:paraId="4674446D" w14:textId="77777777" w:rsidR="003C7F3C" w:rsidRPr="003C7F3C" w:rsidRDefault="003C7F3C" w:rsidP="003C7F3C">
      <w:pPr>
        <w:spacing w:after="0" w:line="240" w:lineRule="auto"/>
        <w:rPr>
          <w:rFonts w:ascii="Arial" w:hAnsi="Arial" w:cs="Arial"/>
          <w:b/>
          <w:bCs/>
          <w:color w:val="000000"/>
        </w:rPr>
      </w:pPr>
      <w:r w:rsidRPr="003C7F3C">
        <w:rPr>
          <w:rFonts w:ascii="Arial" w:hAnsi="Arial" w:cs="Arial"/>
          <w:b/>
          <w:bCs/>
          <w:color w:val="000000"/>
        </w:rPr>
        <w:t>Descripción:</w:t>
      </w:r>
    </w:p>
    <w:p w14:paraId="7571D3D9" w14:textId="77777777" w:rsidR="003C7F3C" w:rsidRPr="003C7F3C" w:rsidRDefault="003C7F3C" w:rsidP="003C7F3C">
      <w:pPr>
        <w:spacing w:after="0" w:line="240" w:lineRule="auto"/>
        <w:rPr>
          <w:rFonts w:ascii="Arial" w:hAnsi="Arial" w:cs="Arial"/>
          <w:color w:val="000000"/>
        </w:rPr>
      </w:pPr>
      <w:r w:rsidRPr="003C7F3C">
        <w:rPr>
          <w:rFonts w:ascii="Arial" w:hAnsi="Arial" w:cs="Arial"/>
          <w:color w:val="000000"/>
        </w:rPr>
        <w:t>Consiste en el suministro y aplicación de empastado fino sobre viguetas exteriores de concreto tarrajeado, seguido de la aplicación de pintura látex supermate color Rojo Dragón (código 507) en dos manos cruzadas, con el fin de lograr una superficie decorativa, lisa, uniforme y resistente a condiciones climáticas adversas como radiación solar, humedad y lluvia.</w:t>
      </w:r>
    </w:p>
    <w:p w14:paraId="2AD92C43" w14:textId="77777777" w:rsidR="003C7F3C" w:rsidRPr="003C7F3C" w:rsidRDefault="003C7F3C" w:rsidP="003C7F3C">
      <w:pPr>
        <w:spacing w:after="0" w:line="240" w:lineRule="auto"/>
        <w:rPr>
          <w:rFonts w:ascii="Arial" w:hAnsi="Arial" w:cs="Arial"/>
          <w:color w:val="000000"/>
        </w:rPr>
      </w:pPr>
      <w:r w:rsidRPr="003C7F3C">
        <w:rPr>
          <w:rFonts w:ascii="Arial" w:hAnsi="Arial" w:cs="Arial"/>
          <w:color w:val="000000"/>
        </w:rPr>
        <w:t>Incluye: preparación del soporte, empastado, lijado, aplicación de pintura, limpieza final y verificación técnica.</w:t>
      </w:r>
    </w:p>
    <w:p w14:paraId="6883C6B3" w14:textId="77777777" w:rsidR="003C7F3C" w:rsidRPr="003C7F3C" w:rsidRDefault="003C7F3C" w:rsidP="003C7F3C">
      <w:pPr>
        <w:spacing w:after="0" w:line="240" w:lineRule="auto"/>
        <w:rPr>
          <w:rFonts w:ascii="Arial" w:hAnsi="Arial" w:cs="Arial"/>
          <w:color w:val="000000"/>
        </w:rPr>
      </w:pPr>
    </w:p>
    <w:p w14:paraId="226AC25B" w14:textId="77777777" w:rsidR="003C7F3C" w:rsidRPr="003C7F3C" w:rsidRDefault="003C7F3C" w:rsidP="003C7F3C">
      <w:pPr>
        <w:spacing w:after="0" w:line="240" w:lineRule="auto"/>
        <w:rPr>
          <w:rFonts w:ascii="Arial" w:hAnsi="Arial" w:cs="Arial"/>
          <w:b/>
          <w:bCs/>
          <w:color w:val="000000"/>
        </w:rPr>
      </w:pPr>
      <w:r w:rsidRPr="003C7F3C">
        <w:rPr>
          <w:rFonts w:ascii="Arial" w:hAnsi="Arial" w:cs="Arial"/>
          <w:b/>
          <w:bCs/>
          <w:color w:val="000000"/>
        </w:rPr>
        <w:t>Condición del soporte:</w:t>
      </w:r>
    </w:p>
    <w:p w14:paraId="74AEE42A" w14:textId="77777777" w:rsidR="003C7F3C" w:rsidRPr="003C7F3C" w:rsidRDefault="003C7F3C" w:rsidP="000242B2">
      <w:pPr>
        <w:numPr>
          <w:ilvl w:val="0"/>
          <w:numId w:val="122"/>
        </w:numPr>
        <w:spacing w:after="0" w:line="240" w:lineRule="auto"/>
        <w:rPr>
          <w:rFonts w:ascii="Arial" w:hAnsi="Arial" w:cs="Arial"/>
          <w:color w:val="000000"/>
        </w:rPr>
      </w:pPr>
      <w:r w:rsidRPr="003C7F3C">
        <w:rPr>
          <w:rFonts w:ascii="Arial" w:hAnsi="Arial" w:cs="Arial"/>
          <w:color w:val="000000"/>
        </w:rPr>
        <w:t>Viguetas de concreto con tarrajeo bruñido o afinado.</w:t>
      </w:r>
    </w:p>
    <w:p w14:paraId="7474078E" w14:textId="77777777" w:rsidR="003C7F3C" w:rsidRPr="003C7F3C" w:rsidRDefault="003C7F3C" w:rsidP="000242B2">
      <w:pPr>
        <w:numPr>
          <w:ilvl w:val="0"/>
          <w:numId w:val="122"/>
        </w:numPr>
        <w:spacing w:after="0" w:line="240" w:lineRule="auto"/>
        <w:rPr>
          <w:rFonts w:ascii="Arial" w:hAnsi="Arial" w:cs="Arial"/>
          <w:color w:val="000000"/>
        </w:rPr>
      </w:pPr>
      <w:r w:rsidRPr="003C7F3C">
        <w:rPr>
          <w:rFonts w:ascii="Arial" w:hAnsi="Arial" w:cs="Arial"/>
          <w:color w:val="000000"/>
        </w:rPr>
        <w:t>Superficies secas, firmes y limpias, sin presencia de polvo, grasa, eflorescencias, hongos o fisuras activas.</w:t>
      </w:r>
    </w:p>
    <w:p w14:paraId="2252CCCC" w14:textId="77777777" w:rsidR="003C7F3C" w:rsidRPr="003C7F3C" w:rsidRDefault="003C7F3C" w:rsidP="000242B2">
      <w:pPr>
        <w:numPr>
          <w:ilvl w:val="0"/>
          <w:numId w:val="122"/>
        </w:numPr>
        <w:spacing w:after="0" w:line="240" w:lineRule="auto"/>
        <w:rPr>
          <w:rFonts w:ascii="Arial" w:hAnsi="Arial" w:cs="Arial"/>
          <w:color w:val="000000"/>
        </w:rPr>
      </w:pPr>
      <w:r w:rsidRPr="003C7F3C">
        <w:rPr>
          <w:rFonts w:ascii="Arial" w:hAnsi="Arial" w:cs="Arial"/>
          <w:color w:val="000000"/>
        </w:rPr>
        <w:t>No se debe ejecutar el trabajo en días de lluvia o con alta exposición solar directa sin protección.</w:t>
      </w:r>
    </w:p>
    <w:p w14:paraId="5D876B79" w14:textId="77777777" w:rsidR="003C7F3C" w:rsidRPr="003C7F3C" w:rsidRDefault="003C7F3C" w:rsidP="003C7F3C">
      <w:pPr>
        <w:spacing w:after="0" w:line="240" w:lineRule="auto"/>
        <w:rPr>
          <w:rFonts w:ascii="Arial" w:hAnsi="Arial" w:cs="Arial"/>
          <w:color w:val="000000"/>
        </w:rPr>
      </w:pPr>
    </w:p>
    <w:p w14:paraId="2F32F818" w14:textId="77777777" w:rsidR="003C7F3C" w:rsidRPr="003C7F3C" w:rsidRDefault="003C7F3C" w:rsidP="003C7F3C">
      <w:pPr>
        <w:spacing w:after="0" w:line="240" w:lineRule="auto"/>
        <w:rPr>
          <w:rFonts w:ascii="Arial" w:hAnsi="Arial" w:cs="Arial"/>
          <w:b/>
          <w:bCs/>
          <w:color w:val="000000"/>
        </w:rPr>
      </w:pPr>
      <w:r w:rsidRPr="003C7F3C">
        <w:rPr>
          <w:rFonts w:ascii="Arial" w:hAnsi="Arial" w:cs="Arial"/>
          <w:b/>
          <w:bCs/>
          <w:color w:val="000000"/>
        </w:rPr>
        <w:t>Materiales:</w:t>
      </w:r>
    </w:p>
    <w:p w14:paraId="51648337" w14:textId="77777777" w:rsidR="003C7F3C" w:rsidRPr="003C7F3C" w:rsidRDefault="003C7F3C" w:rsidP="000242B2">
      <w:pPr>
        <w:numPr>
          <w:ilvl w:val="0"/>
          <w:numId w:val="123"/>
        </w:numPr>
        <w:spacing w:after="0" w:line="240" w:lineRule="auto"/>
        <w:rPr>
          <w:rFonts w:ascii="Arial" w:hAnsi="Arial" w:cs="Arial"/>
          <w:color w:val="000000"/>
        </w:rPr>
      </w:pPr>
      <w:r w:rsidRPr="003C7F3C">
        <w:rPr>
          <w:rFonts w:ascii="Arial" w:hAnsi="Arial" w:cs="Arial"/>
          <w:color w:val="000000"/>
        </w:rPr>
        <w:t>Pasta de empaste acrílica o vinílica, apta para uso en exteriores.</w:t>
      </w:r>
    </w:p>
    <w:p w14:paraId="180AAE4C" w14:textId="77777777" w:rsidR="003C7F3C" w:rsidRPr="003C7F3C" w:rsidRDefault="003C7F3C" w:rsidP="000242B2">
      <w:pPr>
        <w:numPr>
          <w:ilvl w:val="0"/>
          <w:numId w:val="123"/>
        </w:numPr>
        <w:spacing w:after="0" w:line="240" w:lineRule="auto"/>
        <w:rPr>
          <w:rFonts w:ascii="Arial" w:hAnsi="Arial" w:cs="Arial"/>
          <w:color w:val="000000"/>
        </w:rPr>
      </w:pPr>
      <w:r w:rsidRPr="003C7F3C">
        <w:rPr>
          <w:rFonts w:ascii="Arial" w:hAnsi="Arial" w:cs="Arial"/>
          <w:color w:val="000000"/>
        </w:rPr>
        <w:t>Pintura látex supermate exterior color Rojo Dragón (código 507), con resistencia a rayos UV y humedad.</w:t>
      </w:r>
    </w:p>
    <w:p w14:paraId="6CCD60DD" w14:textId="77777777" w:rsidR="003C7F3C" w:rsidRPr="003C7F3C" w:rsidRDefault="003C7F3C" w:rsidP="000242B2">
      <w:pPr>
        <w:numPr>
          <w:ilvl w:val="0"/>
          <w:numId w:val="123"/>
        </w:numPr>
        <w:spacing w:after="0" w:line="240" w:lineRule="auto"/>
        <w:rPr>
          <w:rFonts w:ascii="Arial" w:hAnsi="Arial" w:cs="Arial"/>
          <w:color w:val="000000"/>
        </w:rPr>
      </w:pPr>
      <w:r w:rsidRPr="003C7F3C">
        <w:rPr>
          <w:rFonts w:ascii="Arial" w:hAnsi="Arial" w:cs="Arial"/>
          <w:color w:val="000000"/>
        </w:rPr>
        <w:t>Sellador acrílico fijador (según absorción del soporte).</w:t>
      </w:r>
    </w:p>
    <w:p w14:paraId="1E09F486" w14:textId="77777777" w:rsidR="003C7F3C" w:rsidRPr="003C7F3C" w:rsidRDefault="003C7F3C" w:rsidP="000242B2">
      <w:pPr>
        <w:numPr>
          <w:ilvl w:val="0"/>
          <w:numId w:val="123"/>
        </w:numPr>
        <w:spacing w:after="0" w:line="240" w:lineRule="auto"/>
        <w:rPr>
          <w:rFonts w:ascii="Arial" w:hAnsi="Arial" w:cs="Arial"/>
          <w:color w:val="000000"/>
        </w:rPr>
      </w:pPr>
      <w:r w:rsidRPr="003C7F3C">
        <w:rPr>
          <w:rFonts w:ascii="Arial" w:hAnsi="Arial" w:cs="Arial"/>
          <w:color w:val="000000"/>
        </w:rPr>
        <w:t>Lijas de grano fino (150–220).</w:t>
      </w:r>
    </w:p>
    <w:p w14:paraId="7EF6846E" w14:textId="77777777" w:rsidR="003C7F3C" w:rsidRPr="003C7F3C" w:rsidRDefault="003C7F3C" w:rsidP="000242B2">
      <w:pPr>
        <w:numPr>
          <w:ilvl w:val="0"/>
          <w:numId w:val="123"/>
        </w:numPr>
        <w:spacing w:after="0" w:line="240" w:lineRule="auto"/>
        <w:rPr>
          <w:rFonts w:ascii="Arial" w:hAnsi="Arial" w:cs="Arial"/>
          <w:color w:val="000000"/>
        </w:rPr>
      </w:pPr>
      <w:r w:rsidRPr="003C7F3C">
        <w:rPr>
          <w:rFonts w:ascii="Arial" w:hAnsi="Arial" w:cs="Arial"/>
          <w:color w:val="000000"/>
        </w:rPr>
        <w:t>Agua limpia para la dilución controlada de pintura.</w:t>
      </w:r>
    </w:p>
    <w:p w14:paraId="5243624D" w14:textId="77777777" w:rsidR="003C7F3C" w:rsidRPr="003C7F3C" w:rsidRDefault="003C7F3C" w:rsidP="000242B2">
      <w:pPr>
        <w:numPr>
          <w:ilvl w:val="0"/>
          <w:numId w:val="123"/>
        </w:numPr>
        <w:spacing w:after="0" w:line="240" w:lineRule="auto"/>
        <w:rPr>
          <w:rFonts w:ascii="Arial" w:hAnsi="Arial" w:cs="Arial"/>
          <w:color w:val="000000"/>
        </w:rPr>
      </w:pPr>
      <w:r w:rsidRPr="003C7F3C">
        <w:rPr>
          <w:rFonts w:ascii="Arial" w:hAnsi="Arial" w:cs="Arial"/>
          <w:color w:val="000000"/>
        </w:rPr>
        <w:t>Cintas de enmascarar, plásticos, papel protector para zonas adyacentes.</w:t>
      </w:r>
    </w:p>
    <w:p w14:paraId="7E1F0500" w14:textId="77777777" w:rsidR="003C7F3C" w:rsidRPr="003C7F3C" w:rsidRDefault="003C7F3C" w:rsidP="003C7F3C">
      <w:pPr>
        <w:spacing w:after="0" w:line="240" w:lineRule="auto"/>
        <w:rPr>
          <w:rFonts w:ascii="Arial" w:hAnsi="Arial" w:cs="Arial"/>
          <w:color w:val="000000"/>
        </w:rPr>
      </w:pPr>
    </w:p>
    <w:p w14:paraId="070FD9D3" w14:textId="77777777" w:rsidR="003C7F3C" w:rsidRPr="003C7F3C" w:rsidRDefault="003C7F3C" w:rsidP="003C7F3C">
      <w:pPr>
        <w:spacing w:after="0" w:line="240" w:lineRule="auto"/>
        <w:rPr>
          <w:rFonts w:ascii="Arial" w:hAnsi="Arial" w:cs="Arial"/>
          <w:b/>
          <w:bCs/>
          <w:color w:val="000000"/>
        </w:rPr>
      </w:pPr>
      <w:r w:rsidRPr="003C7F3C">
        <w:rPr>
          <w:rFonts w:ascii="Arial" w:hAnsi="Arial" w:cs="Arial"/>
          <w:b/>
          <w:bCs/>
          <w:color w:val="000000"/>
        </w:rPr>
        <w:t>Herramientas y equipos:</w:t>
      </w:r>
    </w:p>
    <w:p w14:paraId="06241AD8" w14:textId="77777777" w:rsidR="003C7F3C" w:rsidRPr="003C7F3C" w:rsidRDefault="003C7F3C" w:rsidP="000242B2">
      <w:pPr>
        <w:numPr>
          <w:ilvl w:val="0"/>
          <w:numId w:val="124"/>
        </w:numPr>
        <w:spacing w:after="0" w:line="240" w:lineRule="auto"/>
        <w:rPr>
          <w:rFonts w:ascii="Arial" w:hAnsi="Arial" w:cs="Arial"/>
          <w:color w:val="000000"/>
        </w:rPr>
      </w:pPr>
      <w:r w:rsidRPr="003C7F3C">
        <w:rPr>
          <w:rFonts w:ascii="Arial" w:hAnsi="Arial" w:cs="Arial"/>
          <w:color w:val="000000"/>
        </w:rPr>
        <w:t>Llana metálica, espátulas.</w:t>
      </w:r>
    </w:p>
    <w:p w14:paraId="322683DF" w14:textId="77777777" w:rsidR="003C7F3C" w:rsidRPr="003C7F3C" w:rsidRDefault="003C7F3C" w:rsidP="000242B2">
      <w:pPr>
        <w:numPr>
          <w:ilvl w:val="0"/>
          <w:numId w:val="124"/>
        </w:numPr>
        <w:spacing w:after="0" w:line="240" w:lineRule="auto"/>
        <w:rPr>
          <w:rFonts w:ascii="Arial" w:hAnsi="Arial" w:cs="Arial"/>
          <w:color w:val="000000"/>
        </w:rPr>
      </w:pPr>
      <w:r w:rsidRPr="003C7F3C">
        <w:rPr>
          <w:rFonts w:ascii="Arial" w:hAnsi="Arial" w:cs="Arial"/>
          <w:color w:val="000000"/>
        </w:rPr>
        <w:t>Lijadora orbital o manual.</w:t>
      </w:r>
    </w:p>
    <w:p w14:paraId="0A9DCCB8" w14:textId="77777777" w:rsidR="003C7F3C" w:rsidRPr="003C7F3C" w:rsidRDefault="003C7F3C" w:rsidP="000242B2">
      <w:pPr>
        <w:numPr>
          <w:ilvl w:val="0"/>
          <w:numId w:val="124"/>
        </w:numPr>
        <w:spacing w:after="0" w:line="240" w:lineRule="auto"/>
        <w:rPr>
          <w:rFonts w:ascii="Arial" w:hAnsi="Arial" w:cs="Arial"/>
          <w:color w:val="000000"/>
        </w:rPr>
      </w:pPr>
      <w:r w:rsidRPr="003C7F3C">
        <w:rPr>
          <w:rFonts w:ascii="Arial" w:hAnsi="Arial" w:cs="Arial"/>
          <w:color w:val="000000"/>
        </w:rPr>
        <w:t>Brochas, rodillos de pelo corto o pistola airless.</w:t>
      </w:r>
    </w:p>
    <w:p w14:paraId="62C365FD" w14:textId="77777777" w:rsidR="003C7F3C" w:rsidRPr="003C7F3C" w:rsidRDefault="003C7F3C" w:rsidP="000242B2">
      <w:pPr>
        <w:numPr>
          <w:ilvl w:val="0"/>
          <w:numId w:val="124"/>
        </w:numPr>
        <w:spacing w:after="0" w:line="240" w:lineRule="auto"/>
        <w:rPr>
          <w:rFonts w:ascii="Arial" w:hAnsi="Arial" w:cs="Arial"/>
          <w:color w:val="000000"/>
        </w:rPr>
      </w:pPr>
      <w:r w:rsidRPr="003C7F3C">
        <w:rPr>
          <w:rFonts w:ascii="Arial" w:hAnsi="Arial" w:cs="Arial"/>
          <w:color w:val="000000"/>
        </w:rPr>
        <w:t>Escaleras o andamios estables.</w:t>
      </w:r>
    </w:p>
    <w:p w14:paraId="7D2C8F1F" w14:textId="77777777" w:rsidR="003C7F3C" w:rsidRPr="003C7F3C" w:rsidRDefault="003C7F3C" w:rsidP="000242B2">
      <w:pPr>
        <w:numPr>
          <w:ilvl w:val="0"/>
          <w:numId w:val="124"/>
        </w:numPr>
        <w:spacing w:after="0" w:line="240" w:lineRule="auto"/>
        <w:rPr>
          <w:rFonts w:ascii="Arial" w:hAnsi="Arial" w:cs="Arial"/>
          <w:color w:val="000000"/>
        </w:rPr>
      </w:pPr>
      <w:r w:rsidRPr="003C7F3C">
        <w:rPr>
          <w:rFonts w:ascii="Arial" w:hAnsi="Arial" w:cs="Arial"/>
          <w:color w:val="000000"/>
        </w:rPr>
        <w:t>Recipientes plásticos para pintura y empaste.</w:t>
      </w:r>
    </w:p>
    <w:p w14:paraId="317B8DE6" w14:textId="77777777" w:rsidR="003C7F3C" w:rsidRPr="003C7F3C" w:rsidRDefault="003C7F3C" w:rsidP="000242B2">
      <w:pPr>
        <w:numPr>
          <w:ilvl w:val="0"/>
          <w:numId w:val="124"/>
        </w:numPr>
        <w:spacing w:after="0" w:line="240" w:lineRule="auto"/>
        <w:rPr>
          <w:rFonts w:ascii="Arial" w:hAnsi="Arial" w:cs="Arial"/>
          <w:color w:val="000000"/>
        </w:rPr>
      </w:pPr>
      <w:r w:rsidRPr="003C7F3C">
        <w:rPr>
          <w:rFonts w:ascii="Arial" w:hAnsi="Arial" w:cs="Arial"/>
          <w:color w:val="000000"/>
        </w:rPr>
        <w:t>EPP: guantes, lentes, mascarilla, botas, casco.</w:t>
      </w:r>
    </w:p>
    <w:p w14:paraId="6BFF9149" w14:textId="77777777" w:rsidR="003C7F3C" w:rsidRPr="003C7F3C" w:rsidRDefault="003C7F3C" w:rsidP="003C7F3C">
      <w:pPr>
        <w:spacing w:after="0" w:line="240" w:lineRule="auto"/>
        <w:rPr>
          <w:rFonts w:ascii="Arial" w:hAnsi="Arial" w:cs="Arial"/>
          <w:color w:val="000000"/>
        </w:rPr>
      </w:pPr>
    </w:p>
    <w:p w14:paraId="46758A77" w14:textId="77777777" w:rsidR="003C7F3C" w:rsidRPr="003C7F3C" w:rsidRDefault="003C7F3C" w:rsidP="003C7F3C">
      <w:pPr>
        <w:spacing w:after="0" w:line="240" w:lineRule="auto"/>
        <w:rPr>
          <w:rFonts w:ascii="Arial" w:hAnsi="Arial" w:cs="Arial"/>
          <w:b/>
          <w:bCs/>
          <w:color w:val="000000"/>
        </w:rPr>
      </w:pPr>
      <w:r w:rsidRPr="003C7F3C">
        <w:rPr>
          <w:rFonts w:ascii="Arial" w:hAnsi="Arial" w:cs="Arial"/>
          <w:b/>
          <w:bCs/>
          <w:color w:val="000000"/>
        </w:rPr>
        <w:t>Método de ejecución:</w:t>
      </w:r>
    </w:p>
    <w:p w14:paraId="264DD544" w14:textId="77777777" w:rsidR="003C7F3C" w:rsidRPr="003C7F3C" w:rsidRDefault="003C7F3C" w:rsidP="003C7F3C">
      <w:pPr>
        <w:spacing w:after="0" w:line="240" w:lineRule="auto"/>
        <w:rPr>
          <w:rFonts w:ascii="Arial" w:hAnsi="Arial" w:cs="Arial"/>
          <w:color w:val="000000"/>
        </w:rPr>
      </w:pPr>
      <w:r w:rsidRPr="003C7F3C">
        <w:rPr>
          <w:rFonts w:ascii="Arial" w:hAnsi="Arial" w:cs="Arial"/>
          <w:color w:val="000000"/>
        </w:rPr>
        <w:lastRenderedPageBreak/>
        <w:t>1. Preparación del soporte:</w:t>
      </w:r>
    </w:p>
    <w:p w14:paraId="12FB69F9" w14:textId="77777777" w:rsidR="003C7F3C" w:rsidRPr="003C7F3C" w:rsidRDefault="003C7F3C" w:rsidP="000242B2">
      <w:pPr>
        <w:numPr>
          <w:ilvl w:val="0"/>
          <w:numId w:val="125"/>
        </w:numPr>
        <w:spacing w:after="0" w:line="240" w:lineRule="auto"/>
        <w:rPr>
          <w:rFonts w:ascii="Arial" w:hAnsi="Arial" w:cs="Arial"/>
          <w:color w:val="000000"/>
        </w:rPr>
      </w:pPr>
      <w:r w:rsidRPr="003C7F3C">
        <w:rPr>
          <w:rFonts w:ascii="Arial" w:hAnsi="Arial" w:cs="Arial"/>
          <w:color w:val="000000"/>
        </w:rPr>
        <w:t>Inspección visual de la vigueta y limpieza de polvo, grasa o partículas.</w:t>
      </w:r>
    </w:p>
    <w:p w14:paraId="521D27E2" w14:textId="77777777" w:rsidR="003C7F3C" w:rsidRPr="003C7F3C" w:rsidRDefault="003C7F3C" w:rsidP="000242B2">
      <w:pPr>
        <w:numPr>
          <w:ilvl w:val="0"/>
          <w:numId w:val="125"/>
        </w:numPr>
        <w:spacing w:after="0" w:line="240" w:lineRule="auto"/>
        <w:rPr>
          <w:rFonts w:ascii="Arial" w:hAnsi="Arial" w:cs="Arial"/>
          <w:color w:val="000000"/>
        </w:rPr>
      </w:pPr>
      <w:r w:rsidRPr="003C7F3C">
        <w:rPr>
          <w:rFonts w:ascii="Arial" w:hAnsi="Arial" w:cs="Arial"/>
          <w:color w:val="000000"/>
        </w:rPr>
        <w:t>Aplicación de sellador acrílico si el soporte presenta alta absorción.</w:t>
      </w:r>
    </w:p>
    <w:p w14:paraId="438FEC4F" w14:textId="77777777" w:rsidR="003C7F3C" w:rsidRPr="003C7F3C" w:rsidRDefault="003C7F3C" w:rsidP="003C7F3C">
      <w:pPr>
        <w:spacing w:after="0" w:line="240" w:lineRule="auto"/>
        <w:rPr>
          <w:rFonts w:ascii="Arial" w:hAnsi="Arial" w:cs="Arial"/>
          <w:color w:val="000000"/>
        </w:rPr>
      </w:pPr>
      <w:r w:rsidRPr="003C7F3C">
        <w:rPr>
          <w:rFonts w:ascii="Arial" w:hAnsi="Arial" w:cs="Arial"/>
          <w:color w:val="000000"/>
        </w:rPr>
        <w:t>2. Aplicación de empaste:</w:t>
      </w:r>
    </w:p>
    <w:p w14:paraId="03695910" w14:textId="77777777" w:rsidR="003C7F3C" w:rsidRPr="003C7F3C" w:rsidRDefault="003C7F3C" w:rsidP="000242B2">
      <w:pPr>
        <w:numPr>
          <w:ilvl w:val="0"/>
          <w:numId w:val="126"/>
        </w:numPr>
        <w:spacing w:after="0" w:line="240" w:lineRule="auto"/>
        <w:rPr>
          <w:rFonts w:ascii="Arial" w:hAnsi="Arial" w:cs="Arial"/>
          <w:color w:val="000000"/>
        </w:rPr>
      </w:pPr>
      <w:r w:rsidRPr="003C7F3C">
        <w:rPr>
          <w:rFonts w:ascii="Arial" w:hAnsi="Arial" w:cs="Arial"/>
          <w:color w:val="000000"/>
        </w:rPr>
        <w:t>Aplicación de una capa uniforme y delgada de empaste con llana metálica.</w:t>
      </w:r>
    </w:p>
    <w:p w14:paraId="7B8A5D6D" w14:textId="77777777" w:rsidR="003C7F3C" w:rsidRPr="003C7F3C" w:rsidRDefault="003C7F3C" w:rsidP="000242B2">
      <w:pPr>
        <w:numPr>
          <w:ilvl w:val="0"/>
          <w:numId w:val="126"/>
        </w:numPr>
        <w:spacing w:after="0" w:line="240" w:lineRule="auto"/>
        <w:rPr>
          <w:rFonts w:ascii="Arial" w:hAnsi="Arial" w:cs="Arial"/>
          <w:color w:val="000000"/>
        </w:rPr>
      </w:pPr>
      <w:r w:rsidRPr="003C7F3C">
        <w:rPr>
          <w:rFonts w:ascii="Arial" w:hAnsi="Arial" w:cs="Arial"/>
          <w:color w:val="000000"/>
        </w:rPr>
        <w:t>Secado entre 4 y 6 horas.</w:t>
      </w:r>
    </w:p>
    <w:p w14:paraId="062F1BA8" w14:textId="77777777" w:rsidR="003C7F3C" w:rsidRPr="003C7F3C" w:rsidRDefault="003C7F3C" w:rsidP="000242B2">
      <w:pPr>
        <w:numPr>
          <w:ilvl w:val="0"/>
          <w:numId w:val="126"/>
        </w:numPr>
        <w:spacing w:after="0" w:line="240" w:lineRule="auto"/>
        <w:rPr>
          <w:rFonts w:ascii="Arial" w:hAnsi="Arial" w:cs="Arial"/>
          <w:color w:val="000000"/>
        </w:rPr>
      </w:pPr>
      <w:r w:rsidRPr="003C7F3C">
        <w:rPr>
          <w:rFonts w:ascii="Arial" w:hAnsi="Arial" w:cs="Arial"/>
          <w:color w:val="000000"/>
        </w:rPr>
        <w:t>Lijado fino para obtener una superficie lisa.</w:t>
      </w:r>
    </w:p>
    <w:p w14:paraId="5844B5A6" w14:textId="77777777" w:rsidR="003C7F3C" w:rsidRPr="003C7F3C" w:rsidRDefault="003C7F3C" w:rsidP="000242B2">
      <w:pPr>
        <w:numPr>
          <w:ilvl w:val="0"/>
          <w:numId w:val="126"/>
        </w:numPr>
        <w:spacing w:after="0" w:line="240" w:lineRule="auto"/>
        <w:rPr>
          <w:rFonts w:ascii="Arial" w:hAnsi="Arial" w:cs="Arial"/>
          <w:color w:val="000000"/>
        </w:rPr>
      </w:pPr>
      <w:r w:rsidRPr="003C7F3C">
        <w:rPr>
          <w:rFonts w:ascii="Arial" w:hAnsi="Arial" w:cs="Arial"/>
          <w:color w:val="000000"/>
        </w:rPr>
        <w:t>Eliminación del polvo generado.</w:t>
      </w:r>
    </w:p>
    <w:p w14:paraId="5EF9954B" w14:textId="77777777" w:rsidR="003C7F3C" w:rsidRPr="003C7F3C" w:rsidRDefault="003C7F3C" w:rsidP="003C7F3C">
      <w:pPr>
        <w:spacing w:after="0" w:line="240" w:lineRule="auto"/>
        <w:rPr>
          <w:rFonts w:ascii="Arial" w:hAnsi="Arial" w:cs="Arial"/>
          <w:color w:val="000000"/>
        </w:rPr>
      </w:pPr>
      <w:r w:rsidRPr="003C7F3C">
        <w:rPr>
          <w:rFonts w:ascii="Arial" w:hAnsi="Arial" w:cs="Arial"/>
          <w:color w:val="000000"/>
        </w:rPr>
        <w:t>3. Pintura látex Rojo Dragón:</w:t>
      </w:r>
    </w:p>
    <w:p w14:paraId="27E13EFB" w14:textId="77777777" w:rsidR="003C7F3C" w:rsidRPr="003C7F3C" w:rsidRDefault="003C7F3C" w:rsidP="000242B2">
      <w:pPr>
        <w:numPr>
          <w:ilvl w:val="0"/>
          <w:numId w:val="127"/>
        </w:numPr>
        <w:spacing w:after="0" w:line="240" w:lineRule="auto"/>
        <w:rPr>
          <w:rFonts w:ascii="Arial" w:hAnsi="Arial" w:cs="Arial"/>
          <w:color w:val="000000"/>
        </w:rPr>
      </w:pPr>
      <w:r w:rsidRPr="003C7F3C">
        <w:rPr>
          <w:rFonts w:ascii="Arial" w:hAnsi="Arial" w:cs="Arial"/>
          <w:color w:val="000000"/>
        </w:rPr>
        <w:t>Aplicación de la primera mano ligeramente diluida con agua.</w:t>
      </w:r>
    </w:p>
    <w:p w14:paraId="0739E9C5" w14:textId="77777777" w:rsidR="003C7F3C" w:rsidRPr="003C7F3C" w:rsidRDefault="003C7F3C" w:rsidP="000242B2">
      <w:pPr>
        <w:numPr>
          <w:ilvl w:val="0"/>
          <w:numId w:val="127"/>
        </w:numPr>
        <w:spacing w:after="0" w:line="240" w:lineRule="auto"/>
        <w:rPr>
          <w:rFonts w:ascii="Arial" w:hAnsi="Arial" w:cs="Arial"/>
          <w:color w:val="000000"/>
        </w:rPr>
      </w:pPr>
      <w:r w:rsidRPr="003C7F3C">
        <w:rPr>
          <w:rFonts w:ascii="Arial" w:hAnsi="Arial" w:cs="Arial"/>
          <w:color w:val="000000"/>
        </w:rPr>
        <w:t>Secado de 4 a 6 horas mínimo.</w:t>
      </w:r>
    </w:p>
    <w:p w14:paraId="53C9E216" w14:textId="77777777" w:rsidR="003C7F3C" w:rsidRPr="003C7F3C" w:rsidRDefault="003C7F3C" w:rsidP="000242B2">
      <w:pPr>
        <w:numPr>
          <w:ilvl w:val="0"/>
          <w:numId w:val="127"/>
        </w:numPr>
        <w:spacing w:after="0" w:line="240" w:lineRule="auto"/>
        <w:rPr>
          <w:rFonts w:ascii="Arial" w:hAnsi="Arial" w:cs="Arial"/>
          <w:color w:val="000000"/>
        </w:rPr>
      </w:pPr>
      <w:r w:rsidRPr="003C7F3C">
        <w:rPr>
          <w:rFonts w:ascii="Arial" w:hAnsi="Arial" w:cs="Arial"/>
          <w:color w:val="000000"/>
        </w:rPr>
        <w:t>Aplicación de la segunda mano en sentido cruzado, sin diluir o con mínima dilución.</w:t>
      </w:r>
    </w:p>
    <w:p w14:paraId="02F356B0" w14:textId="77777777" w:rsidR="003C7F3C" w:rsidRPr="003C7F3C" w:rsidRDefault="003C7F3C" w:rsidP="000242B2">
      <w:pPr>
        <w:numPr>
          <w:ilvl w:val="0"/>
          <w:numId w:val="127"/>
        </w:numPr>
        <w:spacing w:after="0" w:line="240" w:lineRule="auto"/>
        <w:rPr>
          <w:rFonts w:ascii="Arial" w:hAnsi="Arial" w:cs="Arial"/>
          <w:color w:val="000000"/>
        </w:rPr>
      </w:pPr>
      <w:r w:rsidRPr="003C7F3C">
        <w:rPr>
          <w:rFonts w:ascii="Arial" w:hAnsi="Arial" w:cs="Arial"/>
          <w:color w:val="000000"/>
        </w:rPr>
        <w:t>Verificación de cubrimiento, uniformidad de tono y textura.</w:t>
      </w:r>
    </w:p>
    <w:p w14:paraId="4C51589B" w14:textId="77777777" w:rsidR="003C7F3C" w:rsidRPr="003C7F3C" w:rsidRDefault="003C7F3C" w:rsidP="003C7F3C">
      <w:pPr>
        <w:spacing w:after="0" w:line="240" w:lineRule="auto"/>
        <w:rPr>
          <w:rFonts w:ascii="Arial" w:hAnsi="Arial" w:cs="Arial"/>
          <w:color w:val="000000"/>
        </w:rPr>
      </w:pPr>
      <w:r w:rsidRPr="003C7F3C">
        <w:rPr>
          <w:rFonts w:ascii="Arial" w:hAnsi="Arial" w:cs="Arial"/>
          <w:color w:val="000000"/>
        </w:rPr>
        <w:t>4. Limpieza final:</w:t>
      </w:r>
    </w:p>
    <w:p w14:paraId="67C114C4" w14:textId="77777777" w:rsidR="003C7F3C" w:rsidRPr="003C7F3C" w:rsidRDefault="003C7F3C" w:rsidP="000242B2">
      <w:pPr>
        <w:numPr>
          <w:ilvl w:val="0"/>
          <w:numId w:val="128"/>
        </w:numPr>
        <w:spacing w:after="0" w:line="240" w:lineRule="auto"/>
        <w:rPr>
          <w:rFonts w:ascii="Arial" w:hAnsi="Arial" w:cs="Arial"/>
          <w:color w:val="000000"/>
        </w:rPr>
      </w:pPr>
      <w:r w:rsidRPr="003C7F3C">
        <w:rPr>
          <w:rFonts w:ascii="Arial" w:hAnsi="Arial" w:cs="Arial"/>
          <w:color w:val="000000"/>
        </w:rPr>
        <w:t>Retiro de protecciones temporales.</w:t>
      </w:r>
    </w:p>
    <w:p w14:paraId="7546879B" w14:textId="77777777" w:rsidR="003C7F3C" w:rsidRPr="003C7F3C" w:rsidRDefault="003C7F3C" w:rsidP="000242B2">
      <w:pPr>
        <w:numPr>
          <w:ilvl w:val="0"/>
          <w:numId w:val="128"/>
        </w:numPr>
        <w:spacing w:after="0" w:line="240" w:lineRule="auto"/>
        <w:rPr>
          <w:rFonts w:ascii="Arial" w:hAnsi="Arial" w:cs="Arial"/>
          <w:color w:val="000000"/>
        </w:rPr>
      </w:pPr>
      <w:r w:rsidRPr="003C7F3C">
        <w:rPr>
          <w:rFonts w:ascii="Arial" w:hAnsi="Arial" w:cs="Arial"/>
          <w:color w:val="000000"/>
        </w:rPr>
        <w:t>Limpieza de manchas o residuos.</w:t>
      </w:r>
    </w:p>
    <w:p w14:paraId="2DCD2E6F" w14:textId="77777777" w:rsidR="003C7F3C" w:rsidRPr="003C7F3C" w:rsidRDefault="003C7F3C" w:rsidP="000242B2">
      <w:pPr>
        <w:numPr>
          <w:ilvl w:val="0"/>
          <w:numId w:val="128"/>
        </w:numPr>
        <w:spacing w:after="0" w:line="240" w:lineRule="auto"/>
        <w:rPr>
          <w:rFonts w:ascii="Arial" w:hAnsi="Arial" w:cs="Arial"/>
          <w:color w:val="000000"/>
        </w:rPr>
      </w:pPr>
      <w:r w:rsidRPr="003C7F3C">
        <w:rPr>
          <w:rFonts w:ascii="Arial" w:hAnsi="Arial" w:cs="Arial"/>
          <w:color w:val="000000"/>
        </w:rPr>
        <w:t>Presentación para inspección y validación técnica.</w:t>
      </w:r>
    </w:p>
    <w:p w14:paraId="337B2C2C" w14:textId="77777777" w:rsidR="003C7F3C" w:rsidRPr="003C7F3C" w:rsidRDefault="003C7F3C" w:rsidP="003C7F3C">
      <w:pPr>
        <w:spacing w:after="0" w:line="240" w:lineRule="auto"/>
        <w:rPr>
          <w:rFonts w:ascii="Arial" w:hAnsi="Arial" w:cs="Arial"/>
          <w:color w:val="000000"/>
        </w:rPr>
      </w:pPr>
    </w:p>
    <w:p w14:paraId="175A5147" w14:textId="77777777" w:rsidR="003C7F3C" w:rsidRPr="003C7F3C" w:rsidRDefault="003C7F3C" w:rsidP="003C7F3C">
      <w:pPr>
        <w:spacing w:after="0" w:line="240" w:lineRule="auto"/>
        <w:rPr>
          <w:rFonts w:ascii="Arial" w:hAnsi="Arial" w:cs="Arial"/>
          <w:b/>
          <w:bCs/>
          <w:color w:val="000000"/>
        </w:rPr>
      </w:pPr>
      <w:r w:rsidRPr="003C7F3C">
        <w:rPr>
          <w:rFonts w:ascii="Arial" w:hAnsi="Arial" w:cs="Arial"/>
          <w:b/>
          <w:bCs/>
          <w:color w:val="000000"/>
        </w:rPr>
        <w:t>Unidad de medida:</w:t>
      </w:r>
    </w:p>
    <w:p w14:paraId="7EECDA98" w14:textId="77777777" w:rsidR="003C7F3C" w:rsidRPr="003C7F3C" w:rsidRDefault="003C7F3C" w:rsidP="000242B2">
      <w:pPr>
        <w:numPr>
          <w:ilvl w:val="0"/>
          <w:numId w:val="129"/>
        </w:numPr>
        <w:spacing w:after="0" w:line="240" w:lineRule="auto"/>
        <w:rPr>
          <w:rFonts w:ascii="Arial" w:hAnsi="Arial" w:cs="Arial"/>
          <w:color w:val="000000"/>
        </w:rPr>
      </w:pPr>
      <w:r w:rsidRPr="003C7F3C">
        <w:rPr>
          <w:rFonts w:ascii="Arial" w:hAnsi="Arial" w:cs="Arial"/>
          <w:color w:val="000000"/>
        </w:rPr>
        <w:t>Metro cuadrado (m²) de vigueta empastada y pintada a dos manos.</w:t>
      </w:r>
    </w:p>
    <w:p w14:paraId="5F8AF633" w14:textId="77777777" w:rsidR="003C7F3C" w:rsidRPr="003C7F3C" w:rsidRDefault="003C7F3C" w:rsidP="003C7F3C">
      <w:pPr>
        <w:spacing w:after="0" w:line="240" w:lineRule="auto"/>
        <w:rPr>
          <w:rFonts w:ascii="Arial" w:hAnsi="Arial" w:cs="Arial"/>
          <w:color w:val="000000"/>
        </w:rPr>
      </w:pPr>
    </w:p>
    <w:p w14:paraId="7113DB77" w14:textId="77777777" w:rsidR="003C7F3C" w:rsidRPr="003C7F3C" w:rsidRDefault="003C7F3C" w:rsidP="003C7F3C">
      <w:pPr>
        <w:spacing w:after="0" w:line="240" w:lineRule="auto"/>
        <w:rPr>
          <w:rFonts w:ascii="Arial" w:hAnsi="Arial" w:cs="Arial"/>
          <w:b/>
          <w:bCs/>
          <w:color w:val="000000"/>
        </w:rPr>
      </w:pPr>
      <w:r w:rsidRPr="003C7F3C">
        <w:rPr>
          <w:rFonts w:ascii="Arial" w:hAnsi="Arial" w:cs="Arial"/>
          <w:b/>
          <w:bCs/>
          <w:color w:val="000000"/>
        </w:rPr>
        <w:t>Forma de pago:</w:t>
      </w:r>
    </w:p>
    <w:p w14:paraId="21D75560" w14:textId="77777777" w:rsidR="003C7F3C" w:rsidRPr="003C7F3C" w:rsidRDefault="003C7F3C" w:rsidP="003C7F3C">
      <w:pPr>
        <w:spacing w:after="0" w:line="240" w:lineRule="auto"/>
        <w:rPr>
          <w:rFonts w:ascii="Arial" w:hAnsi="Arial" w:cs="Arial"/>
          <w:color w:val="000000"/>
        </w:rPr>
      </w:pPr>
      <w:r w:rsidRPr="003C7F3C">
        <w:rPr>
          <w:rFonts w:ascii="Arial" w:hAnsi="Arial" w:cs="Arial"/>
          <w:color w:val="000000"/>
        </w:rPr>
        <w:t>El pago se efectuará por m² correctamente ejecutado y validado por la supervisión técnica, incluyendo:</w:t>
      </w:r>
    </w:p>
    <w:p w14:paraId="5CF30224" w14:textId="77777777" w:rsidR="003C7F3C" w:rsidRPr="003C7F3C" w:rsidRDefault="003C7F3C" w:rsidP="000242B2">
      <w:pPr>
        <w:numPr>
          <w:ilvl w:val="0"/>
          <w:numId w:val="130"/>
        </w:numPr>
        <w:spacing w:after="0" w:line="240" w:lineRule="auto"/>
        <w:rPr>
          <w:rFonts w:ascii="Arial" w:hAnsi="Arial" w:cs="Arial"/>
          <w:color w:val="000000"/>
        </w:rPr>
      </w:pPr>
      <w:r w:rsidRPr="003C7F3C">
        <w:rPr>
          <w:rFonts w:ascii="Arial" w:hAnsi="Arial" w:cs="Arial"/>
          <w:color w:val="000000"/>
        </w:rPr>
        <w:t>Suministro completo de materiales: empaste, pintura, sellador y diluyentes.</w:t>
      </w:r>
    </w:p>
    <w:p w14:paraId="71A5F6BE" w14:textId="77777777" w:rsidR="003C7F3C" w:rsidRPr="003C7F3C" w:rsidRDefault="003C7F3C" w:rsidP="000242B2">
      <w:pPr>
        <w:numPr>
          <w:ilvl w:val="0"/>
          <w:numId w:val="130"/>
        </w:numPr>
        <w:spacing w:after="0" w:line="240" w:lineRule="auto"/>
        <w:rPr>
          <w:rFonts w:ascii="Arial" w:hAnsi="Arial" w:cs="Arial"/>
          <w:color w:val="000000"/>
        </w:rPr>
      </w:pPr>
      <w:r w:rsidRPr="003C7F3C">
        <w:rPr>
          <w:rFonts w:ascii="Arial" w:hAnsi="Arial" w:cs="Arial"/>
          <w:color w:val="000000"/>
        </w:rPr>
        <w:t>Aplicación completa del sistema: empaste, lijado, pintura a dos manos.</w:t>
      </w:r>
    </w:p>
    <w:p w14:paraId="06F7C4CC" w14:textId="77777777" w:rsidR="003C7F3C" w:rsidRPr="003C7F3C" w:rsidRDefault="003C7F3C" w:rsidP="000242B2">
      <w:pPr>
        <w:numPr>
          <w:ilvl w:val="0"/>
          <w:numId w:val="130"/>
        </w:numPr>
        <w:spacing w:after="0" w:line="240" w:lineRule="auto"/>
        <w:rPr>
          <w:rFonts w:ascii="Arial" w:hAnsi="Arial" w:cs="Arial"/>
          <w:color w:val="000000"/>
        </w:rPr>
      </w:pPr>
      <w:r w:rsidRPr="003C7F3C">
        <w:rPr>
          <w:rFonts w:ascii="Arial" w:hAnsi="Arial" w:cs="Arial"/>
          <w:color w:val="000000"/>
        </w:rPr>
        <w:t>Mano de obra calificada, herramientas, equipos y limpieza final.</w:t>
      </w:r>
    </w:p>
    <w:p w14:paraId="6A457DA1" w14:textId="77777777" w:rsidR="003C7F3C" w:rsidRPr="003C7F3C" w:rsidRDefault="003C7F3C" w:rsidP="000242B2">
      <w:pPr>
        <w:numPr>
          <w:ilvl w:val="0"/>
          <w:numId w:val="130"/>
        </w:numPr>
        <w:spacing w:after="0" w:line="240" w:lineRule="auto"/>
        <w:rPr>
          <w:rFonts w:ascii="Arial" w:hAnsi="Arial" w:cs="Arial"/>
          <w:color w:val="000000"/>
        </w:rPr>
      </w:pPr>
      <w:r w:rsidRPr="003C7F3C">
        <w:rPr>
          <w:rFonts w:ascii="Arial" w:hAnsi="Arial" w:cs="Arial"/>
          <w:color w:val="000000"/>
        </w:rPr>
        <w:t>Revisión técnica del acabado final (uniformidad, adherencia y resistencia).</w:t>
      </w:r>
    </w:p>
    <w:p w14:paraId="5983171E" w14:textId="77777777" w:rsidR="003C7F3C" w:rsidRDefault="003C7F3C" w:rsidP="006B7A82">
      <w:pPr>
        <w:spacing w:after="0" w:line="240" w:lineRule="auto"/>
        <w:rPr>
          <w:rFonts w:ascii="Arial" w:hAnsi="Arial" w:cs="Arial"/>
          <w:color w:val="000000"/>
        </w:rPr>
      </w:pPr>
    </w:p>
    <w:p w14:paraId="009D1B4E" w14:textId="1F6EF4D1" w:rsidR="00D75B72" w:rsidRDefault="00067D3B" w:rsidP="001F3081">
      <w:pPr>
        <w:pStyle w:val="Prrafodelista"/>
        <w:numPr>
          <w:ilvl w:val="3"/>
          <w:numId w:val="15"/>
        </w:numPr>
        <w:tabs>
          <w:tab w:val="left" w:pos="567"/>
          <w:tab w:val="left" w:pos="1134"/>
        </w:tabs>
        <w:autoSpaceDE w:val="0"/>
        <w:autoSpaceDN w:val="0"/>
        <w:adjustRightInd w:val="0"/>
        <w:spacing w:after="0" w:line="240" w:lineRule="auto"/>
        <w:contextualSpacing w:val="0"/>
        <w:jc w:val="both"/>
        <w:rPr>
          <w:rFonts w:ascii="Arial" w:hAnsi="Arial" w:cs="Arial"/>
          <w:b/>
          <w:bCs/>
          <w:color w:val="000000"/>
        </w:rPr>
      </w:pPr>
      <w:r>
        <w:rPr>
          <w:rFonts w:ascii="Arial" w:hAnsi="Arial" w:cs="Arial"/>
          <w:b/>
          <w:bCs/>
          <w:color w:val="000000"/>
        </w:rPr>
        <w:t xml:space="preserve">EMPASTADO Y </w:t>
      </w:r>
      <w:r w:rsidR="00C53253" w:rsidRPr="00C53253">
        <w:rPr>
          <w:rFonts w:ascii="Arial" w:hAnsi="Arial" w:cs="Arial"/>
          <w:b/>
          <w:bCs/>
          <w:color w:val="000000"/>
        </w:rPr>
        <w:t>PINTURA EPÓXICA COLOR BLANCO HUMO EN VESTIDURAS DE DERRAMES A DOS MANOS (EN AMBIENTES QUE EMITEN RADIACIÓN)</w:t>
      </w:r>
    </w:p>
    <w:p w14:paraId="41A5D225" w14:textId="77777777" w:rsidR="000F66A1" w:rsidRDefault="000F66A1" w:rsidP="000F66A1">
      <w:pPr>
        <w:pStyle w:val="Prrafodelista"/>
        <w:tabs>
          <w:tab w:val="left" w:pos="567"/>
          <w:tab w:val="left" w:pos="1134"/>
        </w:tabs>
        <w:autoSpaceDE w:val="0"/>
        <w:autoSpaceDN w:val="0"/>
        <w:adjustRightInd w:val="0"/>
        <w:spacing w:after="0" w:line="240" w:lineRule="auto"/>
        <w:ind w:left="648"/>
        <w:contextualSpacing w:val="0"/>
        <w:jc w:val="both"/>
        <w:rPr>
          <w:rFonts w:ascii="Arial" w:hAnsi="Arial" w:cs="Arial"/>
          <w:b/>
          <w:bCs/>
          <w:color w:val="000000"/>
        </w:rPr>
      </w:pPr>
    </w:p>
    <w:p w14:paraId="5E7FE3C5" w14:textId="1670A3E7" w:rsidR="000F66A1" w:rsidRPr="000F66A1" w:rsidRDefault="000F66A1" w:rsidP="000F66A1">
      <w:pPr>
        <w:spacing w:after="0" w:line="240" w:lineRule="auto"/>
        <w:rPr>
          <w:rFonts w:ascii="Arial" w:hAnsi="Arial" w:cs="Arial"/>
          <w:b/>
          <w:bCs/>
          <w:color w:val="000000"/>
        </w:rPr>
      </w:pPr>
      <w:r w:rsidRPr="000F66A1">
        <w:rPr>
          <w:rFonts w:ascii="Arial" w:hAnsi="Arial" w:cs="Arial"/>
          <w:b/>
          <w:bCs/>
          <w:color w:val="000000"/>
        </w:rPr>
        <w:t>Descripc</w:t>
      </w:r>
      <w:r>
        <w:rPr>
          <w:rFonts w:ascii="Arial" w:hAnsi="Arial" w:cs="Arial"/>
          <w:b/>
          <w:bCs/>
          <w:color w:val="000000"/>
        </w:rPr>
        <w:t>ión:</w:t>
      </w:r>
    </w:p>
    <w:p w14:paraId="6B51D6B4" w14:textId="038EBD4A" w:rsidR="000F66A1" w:rsidRPr="000F66A1" w:rsidRDefault="000F66A1" w:rsidP="000F66A1">
      <w:pPr>
        <w:tabs>
          <w:tab w:val="left" w:pos="567"/>
          <w:tab w:val="left" w:pos="1134"/>
        </w:tabs>
        <w:autoSpaceDE w:val="0"/>
        <w:autoSpaceDN w:val="0"/>
        <w:adjustRightInd w:val="0"/>
        <w:spacing w:after="0" w:line="240" w:lineRule="auto"/>
        <w:jc w:val="both"/>
        <w:rPr>
          <w:rFonts w:ascii="Arial" w:hAnsi="Arial" w:cs="Arial"/>
          <w:bCs/>
          <w:color w:val="000000"/>
        </w:rPr>
      </w:pPr>
      <w:r w:rsidRPr="000F66A1">
        <w:rPr>
          <w:rFonts w:ascii="Arial" w:hAnsi="Arial" w:cs="Arial"/>
          <w:bCs/>
          <w:color w:val="000000"/>
        </w:rPr>
        <w:t>Ejecución de empastado y aplicación de pintura epóxica bicomponente color blanco humo, en vestiduras de derrames ubicadas en ambientes que emiten radiación como salas de medicina nuclear, rayos X o laboratorios de isotopos.</w:t>
      </w:r>
    </w:p>
    <w:p w14:paraId="3DA6A4F0" w14:textId="77777777" w:rsidR="000F66A1" w:rsidRPr="000F66A1" w:rsidRDefault="000F66A1" w:rsidP="000F66A1">
      <w:pPr>
        <w:tabs>
          <w:tab w:val="left" w:pos="567"/>
          <w:tab w:val="left" w:pos="1134"/>
        </w:tabs>
        <w:autoSpaceDE w:val="0"/>
        <w:autoSpaceDN w:val="0"/>
        <w:adjustRightInd w:val="0"/>
        <w:spacing w:after="0" w:line="240" w:lineRule="auto"/>
        <w:jc w:val="both"/>
        <w:rPr>
          <w:rFonts w:ascii="Arial" w:hAnsi="Arial" w:cs="Arial"/>
          <w:bCs/>
          <w:color w:val="000000"/>
        </w:rPr>
      </w:pPr>
      <w:r w:rsidRPr="000F66A1">
        <w:rPr>
          <w:rFonts w:ascii="Arial" w:hAnsi="Arial" w:cs="Arial"/>
          <w:bCs/>
          <w:color w:val="000000"/>
        </w:rPr>
        <w:t>La pintura epóxica garantiza una superficie impermeable, lavable, resistente a productos químicos, radiación y al desgaste mecánico, cumpliendo estándares sanitarios y hospitalarios.</w:t>
      </w:r>
    </w:p>
    <w:p w14:paraId="3D12543E" w14:textId="77777777" w:rsidR="000F66A1" w:rsidRPr="000F66A1" w:rsidRDefault="000F66A1" w:rsidP="000F66A1">
      <w:pPr>
        <w:tabs>
          <w:tab w:val="left" w:pos="567"/>
          <w:tab w:val="left" w:pos="1134"/>
        </w:tabs>
        <w:autoSpaceDE w:val="0"/>
        <w:autoSpaceDN w:val="0"/>
        <w:adjustRightInd w:val="0"/>
        <w:spacing w:after="0" w:line="240" w:lineRule="auto"/>
        <w:jc w:val="both"/>
        <w:rPr>
          <w:rFonts w:ascii="Arial" w:hAnsi="Arial" w:cs="Arial"/>
          <w:bCs/>
          <w:color w:val="000000"/>
        </w:rPr>
      </w:pPr>
    </w:p>
    <w:p w14:paraId="0336AC30" w14:textId="788D409D" w:rsidR="000F66A1" w:rsidRPr="000F66A1" w:rsidRDefault="000F66A1" w:rsidP="000F66A1">
      <w:pPr>
        <w:spacing w:after="0" w:line="240" w:lineRule="auto"/>
        <w:rPr>
          <w:rFonts w:ascii="Arial" w:hAnsi="Arial" w:cs="Arial"/>
          <w:b/>
          <w:bCs/>
          <w:color w:val="000000"/>
        </w:rPr>
      </w:pPr>
      <w:r w:rsidRPr="000F66A1">
        <w:rPr>
          <w:rFonts w:ascii="Arial" w:hAnsi="Arial" w:cs="Arial"/>
          <w:b/>
          <w:bCs/>
          <w:color w:val="000000"/>
        </w:rPr>
        <w:t>Materiales</w:t>
      </w:r>
      <w:r>
        <w:rPr>
          <w:rFonts w:ascii="Arial" w:hAnsi="Arial" w:cs="Arial"/>
          <w:b/>
          <w:bCs/>
          <w:color w:val="000000"/>
        </w:rPr>
        <w:t>:</w:t>
      </w:r>
    </w:p>
    <w:p w14:paraId="637862DC" w14:textId="77777777" w:rsidR="000F66A1" w:rsidRPr="000F66A1" w:rsidRDefault="000F66A1" w:rsidP="000F66A1">
      <w:pPr>
        <w:tabs>
          <w:tab w:val="left" w:pos="567"/>
          <w:tab w:val="left" w:pos="1134"/>
        </w:tabs>
        <w:autoSpaceDE w:val="0"/>
        <w:autoSpaceDN w:val="0"/>
        <w:adjustRightInd w:val="0"/>
        <w:spacing w:after="0" w:line="240" w:lineRule="auto"/>
        <w:jc w:val="both"/>
        <w:rPr>
          <w:rFonts w:ascii="Arial" w:hAnsi="Arial" w:cs="Arial"/>
          <w:bCs/>
          <w:color w:val="000000"/>
        </w:rPr>
      </w:pPr>
      <w:r w:rsidRPr="000F66A1">
        <w:rPr>
          <w:rFonts w:ascii="Arial" w:hAnsi="Arial" w:cs="Arial"/>
          <w:bCs/>
          <w:color w:val="000000"/>
        </w:rPr>
        <w:t>Pintura epóxica bicomponente (base solvente o base agua):</w:t>
      </w:r>
    </w:p>
    <w:p w14:paraId="62A23EC2" w14:textId="77777777" w:rsidR="000F66A1" w:rsidRPr="000F66A1" w:rsidRDefault="000F66A1" w:rsidP="000F66A1">
      <w:pPr>
        <w:tabs>
          <w:tab w:val="left" w:pos="567"/>
          <w:tab w:val="left" w:pos="1134"/>
        </w:tabs>
        <w:autoSpaceDE w:val="0"/>
        <w:autoSpaceDN w:val="0"/>
        <w:adjustRightInd w:val="0"/>
        <w:spacing w:after="0" w:line="240" w:lineRule="auto"/>
        <w:jc w:val="both"/>
        <w:rPr>
          <w:rFonts w:ascii="Arial" w:hAnsi="Arial" w:cs="Arial"/>
          <w:bCs/>
          <w:color w:val="000000"/>
        </w:rPr>
      </w:pPr>
      <w:r w:rsidRPr="000F66A1">
        <w:rPr>
          <w:rFonts w:ascii="Arial" w:hAnsi="Arial" w:cs="Arial"/>
          <w:bCs/>
          <w:color w:val="000000"/>
        </w:rPr>
        <w:t>Alta resistencia química y mecánica</w:t>
      </w:r>
    </w:p>
    <w:p w14:paraId="31A06FC4" w14:textId="77777777" w:rsidR="000F66A1" w:rsidRPr="000F66A1" w:rsidRDefault="000F66A1" w:rsidP="000F66A1">
      <w:pPr>
        <w:tabs>
          <w:tab w:val="left" w:pos="567"/>
          <w:tab w:val="left" w:pos="1134"/>
        </w:tabs>
        <w:autoSpaceDE w:val="0"/>
        <w:autoSpaceDN w:val="0"/>
        <w:adjustRightInd w:val="0"/>
        <w:spacing w:after="0" w:line="240" w:lineRule="auto"/>
        <w:jc w:val="both"/>
        <w:rPr>
          <w:rFonts w:ascii="Arial" w:hAnsi="Arial" w:cs="Arial"/>
          <w:bCs/>
          <w:color w:val="000000"/>
        </w:rPr>
      </w:pPr>
      <w:r w:rsidRPr="000F66A1">
        <w:rPr>
          <w:rFonts w:ascii="Arial" w:hAnsi="Arial" w:cs="Arial"/>
          <w:bCs/>
          <w:color w:val="000000"/>
        </w:rPr>
        <w:t>Color blanco humo</w:t>
      </w:r>
    </w:p>
    <w:p w14:paraId="75E26964" w14:textId="77777777" w:rsidR="000F66A1" w:rsidRPr="000F66A1" w:rsidRDefault="000F66A1" w:rsidP="000F66A1">
      <w:pPr>
        <w:tabs>
          <w:tab w:val="left" w:pos="567"/>
          <w:tab w:val="left" w:pos="1134"/>
        </w:tabs>
        <w:autoSpaceDE w:val="0"/>
        <w:autoSpaceDN w:val="0"/>
        <w:adjustRightInd w:val="0"/>
        <w:spacing w:after="0" w:line="240" w:lineRule="auto"/>
        <w:jc w:val="both"/>
        <w:rPr>
          <w:rFonts w:ascii="Arial" w:hAnsi="Arial" w:cs="Arial"/>
          <w:bCs/>
          <w:color w:val="000000"/>
        </w:rPr>
      </w:pPr>
      <w:r w:rsidRPr="000F66A1">
        <w:rPr>
          <w:rFonts w:ascii="Arial" w:hAnsi="Arial" w:cs="Arial"/>
          <w:bCs/>
          <w:color w:val="000000"/>
        </w:rPr>
        <w:t>Apta para uso en ambientes hospitalarios o industriales</w:t>
      </w:r>
    </w:p>
    <w:p w14:paraId="2936AD91" w14:textId="77777777" w:rsidR="000F66A1" w:rsidRPr="000F66A1" w:rsidRDefault="000F66A1" w:rsidP="000F66A1">
      <w:pPr>
        <w:tabs>
          <w:tab w:val="left" w:pos="567"/>
          <w:tab w:val="left" w:pos="1134"/>
        </w:tabs>
        <w:autoSpaceDE w:val="0"/>
        <w:autoSpaceDN w:val="0"/>
        <w:adjustRightInd w:val="0"/>
        <w:spacing w:after="0" w:line="240" w:lineRule="auto"/>
        <w:jc w:val="both"/>
        <w:rPr>
          <w:rFonts w:ascii="Arial" w:hAnsi="Arial" w:cs="Arial"/>
          <w:bCs/>
          <w:color w:val="000000"/>
        </w:rPr>
      </w:pPr>
      <w:r w:rsidRPr="000F66A1">
        <w:rPr>
          <w:rFonts w:ascii="Arial" w:hAnsi="Arial" w:cs="Arial"/>
          <w:bCs/>
          <w:color w:val="000000"/>
        </w:rPr>
        <w:t>Empaste fino o masilla niveladora:</w:t>
      </w:r>
    </w:p>
    <w:p w14:paraId="656ED133" w14:textId="77777777" w:rsidR="000F66A1" w:rsidRPr="000F66A1" w:rsidRDefault="000F66A1" w:rsidP="000F66A1">
      <w:pPr>
        <w:tabs>
          <w:tab w:val="left" w:pos="567"/>
          <w:tab w:val="left" w:pos="1134"/>
        </w:tabs>
        <w:autoSpaceDE w:val="0"/>
        <w:autoSpaceDN w:val="0"/>
        <w:adjustRightInd w:val="0"/>
        <w:spacing w:after="0" w:line="240" w:lineRule="auto"/>
        <w:jc w:val="both"/>
        <w:rPr>
          <w:rFonts w:ascii="Arial" w:hAnsi="Arial" w:cs="Arial"/>
          <w:bCs/>
          <w:color w:val="000000"/>
        </w:rPr>
      </w:pPr>
      <w:r w:rsidRPr="000F66A1">
        <w:rPr>
          <w:rFonts w:ascii="Arial" w:hAnsi="Arial" w:cs="Arial"/>
          <w:bCs/>
          <w:color w:val="000000"/>
        </w:rPr>
        <w:t>Masilla epóxica o acrílica compatible con superficies plomadas o selladas</w:t>
      </w:r>
    </w:p>
    <w:p w14:paraId="6432F168" w14:textId="77777777" w:rsidR="000F66A1" w:rsidRPr="000F66A1" w:rsidRDefault="000F66A1" w:rsidP="000F66A1">
      <w:pPr>
        <w:tabs>
          <w:tab w:val="left" w:pos="567"/>
          <w:tab w:val="left" w:pos="1134"/>
        </w:tabs>
        <w:autoSpaceDE w:val="0"/>
        <w:autoSpaceDN w:val="0"/>
        <w:adjustRightInd w:val="0"/>
        <w:spacing w:after="0" w:line="240" w:lineRule="auto"/>
        <w:jc w:val="both"/>
        <w:rPr>
          <w:rFonts w:ascii="Arial" w:hAnsi="Arial" w:cs="Arial"/>
          <w:bCs/>
          <w:color w:val="000000"/>
        </w:rPr>
      </w:pPr>
      <w:r w:rsidRPr="000F66A1">
        <w:rPr>
          <w:rFonts w:ascii="Arial" w:hAnsi="Arial" w:cs="Arial"/>
          <w:bCs/>
          <w:color w:val="000000"/>
        </w:rPr>
        <w:t>Sellador epóxico o imprimante (si la superficie lo requiere)</w:t>
      </w:r>
    </w:p>
    <w:p w14:paraId="4774282E" w14:textId="77777777" w:rsidR="000F66A1" w:rsidRPr="000F66A1" w:rsidRDefault="000F66A1" w:rsidP="000F66A1">
      <w:pPr>
        <w:tabs>
          <w:tab w:val="left" w:pos="567"/>
          <w:tab w:val="left" w:pos="1134"/>
        </w:tabs>
        <w:autoSpaceDE w:val="0"/>
        <w:autoSpaceDN w:val="0"/>
        <w:adjustRightInd w:val="0"/>
        <w:spacing w:after="0" w:line="240" w:lineRule="auto"/>
        <w:jc w:val="both"/>
        <w:rPr>
          <w:rFonts w:ascii="Arial" w:hAnsi="Arial" w:cs="Arial"/>
          <w:bCs/>
          <w:color w:val="000000"/>
        </w:rPr>
      </w:pPr>
      <w:r w:rsidRPr="000F66A1">
        <w:rPr>
          <w:rFonts w:ascii="Arial" w:hAnsi="Arial" w:cs="Arial"/>
          <w:bCs/>
          <w:color w:val="000000"/>
        </w:rPr>
        <w:t>Lijas finas, cintas de protección, trapos antiestáticos</w:t>
      </w:r>
    </w:p>
    <w:p w14:paraId="11A25364" w14:textId="4356E090" w:rsidR="000F66A1" w:rsidRDefault="000F66A1" w:rsidP="000F66A1">
      <w:pPr>
        <w:tabs>
          <w:tab w:val="left" w:pos="567"/>
          <w:tab w:val="left" w:pos="1134"/>
        </w:tabs>
        <w:autoSpaceDE w:val="0"/>
        <w:autoSpaceDN w:val="0"/>
        <w:adjustRightInd w:val="0"/>
        <w:spacing w:after="0" w:line="240" w:lineRule="auto"/>
        <w:jc w:val="both"/>
        <w:rPr>
          <w:rFonts w:ascii="Arial" w:hAnsi="Arial" w:cs="Arial"/>
          <w:bCs/>
          <w:color w:val="000000"/>
        </w:rPr>
      </w:pPr>
      <w:r w:rsidRPr="000F66A1">
        <w:rPr>
          <w:rFonts w:ascii="Arial" w:hAnsi="Arial" w:cs="Arial"/>
          <w:bCs/>
          <w:color w:val="000000"/>
        </w:rPr>
        <w:t>Disolvente según ficha técnica del fabricante (si aplica)</w:t>
      </w:r>
    </w:p>
    <w:p w14:paraId="76F1D485" w14:textId="77777777" w:rsidR="006769A6" w:rsidRPr="000F66A1" w:rsidRDefault="006769A6" w:rsidP="000F66A1">
      <w:pPr>
        <w:tabs>
          <w:tab w:val="left" w:pos="567"/>
          <w:tab w:val="left" w:pos="1134"/>
        </w:tabs>
        <w:autoSpaceDE w:val="0"/>
        <w:autoSpaceDN w:val="0"/>
        <w:adjustRightInd w:val="0"/>
        <w:spacing w:after="0" w:line="240" w:lineRule="auto"/>
        <w:jc w:val="both"/>
        <w:rPr>
          <w:rFonts w:ascii="Arial" w:hAnsi="Arial" w:cs="Arial"/>
          <w:bCs/>
          <w:color w:val="000000"/>
        </w:rPr>
      </w:pPr>
    </w:p>
    <w:p w14:paraId="1B65E438" w14:textId="77777777" w:rsidR="000F66A1" w:rsidRPr="000F66A1" w:rsidRDefault="000F66A1" w:rsidP="000F66A1">
      <w:pPr>
        <w:tabs>
          <w:tab w:val="left" w:pos="567"/>
          <w:tab w:val="left" w:pos="1134"/>
        </w:tabs>
        <w:autoSpaceDE w:val="0"/>
        <w:autoSpaceDN w:val="0"/>
        <w:adjustRightInd w:val="0"/>
        <w:spacing w:after="0" w:line="240" w:lineRule="auto"/>
        <w:jc w:val="both"/>
        <w:rPr>
          <w:rFonts w:ascii="Arial" w:hAnsi="Arial" w:cs="Arial"/>
          <w:bCs/>
          <w:color w:val="000000"/>
        </w:rPr>
      </w:pPr>
    </w:p>
    <w:p w14:paraId="2EF0F75C" w14:textId="3C0A3DCA" w:rsidR="000F66A1" w:rsidRPr="000F66A1" w:rsidRDefault="000F66A1" w:rsidP="000F66A1">
      <w:pPr>
        <w:spacing w:after="0" w:line="240" w:lineRule="auto"/>
        <w:rPr>
          <w:rFonts w:ascii="Arial" w:hAnsi="Arial" w:cs="Arial"/>
          <w:b/>
          <w:bCs/>
          <w:color w:val="000000"/>
        </w:rPr>
      </w:pPr>
      <w:r w:rsidRPr="000F66A1">
        <w:rPr>
          <w:rFonts w:ascii="Arial" w:hAnsi="Arial" w:cs="Arial"/>
          <w:b/>
          <w:bCs/>
          <w:color w:val="000000"/>
        </w:rPr>
        <w:t>Equipos Requeridos</w:t>
      </w:r>
      <w:r>
        <w:rPr>
          <w:rFonts w:ascii="Arial" w:hAnsi="Arial" w:cs="Arial"/>
          <w:b/>
          <w:bCs/>
          <w:color w:val="000000"/>
        </w:rPr>
        <w:t>:</w:t>
      </w:r>
    </w:p>
    <w:p w14:paraId="6D4E550B" w14:textId="77777777" w:rsidR="000F66A1" w:rsidRPr="000F66A1" w:rsidRDefault="000F66A1" w:rsidP="000F66A1">
      <w:pPr>
        <w:tabs>
          <w:tab w:val="left" w:pos="567"/>
          <w:tab w:val="left" w:pos="1134"/>
        </w:tabs>
        <w:autoSpaceDE w:val="0"/>
        <w:autoSpaceDN w:val="0"/>
        <w:adjustRightInd w:val="0"/>
        <w:spacing w:after="0" w:line="240" w:lineRule="auto"/>
        <w:jc w:val="both"/>
        <w:rPr>
          <w:rFonts w:ascii="Arial" w:hAnsi="Arial" w:cs="Arial"/>
          <w:bCs/>
          <w:color w:val="000000"/>
        </w:rPr>
      </w:pPr>
      <w:r w:rsidRPr="000F66A1">
        <w:rPr>
          <w:rFonts w:ascii="Arial" w:hAnsi="Arial" w:cs="Arial"/>
          <w:bCs/>
          <w:color w:val="000000"/>
        </w:rPr>
        <w:lastRenderedPageBreak/>
        <w:t>Rodillos de felpa corta o brochas resistentes a solventes</w:t>
      </w:r>
    </w:p>
    <w:p w14:paraId="2B1C2601" w14:textId="77777777" w:rsidR="000F66A1" w:rsidRPr="000F66A1" w:rsidRDefault="000F66A1" w:rsidP="000F66A1">
      <w:pPr>
        <w:tabs>
          <w:tab w:val="left" w:pos="567"/>
          <w:tab w:val="left" w:pos="1134"/>
        </w:tabs>
        <w:autoSpaceDE w:val="0"/>
        <w:autoSpaceDN w:val="0"/>
        <w:adjustRightInd w:val="0"/>
        <w:spacing w:after="0" w:line="240" w:lineRule="auto"/>
        <w:jc w:val="both"/>
        <w:rPr>
          <w:rFonts w:ascii="Arial" w:hAnsi="Arial" w:cs="Arial"/>
          <w:bCs/>
          <w:color w:val="000000"/>
        </w:rPr>
      </w:pPr>
      <w:r w:rsidRPr="000F66A1">
        <w:rPr>
          <w:rFonts w:ascii="Arial" w:hAnsi="Arial" w:cs="Arial"/>
          <w:bCs/>
          <w:color w:val="000000"/>
        </w:rPr>
        <w:t>Pistola airless (opcional)</w:t>
      </w:r>
    </w:p>
    <w:p w14:paraId="561E07C5" w14:textId="77777777" w:rsidR="000F66A1" w:rsidRPr="000F66A1" w:rsidRDefault="000F66A1" w:rsidP="000F66A1">
      <w:pPr>
        <w:tabs>
          <w:tab w:val="left" w:pos="567"/>
          <w:tab w:val="left" w:pos="1134"/>
        </w:tabs>
        <w:autoSpaceDE w:val="0"/>
        <w:autoSpaceDN w:val="0"/>
        <w:adjustRightInd w:val="0"/>
        <w:spacing w:after="0" w:line="240" w:lineRule="auto"/>
        <w:jc w:val="both"/>
        <w:rPr>
          <w:rFonts w:ascii="Arial" w:hAnsi="Arial" w:cs="Arial"/>
          <w:bCs/>
          <w:color w:val="000000"/>
        </w:rPr>
      </w:pPr>
      <w:r w:rsidRPr="000F66A1">
        <w:rPr>
          <w:rFonts w:ascii="Arial" w:hAnsi="Arial" w:cs="Arial"/>
          <w:bCs/>
          <w:color w:val="000000"/>
        </w:rPr>
        <w:t>Espátula y llana metálica</w:t>
      </w:r>
    </w:p>
    <w:p w14:paraId="48DA411A" w14:textId="77777777" w:rsidR="000F66A1" w:rsidRPr="000F66A1" w:rsidRDefault="000F66A1" w:rsidP="000F66A1">
      <w:pPr>
        <w:tabs>
          <w:tab w:val="left" w:pos="567"/>
          <w:tab w:val="left" w:pos="1134"/>
        </w:tabs>
        <w:autoSpaceDE w:val="0"/>
        <w:autoSpaceDN w:val="0"/>
        <w:adjustRightInd w:val="0"/>
        <w:spacing w:after="0" w:line="240" w:lineRule="auto"/>
        <w:jc w:val="both"/>
        <w:rPr>
          <w:rFonts w:ascii="Arial" w:hAnsi="Arial" w:cs="Arial"/>
          <w:bCs/>
          <w:color w:val="000000"/>
        </w:rPr>
      </w:pPr>
      <w:r w:rsidRPr="000F66A1">
        <w:rPr>
          <w:rFonts w:ascii="Arial" w:hAnsi="Arial" w:cs="Arial"/>
          <w:bCs/>
          <w:color w:val="000000"/>
        </w:rPr>
        <w:t>Lijadora o taco de lija</w:t>
      </w:r>
    </w:p>
    <w:p w14:paraId="4398CEE5" w14:textId="77777777" w:rsidR="000F66A1" w:rsidRPr="000F66A1" w:rsidRDefault="000F66A1" w:rsidP="000F66A1">
      <w:pPr>
        <w:tabs>
          <w:tab w:val="left" w:pos="567"/>
          <w:tab w:val="left" w:pos="1134"/>
        </w:tabs>
        <w:autoSpaceDE w:val="0"/>
        <w:autoSpaceDN w:val="0"/>
        <w:adjustRightInd w:val="0"/>
        <w:spacing w:after="0" w:line="240" w:lineRule="auto"/>
        <w:jc w:val="both"/>
        <w:rPr>
          <w:rFonts w:ascii="Arial" w:hAnsi="Arial" w:cs="Arial"/>
          <w:bCs/>
          <w:color w:val="000000"/>
        </w:rPr>
      </w:pPr>
      <w:r w:rsidRPr="000F66A1">
        <w:rPr>
          <w:rFonts w:ascii="Arial" w:hAnsi="Arial" w:cs="Arial"/>
          <w:bCs/>
          <w:color w:val="000000"/>
        </w:rPr>
        <w:t>Recipientes de mezcla y mezclador manual/mecánico</w:t>
      </w:r>
    </w:p>
    <w:p w14:paraId="1096E219" w14:textId="77777777" w:rsidR="000F66A1" w:rsidRPr="000F66A1" w:rsidRDefault="000F66A1" w:rsidP="000F66A1">
      <w:pPr>
        <w:tabs>
          <w:tab w:val="left" w:pos="567"/>
          <w:tab w:val="left" w:pos="1134"/>
        </w:tabs>
        <w:autoSpaceDE w:val="0"/>
        <w:autoSpaceDN w:val="0"/>
        <w:adjustRightInd w:val="0"/>
        <w:spacing w:after="0" w:line="240" w:lineRule="auto"/>
        <w:jc w:val="both"/>
        <w:rPr>
          <w:rFonts w:ascii="Arial" w:hAnsi="Arial" w:cs="Arial"/>
          <w:bCs/>
          <w:color w:val="000000"/>
        </w:rPr>
      </w:pPr>
      <w:r w:rsidRPr="000F66A1">
        <w:rPr>
          <w:rFonts w:ascii="Arial" w:hAnsi="Arial" w:cs="Arial"/>
          <w:bCs/>
          <w:color w:val="000000"/>
        </w:rPr>
        <w:t>Elementos de Protección Personal (EPP): guantes, mascarilla con filtro químico, gafas, overol</w:t>
      </w:r>
    </w:p>
    <w:p w14:paraId="076C9C99" w14:textId="77777777" w:rsidR="000F66A1" w:rsidRPr="000F66A1" w:rsidRDefault="000F66A1" w:rsidP="000F66A1">
      <w:pPr>
        <w:tabs>
          <w:tab w:val="left" w:pos="567"/>
          <w:tab w:val="left" w:pos="1134"/>
        </w:tabs>
        <w:autoSpaceDE w:val="0"/>
        <w:autoSpaceDN w:val="0"/>
        <w:adjustRightInd w:val="0"/>
        <w:spacing w:after="0" w:line="240" w:lineRule="auto"/>
        <w:jc w:val="both"/>
        <w:rPr>
          <w:rFonts w:ascii="Arial" w:hAnsi="Arial" w:cs="Arial"/>
          <w:bCs/>
          <w:color w:val="000000"/>
        </w:rPr>
      </w:pPr>
    </w:p>
    <w:p w14:paraId="6CC03FF1" w14:textId="3C4B2FD0" w:rsidR="000F66A1" w:rsidRPr="000F66A1" w:rsidRDefault="000F66A1" w:rsidP="000F66A1">
      <w:pPr>
        <w:spacing w:after="0" w:line="240" w:lineRule="auto"/>
        <w:rPr>
          <w:rFonts w:ascii="Arial" w:hAnsi="Arial" w:cs="Arial"/>
          <w:b/>
          <w:bCs/>
          <w:color w:val="000000"/>
        </w:rPr>
      </w:pPr>
      <w:r w:rsidRPr="000F66A1">
        <w:rPr>
          <w:rFonts w:ascii="Arial" w:hAnsi="Arial" w:cs="Arial"/>
          <w:b/>
          <w:bCs/>
          <w:color w:val="000000"/>
        </w:rPr>
        <w:t>Método de Ejecución</w:t>
      </w:r>
      <w:r>
        <w:rPr>
          <w:rFonts w:ascii="Arial" w:hAnsi="Arial" w:cs="Arial"/>
          <w:b/>
          <w:bCs/>
          <w:color w:val="000000"/>
        </w:rPr>
        <w:t>:</w:t>
      </w:r>
    </w:p>
    <w:p w14:paraId="266200C1" w14:textId="77777777" w:rsidR="000F66A1" w:rsidRPr="000F66A1" w:rsidRDefault="000F66A1" w:rsidP="000F66A1">
      <w:pPr>
        <w:tabs>
          <w:tab w:val="left" w:pos="567"/>
          <w:tab w:val="left" w:pos="1134"/>
        </w:tabs>
        <w:autoSpaceDE w:val="0"/>
        <w:autoSpaceDN w:val="0"/>
        <w:adjustRightInd w:val="0"/>
        <w:spacing w:after="0" w:line="240" w:lineRule="auto"/>
        <w:jc w:val="both"/>
        <w:rPr>
          <w:rFonts w:ascii="Arial" w:hAnsi="Arial" w:cs="Arial"/>
          <w:bCs/>
          <w:color w:val="000000"/>
        </w:rPr>
      </w:pPr>
      <w:r w:rsidRPr="000F66A1">
        <w:rPr>
          <w:rFonts w:ascii="Arial" w:hAnsi="Arial" w:cs="Arial"/>
          <w:bCs/>
          <w:color w:val="000000"/>
        </w:rPr>
        <w:t>Preparación de superficie:</w:t>
      </w:r>
    </w:p>
    <w:p w14:paraId="28578148" w14:textId="77777777" w:rsidR="000F66A1" w:rsidRPr="000F66A1" w:rsidRDefault="000F66A1" w:rsidP="000F66A1">
      <w:pPr>
        <w:tabs>
          <w:tab w:val="left" w:pos="567"/>
          <w:tab w:val="left" w:pos="1134"/>
        </w:tabs>
        <w:autoSpaceDE w:val="0"/>
        <w:autoSpaceDN w:val="0"/>
        <w:adjustRightInd w:val="0"/>
        <w:spacing w:after="0" w:line="240" w:lineRule="auto"/>
        <w:jc w:val="both"/>
        <w:rPr>
          <w:rFonts w:ascii="Arial" w:hAnsi="Arial" w:cs="Arial"/>
          <w:bCs/>
          <w:color w:val="000000"/>
        </w:rPr>
      </w:pPr>
      <w:r w:rsidRPr="000F66A1">
        <w:rPr>
          <w:rFonts w:ascii="Arial" w:hAnsi="Arial" w:cs="Arial"/>
          <w:bCs/>
          <w:color w:val="000000"/>
        </w:rPr>
        <w:t>Limpieza completa de grasa, polvo, hongos o restos de pinturas anteriores</w:t>
      </w:r>
    </w:p>
    <w:p w14:paraId="7890E377" w14:textId="77777777" w:rsidR="000F66A1" w:rsidRPr="000F66A1" w:rsidRDefault="000F66A1" w:rsidP="000F66A1">
      <w:pPr>
        <w:tabs>
          <w:tab w:val="left" w:pos="567"/>
          <w:tab w:val="left" w:pos="1134"/>
        </w:tabs>
        <w:autoSpaceDE w:val="0"/>
        <w:autoSpaceDN w:val="0"/>
        <w:adjustRightInd w:val="0"/>
        <w:spacing w:after="0" w:line="240" w:lineRule="auto"/>
        <w:jc w:val="both"/>
        <w:rPr>
          <w:rFonts w:ascii="Arial" w:hAnsi="Arial" w:cs="Arial"/>
          <w:bCs/>
          <w:color w:val="000000"/>
        </w:rPr>
      </w:pPr>
      <w:r w:rsidRPr="000F66A1">
        <w:rPr>
          <w:rFonts w:ascii="Arial" w:hAnsi="Arial" w:cs="Arial"/>
          <w:bCs/>
          <w:color w:val="000000"/>
        </w:rPr>
        <w:t>Lijado suave</w:t>
      </w:r>
    </w:p>
    <w:p w14:paraId="04AD2E14" w14:textId="77777777" w:rsidR="000F66A1" w:rsidRPr="000F66A1" w:rsidRDefault="000F66A1" w:rsidP="000F66A1">
      <w:pPr>
        <w:tabs>
          <w:tab w:val="left" w:pos="567"/>
          <w:tab w:val="left" w:pos="1134"/>
        </w:tabs>
        <w:autoSpaceDE w:val="0"/>
        <w:autoSpaceDN w:val="0"/>
        <w:adjustRightInd w:val="0"/>
        <w:spacing w:after="0" w:line="240" w:lineRule="auto"/>
        <w:jc w:val="both"/>
        <w:rPr>
          <w:rFonts w:ascii="Arial" w:hAnsi="Arial" w:cs="Arial"/>
          <w:bCs/>
          <w:color w:val="000000"/>
        </w:rPr>
      </w:pPr>
      <w:r w:rsidRPr="000F66A1">
        <w:rPr>
          <w:rFonts w:ascii="Arial" w:hAnsi="Arial" w:cs="Arial"/>
          <w:bCs/>
          <w:color w:val="000000"/>
        </w:rPr>
        <w:t>Reparación de fisuras o imperfecciones con empaste compatible</w:t>
      </w:r>
    </w:p>
    <w:p w14:paraId="1DBF2C9F" w14:textId="77777777" w:rsidR="000F66A1" w:rsidRPr="000F66A1" w:rsidRDefault="000F66A1" w:rsidP="000F66A1">
      <w:pPr>
        <w:tabs>
          <w:tab w:val="left" w:pos="567"/>
          <w:tab w:val="left" w:pos="1134"/>
        </w:tabs>
        <w:autoSpaceDE w:val="0"/>
        <w:autoSpaceDN w:val="0"/>
        <w:adjustRightInd w:val="0"/>
        <w:spacing w:after="0" w:line="240" w:lineRule="auto"/>
        <w:jc w:val="both"/>
        <w:rPr>
          <w:rFonts w:ascii="Arial" w:hAnsi="Arial" w:cs="Arial"/>
          <w:bCs/>
          <w:color w:val="000000"/>
        </w:rPr>
      </w:pPr>
      <w:r w:rsidRPr="000F66A1">
        <w:rPr>
          <w:rFonts w:ascii="Arial" w:hAnsi="Arial" w:cs="Arial"/>
          <w:bCs/>
          <w:color w:val="000000"/>
        </w:rPr>
        <w:t>Aplicación del empaste nivelador:</w:t>
      </w:r>
    </w:p>
    <w:p w14:paraId="35A187D8" w14:textId="77777777" w:rsidR="000F66A1" w:rsidRPr="000F66A1" w:rsidRDefault="000F66A1" w:rsidP="000F66A1">
      <w:pPr>
        <w:tabs>
          <w:tab w:val="left" w:pos="567"/>
          <w:tab w:val="left" w:pos="1134"/>
        </w:tabs>
        <w:autoSpaceDE w:val="0"/>
        <w:autoSpaceDN w:val="0"/>
        <w:adjustRightInd w:val="0"/>
        <w:spacing w:after="0" w:line="240" w:lineRule="auto"/>
        <w:jc w:val="both"/>
        <w:rPr>
          <w:rFonts w:ascii="Arial" w:hAnsi="Arial" w:cs="Arial"/>
          <w:bCs/>
          <w:color w:val="000000"/>
        </w:rPr>
      </w:pPr>
      <w:r w:rsidRPr="000F66A1">
        <w:rPr>
          <w:rFonts w:ascii="Arial" w:hAnsi="Arial" w:cs="Arial"/>
          <w:bCs/>
          <w:color w:val="000000"/>
        </w:rPr>
        <w:t>En capa delgada y uniforme</w:t>
      </w:r>
    </w:p>
    <w:p w14:paraId="46CCB9F0" w14:textId="77777777" w:rsidR="000F66A1" w:rsidRPr="000F66A1" w:rsidRDefault="000F66A1" w:rsidP="000F66A1">
      <w:pPr>
        <w:tabs>
          <w:tab w:val="left" w:pos="567"/>
          <w:tab w:val="left" w:pos="1134"/>
        </w:tabs>
        <w:autoSpaceDE w:val="0"/>
        <w:autoSpaceDN w:val="0"/>
        <w:adjustRightInd w:val="0"/>
        <w:spacing w:after="0" w:line="240" w:lineRule="auto"/>
        <w:jc w:val="both"/>
        <w:rPr>
          <w:rFonts w:ascii="Arial" w:hAnsi="Arial" w:cs="Arial"/>
          <w:bCs/>
          <w:color w:val="000000"/>
        </w:rPr>
      </w:pPr>
      <w:r w:rsidRPr="000F66A1">
        <w:rPr>
          <w:rFonts w:ascii="Arial" w:hAnsi="Arial" w:cs="Arial"/>
          <w:bCs/>
          <w:color w:val="000000"/>
        </w:rPr>
        <w:t>Secado completo y lijado suave</w:t>
      </w:r>
    </w:p>
    <w:p w14:paraId="7FDF6CA8" w14:textId="77777777" w:rsidR="000F66A1" w:rsidRPr="000F66A1" w:rsidRDefault="000F66A1" w:rsidP="000F66A1">
      <w:pPr>
        <w:tabs>
          <w:tab w:val="left" w:pos="567"/>
          <w:tab w:val="left" w:pos="1134"/>
        </w:tabs>
        <w:autoSpaceDE w:val="0"/>
        <w:autoSpaceDN w:val="0"/>
        <w:adjustRightInd w:val="0"/>
        <w:spacing w:after="0" w:line="240" w:lineRule="auto"/>
        <w:jc w:val="both"/>
        <w:rPr>
          <w:rFonts w:ascii="Arial" w:hAnsi="Arial" w:cs="Arial"/>
          <w:bCs/>
          <w:color w:val="000000"/>
        </w:rPr>
      </w:pPr>
      <w:r w:rsidRPr="000F66A1">
        <w:rPr>
          <w:rFonts w:ascii="Arial" w:hAnsi="Arial" w:cs="Arial"/>
          <w:bCs/>
          <w:color w:val="000000"/>
        </w:rPr>
        <w:t>Aplicación de sellador epóxico (si se requiere), especialmente sobre mortero plomado o metal</w:t>
      </w:r>
    </w:p>
    <w:p w14:paraId="0E82434A" w14:textId="77777777" w:rsidR="000F66A1" w:rsidRPr="000F66A1" w:rsidRDefault="000F66A1" w:rsidP="000F66A1">
      <w:pPr>
        <w:tabs>
          <w:tab w:val="left" w:pos="567"/>
          <w:tab w:val="left" w:pos="1134"/>
        </w:tabs>
        <w:autoSpaceDE w:val="0"/>
        <w:autoSpaceDN w:val="0"/>
        <w:adjustRightInd w:val="0"/>
        <w:spacing w:after="0" w:line="240" w:lineRule="auto"/>
        <w:jc w:val="both"/>
        <w:rPr>
          <w:rFonts w:ascii="Arial" w:hAnsi="Arial" w:cs="Arial"/>
          <w:bCs/>
          <w:color w:val="000000"/>
        </w:rPr>
      </w:pPr>
      <w:r w:rsidRPr="000F66A1">
        <w:rPr>
          <w:rFonts w:ascii="Arial" w:hAnsi="Arial" w:cs="Arial"/>
          <w:bCs/>
          <w:color w:val="000000"/>
        </w:rPr>
        <w:t>Preparación de la pintura epóxica:</w:t>
      </w:r>
    </w:p>
    <w:p w14:paraId="09DCDC8D" w14:textId="77777777" w:rsidR="000F66A1" w:rsidRPr="000F66A1" w:rsidRDefault="000F66A1" w:rsidP="000F66A1">
      <w:pPr>
        <w:tabs>
          <w:tab w:val="left" w:pos="567"/>
          <w:tab w:val="left" w:pos="1134"/>
        </w:tabs>
        <w:autoSpaceDE w:val="0"/>
        <w:autoSpaceDN w:val="0"/>
        <w:adjustRightInd w:val="0"/>
        <w:spacing w:after="0" w:line="240" w:lineRule="auto"/>
        <w:jc w:val="both"/>
        <w:rPr>
          <w:rFonts w:ascii="Arial" w:hAnsi="Arial" w:cs="Arial"/>
          <w:bCs/>
          <w:color w:val="000000"/>
        </w:rPr>
      </w:pPr>
      <w:r w:rsidRPr="000F66A1">
        <w:rPr>
          <w:rFonts w:ascii="Arial" w:hAnsi="Arial" w:cs="Arial"/>
          <w:bCs/>
          <w:color w:val="000000"/>
        </w:rPr>
        <w:t>Mezcla de componentes A y B según proporción del fabricante</w:t>
      </w:r>
    </w:p>
    <w:p w14:paraId="6D5C7D95" w14:textId="77777777" w:rsidR="000F66A1" w:rsidRPr="000F66A1" w:rsidRDefault="000F66A1" w:rsidP="000F66A1">
      <w:pPr>
        <w:tabs>
          <w:tab w:val="left" w:pos="567"/>
          <w:tab w:val="left" w:pos="1134"/>
        </w:tabs>
        <w:autoSpaceDE w:val="0"/>
        <w:autoSpaceDN w:val="0"/>
        <w:adjustRightInd w:val="0"/>
        <w:spacing w:after="0" w:line="240" w:lineRule="auto"/>
        <w:jc w:val="both"/>
        <w:rPr>
          <w:rFonts w:ascii="Arial" w:hAnsi="Arial" w:cs="Arial"/>
          <w:bCs/>
          <w:color w:val="000000"/>
        </w:rPr>
      </w:pPr>
      <w:r w:rsidRPr="000F66A1">
        <w:rPr>
          <w:rFonts w:ascii="Arial" w:hAnsi="Arial" w:cs="Arial"/>
          <w:bCs/>
          <w:color w:val="000000"/>
        </w:rPr>
        <w:t>Aplicación de la primera mano:</w:t>
      </w:r>
    </w:p>
    <w:p w14:paraId="1EC6F232" w14:textId="77777777" w:rsidR="000F66A1" w:rsidRPr="000F66A1" w:rsidRDefault="000F66A1" w:rsidP="000F66A1">
      <w:pPr>
        <w:tabs>
          <w:tab w:val="left" w:pos="567"/>
          <w:tab w:val="left" w:pos="1134"/>
        </w:tabs>
        <w:autoSpaceDE w:val="0"/>
        <w:autoSpaceDN w:val="0"/>
        <w:adjustRightInd w:val="0"/>
        <w:spacing w:after="0" w:line="240" w:lineRule="auto"/>
        <w:jc w:val="both"/>
        <w:rPr>
          <w:rFonts w:ascii="Arial" w:hAnsi="Arial" w:cs="Arial"/>
          <w:bCs/>
          <w:color w:val="000000"/>
        </w:rPr>
      </w:pPr>
      <w:r w:rsidRPr="000F66A1">
        <w:rPr>
          <w:rFonts w:ascii="Arial" w:hAnsi="Arial" w:cs="Arial"/>
          <w:bCs/>
          <w:color w:val="000000"/>
        </w:rPr>
        <w:t>Con rodillo, brocha o pistola airless</w:t>
      </w:r>
    </w:p>
    <w:p w14:paraId="0D67E8AC" w14:textId="77777777" w:rsidR="000F66A1" w:rsidRPr="000F66A1" w:rsidRDefault="000F66A1" w:rsidP="000F66A1">
      <w:pPr>
        <w:tabs>
          <w:tab w:val="left" w:pos="567"/>
          <w:tab w:val="left" w:pos="1134"/>
        </w:tabs>
        <w:autoSpaceDE w:val="0"/>
        <w:autoSpaceDN w:val="0"/>
        <w:adjustRightInd w:val="0"/>
        <w:spacing w:after="0" w:line="240" w:lineRule="auto"/>
        <w:jc w:val="both"/>
        <w:rPr>
          <w:rFonts w:ascii="Arial" w:hAnsi="Arial" w:cs="Arial"/>
          <w:bCs/>
          <w:color w:val="000000"/>
        </w:rPr>
      </w:pPr>
      <w:r w:rsidRPr="000F66A1">
        <w:rPr>
          <w:rFonts w:ascii="Arial" w:hAnsi="Arial" w:cs="Arial"/>
          <w:bCs/>
          <w:color w:val="000000"/>
        </w:rPr>
        <w:t>Secado mínimo de 6–12 h (según condiciones ambientales)</w:t>
      </w:r>
    </w:p>
    <w:p w14:paraId="01C57A24" w14:textId="77777777" w:rsidR="000F66A1" w:rsidRPr="000F66A1" w:rsidRDefault="000F66A1" w:rsidP="000F66A1">
      <w:pPr>
        <w:tabs>
          <w:tab w:val="left" w:pos="567"/>
          <w:tab w:val="left" w:pos="1134"/>
        </w:tabs>
        <w:autoSpaceDE w:val="0"/>
        <w:autoSpaceDN w:val="0"/>
        <w:adjustRightInd w:val="0"/>
        <w:spacing w:after="0" w:line="240" w:lineRule="auto"/>
        <w:jc w:val="both"/>
        <w:rPr>
          <w:rFonts w:ascii="Arial" w:hAnsi="Arial" w:cs="Arial"/>
          <w:bCs/>
          <w:color w:val="000000"/>
        </w:rPr>
      </w:pPr>
      <w:r w:rsidRPr="000F66A1">
        <w:rPr>
          <w:rFonts w:ascii="Arial" w:hAnsi="Arial" w:cs="Arial"/>
          <w:bCs/>
          <w:color w:val="000000"/>
        </w:rPr>
        <w:t>Aplicación de la segunda mano:</w:t>
      </w:r>
    </w:p>
    <w:p w14:paraId="53A60F4E" w14:textId="77777777" w:rsidR="000F66A1" w:rsidRPr="000F66A1" w:rsidRDefault="000F66A1" w:rsidP="000F66A1">
      <w:pPr>
        <w:tabs>
          <w:tab w:val="left" w:pos="567"/>
          <w:tab w:val="left" w:pos="1134"/>
        </w:tabs>
        <w:autoSpaceDE w:val="0"/>
        <w:autoSpaceDN w:val="0"/>
        <w:adjustRightInd w:val="0"/>
        <w:spacing w:after="0" w:line="240" w:lineRule="auto"/>
        <w:jc w:val="both"/>
        <w:rPr>
          <w:rFonts w:ascii="Arial" w:hAnsi="Arial" w:cs="Arial"/>
          <w:bCs/>
          <w:color w:val="000000"/>
        </w:rPr>
      </w:pPr>
      <w:r w:rsidRPr="000F66A1">
        <w:rPr>
          <w:rFonts w:ascii="Arial" w:hAnsi="Arial" w:cs="Arial"/>
          <w:bCs/>
          <w:color w:val="000000"/>
        </w:rPr>
        <w:t>Revisión del color, textura y cobertura</w:t>
      </w:r>
    </w:p>
    <w:p w14:paraId="104D293F" w14:textId="77777777" w:rsidR="000F66A1" w:rsidRPr="000F66A1" w:rsidRDefault="000F66A1" w:rsidP="000F66A1">
      <w:pPr>
        <w:tabs>
          <w:tab w:val="left" w:pos="567"/>
          <w:tab w:val="left" w:pos="1134"/>
        </w:tabs>
        <w:autoSpaceDE w:val="0"/>
        <w:autoSpaceDN w:val="0"/>
        <w:adjustRightInd w:val="0"/>
        <w:spacing w:after="0" w:line="240" w:lineRule="auto"/>
        <w:jc w:val="both"/>
        <w:rPr>
          <w:rFonts w:ascii="Arial" w:hAnsi="Arial" w:cs="Arial"/>
          <w:bCs/>
          <w:color w:val="000000"/>
        </w:rPr>
      </w:pPr>
      <w:r w:rsidRPr="000F66A1">
        <w:rPr>
          <w:rFonts w:ascii="Arial" w:hAnsi="Arial" w:cs="Arial"/>
          <w:bCs/>
          <w:color w:val="000000"/>
        </w:rPr>
        <w:t>Limpieza de la zona y herramientas</w:t>
      </w:r>
    </w:p>
    <w:p w14:paraId="7B3404DD" w14:textId="77777777" w:rsidR="000F66A1" w:rsidRPr="000F66A1" w:rsidRDefault="000F66A1" w:rsidP="000F66A1">
      <w:pPr>
        <w:tabs>
          <w:tab w:val="left" w:pos="567"/>
          <w:tab w:val="left" w:pos="1134"/>
        </w:tabs>
        <w:autoSpaceDE w:val="0"/>
        <w:autoSpaceDN w:val="0"/>
        <w:adjustRightInd w:val="0"/>
        <w:spacing w:after="0" w:line="240" w:lineRule="auto"/>
        <w:jc w:val="both"/>
        <w:rPr>
          <w:rFonts w:ascii="Arial" w:hAnsi="Arial" w:cs="Arial"/>
          <w:bCs/>
          <w:color w:val="000000"/>
        </w:rPr>
      </w:pPr>
    </w:p>
    <w:p w14:paraId="15AB8E38" w14:textId="4A6165A5" w:rsidR="000F66A1" w:rsidRPr="000F66A1" w:rsidRDefault="000F66A1" w:rsidP="000F66A1">
      <w:pPr>
        <w:tabs>
          <w:tab w:val="left" w:pos="567"/>
          <w:tab w:val="left" w:pos="1134"/>
        </w:tabs>
        <w:autoSpaceDE w:val="0"/>
        <w:autoSpaceDN w:val="0"/>
        <w:adjustRightInd w:val="0"/>
        <w:spacing w:after="0" w:line="240" w:lineRule="auto"/>
        <w:jc w:val="both"/>
        <w:rPr>
          <w:rFonts w:ascii="Arial" w:hAnsi="Arial" w:cs="Arial"/>
          <w:b/>
          <w:bCs/>
          <w:color w:val="000000"/>
        </w:rPr>
      </w:pPr>
      <w:r w:rsidRPr="000F66A1">
        <w:rPr>
          <w:rFonts w:ascii="Arial" w:hAnsi="Arial" w:cs="Arial"/>
          <w:b/>
          <w:bCs/>
          <w:color w:val="000000"/>
        </w:rPr>
        <w:t>Unidad de Medida</w:t>
      </w:r>
      <w:r>
        <w:rPr>
          <w:rFonts w:ascii="Arial" w:hAnsi="Arial" w:cs="Arial"/>
          <w:b/>
          <w:bCs/>
          <w:color w:val="000000"/>
        </w:rPr>
        <w:t>:</w:t>
      </w:r>
    </w:p>
    <w:p w14:paraId="717BBE9A" w14:textId="77777777" w:rsidR="000F66A1" w:rsidRPr="000F66A1" w:rsidRDefault="000F66A1" w:rsidP="000F66A1">
      <w:pPr>
        <w:tabs>
          <w:tab w:val="left" w:pos="567"/>
          <w:tab w:val="left" w:pos="1134"/>
        </w:tabs>
        <w:autoSpaceDE w:val="0"/>
        <w:autoSpaceDN w:val="0"/>
        <w:adjustRightInd w:val="0"/>
        <w:spacing w:after="0" w:line="240" w:lineRule="auto"/>
        <w:jc w:val="both"/>
        <w:rPr>
          <w:rFonts w:ascii="Arial" w:hAnsi="Arial" w:cs="Arial"/>
          <w:bCs/>
          <w:color w:val="000000"/>
        </w:rPr>
      </w:pPr>
      <w:r w:rsidRPr="000F66A1">
        <w:rPr>
          <w:rFonts w:ascii="Arial" w:hAnsi="Arial" w:cs="Arial"/>
          <w:bCs/>
          <w:color w:val="000000"/>
        </w:rPr>
        <w:t>Metro cuadrado (m²) — Superficie efectiva de vestidura de derrame tratada.</w:t>
      </w:r>
    </w:p>
    <w:p w14:paraId="334C05FE" w14:textId="77777777" w:rsidR="000F66A1" w:rsidRPr="000F66A1" w:rsidRDefault="000F66A1" w:rsidP="000F66A1">
      <w:pPr>
        <w:tabs>
          <w:tab w:val="left" w:pos="567"/>
          <w:tab w:val="left" w:pos="1134"/>
        </w:tabs>
        <w:autoSpaceDE w:val="0"/>
        <w:autoSpaceDN w:val="0"/>
        <w:adjustRightInd w:val="0"/>
        <w:spacing w:after="0" w:line="240" w:lineRule="auto"/>
        <w:jc w:val="both"/>
        <w:rPr>
          <w:rFonts w:ascii="Arial" w:hAnsi="Arial" w:cs="Arial"/>
          <w:bCs/>
          <w:color w:val="000000"/>
        </w:rPr>
      </w:pPr>
    </w:p>
    <w:p w14:paraId="068EB86B" w14:textId="615732FA" w:rsidR="000F66A1" w:rsidRPr="000F66A1" w:rsidRDefault="000F66A1" w:rsidP="000F66A1">
      <w:pPr>
        <w:tabs>
          <w:tab w:val="left" w:pos="567"/>
          <w:tab w:val="left" w:pos="1134"/>
        </w:tabs>
        <w:autoSpaceDE w:val="0"/>
        <w:autoSpaceDN w:val="0"/>
        <w:adjustRightInd w:val="0"/>
        <w:spacing w:after="0" w:line="240" w:lineRule="auto"/>
        <w:jc w:val="both"/>
        <w:rPr>
          <w:rFonts w:ascii="Arial" w:hAnsi="Arial" w:cs="Arial"/>
          <w:b/>
          <w:bCs/>
          <w:color w:val="000000"/>
        </w:rPr>
      </w:pPr>
      <w:r w:rsidRPr="000F66A1">
        <w:rPr>
          <w:rFonts w:ascii="Arial" w:hAnsi="Arial" w:cs="Arial"/>
          <w:b/>
          <w:bCs/>
          <w:color w:val="000000"/>
        </w:rPr>
        <w:t>Método de Medición</w:t>
      </w:r>
      <w:r>
        <w:rPr>
          <w:rFonts w:ascii="Arial" w:hAnsi="Arial" w:cs="Arial"/>
          <w:b/>
          <w:bCs/>
          <w:color w:val="000000"/>
        </w:rPr>
        <w:t>:</w:t>
      </w:r>
    </w:p>
    <w:p w14:paraId="2C459DDD" w14:textId="77777777" w:rsidR="000F66A1" w:rsidRPr="000F66A1" w:rsidRDefault="000F66A1" w:rsidP="000F66A1">
      <w:pPr>
        <w:tabs>
          <w:tab w:val="left" w:pos="567"/>
          <w:tab w:val="left" w:pos="1134"/>
        </w:tabs>
        <w:autoSpaceDE w:val="0"/>
        <w:autoSpaceDN w:val="0"/>
        <w:adjustRightInd w:val="0"/>
        <w:spacing w:after="0" w:line="240" w:lineRule="auto"/>
        <w:jc w:val="both"/>
        <w:rPr>
          <w:rFonts w:ascii="Arial" w:hAnsi="Arial" w:cs="Arial"/>
          <w:bCs/>
          <w:color w:val="000000"/>
        </w:rPr>
      </w:pPr>
      <w:r w:rsidRPr="000F66A1">
        <w:rPr>
          <w:rFonts w:ascii="Arial" w:hAnsi="Arial" w:cs="Arial"/>
          <w:bCs/>
          <w:color w:val="000000"/>
        </w:rPr>
        <w:t>Se medirá por metro cuadrado (m²) de vestidura de derrame efectivamente empastada y pintada en dos manos, cumpliendo los siguientes criterios:</w:t>
      </w:r>
    </w:p>
    <w:p w14:paraId="175143DF" w14:textId="77777777" w:rsidR="000F66A1" w:rsidRPr="000F66A1" w:rsidRDefault="000F66A1" w:rsidP="000F66A1">
      <w:pPr>
        <w:tabs>
          <w:tab w:val="left" w:pos="567"/>
          <w:tab w:val="left" w:pos="1134"/>
        </w:tabs>
        <w:autoSpaceDE w:val="0"/>
        <w:autoSpaceDN w:val="0"/>
        <w:adjustRightInd w:val="0"/>
        <w:spacing w:after="0" w:line="240" w:lineRule="auto"/>
        <w:jc w:val="both"/>
        <w:rPr>
          <w:rFonts w:ascii="Arial" w:hAnsi="Arial" w:cs="Arial"/>
          <w:bCs/>
          <w:color w:val="000000"/>
        </w:rPr>
      </w:pPr>
      <w:r w:rsidRPr="000F66A1">
        <w:rPr>
          <w:rFonts w:ascii="Arial" w:hAnsi="Arial" w:cs="Arial"/>
          <w:bCs/>
          <w:color w:val="000000"/>
        </w:rPr>
        <w:t>Empaste uniforme, sin imperfecciones ni burbujas</w:t>
      </w:r>
    </w:p>
    <w:p w14:paraId="1D3D1239" w14:textId="77777777" w:rsidR="000F66A1" w:rsidRPr="000F66A1" w:rsidRDefault="000F66A1" w:rsidP="000F66A1">
      <w:pPr>
        <w:tabs>
          <w:tab w:val="left" w:pos="567"/>
          <w:tab w:val="left" w:pos="1134"/>
        </w:tabs>
        <w:autoSpaceDE w:val="0"/>
        <w:autoSpaceDN w:val="0"/>
        <w:adjustRightInd w:val="0"/>
        <w:spacing w:after="0" w:line="240" w:lineRule="auto"/>
        <w:jc w:val="both"/>
        <w:rPr>
          <w:rFonts w:ascii="Arial" w:hAnsi="Arial" w:cs="Arial"/>
          <w:bCs/>
          <w:color w:val="000000"/>
        </w:rPr>
      </w:pPr>
      <w:r w:rsidRPr="000F66A1">
        <w:rPr>
          <w:rFonts w:ascii="Arial" w:hAnsi="Arial" w:cs="Arial"/>
          <w:bCs/>
          <w:color w:val="000000"/>
        </w:rPr>
        <w:t>Dos manos de pintura epóxica color blanco humo</w:t>
      </w:r>
    </w:p>
    <w:p w14:paraId="14AF288E" w14:textId="77777777" w:rsidR="000F66A1" w:rsidRPr="000F66A1" w:rsidRDefault="000F66A1" w:rsidP="000F66A1">
      <w:pPr>
        <w:tabs>
          <w:tab w:val="left" w:pos="567"/>
          <w:tab w:val="left" w:pos="1134"/>
        </w:tabs>
        <w:autoSpaceDE w:val="0"/>
        <w:autoSpaceDN w:val="0"/>
        <w:adjustRightInd w:val="0"/>
        <w:spacing w:after="0" w:line="240" w:lineRule="auto"/>
        <w:jc w:val="both"/>
        <w:rPr>
          <w:rFonts w:ascii="Arial" w:hAnsi="Arial" w:cs="Arial"/>
          <w:bCs/>
          <w:color w:val="000000"/>
        </w:rPr>
      </w:pPr>
      <w:r w:rsidRPr="000F66A1">
        <w:rPr>
          <w:rFonts w:ascii="Arial" w:hAnsi="Arial" w:cs="Arial"/>
          <w:bCs/>
          <w:color w:val="000000"/>
        </w:rPr>
        <w:t>Acabado continuo, sin escurrimientos ni zonas descubiertas</w:t>
      </w:r>
    </w:p>
    <w:p w14:paraId="6AFF28B8" w14:textId="77777777" w:rsidR="000F66A1" w:rsidRPr="000F66A1" w:rsidRDefault="000F66A1" w:rsidP="000F66A1">
      <w:pPr>
        <w:tabs>
          <w:tab w:val="left" w:pos="567"/>
          <w:tab w:val="left" w:pos="1134"/>
        </w:tabs>
        <w:autoSpaceDE w:val="0"/>
        <w:autoSpaceDN w:val="0"/>
        <w:adjustRightInd w:val="0"/>
        <w:spacing w:after="0" w:line="240" w:lineRule="auto"/>
        <w:jc w:val="both"/>
        <w:rPr>
          <w:rFonts w:ascii="Arial" w:hAnsi="Arial" w:cs="Arial"/>
          <w:bCs/>
          <w:color w:val="000000"/>
        </w:rPr>
      </w:pPr>
      <w:r w:rsidRPr="000F66A1">
        <w:rPr>
          <w:rFonts w:ascii="Arial" w:hAnsi="Arial" w:cs="Arial"/>
          <w:bCs/>
          <w:color w:val="000000"/>
        </w:rPr>
        <w:t>Excelente adherencia y resistencia visible</w:t>
      </w:r>
    </w:p>
    <w:p w14:paraId="59CA0C82" w14:textId="77777777" w:rsidR="000F66A1" w:rsidRPr="000F66A1" w:rsidRDefault="000F66A1" w:rsidP="000F66A1">
      <w:pPr>
        <w:tabs>
          <w:tab w:val="left" w:pos="567"/>
          <w:tab w:val="left" w:pos="1134"/>
        </w:tabs>
        <w:autoSpaceDE w:val="0"/>
        <w:autoSpaceDN w:val="0"/>
        <w:adjustRightInd w:val="0"/>
        <w:spacing w:after="0" w:line="240" w:lineRule="auto"/>
        <w:jc w:val="both"/>
        <w:rPr>
          <w:rFonts w:ascii="Arial" w:hAnsi="Arial" w:cs="Arial"/>
          <w:bCs/>
          <w:color w:val="000000"/>
        </w:rPr>
      </w:pPr>
    </w:p>
    <w:p w14:paraId="374EC632" w14:textId="7AEE316C" w:rsidR="000F66A1" w:rsidRPr="000F66A1" w:rsidRDefault="000F66A1" w:rsidP="000F66A1">
      <w:pPr>
        <w:tabs>
          <w:tab w:val="left" w:pos="567"/>
          <w:tab w:val="left" w:pos="1134"/>
        </w:tabs>
        <w:autoSpaceDE w:val="0"/>
        <w:autoSpaceDN w:val="0"/>
        <w:adjustRightInd w:val="0"/>
        <w:spacing w:after="0" w:line="240" w:lineRule="auto"/>
        <w:jc w:val="both"/>
        <w:rPr>
          <w:rFonts w:ascii="Arial" w:hAnsi="Arial" w:cs="Arial"/>
          <w:b/>
          <w:bCs/>
          <w:color w:val="000000"/>
        </w:rPr>
      </w:pPr>
      <w:r w:rsidRPr="000F66A1">
        <w:rPr>
          <w:rFonts w:ascii="Arial" w:hAnsi="Arial" w:cs="Arial"/>
          <w:b/>
          <w:bCs/>
          <w:color w:val="000000"/>
        </w:rPr>
        <w:t>Bases de Pago</w:t>
      </w:r>
      <w:r>
        <w:rPr>
          <w:rFonts w:ascii="Arial" w:hAnsi="Arial" w:cs="Arial"/>
          <w:b/>
          <w:bCs/>
          <w:color w:val="000000"/>
        </w:rPr>
        <w:t>:</w:t>
      </w:r>
    </w:p>
    <w:p w14:paraId="64164660" w14:textId="77777777" w:rsidR="000F66A1" w:rsidRPr="000F66A1" w:rsidRDefault="000F66A1" w:rsidP="000F66A1">
      <w:pPr>
        <w:tabs>
          <w:tab w:val="left" w:pos="567"/>
          <w:tab w:val="left" w:pos="1134"/>
        </w:tabs>
        <w:autoSpaceDE w:val="0"/>
        <w:autoSpaceDN w:val="0"/>
        <w:adjustRightInd w:val="0"/>
        <w:spacing w:after="0" w:line="240" w:lineRule="auto"/>
        <w:jc w:val="both"/>
        <w:rPr>
          <w:rFonts w:ascii="Arial" w:hAnsi="Arial" w:cs="Arial"/>
          <w:bCs/>
          <w:color w:val="000000"/>
        </w:rPr>
      </w:pPr>
      <w:r w:rsidRPr="000F66A1">
        <w:rPr>
          <w:rFonts w:ascii="Arial" w:hAnsi="Arial" w:cs="Arial"/>
          <w:bCs/>
          <w:color w:val="000000"/>
        </w:rPr>
        <w:t>El pago se realizará por metro cuadrado (m²) de superficie tratada, e incluirá:</w:t>
      </w:r>
    </w:p>
    <w:p w14:paraId="441F521D" w14:textId="77777777" w:rsidR="000F66A1" w:rsidRPr="000F66A1" w:rsidRDefault="000F66A1" w:rsidP="000F66A1">
      <w:pPr>
        <w:tabs>
          <w:tab w:val="left" w:pos="567"/>
          <w:tab w:val="left" w:pos="1134"/>
        </w:tabs>
        <w:autoSpaceDE w:val="0"/>
        <w:autoSpaceDN w:val="0"/>
        <w:adjustRightInd w:val="0"/>
        <w:spacing w:after="0" w:line="240" w:lineRule="auto"/>
        <w:jc w:val="both"/>
        <w:rPr>
          <w:rFonts w:ascii="Arial" w:hAnsi="Arial" w:cs="Arial"/>
          <w:bCs/>
          <w:color w:val="000000"/>
        </w:rPr>
      </w:pPr>
      <w:r w:rsidRPr="000F66A1">
        <w:rPr>
          <w:rFonts w:ascii="Arial" w:hAnsi="Arial" w:cs="Arial"/>
          <w:bCs/>
          <w:color w:val="000000"/>
        </w:rPr>
        <w:t>Suministro de materiales: pintura epóxica, empaste, selladores</w:t>
      </w:r>
    </w:p>
    <w:p w14:paraId="4672115C" w14:textId="77777777" w:rsidR="000F66A1" w:rsidRPr="000F66A1" w:rsidRDefault="000F66A1" w:rsidP="000F66A1">
      <w:pPr>
        <w:tabs>
          <w:tab w:val="left" w:pos="567"/>
          <w:tab w:val="left" w:pos="1134"/>
        </w:tabs>
        <w:autoSpaceDE w:val="0"/>
        <w:autoSpaceDN w:val="0"/>
        <w:adjustRightInd w:val="0"/>
        <w:spacing w:after="0" w:line="240" w:lineRule="auto"/>
        <w:jc w:val="both"/>
        <w:rPr>
          <w:rFonts w:ascii="Arial" w:hAnsi="Arial" w:cs="Arial"/>
          <w:bCs/>
          <w:color w:val="000000"/>
        </w:rPr>
      </w:pPr>
      <w:r w:rsidRPr="000F66A1">
        <w:rPr>
          <w:rFonts w:ascii="Arial" w:hAnsi="Arial" w:cs="Arial"/>
          <w:bCs/>
          <w:color w:val="000000"/>
        </w:rPr>
        <w:t>Mano de obra de preparación, aplicación y limpieza</w:t>
      </w:r>
    </w:p>
    <w:p w14:paraId="1CCD7A95" w14:textId="77777777" w:rsidR="000F66A1" w:rsidRPr="000F66A1" w:rsidRDefault="000F66A1" w:rsidP="000F66A1">
      <w:pPr>
        <w:tabs>
          <w:tab w:val="left" w:pos="567"/>
          <w:tab w:val="left" w:pos="1134"/>
        </w:tabs>
        <w:autoSpaceDE w:val="0"/>
        <w:autoSpaceDN w:val="0"/>
        <w:adjustRightInd w:val="0"/>
        <w:spacing w:after="0" w:line="240" w:lineRule="auto"/>
        <w:jc w:val="both"/>
        <w:rPr>
          <w:rFonts w:ascii="Arial" w:hAnsi="Arial" w:cs="Arial"/>
          <w:bCs/>
          <w:color w:val="000000"/>
        </w:rPr>
      </w:pPr>
      <w:r w:rsidRPr="000F66A1">
        <w:rPr>
          <w:rFonts w:ascii="Arial" w:hAnsi="Arial" w:cs="Arial"/>
          <w:bCs/>
          <w:color w:val="000000"/>
        </w:rPr>
        <w:t>Equipos menores y herramientas necesarias</w:t>
      </w:r>
    </w:p>
    <w:p w14:paraId="025C6951" w14:textId="77777777" w:rsidR="000F66A1" w:rsidRPr="000F66A1" w:rsidRDefault="000F66A1" w:rsidP="000F66A1">
      <w:pPr>
        <w:tabs>
          <w:tab w:val="left" w:pos="567"/>
          <w:tab w:val="left" w:pos="1134"/>
        </w:tabs>
        <w:autoSpaceDE w:val="0"/>
        <w:autoSpaceDN w:val="0"/>
        <w:adjustRightInd w:val="0"/>
        <w:spacing w:after="0" w:line="240" w:lineRule="auto"/>
        <w:jc w:val="both"/>
        <w:rPr>
          <w:rFonts w:ascii="Arial" w:hAnsi="Arial" w:cs="Arial"/>
          <w:bCs/>
          <w:color w:val="000000"/>
        </w:rPr>
      </w:pPr>
      <w:r w:rsidRPr="000F66A1">
        <w:rPr>
          <w:rFonts w:ascii="Arial" w:hAnsi="Arial" w:cs="Arial"/>
          <w:bCs/>
          <w:color w:val="000000"/>
        </w:rPr>
        <w:t>Protección de superficies contiguas</w:t>
      </w:r>
    </w:p>
    <w:p w14:paraId="17C8E32B" w14:textId="772789BC" w:rsidR="00C53253" w:rsidRDefault="000F66A1" w:rsidP="000F66A1">
      <w:pPr>
        <w:tabs>
          <w:tab w:val="left" w:pos="567"/>
          <w:tab w:val="left" w:pos="1134"/>
        </w:tabs>
        <w:autoSpaceDE w:val="0"/>
        <w:autoSpaceDN w:val="0"/>
        <w:adjustRightInd w:val="0"/>
        <w:spacing w:after="0" w:line="240" w:lineRule="auto"/>
        <w:jc w:val="both"/>
        <w:rPr>
          <w:rFonts w:ascii="Arial" w:hAnsi="Arial" w:cs="Arial"/>
          <w:bCs/>
          <w:color w:val="000000"/>
        </w:rPr>
      </w:pPr>
      <w:r w:rsidRPr="000F66A1">
        <w:rPr>
          <w:rFonts w:ascii="Arial" w:hAnsi="Arial" w:cs="Arial"/>
          <w:bCs/>
          <w:color w:val="000000"/>
        </w:rPr>
        <w:t>No se reconocerán pagos por superficies mal preparadas, acabado deficiente, empaste mal aplicado, o zonas sin cobertura uniforme.</w:t>
      </w:r>
    </w:p>
    <w:p w14:paraId="42DBDD32" w14:textId="77777777" w:rsidR="000F66A1" w:rsidRPr="000F66A1" w:rsidRDefault="000F66A1" w:rsidP="000F66A1">
      <w:pPr>
        <w:tabs>
          <w:tab w:val="left" w:pos="567"/>
          <w:tab w:val="left" w:pos="1134"/>
        </w:tabs>
        <w:autoSpaceDE w:val="0"/>
        <w:autoSpaceDN w:val="0"/>
        <w:adjustRightInd w:val="0"/>
        <w:spacing w:after="0" w:line="240" w:lineRule="auto"/>
        <w:jc w:val="both"/>
        <w:rPr>
          <w:rFonts w:ascii="Arial" w:hAnsi="Arial" w:cs="Arial"/>
          <w:bCs/>
          <w:color w:val="000000"/>
        </w:rPr>
      </w:pPr>
    </w:p>
    <w:p w14:paraId="224A835B" w14:textId="6F1AF37C" w:rsidR="00C53253" w:rsidRDefault="006769A6" w:rsidP="001F3081">
      <w:pPr>
        <w:pStyle w:val="Prrafodelista"/>
        <w:numPr>
          <w:ilvl w:val="3"/>
          <w:numId w:val="15"/>
        </w:numPr>
        <w:tabs>
          <w:tab w:val="left" w:pos="567"/>
          <w:tab w:val="left" w:pos="1134"/>
        </w:tabs>
        <w:autoSpaceDE w:val="0"/>
        <w:autoSpaceDN w:val="0"/>
        <w:adjustRightInd w:val="0"/>
        <w:spacing w:after="0" w:line="240" w:lineRule="auto"/>
        <w:contextualSpacing w:val="0"/>
        <w:jc w:val="both"/>
        <w:rPr>
          <w:rFonts w:ascii="Arial" w:hAnsi="Arial" w:cs="Arial"/>
          <w:b/>
          <w:bCs/>
          <w:color w:val="000000"/>
        </w:rPr>
      </w:pPr>
      <w:r>
        <w:rPr>
          <w:rFonts w:ascii="Arial" w:hAnsi="Arial" w:cs="Arial"/>
          <w:b/>
          <w:bCs/>
          <w:color w:val="000000"/>
        </w:rPr>
        <w:t xml:space="preserve">EMPASTADO Y PINTURA LÁTEX </w:t>
      </w:r>
      <w:r w:rsidR="00C53253" w:rsidRPr="00541CAC">
        <w:rPr>
          <w:rFonts w:ascii="Arial" w:hAnsi="Arial" w:cs="Arial"/>
          <w:b/>
          <w:bCs/>
          <w:color w:val="000000"/>
        </w:rPr>
        <w:t>COLOR BLANCO HUMO EN VESTIDURAS DE DERRAMES A DOS MANOS</w:t>
      </w:r>
      <w:r w:rsidR="00AD59CA">
        <w:rPr>
          <w:rFonts w:ascii="Arial" w:hAnsi="Arial" w:cs="Arial"/>
          <w:b/>
          <w:bCs/>
          <w:color w:val="000000"/>
        </w:rPr>
        <w:t xml:space="preserve"> (LADRILLO)</w:t>
      </w:r>
    </w:p>
    <w:p w14:paraId="500B5C67" w14:textId="77777777" w:rsidR="00C53253" w:rsidRDefault="00C53253" w:rsidP="00C53253">
      <w:pPr>
        <w:pStyle w:val="Prrafodelista"/>
        <w:tabs>
          <w:tab w:val="left" w:pos="567"/>
          <w:tab w:val="left" w:pos="1134"/>
        </w:tabs>
        <w:autoSpaceDE w:val="0"/>
        <w:autoSpaceDN w:val="0"/>
        <w:adjustRightInd w:val="0"/>
        <w:spacing w:after="0" w:line="240" w:lineRule="auto"/>
        <w:ind w:left="648"/>
        <w:contextualSpacing w:val="0"/>
        <w:jc w:val="both"/>
        <w:rPr>
          <w:rFonts w:ascii="Arial" w:hAnsi="Arial" w:cs="Arial"/>
          <w:b/>
          <w:bCs/>
          <w:color w:val="000000"/>
        </w:rPr>
      </w:pPr>
    </w:p>
    <w:p w14:paraId="2208F70F" w14:textId="77777777" w:rsidR="00D575AE" w:rsidRPr="00541CAC" w:rsidRDefault="00D575AE" w:rsidP="00D575AE">
      <w:pPr>
        <w:pStyle w:val="Prrafodelista"/>
        <w:tabs>
          <w:tab w:val="left" w:pos="567"/>
          <w:tab w:val="left" w:pos="1134"/>
        </w:tabs>
        <w:autoSpaceDE w:val="0"/>
        <w:autoSpaceDN w:val="0"/>
        <w:adjustRightInd w:val="0"/>
        <w:spacing w:after="0" w:line="240" w:lineRule="auto"/>
        <w:ind w:left="648"/>
        <w:contextualSpacing w:val="0"/>
        <w:jc w:val="both"/>
        <w:rPr>
          <w:rFonts w:ascii="Arial" w:hAnsi="Arial" w:cs="Arial"/>
          <w:b/>
          <w:bCs/>
          <w:color w:val="000000"/>
        </w:rPr>
      </w:pPr>
    </w:p>
    <w:p w14:paraId="4CF02606" w14:textId="77777777" w:rsidR="00E44D71" w:rsidRPr="00E44D71" w:rsidRDefault="00E44D71" w:rsidP="00E44D71">
      <w:pPr>
        <w:spacing w:after="0" w:line="240" w:lineRule="auto"/>
        <w:rPr>
          <w:rFonts w:ascii="Arial" w:hAnsi="Arial" w:cs="Arial"/>
          <w:color w:val="000000"/>
        </w:rPr>
      </w:pPr>
      <w:r w:rsidRPr="00E44D71">
        <w:rPr>
          <w:rFonts w:ascii="Arial" w:hAnsi="Arial" w:cs="Arial"/>
          <w:b/>
          <w:bCs/>
          <w:color w:val="000000"/>
        </w:rPr>
        <w:t>Descripción:</w:t>
      </w:r>
      <w:r w:rsidRPr="00E44D71">
        <w:rPr>
          <w:rFonts w:ascii="Arial" w:hAnsi="Arial" w:cs="Arial"/>
          <w:color w:val="000000"/>
        </w:rPr>
        <w:t xml:space="preserve"> </w:t>
      </w:r>
    </w:p>
    <w:p w14:paraId="33EF9536" w14:textId="77777777" w:rsidR="00E44D71" w:rsidRPr="00E44D71" w:rsidRDefault="00E44D71" w:rsidP="00E44D71">
      <w:pPr>
        <w:spacing w:after="0" w:line="240" w:lineRule="auto"/>
        <w:rPr>
          <w:rFonts w:ascii="Arial" w:hAnsi="Arial" w:cs="Arial"/>
          <w:color w:val="000000"/>
        </w:rPr>
      </w:pPr>
      <w:r w:rsidRPr="00E44D71">
        <w:rPr>
          <w:rFonts w:ascii="Arial" w:hAnsi="Arial" w:cs="Arial"/>
          <w:color w:val="000000"/>
        </w:rPr>
        <w:t>Empastado completo y aplicación de pintura látex color blanco humo en vestiduras de derrames interiores. Requiere acabado liso, uniforme, estético y de alta calidad, resistente al lavado y con bajo brillo.</w:t>
      </w:r>
    </w:p>
    <w:p w14:paraId="093C1B14" w14:textId="77777777" w:rsidR="00E44D71" w:rsidRPr="00E44D71" w:rsidRDefault="00E44D71" w:rsidP="00E44D71">
      <w:pPr>
        <w:spacing w:after="0" w:line="240" w:lineRule="auto"/>
        <w:rPr>
          <w:rFonts w:ascii="Arial" w:hAnsi="Arial" w:cs="Arial"/>
          <w:b/>
          <w:bCs/>
          <w:color w:val="000000"/>
        </w:rPr>
      </w:pPr>
    </w:p>
    <w:p w14:paraId="61E7754D" w14:textId="77777777" w:rsidR="00E44D71" w:rsidRPr="00E44D71" w:rsidRDefault="00E44D71" w:rsidP="00E44D71">
      <w:pPr>
        <w:spacing w:after="0" w:line="240" w:lineRule="auto"/>
        <w:rPr>
          <w:rFonts w:ascii="Arial" w:hAnsi="Arial" w:cs="Arial"/>
          <w:color w:val="000000"/>
        </w:rPr>
      </w:pPr>
      <w:r w:rsidRPr="00E44D71">
        <w:rPr>
          <w:rFonts w:ascii="Arial" w:hAnsi="Arial" w:cs="Arial"/>
          <w:b/>
          <w:bCs/>
          <w:color w:val="000000"/>
        </w:rPr>
        <w:t>Condiciones de la superficie:</w:t>
      </w:r>
      <w:r w:rsidRPr="00E44D71">
        <w:rPr>
          <w:rFonts w:ascii="Arial" w:hAnsi="Arial" w:cs="Arial"/>
          <w:color w:val="000000"/>
        </w:rPr>
        <w:t xml:space="preserve"> </w:t>
      </w:r>
    </w:p>
    <w:p w14:paraId="078BFD2B" w14:textId="77777777" w:rsidR="00E44D71" w:rsidRPr="00E44D71" w:rsidRDefault="00E44D71" w:rsidP="00E44D71">
      <w:pPr>
        <w:spacing w:after="0" w:line="240" w:lineRule="auto"/>
        <w:rPr>
          <w:rFonts w:ascii="Arial" w:hAnsi="Arial" w:cs="Arial"/>
          <w:color w:val="000000"/>
        </w:rPr>
      </w:pPr>
      <w:r w:rsidRPr="00E44D71">
        <w:rPr>
          <w:rFonts w:ascii="Arial" w:hAnsi="Arial" w:cs="Arial"/>
          <w:color w:val="000000"/>
        </w:rPr>
        <w:t>Debe estar libre de polvo, restos de obra, grasa, humedad, moho o fisuras visibles. El sustrato debe estar seco y curado.</w:t>
      </w:r>
    </w:p>
    <w:p w14:paraId="207C0735" w14:textId="77777777" w:rsidR="00E44D71" w:rsidRPr="00E44D71" w:rsidRDefault="00E44D71" w:rsidP="00E44D71">
      <w:pPr>
        <w:spacing w:after="0" w:line="240" w:lineRule="auto"/>
        <w:rPr>
          <w:rFonts w:ascii="Arial" w:hAnsi="Arial" w:cs="Arial"/>
          <w:b/>
          <w:bCs/>
          <w:color w:val="000000"/>
        </w:rPr>
      </w:pPr>
    </w:p>
    <w:p w14:paraId="512D32A7" w14:textId="77777777" w:rsidR="00E44D71" w:rsidRPr="00E44D71" w:rsidRDefault="00E44D71" w:rsidP="00E44D71">
      <w:pPr>
        <w:spacing w:after="0" w:line="240" w:lineRule="auto"/>
        <w:rPr>
          <w:rFonts w:ascii="Arial" w:hAnsi="Arial" w:cs="Arial"/>
          <w:color w:val="000000"/>
        </w:rPr>
      </w:pPr>
      <w:r w:rsidRPr="00E44D71">
        <w:rPr>
          <w:rFonts w:ascii="Arial" w:hAnsi="Arial" w:cs="Arial"/>
          <w:b/>
          <w:bCs/>
          <w:color w:val="000000"/>
        </w:rPr>
        <w:t>Materiales:</w:t>
      </w:r>
    </w:p>
    <w:p w14:paraId="4DFD0590" w14:textId="77777777" w:rsidR="00E44D71" w:rsidRPr="00E44D71" w:rsidRDefault="00E44D71" w:rsidP="00D722E0">
      <w:pPr>
        <w:numPr>
          <w:ilvl w:val="0"/>
          <w:numId w:val="72"/>
        </w:numPr>
        <w:spacing w:after="0" w:line="240" w:lineRule="auto"/>
        <w:rPr>
          <w:rFonts w:ascii="Arial" w:hAnsi="Arial" w:cs="Arial"/>
          <w:color w:val="000000"/>
        </w:rPr>
      </w:pPr>
      <w:r w:rsidRPr="00E44D71">
        <w:rPr>
          <w:rFonts w:ascii="Arial" w:hAnsi="Arial" w:cs="Arial"/>
          <w:color w:val="000000"/>
        </w:rPr>
        <w:t>Masilla acrílica para interiores.</w:t>
      </w:r>
    </w:p>
    <w:p w14:paraId="7ECB376E" w14:textId="77777777" w:rsidR="00E44D71" w:rsidRPr="00E44D71" w:rsidRDefault="00E44D71" w:rsidP="00D722E0">
      <w:pPr>
        <w:numPr>
          <w:ilvl w:val="0"/>
          <w:numId w:val="72"/>
        </w:numPr>
        <w:spacing w:after="0" w:line="240" w:lineRule="auto"/>
        <w:rPr>
          <w:rFonts w:ascii="Arial" w:hAnsi="Arial" w:cs="Arial"/>
          <w:color w:val="000000"/>
        </w:rPr>
      </w:pPr>
      <w:r w:rsidRPr="00E44D71">
        <w:rPr>
          <w:rFonts w:ascii="Arial" w:hAnsi="Arial" w:cs="Arial"/>
          <w:color w:val="000000"/>
        </w:rPr>
        <w:t>Pintura látex blanco humo de buena calidad.</w:t>
      </w:r>
    </w:p>
    <w:p w14:paraId="551A7A29" w14:textId="77777777" w:rsidR="00E44D71" w:rsidRPr="00E44D71" w:rsidRDefault="00E44D71" w:rsidP="00D722E0">
      <w:pPr>
        <w:numPr>
          <w:ilvl w:val="0"/>
          <w:numId w:val="72"/>
        </w:numPr>
        <w:spacing w:after="0" w:line="240" w:lineRule="auto"/>
        <w:rPr>
          <w:rFonts w:ascii="Arial" w:hAnsi="Arial" w:cs="Arial"/>
          <w:color w:val="000000"/>
        </w:rPr>
      </w:pPr>
      <w:r w:rsidRPr="00E44D71">
        <w:rPr>
          <w:rFonts w:ascii="Arial" w:hAnsi="Arial" w:cs="Arial"/>
          <w:color w:val="000000"/>
        </w:rPr>
        <w:t>Lijas finas y herramientas de empaste y aplicación.</w:t>
      </w:r>
    </w:p>
    <w:p w14:paraId="73CD52D4" w14:textId="77777777" w:rsidR="00E44D71" w:rsidRPr="00E44D71" w:rsidRDefault="00E44D71" w:rsidP="00E44D71">
      <w:pPr>
        <w:spacing w:after="0" w:line="240" w:lineRule="auto"/>
        <w:rPr>
          <w:rFonts w:ascii="Arial" w:hAnsi="Arial" w:cs="Arial"/>
          <w:b/>
          <w:bCs/>
          <w:color w:val="000000"/>
        </w:rPr>
      </w:pPr>
    </w:p>
    <w:p w14:paraId="26EF8A59" w14:textId="77777777" w:rsidR="00E44D71" w:rsidRPr="00E44D71" w:rsidRDefault="00E44D71" w:rsidP="00E44D71">
      <w:pPr>
        <w:spacing w:after="0" w:line="240" w:lineRule="auto"/>
        <w:rPr>
          <w:rFonts w:ascii="Arial" w:hAnsi="Arial" w:cs="Arial"/>
          <w:color w:val="000000"/>
        </w:rPr>
      </w:pPr>
      <w:r w:rsidRPr="00E44D71">
        <w:rPr>
          <w:rFonts w:ascii="Arial" w:hAnsi="Arial" w:cs="Arial"/>
          <w:b/>
          <w:bCs/>
          <w:color w:val="000000"/>
        </w:rPr>
        <w:t>Método de ejecución:</w:t>
      </w:r>
    </w:p>
    <w:p w14:paraId="4E9B5192" w14:textId="77777777" w:rsidR="00E44D71" w:rsidRPr="00E44D71" w:rsidRDefault="00E44D71" w:rsidP="00D722E0">
      <w:pPr>
        <w:numPr>
          <w:ilvl w:val="0"/>
          <w:numId w:val="73"/>
        </w:numPr>
        <w:spacing w:after="0" w:line="240" w:lineRule="auto"/>
        <w:rPr>
          <w:rFonts w:ascii="Arial" w:hAnsi="Arial" w:cs="Arial"/>
          <w:color w:val="000000"/>
        </w:rPr>
      </w:pPr>
      <w:r w:rsidRPr="00E44D71">
        <w:rPr>
          <w:rFonts w:ascii="Arial" w:hAnsi="Arial" w:cs="Arial"/>
          <w:color w:val="000000"/>
        </w:rPr>
        <w:t>Limpieza exhaustiva de la superficie con cepillo, paño seco o aspiradora.</w:t>
      </w:r>
    </w:p>
    <w:p w14:paraId="379534B1" w14:textId="77777777" w:rsidR="00E44D71" w:rsidRPr="00E44D71" w:rsidRDefault="00E44D71" w:rsidP="00D722E0">
      <w:pPr>
        <w:numPr>
          <w:ilvl w:val="0"/>
          <w:numId w:val="73"/>
        </w:numPr>
        <w:spacing w:after="0" w:line="240" w:lineRule="auto"/>
        <w:rPr>
          <w:rFonts w:ascii="Arial" w:hAnsi="Arial" w:cs="Arial"/>
          <w:color w:val="000000"/>
        </w:rPr>
      </w:pPr>
      <w:r w:rsidRPr="00E44D71">
        <w:rPr>
          <w:rFonts w:ascii="Arial" w:hAnsi="Arial" w:cs="Arial"/>
          <w:color w:val="000000"/>
        </w:rPr>
        <w:t>Aplicación uniforme de masilla acrílica con llana metálica.</w:t>
      </w:r>
    </w:p>
    <w:p w14:paraId="72133E4B" w14:textId="77777777" w:rsidR="00E44D71" w:rsidRPr="00E44D71" w:rsidRDefault="00E44D71" w:rsidP="00D722E0">
      <w:pPr>
        <w:numPr>
          <w:ilvl w:val="0"/>
          <w:numId w:val="73"/>
        </w:numPr>
        <w:spacing w:after="0" w:line="240" w:lineRule="auto"/>
        <w:rPr>
          <w:rFonts w:ascii="Arial" w:hAnsi="Arial" w:cs="Arial"/>
          <w:color w:val="000000"/>
        </w:rPr>
      </w:pPr>
      <w:r w:rsidRPr="00E44D71">
        <w:rPr>
          <w:rFonts w:ascii="Arial" w:hAnsi="Arial" w:cs="Arial"/>
          <w:color w:val="000000"/>
        </w:rPr>
        <w:t>Tiempo de secado de la masilla: mínimo 4 a 6 horas.</w:t>
      </w:r>
    </w:p>
    <w:p w14:paraId="6749B4D6" w14:textId="77777777" w:rsidR="00E44D71" w:rsidRPr="00E44D71" w:rsidRDefault="00E44D71" w:rsidP="00D722E0">
      <w:pPr>
        <w:numPr>
          <w:ilvl w:val="0"/>
          <w:numId w:val="73"/>
        </w:numPr>
        <w:spacing w:after="0" w:line="240" w:lineRule="auto"/>
        <w:rPr>
          <w:rFonts w:ascii="Arial" w:hAnsi="Arial" w:cs="Arial"/>
          <w:color w:val="000000"/>
        </w:rPr>
      </w:pPr>
      <w:r w:rsidRPr="00E44D71">
        <w:rPr>
          <w:rFonts w:ascii="Arial" w:hAnsi="Arial" w:cs="Arial"/>
          <w:color w:val="000000"/>
        </w:rPr>
        <w:t>Lijado con lija de grano 180-220 hasta obtener una superficie completamente lisa.</w:t>
      </w:r>
    </w:p>
    <w:p w14:paraId="11AB5DAC" w14:textId="77777777" w:rsidR="00E44D71" w:rsidRPr="00E44D71" w:rsidRDefault="00E44D71" w:rsidP="00D722E0">
      <w:pPr>
        <w:numPr>
          <w:ilvl w:val="0"/>
          <w:numId w:val="73"/>
        </w:numPr>
        <w:spacing w:after="0" w:line="240" w:lineRule="auto"/>
        <w:rPr>
          <w:rFonts w:ascii="Arial" w:hAnsi="Arial" w:cs="Arial"/>
          <w:color w:val="000000"/>
        </w:rPr>
      </w:pPr>
      <w:r w:rsidRPr="00E44D71">
        <w:rPr>
          <w:rFonts w:ascii="Arial" w:hAnsi="Arial" w:cs="Arial"/>
          <w:color w:val="000000"/>
        </w:rPr>
        <w:t>Eliminación de polvo con brocha limpia o trapo seco.</w:t>
      </w:r>
    </w:p>
    <w:p w14:paraId="7635407C" w14:textId="77777777" w:rsidR="00E44D71" w:rsidRPr="00E44D71" w:rsidRDefault="00E44D71" w:rsidP="00D722E0">
      <w:pPr>
        <w:numPr>
          <w:ilvl w:val="0"/>
          <w:numId w:val="73"/>
        </w:numPr>
        <w:spacing w:after="0" w:line="240" w:lineRule="auto"/>
        <w:rPr>
          <w:rFonts w:ascii="Arial" w:hAnsi="Arial" w:cs="Arial"/>
          <w:color w:val="000000"/>
        </w:rPr>
      </w:pPr>
      <w:r w:rsidRPr="00E44D71">
        <w:rPr>
          <w:rFonts w:ascii="Arial" w:hAnsi="Arial" w:cs="Arial"/>
          <w:color w:val="000000"/>
        </w:rPr>
        <w:t>Aplicación de la primera mano de pintura con rodillo antigoteo y brocha para bordes.</w:t>
      </w:r>
    </w:p>
    <w:p w14:paraId="73F7CD4E" w14:textId="77777777" w:rsidR="00E44D71" w:rsidRPr="00E44D71" w:rsidRDefault="00E44D71" w:rsidP="00D722E0">
      <w:pPr>
        <w:numPr>
          <w:ilvl w:val="0"/>
          <w:numId w:val="73"/>
        </w:numPr>
        <w:spacing w:after="0" w:line="240" w:lineRule="auto"/>
        <w:rPr>
          <w:rFonts w:ascii="Arial" w:hAnsi="Arial" w:cs="Arial"/>
          <w:color w:val="000000"/>
        </w:rPr>
      </w:pPr>
      <w:r w:rsidRPr="00E44D71">
        <w:rPr>
          <w:rFonts w:ascii="Arial" w:hAnsi="Arial" w:cs="Arial"/>
          <w:color w:val="000000"/>
        </w:rPr>
        <w:t>Secado mínimo de 4 horas.</w:t>
      </w:r>
    </w:p>
    <w:p w14:paraId="048C17B6" w14:textId="77777777" w:rsidR="00E44D71" w:rsidRPr="00E44D71" w:rsidRDefault="00E44D71" w:rsidP="00D722E0">
      <w:pPr>
        <w:numPr>
          <w:ilvl w:val="0"/>
          <w:numId w:val="73"/>
        </w:numPr>
        <w:spacing w:after="0" w:line="240" w:lineRule="auto"/>
        <w:rPr>
          <w:rFonts w:ascii="Arial" w:hAnsi="Arial" w:cs="Arial"/>
          <w:color w:val="000000"/>
        </w:rPr>
      </w:pPr>
      <w:r w:rsidRPr="00E44D71">
        <w:rPr>
          <w:rFonts w:ascii="Arial" w:hAnsi="Arial" w:cs="Arial"/>
          <w:color w:val="000000"/>
        </w:rPr>
        <w:t>Lijado fino entre manos para eliminar imperfecciones.</w:t>
      </w:r>
    </w:p>
    <w:p w14:paraId="0D7643AA" w14:textId="77777777" w:rsidR="00E44D71" w:rsidRPr="00E44D71" w:rsidRDefault="00E44D71" w:rsidP="00D722E0">
      <w:pPr>
        <w:numPr>
          <w:ilvl w:val="0"/>
          <w:numId w:val="73"/>
        </w:numPr>
        <w:spacing w:after="0" w:line="240" w:lineRule="auto"/>
        <w:rPr>
          <w:rFonts w:ascii="Arial" w:hAnsi="Arial" w:cs="Arial"/>
          <w:color w:val="000000"/>
        </w:rPr>
      </w:pPr>
      <w:r w:rsidRPr="00E44D71">
        <w:rPr>
          <w:rFonts w:ascii="Arial" w:hAnsi="Arial" w:cs="Arial"/>
          <w:color w:val="000000"/>
        </w:rPr>
        <w:t>Aplicación de la segunda mano cruzada.</w:t>
      </w:r>
    </w:p>
    <w:p w14:paraId="0D0E7A1F" w14:textId="77777777" w:rsidR="00E44D71" w:rsidRPr="00E44D71" w:rsidRDefault="00E44D71" w:rsidP="00D722E0">
      <w:pPr>
        <w:numPr>
          <w:ilvl w:val="0"/>
          <w:numId w:val="73"/>
        </w:numPr>
        <w:spacing w:after="0" w:line="240" w:lineRule="auto"/>
        <w:rPr>
          <w:rFonts w:ascii="Arial" w:hAnsi="Arial" w:cs="Arial"/>
          <w:color w:val="000000"/>
        </w:rPr>
      </w:pPr>
      <w:r w:rsidRPr="00E44D71">
        <w:rPr>
          <w:rFonts w:ascii="Arial" w:hAnsi="Arial" w:cs="Arial"/>
          <w:color w:val="000000"/>
        </w:rPr>
        <w:t>Verificación del acabado final.</w:t>
      </w:r>
    </w:p>
    <w:p w14:paraId="7F6FB4ED" w14:textId="77777777" w:rsidR="00E44D71" w:rsidRPr="00E44D71" w:rsidRDefault="00E44D71" w:rsidP="00D722E0">
      <w:pPr>
        <w:numPr>
          <w:ilvl w:val="0"/>
          <w:numId w:val="73"/>
        </w:numPr>
        <w:spacing w:after="0" w:line="240" w:lineRule="auto"/>
        <w:rPr>
          <w:rFonts w:ascii="Arial" w:hAnsi="Arial" w:cs="Arial"/>
          <w:color w:val="000000"/>
        </w:rPr>
      </w:pPr>
      <w:r w:rsidRPr="00E44D71">
        <w:rPr>
          <w:rFonts w:ascii="Arial" w:hAnsi="Arial" w:cs="Arial"/>
          <w:color w:val="000000"/>
        </w:rPr>
        <w:t>Limpieza general del área de trabajo.</w:t>
      </w:r>
    </w:p>
    <w:p w14:paraId="7B7CD4BE" w14:textId="77777777" w:rsidR="00E44D71" w:rsidRPr="00E44D71" w:rsidRDefault="00E44D71" w:rsidP="00E44D71">
      <w:pPr>
        <w:spacing w:after="0" w:line="240" w:lineRule="auto"/>
        <w:rPr>
          <w:rFonts w:ascii="Arial" w:hAnsi="Arial" w:cs="Arial"/>
          <w:b/>
          <w:bCs/>
          <w:color w:val="000000"/>
        </w:rPr>
      </w:pPr>
    </w:p>
    <w:p w14:paraId="7EFA658B" w14:textId="77777777" w:rsidR="00E44D71" w:rsidRPr="00E44D71" w:rsidRDefault="00E44D71" w:rsidP="00E44D71">
      <w:pPr>
        <w:spacing w:after="0" w:line="240" w:lineRule="auto"/>
        <w:rPr>
          <w:rFonts w:ascii="Arial" w:hAnsi="Arial" w:cs="Arial"/>
          <w:color w:val="000000"/>
        </w:rPr>
      </w:pPr>
      <w:r w:rsidRPr="00E44D71">
        <w:rPr>
          <w:rFonts w:ascii="Arial" w:hAnsi="Arial" w:cs="Arial"/>
          <w:b/>
          <w:bCs/>
          <w:color w:val="000000"/>
        </w:rPr>
        <w:t>Unidad de medida:</w:t>
      </w:r>
      <w:r w:rsidRPr="00E44D71">
        <w:rPr>
          <w:rFonts w:ascii="Arial" w:hAnsi="Arial" w:cs="Arial"/>
          <w:color w:val="000000"/>
        </w:rPr>
        <w:t xml:space="preserve"> </w:t>
      </w:r>
    </w:p>
    <w:p w14:paraId="671694AF" w14:textId="3BF3BA8E" w:rsidR="00E44D71" w:rsidRDefault="00E44D71" w:rsidP="00E44D71">
      <w:pPr>
        <w:spacing w:after="0" w:line="240" w:lineRule="auto"/>
        <w:rPr>
          <w:rFonts w:ascii="Arial" w:hAnsi="Arial" w:cs="Arial"/>
          <w:color w:val="000000"/>
        </w:rPr>
      </w:pPr>
      <w:r w:rsidRPr="00E44D71">
        <w:rPr>
          <w:rFonts w:ascii="Arial" w:hAnsi="Arial" w:cs="Arial"/>
          <w:color w:val="000000"/>
        </w:rPr>
        <w:t>Metro cuadrado (m²)</w:t>
      </w:r>
    </w:p>
    <w:p w14:paraId="1048BCDF" w14:textId="2144BD42" w:rsidR="00C5487C" w:rsidRDefault="00C5487C" w:rsidP="00E44D71">
      <w:pPr>
        <w:spacing w:after="0" w:line="240" w:lineRule="auto"/>
        <w:rPr>
          <w:rFonts w:ascii="Arial" w:hAnsi="Arial" w:cs="Arial"/>
          <w:color w:val="000000"/>
        </w:rPr>
      </w:pPr>
    </w:p>
    <w:p w14:paraId="4DCB476B" w14:textId="77777777" w:rsidR="00E44D71" w:rsidRPr="00E44D71" w:rsidRDefault="00E44D71" w:rsidP="00E44D71">
      <w:pPr>
        <w:spacing w:after="0" w:line="240" w:lineRule="auto"/>
        <w:rPr>
          <w:rFonts w:ascii="Arial" w:hAnsi="Arial" w:cs="Arial"/>
          <w:color w:val="000000"/>
        </w:rPr>
      </w:pPr>
      <w:r w:rsidRPr="00E44D71">
        <w:rPr>
          <w:rFonts w:ascii="Arial" w:hAnsi="Arial" w:cs="Arial"/>
          <w:b/>
          <w:bCs/>
          <w:color w:val="000000"/>
        </w:rPr>
        <w:t>Base de pago:</w:t>
      </w:r>
      <w:r w:rsidRPr="00E44D71">
        <w:rPr>
          <w:rFonts w:ascii="Arial" w:hAnsi="Arial" w:cs="Arial"/>
          <w:color w:val="000000"/>
        </w:rPr>
        <w:t xml:space="preserve"> </w:t>
      </w:r>
    </w:p>
    <w:p w14:paraId="0A7FC28B" w14:textId="45AA3062" w:rsidR="00E44D71" w:rsidRDefault="00E44D71" w:rsidP="00E44D71">
      <w:pPr>
        <w:spacing w:after="0" w:line="240" w:lineRule="auto"/>
        <w:rPr>
          <w:rFonts w:ascii="Arial" w:hAnsi="Arial" w:cs="Arial"/>
          <w:color w:val="000000"/>
        </w:rPr>
      </w:pPr>
      <w:r w:rsidRPr="00E44D71">
        <w:rPr>
          <w:rFonts w:ascii="Arial" w:hAnsi="Arial" w:cs="Arial"/>
          <w:color w:val="000000"/>
        </w:rPr>
        <w:t>Por m² completamente empastado y pintado según lo descrito, incluyendo limpieza y aprobación de la supervisión.</w:t>
      </w:r>
    </w:p>
    <w:p w14:paraId="2D0EF193" w14:textId="3156634E" w:rsidR="00AD59CA" w:rsidRDefault="00AD59CA" w:rsidP="00E44D71">
      <w:pPr>
        <w:spacing w:after="0" w:line="240" w:lineRule="auto"/>
        <w:rPr>
          <w:rFonts w:ascii="Arial" w:hAnsi="Arial" w:cs="Arial"/>
          <w:color w:val="000000"/>
        </w:rPr>
      </w:pPr>
    </w:p>
    <w:p w14:paraId="5615FB5D" w14:textId="251E4AE0" w:rsidR="00AD59CA" w:rsidRDefault="00AD59CA" w:rsidP="00AD59CA">
      <w:pPr>
        <w:pStyle w:val="Prrafodelista"/>
        <w:numPr>
          <w:ilvl w:val="3"/>
          <w:numId w:val="15"/>
        </w:numPr>
        <w:tabs>
          <w:tab w:val="left" w:pos="567"/>
          <w:tab w:val="left" w:pos="1134"/>
        </w:tabs>
        <w:autoSpaceDE w:val="0"/>
        <w:autoSpaceDN w:val="0"/>
        <w:adjustRightInd w:val="0"/>
        <w:spacing w:after="0" w:line="240" w:lineRule="auto"/>
        <w:contextualSpacing w:val="0"/>
        <w:jc w:val="both"/>
        <w:rPr>
          <w:rFonts w:ascii="Arial" w:hAnsi="Arial" w:cs="Arial"/>
          <w:b/>
          <w:bCs/>
          <w:color w:val="000000"/>
        </w:rPr>
      </w:pPr>
      <w:r>
        <w:rPr>
          <w:rFonts w:ascii="Arial" w:hAnsi="Arial" w:cs="Arial"/>
          <w:b/>
          <w:bCs/>
          <w:color w:val="000000"/>
        </w:rPr>
        <w:t xml:space="preserve">EMPASTADO Y PINTURA </w:t>
      </w:r>
      <w:r w:rsidR="00E67CCC">
        <w:rPr>
          <w:rFonts w:ascii="Arial" w:hAnsi="Arial" w:cs="Arial"/>
          <w:b/>
          <w:bCs/>
          <w:color w:val="000000"/>
        </w:rPr>
        <w:t>OLEO MATE</w:t>
      </w:r>
      <w:r>
        <w:rPr>
          <w:rFonts w:ascii="Arial" w:hAnsi="Arial" w:cs="Arial"/>
          <w:b/>
          <w:bCs/>
          <w:color w:val="000000"/>
        </w:rPr>
        <w:t xml:space="preserve"> </w:t>
      </w:r>
      <w:r w:rsidRPr="00541CAC">
        <w:rPr>
          <w:rFonts w:ascii="Arial" w:hAnsi="Arial" w:cs="Arial"/>
          <w:b/>
          <w:bCs/>
          <w:color w:val="000000"/>
        </w:rPr>
        <w:t>COLOR BLANCO HUMO EN VESTIDURAS DE DERRAMES A DOS MANOS</w:t>
      </w:r>
      <w:r>
        <w:rPr>
          <w:rFonts w:ascii="Arial" w:hAnsi="Arial" w:cs="Arial"/>
          <w:b/>
          <w:bCs/>
          <w:color w:val="000000"/>
        </w:rPr>
        <w:t xml:space="preserve"> (DRYWALL)</w:t>
      </w:r>
    </w:p>
    <w:p w14:paraId="1AE9C064" w14:textId="4BA97191" w:rsidR="00AD59CA" w:rsidRDefault="00AD59CA" w:rsidP="00AD59CA">
      <w:pPr>
        <w:tabs>
          <w:tab w:val="left" w:pos="567"/>
          <w:tab w:val="left" w:pos="1134"/>
        </w:tabs>
        <w:autoSpaceDE w:val="0"/>
        <w:autoSpaceDN w:val="0"/>
        <w:adjustRightInd w:val="0"/>
        <w:spacing w:after="0" w:line="240" w:lineRule="auto"/>
        <w:jc w:val="both"/>
        <w:rPr>
          <w:rFonts w:ascii="Arial" w:hAnsi="Arial" w:cs="Arial"/>
          <w:b/>
          <w:bCs/>
          <w:color w:val="000000"/>
        </w:rPr>
      </w:pPr>
    </w:p>
    <w:p w14:paraId="51F9957F" w14:textId="77777777" w:rsidR="00E67CCC" w:rsidRPr="001B1DA3" w:rsidRDefault="00E67CCC" w:rsidP="00E67CCC">
      <w:pPr>
        <w:spacing w:after="0" w:line="240" w:lineRule="auto"/>
        <w:rPr>
          <w:rFonts w:ascii="Arial" w:eastAsia="Arial" w:hAnsi="Arial" w:cs="Arial"/>
          <w:color w:val="000000"/>
        </w:rPr>
      </w:pPr>
      <w:r w:rsidRPr="001B1DA3">
        <w:rPr>
          <w:rFonts w:ascii="Arial" w:eastAsia="Arial" w:hAnsi="Arial" w:cs="Arial"/>
          <w:b/>
          <w:bCs/>
          <w:color w:val="000000"/>
        </w:rPr>
        <w:t>Descripción:</w:t>
      </w:r>
      <w:r w:rsidRPr="001B1DA3">
        <w:rPr>
          <w:rFonts w:ascii="Arial" w:eastAsia="Arial" w:hAnsi="Arial" w:cs="Arial"/>
          <w:color w:val="000000"/>
        </w:rPr>
        <w:br/>
        <w:t xml:space="preserve">La partida comprende el empastado completo y la aplicación de pintura óleo mate color blanco humo en vestiduras de derrames interiores ejecutados en </w:t>
      </w:r>
      <w:proofErr w:type="spellStart"/>
      <w:r w:rsidRPr="001B1DA3">
        <w:rPr>
          <w:rFonts w:ascii="Arial" w:eastAsia="Arial" w:hAnsi="Arial" w:cs="Arial"/>
          <w:color w:val="000000"/>
        </w:rPr>
        <w:t>drywall</w:t>
      </w:r>
      <w:proofErr w:type="spellEnd"/>
      <w:r w:rsidRPr="001B1DA3">
        <w:rPr>
          <w:rFonts w:ascii="Arial" w:eastAsia="Arial" w:hAnsi="Arial" w:cs="Arial"/>
          <w:color w:val="000000"/>
        </w:rPr>
        <w:t>. El acabado deberá ser liso, uniforme, estético, de alta calidad, con buena resistencia al lavado, bajo brillo y durabilidad en interiores.</w:t>
      </w:r>
    </w:p>
    <w:p w14:paraId="6EE902AC" w14:textId="77777777" w:rsidR="00E67CCC" w:rsidRPr="001B1DA3" w:rsidRDefault="00E67CCC" w:rsidP="00E67CCC">
      <w:pPr>
        <w:spacing w:after="0" w:line="240" w:lineRule="auto"/>
        <w:rPr>
          <w:rFonts w:ascii="Arial" w:eastAsia="Arial" w:hAnsi="Arial" w:cs="Arial"/>
          <w:color w:val="000000"/>
        </w:rPr>
      </w:pPr>
      <w:r w:rsidRPr="001B1DA3">
        <w:rPr>
          <w:rFonts w:ascii="Arial" w:eastAsia="Arial" w:hAnsi="Arial" w:cs="Arial"/>
          <w:b/>
          <w:bCs/>
          <w:color w:val="000000"/>
        </w:rPr>
        <w:t>Condiciones de la superficie:</w:t>
      </w:r>
      <w:r w:rsidRPr="001B1DA3">
        <w:rPr>
          <w:rFonts w:ascii="Arial" w:eastAsia="Arial" w:hAnsi="Arial" w:cs="Arial"/>
          <w:color w:val="000000"/>
        </w:rPr>
        <w:br/>
        <w:t xml:space="preserve">La superficie deberá encontrarse seca, libre de polvo, grasa, restos de obra, humedad, moho o fisuras visibles. El </w:t>
      </w:r>
      <w:proofErr w:type="spellStart"/>
      <w:r w:rsidRPr="001B1DA3">
        <w:rPr>
          <w:rFonts w:ascii="Arial" w:eastAsia="Arial" w:hAnsi="Arial" w:cs="Arial"/>
          <w:color w:val="000000"/>
        </w:rPr>
        <w:t>drywall</w:t>
      </w:r>
      <w:proofErr w:type="spellEnd"/>
      <w:r w:rsidRPr="001B1DA3">
        <w:rPr>
          <w:rFonts w:ascii="Arial" w:eastAsia="Arial" w:hAnsi="Arial" w:cs="Arial"/>
          <w:color w:val="000000"/>
        </w:rPr>
        <w:t xml:space="preserve"> deberá estar adecuadamente instalado, con juntas selladas y debidamente niveladas antes del empastado.</w:t>
      </w:r>
    </w:p>
    <w:p w14:paraId="371BFA2A" w14:textId="77777777" w:rsidR="00E67CCC" w:rsidRDefault="00E67CCC" w:rsidP="00E67CCC">
      <w:pPr>
        <w:spacing w:after="0" w:line="240" w:lineRule="auto"/>
        <w:rPr>
          <w:rFonts w:ascii="Arial" w:eastAsia="Arial" w:hAnsi="Arial" w:cs="Arial"/>
          <w:b/>
          <w:bCs/>
          <w:color w:val="000000"/>
        </w:rPr>
      </w:pPr>
    </w:p>
    <w:p w14:paraId="7C188302" w14:textId="7911B364" w:rsidR="00E67CCC" w:rsidRPr="001B1DA3" w:rsidRDefault="00E67CCC" w:rsidP="00E67CCC">
      <w:pPr>
        <w:spacing w:after="0" w:line="240" w:lineRule="auto"/>
        <w:rPr>
          <w:rFonts w:ascii="Arial" w:eastAsia="Arial" w:hAnsi="Arial" w:cs="Arial"/>
          <w:color w:val="000000"/>
        </w:rPr>
      </w:pPr>
      <w:r w:rsidRPr="001B1DA3">
        <w:rPr>
          <w:rFonts w:ascii="Arial" w:eastAsia="Arial" w:hAnsi="Arial" w:cs="Arial"/>
          <w:b/>
          <w:bCs/>
          <w:color w:val="000000"/>
        </w:rPr>
        <w:t>Materiales:</w:t>
      </w:r>
    </w:p>
    <w:p w14:paraId="5366CDC0" w14:textId="77777777" w:rsidR="00E67CCC" w:rsidRPr="001B1DA3" w:rsidRDefault="00E67CCC" w:rsidP="000242B2">
      <w:pPr>
        <w:numPr>
          <w:ilvl w:val="0"/>
          <w:numId w:val="206"/>
        </w:numPr>
        <w:spacing w:after="0" w:line="240" w:lineRule="auto"/>
        <w:rPr>
          <w:rFonts w:ascii="Arial" w:eastAsia="Arial" w:hAnsi="Arial" w:cs="Arial"/>
          <w:color w:val="000000"/>
        </w:rPr>
      </w:pPr>
      <w:r w:rsidRPr="001B1DA3">
        <w:rPr>
          <w:rFonts w:ascii="Arial" w:eastAsia="Arial" w:hAnsi="Arial" w:cs="Arial"/>
          <w:color w:val="000000"/>
        </w:rPr>
        <w:t xml:space="preserve">Masilla acrílica especial para </w:t>
      </w:r>
      <w:proofErr w:type="spellStart"/>
      <w:r w:rsidRPr="001B1DA3">
        <w:rPr>
          <w:rFonts w:ascii="Arial" w:eastAsia="Arial" w:hAnsi="Arial" w:cs="Arial"/>
          <w:color w:val="000000"/>
        </w:rPr>
        <w:t>drywall</w:t>
      </w:r>
      <w:proofErr w:type="spellEnd"/>
      <w:r w:rsidRPr="001B1DA3">
        <w:rPr>
          <w:rFonts w:ascii="Arial" w:eastAsia="Arial" w:hAnsi="Arial" w:cs="Arial"/>
          <w:color w:val="000000"/>
        </w:rPr>
        <w:t>.</w:t>
      </w:r>
    </w:p>
    <w:p w14:paraId="29F0197D" w14:textId="77777777" w:rsidR="00E67CCC" w:rsidRPr="001B1DA3" w:rsidRDefault="00E67CCC" w:rsidP="000242B2">
      <w:pPr>
        <w:numPr>
          <w:ilvl w:val="0"/>
          <w:numId w:val="206"/>
        </w:numPr>
        <w:spacing w:after="0" w:line="240" w:lineRule="auto"/>
        <w:rPr>
          <w:rFonts w:ascii="Arial" w:eastAsia="Arial" w:hAnsi="Arial" w:cs="Arial"/>
          <w:color w:val="000000"/>
        </w:rPr>
      </w:pPr>
      <w:r w:rsidRPr="001B1DA3">
        <w:rPr>
          <w:rFonts w:ascii="Arial" w:eastAsia="Arial" w:hAnsi="Arial" w:cs="Arial"/>
          <w:color w:val="000000"/>
        </w:rPr>
        <w:t xml:space="preserve">Sellador base para </w:t>
      </w:r>
      <w:proofErr w:type="spellStart"/>
      <w:r w:rsidRPr="001B1DA3">
        <w:rPr>
          <w:rFonts w:ascii="Arial" w:eastAsia="Arial" w:hAnsi="Arial" w:cs="Arial"/>
          <w:color w:val="000000"/>
        </w:rPr>
        <w:t>drywall</w:t>
      </w:r>
      <w:proofErr w:type="spellEnd"/>
      <w:r w:rsidRPr="001B1DA3">
        <w:rPr>
          <w:rFonts w:ascii="Arial" w:eastAsia="Arial" w:hAnsi="Arial" w:cs="Arial"/>
          <w:color w:val="000000"/>
        </w:rPr>
        <w:t xml:space="preserve"> (opcional según requerimiento de absorción).</w:t>
      </w:r>
    </w:p>
    <w:p w14:paraId="7B0EA8F9" w14:textId="77777777" w:rsidR="00E67CCC" w:rsidRPr="001B1DA3" w:rsidRDefault="00E67CCC" w:rsidP="000242B2">
      <w:pPr>
        <w:numPr>
          <w:ilvl w:val="0"/>
          <w:numId w:val="206"/>
        </w:numPr>
        <w:spacing w:after="0" w:line="240" w:lineRule="auto"/>
        <w:rPr>
          <w:rFonts w:ascii="Arial" w:eastAsia="Arial" w:hAnsi="Arial" w:cs="Arial"/>
          <w:color w:val="000000"/>
        </w:rPr>
      </w:pPr>
      <w:r w:rsidRPr="001B1DA3">
        <w:rPr>
          <w:rFonts w:ascii="Arial" w:eastAsia="Arial" w:hAnsi="Arial" w:cs="Arial"/>
          <w:color w:val="000000"/>
        </w:rPr>
        <w:t>Pintura óleo mate color blanco humo de buena calidad.</w:t>
      </w:r>
    </w:p>
    <w:p w14:paraId="7C754D1E" w14:textId="77777777" w:rsidR="00E67CCC" w:rsidRPr="001B1DA3" w:rsidRDefault="00E67CCC" w:rsidP="000242B2">
      <w:pPr>
        <w:numPr>
          <w:ilvl w:val="0"/>
          <w:numId w:val="206"/>
        </w:numPr>
        <w:spacing w:after="0" w:line="240" w:lineRule="auto"/>
        <w:rPr>
          <w:rFonts w:ascii="Arial" w:eastAsia="Arial" w:hAnsi="Arial" w:cs="Arial"/>
          <w:color w:val="000000"/>
        </w:rPr>
      </w:pPr>
      <w:r w:rsidRPr="001B1DA3">
        <w:rPr>
          <w:rFonts w:ascii="Arial" w:eastAsia="Arial" w:hAnsi="Arial" w:cs="Arial"/>
          <w:color w:val="000000"/>
        </w:rPr>
        <w:t>Lijas finas de grano 180 – 220.</w:t>
      </w:r>
    </w:p>
    <w:p w14:paraId="3B1C710F" w14:textId="77777777" w:rsidR="00E67CCC" w:rsidRPr="001B1DA3" w:rsidRDefault="00E67CCC" w:rsidP="000242B2">
      <w:pPr>
        <w:numPr>
          <w:ilvl w:val="0"/>
          <w:numId w:val="206"/>
        </w:numPr>
        <w:spacing w:after="0" w:line="240" w:lineRule="auto"/>
        <w:rPr>
          <w:rFonts w:ascii="Arial" w:eastAsia="Arial" w:hAnsi="Arial" w:cs="Arial"/>
          <w:color w:val="000000"/>
        </w:rPr>
      </w:pPr>
      <w:r w:rsidRPr="001B1DA3">
        <w:rPr>
          <w:rFonts w:ascii="Arial" w:eastAsia="Arial" w:hAnsi="Arial" w:cs="Arial"/>
          <w:color w:val="000000"/>
        </w:rPr>
        <w:t>Herramientas manuales para aplicación de empaste y pintura (llanas, espátulas, rodillos y brochas).</w:t>
      </w:r>
    </w:p>
    <w:p w14:paraId="3B8AC610" w14:textId="77777777" w:rsidR="00E67CCC" w:rsidRDefault="00E67CCC" w:rsidP="00E67CCC">
      <w:pPr>
        <w:spacing w:after="0" w:line="240" w:lineRule="auto"/>
        <w:rPr>
          <w:rFonts w:ascii="Arial" w:eastAsia="Arial" w:hAnsi="Arial" w:cs="Arial"/>
          <w:b/>
          <w:bCs/>
          <w:color w:val="000000"/>
        </w:rPr>
      </w:pPr>
    </w:p>
    <w:p w14:paraId="4D2A1B59" w14:textId="4758FA65" w:rsidR="00E67CCC" w:rsidRPr="001B1DA3" w:rsidRDefault="00E67CCC" w:rsidP="00E67CCC">
      <w:pPr>
        <w:spacing w:after="0" w:line="240" w:lineRule="auto"/>
        <w:rPr>
          <w:rFonts w:ascii="Arial" w:eastAsia="Arial" w:hAnsi="Arial" w:cs="Arial"/>
          <w:color w:val="000000"/>
        </w:rPr>
      </w:pPr>
      <w:r w:rsidRPr="001B1DA3">
        <w:rPr>
          <w:rFonts w:ascii="Arial" w:eastAsia="Arial" w:hAnsi="Arial" w:cs="Arial"/>
          <w:b/>
          <w:bCs/>
          <w:color w:val="000000"/>
        </w:rPr>
        <w:t>Método de ejecución:</w:t>
      </w:r>
    </w:p>
    <w:p w14:paraId="6368096F" w14:textId="77777777" w:rsidR="00E67CCC" w:rsidRPr="001B1DA3" w:rsidRDefault="00E67CCC" w:rsidP="000242B2">
      <w:pPr>
        <w:numPr>
          <w:ilvl w:val="0"/>
          <w:numId w:val="207"/>
        </w:numPr>
        <w:spacing w:after="0" w:line="240" w:lineRule="auto"/>
        <w:rPr>
          <w:rFonts w:ascii="Arial" w:eastAsia="Arial" w:hAnsi="Arial" w:cs="Arial"/>
          <w:color w:val="000000"/>
        </w:rPr>
      </w:pPr>
      <w:r w:rsidRPr="001B1DA3">
        <w:rPr>
          <w:rFonts w:ascii="Arial" w:eastAsia="Arial" w:hAnsi="Arial" w:cs="Arial"/>
          <w:color w:val="000000"/>
        </w:rPr>
        <w:t>Limpieza completa de la superficie con cepillo, trapo seco o aspiradora.</w:t>
      </w:r>
    </w:p>
    <w:p w14:paraId="293EDAF1" w14:textId="77777777" w:rsidR="00E67CCC" w:rsidRPr="001B1DA3" w:rsidRDefault="00E67CCC" w:rsidP="000242B2">
      <w:pPr>
        <w:numPr>
          <w:ilvl w:val="0"/>
          <w:numId w:val="207"/>
        </w:numPr>
        <w:spacing w:after="0" w:line="240" w:lineRule="auto"/>
        <w:rPr>
          <w:rFonts w:ascii="Arial" w:eastAsia="Arial" w:hAnsi="Arial" w:cs="Arial"/>
          <w:color w:val="000000"/>
        </w:rPr>
      </w:pPr>
      <w:r w:rsidRPr="001B1DA3">
        <w:rPr>
          <w:rFonts w:ascii="Arial" w:eastAsia="Arial" w:hAnsi="Arial" w:cs="Arial"/>
          <w:color w:val="000000"/>
        </w:rPr>
        <w:lastRenderedPageBreak/>
        <w:t>Aplicación de masilla acrílica sobre juntas, tornillos y superficie, utilizando llana metálica hasta nivelar.</w:t>
      </w:r>
    </w:p>
    <w:p w14:paraId="6B620D70" w14:textId="77777777" w:rsidR="00E67CCC" w:rsidRPr="001B1DA3" w:rsidRDefault="00E67CCC" w:rsidP="000242B2">
      <w:pPr>
        <w:numPr>
          <w:ilvl w:val="0"/>
          <w:numId w:val="207"/>
        </w:numPr>
        <w:spacing w:after="0" w:line="240" w:lineRule="auto"/>
        <w:rPr>
          <w:rFonts w:ascii="Arial" w:eastAsia="Arial" w:hAnsi="Arial" w:cs="Arial"/>
          <w:color w:val="000000"/>
        </w:rPr>
      </w:pPr>
      <w:r w:rsidRPr="001B1DA3">
        <w:rPr>
          <w:rFonts w:ascii="Arial" w:eastAsia="Arial" w:hAnsi="Arial" w:cs="Arial"/>
          <w:color w:val="000000"/>
        </w:rPr>
        <w:t>Secado de la masilla (mínimo 4 a 6 horas, dependiendo de las condiciones ambientales).</w:t>
      </w:r>
    </w:p>
    <w:p w14:paraId="2BAA833D" w14:textId="77777777" w:rsidR="00E67CCC" w:rsidRPr="001B1DA3" w:rsidRDefault="00E67CCC" w:rsidP="000242B2">
      <w:pPr>
        <w:numPr>
          <w:ilvl w:val="0"/>
          <w:numId w:val="207"/>
        </w:numPr>
        <w:spacing w:after="0" w:line="240" w:lineRule="auto"/>
        <w:rPr>
          <w:rFonts w:ascii="Arial" w:eastAsia="Arial" w:hAnsi="Arial" w:cs="Arial"/>
          <w:color w:val="000000"/>
        </w:rPr>
      </w:pPr>
      <w:r w:rsidRPr="001B1DA3">
        <w:rPr>
          <w:rFonts w:ascii="Arial" w:eastAsia="Arial" w:hAnsi="Arial" w:cs="Arial"/>
          <w:color w:val="000000"/>
        </w:rPr>
        <w:t>Lijado con lija fina hasta lograr una superficie totalmente lisa.</w:t>
      </w:r>
    </w:p>
    <w:p w14:paraId="4779973F" w14:textId="77777777" w:rsidR="00E67CCC" w:rsidRPr="001B1DA3" w:rsidRDefault="00E67CCC" w:rsidP="000242B2">
      <w:pPr>
        <w:numPr>
          <w:ilvl w:val="0"/>
          <w:numId w:val="207"/>
        </w:numPr>
        <w:spacing w:after="0" w:line="240" w:lineRule="auto"/>
        <w:rPr>
          <w:rFonts w:ascii="Arial" w:eastAsia="Arial" w:hAnsi="Arial" w:cs="Arial"/>
          <w:color w:val="000000"/>
        </w:rPr>
      </w:pPr>
      <w:r w:rsidRPr="001B1DA3">
        <w:rPr>
          <w:rFonts w:ascii="Arial" w:eastAsia="Arial" w:hAnsi="Arial" w:cs="Arial"/>
          <w:color w:val="000000"/>
        </w:rPr>
        <w:t>Retiro de polvo con trapo limpio o brocha seca.</w:t>
      </w:r>
    </w:p>
    <w:p w14:paraId="1EAC2ECB" w14:textId="77777777" w:rsidR="00E67CCC" w:rsidRPr="001B1DA3" w:rsidRDefault="00E67CCC" w:rsidP="000242B2">
      <w:pPr>
        <w:numPr>
          <w:ilvl w:val="0"/>
          <w:numId w:val="207"/>
        </w:numPr>
        <w:spacing w:after="0" w:line="240" w:lineRule="auto"/>
        <w:rPr>
          <w:rFonts w:ascii="Arial" w:eastAsia="Arial" w:hAnsi="Arial" w:cs="Arial"/>
          <w:color w:val="000000"/>
        </w:rPr>
      </w:pPr>
      <w:r w:rsidRPr="001B1DA3">
        <w:rPr>
          <w:rFonts w:ascii="Arial" w:eastAsia="Arial" w:hAnsi="Arial" w:cs="Arial"/>
          <w:color w:val="000000"/>
        </w:rPr>
        <w:t>Aplicación de la primera mano de pintura óleo mate color blanco humo con rodillo antigoteo, complementando bordes con brocha.</w:t>
      </w:r>
    </w:p>
    <w:p w14:paraId="4E8BF298" w14:textId="77777777" w:rsidR="00E67CCC" w:rsidRPr="001B1DA3" w:rsidRDefault="00E67CCC" w:rsidP="000242B2">
      <w:pPr>
        <w:numPr>
          <w:ilvl w:val="0"/>
          <w:numId w:val="207"/>
        </w:numPr>
        <w:spacing w:after="0" w:line="240" w:lineRule="auto"/>
        <w:rPr>
          <w:rFonts w:ascii="Arial" w:eastAsia="Arial" w:hAnsi="Arial" w:cs="Arial"/>
          <w:color w:val="000000"/>
        </w:rPr>
      </w:pPr>
      <w:r w:rsidRPr="001B1DA3">
        <w:rPr>
          <w:rFonts w:ascii="Arial" w:eastAsia="Arial" w:hAnsi="Arial" w:cs="Arial"/>
          <w:color w:val="000000"/>
        </w:rPr>
        <w:t>Tiempo de secado entre manos: mínimo 8 horas.</w:t>
      </w:r>
    </w:p>
    <w:p w14:paraId="69E68AAE" w14:textId="77777777" w:rsidR="00E67CCC" w:rsidRPr="001B1DA3" w:rsidRDefault="00E67CCC" w:rsidP="000242B2">
      <w:pPr>
        <w:numPr>
          <w:ilvl w:val="0"/>
          <w:numId w:val="207"/>
        </w:numPr>
        <w:spacing w:after="0" w:line="240" w:lineRule="auto"/>
        <w:rPr>
          <w:rFonts w:ascii="Arial" w:eastAsia="Arial" w:hAnsi="Arial" w:cs="Arial"/>
          <w:color w:val="000000"/>
        </w:rPr>
      </w:pPr>
      <w:r w:rsidRPr="001B1DA3">
        <w:rPr>
          <w:rFonts w:ascii="Arial" w:eastAsia="Arial" w:hAnsi="Arial" w:cs="Arial"/>
          <w:color w:val="000000"/>
        </w:rPr>
        <w:t>Lijado muy suave entre manos para eliminar imperfecciones.</w:t>
      </w:r>
    </w:p>
    <w:p w14:paraId="4C6330C4" w14:textId="77777777" w:rsidR="00E67CCC" w:rsidRPr="001B1DA3" w:rsidRDefault="00E67CCC" w:rsidP="000242B2">
      <w:pPr>
        <w:numPr>
          <w:ilvl w:val="0"/>
          <w:numId w:val="207"/>
        </w:numPr>
        <w:spacing w:after="0" w:line="240" w:lineRule="auto"/>
        <w:rPr>
          <w:rFonts w:ascii="Arial" w:eastAsia="Arial" w:hAnsi="Arial" w:cs="Arial"/>
          <w:color w:val="000000"/>
        </w:rPr>
      </w:pPr>
      <w:r w:rsidRPr="001B1DA3">
        <w:rPr>
          <w:rFonts w:ascii="Arial" w:eastAsia="Arial" w:hAnsi="Arial" w:cs="Arial"/>
          <w:color w:val="000000"/>
        </w:rPr>
        <w:t>Aplicación de la segunda mano de pintura en sentido cruzado respecto a la primera.</w:t>
      </w:r>
    </w:p>
    <w:p w14:paraId="1452BD33" w14:textId="77777777" w:rsidR="00E67CCC" w:rsidRPr="001B1DA3" w:rsidRDefault="00E67CCC" w:rsidP="000242B2">
      <w:pPr>
        <w:numPr>
          <w:ilvl w:val="0"/>
          <w:numId w:val="207"/>
        </w:numPr>
        <w:spacing w:after="0" w:line="240" w:lineRule="auto"/>
        <w:rPr>
          <w:rFonts w:ascii="Arial" w:eastAsia="Arial" w:hAnsi="Arial" w:cs="Arial"/>
          <w:color w:val="000000"/>
        </w:rPr>
      </w:pPr>
      <w:r w:rsidRPr="001B1DA3">
        <w:rPr>
          <w:rFonts w:ascii="Arial" w:eastAsia="Arial" w:hAnsi="Arial" w:cs="Arial"/>
          <w:color w:val="000000"/>
        </w:rPr>
        <w:t>Inspección y verificación del acabado final.</w:t>
      </w:r>
    </w:p>
    <w:p w14:paraId="453119E1" w14:textId="77777777" w:rsidR="00E67CCC" w:rsidRPr="001B1DA3" w:rsidRDefault="00E67CCC" w:rsidP="000242B2">
      <w:pPr>
        <w:numPr>
          <w:ilvl w:val="0"/>
          <w:numId w:val="207"/>
        </w:numPr>
        <w:spacing w:after="0" w:line="240" w:lineRule="auto"/>
        <w:rPr>
          <w:rFonts w:ascii="Arial" w:eastAsia="Arial" w:hAnsi="Arial" w:cs="Arial"/>
          <w:color w:val="000000"/>
        </w:rPr>
      </w:pPr>
      <w:r w:rsidRPr="001B1DA3">
        <w:rPr>
          <w:rFonts w:ascii="Arial" w:eastAsia="Arial" w:hAnsi="Arial" w:cs="Arial"/>
          <w:color w:val="000000"/>
        </w:rPr>
        <w:t>Limpieza general del área de trabajo.</w:t>
      </w:r>
    </w:p>
    <w:p w14:paraId="22AE6003" w14:textId="77777777" w:rsidR="00E67CCC" w:rsidRDefault="00E67CCC" w:rsidP="00E67CCC">
      <w:pPr>
        <w:spacing w:after="0" w:line="240" w:lineRule="auto"/>
        <w:rPr>
          <w:rFonts w:ascii="Arial" w:eastAsia="Arial" w:hAnsi="Arial" w:cs="Arial"/>
          <w:b/>
          <w:bCs/>
          <w:color w:val="000000"/>
        </w:rPr>
      </w:pPr>
    </w:p>
    <w:p w14:paraId="07BAAA1A" w14:textId="55DD37B1" w:rsidR="00E67CCC" w:rsidRPr="001B1DA3" w:rsidRDefault="00E67CCC" w:rsidP="00E67CCC">
      <w:pPr>
        <w:spacing w:after="0" w:line="240" w:lineRule="auto"/>
        <w:rPr>
          <w:rFonts w:ascii="Arial" w:eastAsia="Arial" w:hAnsi="Arial" w:cs="Arial"/>
          <w:color w:val="000000"/>
        </w:rPr>
      </w:pPr>
      <w:r w:rsidRPr="001B1DA3">
        <w:rPr>
          <w:rFonts w:ascii="Arial" w:eastAsia="Arial" w:hAnsi="Arial" w:cs="Arial"/>
          <w:b/>
          <w:bCs/>
          <w:color w:val="000000"/>
        </w:rPr>
        <w:t>Unidad de medida:</w:t>
      </w:r>
      <w:r w:rsidRPr="001B1DA3">
        <w:rPr>
          <w:rFonts w:ascii="Arial" w:eastAsia="Arial" w:hAnsi="Arial" w:cs="Arial"/>
          <w:color w:val="000000"/>
        </w:rPr>
        <w:br/>
        <w:t>Metro cuadrado (m²).</w:t>
      </w:r>
    </w:p>
    <w:p w14:paraId="7DC09307" w14:textId="77777777" w:rsidR="00E67CCC" w:rsidRDefault="00E67CCC" w:rsidP="00E67CCC">
      <w:pPr>
        <w:spacing w:after="0" w:line="240" w:lineRule="auto"/>
        <w:rPr>
          <w:rFonts w:ascii="Arial" w:eastAsia="Arial" w:hAnsi="Arial" w:cs="Arial"/>
          <w:b/>
          <w:bCs/>
          <w:color w:val="000000"/>
        </w:rPr>
      </w:pPr>
    </w:p>
    <w:p w14:paraId="1F1C675D" w14:textId="16A61D59" w:rsidR="00E67CCC" w:rsidRPr="001B1DA3" w:rsidRDefault="00E67CCC" w:rsidP="00E67CCC">
      <w:pPr>
        <w:spacing w:after="0" w:line="240" w:lineRule="auto"/>
        <w:rPr>
          <w:rFonts w:ascii="Arial" w:eastAsia="Arial" w:hAnsi="Arial" w:cs="Arial"/>
          <w:color w:val="000000"/>
        </w:rPr>
      </w:pPr>
      <w:r w:rsidRPr="001B1DA3">
        <w:rPr>
          <w:rFonts w:ascii="Arial" w:eastAsia="Arial" w:hAnsi="Arial" w:cs="Arial"/>
          <w:b/>
          <w:bCs/>
          <w:color w:val="000000"/>
        </w:rPr>
        <w:t>Base de pago:</w:t>
      </w:r>
      <w:r w:rsidRPr="001B1DA3">
        <w:rPr>
          <w:rFonts w:ascii="Arial" w:eastAsia="Arial" w:hAnsi="Arial" w:cs="Arial"/>
          <w:color w:val="000000"/>
        </w:rPr>
        <w:br/>
        <w:t>El pago se efectuará por m² completamente empastado y pintado con dos manos de pintura óleo mate color blanco humo, conforme a las especificaciones, limpieza y previa aprobación de la supervisión.</w:t>
      </w:r>
    </w:p>
    <w:p w14:paraId="112A437F" w14:textId="77777777" w:rsidR="00AD59CA" w:rsidRPr="00AD59CA" w:rsidRDefault="00AD59CA" w:rsidP="00AD59CA">
      <w:pPr>
        <w:tabs>
          <w:tab w:val="left" w:pos="567"/>
          <w:tab w:val="left" w:pos="1134"/>
        </w:tabs>
        <w:autoSpaceDE w:val="0"/>
        <w:autoSpaceDN w:val="0"/>
        <w:adjustRightInd w:val="0"/>
        <w:spacing w:after="0" w:line="240" w:lineRule="auto"/>
        <w:jc w:val="both"/>
        <w:rPr>
          <w:rFonts w:ascii="Arial" w:hAnsi="Arial" w:cs="Arial"/>
          <w:color w:val="000000"/>
        </w:rPr>
      </w:pPr>
    </w:p>
    <w:p w14:paraId="127B06C7" w14:textId="18836806" w:rsidR="00D75B72" w:rsidRDefault="006769A6" w:rsidP="001F3081">
      <w:pPr>
        <w:pStyle w:val="Prrafodelista"/>
        <w:numPr>
          <w:ilvl w:val="3"/>
          <w:numId w:val="15"/>
        </w:numPr>
        <w:tabs>
          <w:tab w:val="left" w:pos="567"/>
          <w:tab w:val="left" w:pos="1134"/>
        </w:tabs>
        <w:autoSpaceDE w:val="0"/>
        <w:autoSpaceDN w:val="0"/>
        <w:adjustRightInd w:val="0"/>
        <w:spacing w:after="0" w:line="240" w:lineRule="auto"/>
        <w:contextualSpacing w:val="0"/>
        <w:jc w:val="both"/>
        <w:rPr>
          <w:rFonts w:ascii="Arial" w:hAnsi="Arial" w:cs="Arial"/>
          <w:b/>
          <w:bCs/>
          <w:color w:val="000000"/>
        </w:rPr>
      </w:pPr>
      <w:r>
        <w:rPr>
          <w:rFonts w:ascii="Arial" w:hAnsi="Arial" w:cs="Arial"/>
          <w:b/>
          <w:bCs/>
          <w:color w:val="000000"/>
        </w:rPr>
        <w:t xml:space="preserve">EMPASTADO Y </w:t>
      </w:r>
      <w:r w:rsidR="00502E66" w:rsidRPr="00502E66">
        <w:rPr>
          <w:rFonts w:ascii="Arial" w:hAnsi="Arial" w:cs="Arial"/>
          <w:b/>
          <w:bCs/>
          <w:color w:val="000000"/>
        </w:rPr>
        <w:t>PINTURA EPÓXICA COLOR BLANCO HUMO   EN CIELO RASOS A DOS MANOS (EN AMBIENTES QUE EMITEN RADIACIÓN)</w:t>
      </w:r>
    </w:p>
    <w:p w14:paraId="50BEE312" w14:textId="77777777" w:rsidR="00F73814" w:rsidRDefault="00F73814" w:rsidP="00F73814">
      <w:pPr>
        <w:pStyle w:val="Prrafodelista"/>
        <w:tabs>
          <w:tab w:val="left" w:pos="567"/>
          <w:tab w:val="left" w:pos="1134"/>
        </w:tabs>
        <w:autoSpaceDE w:val="0"/>
        <w:autoSpaceDN w:val="0"/>
        <w:adjustRightInd w:val="0"/>
        <w:spacing w:after="0" w:line="240" w:lineRule="auto"/>
        <w:ind w:left="648"/>
        <w:contextualSpacing w:val="0"/>
        <w:jc w:val="both"/>
        <w:rPr>
          <w:rFonts w:ascii="Arial" w:hAnsi="Arial" w:cs="Arial"/>
          <w:b/>
          <w:bCs/>
          <w:color w:val="000000"/>
        </w:rPr>
      </w:pPr>
    </w:p>
    <w:p w14:paraId="7657DD2B" w14:textId="65410C8D" w:rsidR="00F73814" w:rsidRPr="00F73814" w:rsidRDefault="00F73814" w:rsidP="00F73814">
      <w:pPr>
        <w:spacing w:after="0" w:line="240" w:lineRule="auto"/>
        <w:rPr>
          <w:rFonts w:ascii="Arial" w:hAnsi="Arial" w:cs="Arial"/>
          <w:b/>
          <w:bCs/>
          <w:color w:val="000000"/>
        </w:rPr>
      </w:pPr>
      <w:r>
        <w:rPr>
          <w:rFonts w:ascii="Arial" w:hAnsi="Arial" w:cs="Arial"/>
          <w:b/>
          <w:bCs/>
          <w:color w:val="000000"/>
        </w:rPr>
        <w:t>Descripción:</w:t>
      </w:r>
    </w:p>
    <w:p w14:paraId="23CCBCD9" w14:textId="77777777" w:rsidR="00F73814" w:rsidRPr="00F73814" w:rsidRDefault="00F73814" w:rsidP="00F73814">
      <w:pPr>
        <w:tabs>
          <w:tab w:val="left" w:pos="567"/>
          <w:tab w:val="left" w:pos="1134"/>
        </w:tabs>
        <w:autoSpaceDE w:val="0"/>
        <w:autoSpaceDN w:val="0"/>
        <w:adjustRightInd w:val="0"/>
        <w:spacing w:after="0" w:line="240" w:lineRule="auto"/>
        <w:jc w:val="both"/>
        <w:rPr>
          <w:rFonts w:ascii="Arial" w:hAnsi="Arial" w:cs="Arial"/>
          <w:bCs/>
          <w:color w:val="000000"/>
        </w:rPr>
      </w:pPr>
      <w:r w:rsidRPr="00F73814">
        <w:rPr>
          <w:rFonts w:ascii="Arial" w:hAnsi="Arial" w:cs="Arial"/>
          <w:bCs/>
          <w:color w:val="000000"/>
        </w:rPr>
        <w:t>Aplicación de empastado y pintura epóxica bicomponente color blanco humo, en cielo rasos interiores ubicados en ambientes que emiten radiación, como salas de rayos X, medicina nuclear o laboratorios de imágenes. Esta intervención se realiza en dos manos, asegurando un acabado liso, lavable, resistente a productos químicos, humedad, hongos y exposición indirecta a radiación. La pintura epóxica garantiza durabilidad y condiciones sanitarias óptimas en áreas de uso hospitalario.</w:t>
      </w:r>
    </w:p>
    <w:p w14:paraId="00759EFD" w14:textId="77777777" w:rsidR="00F73814" w:rsidRPr="00F73814" w:rsidRDefault="00F73814" w:rsidP="00F73814">
      <w:pPr>
        <w:tabs>
          <w:tab w:val="left" w:pos="567"/>
          <w:tab w:val="left" w:pos="1134"/>
        </w:tabs>
        <w:autoSpaceDE w:val="0"/>
        <w:autoSpaceDN w:val="0"/>
        <w:adjustRightInd w:val="0"/>
        <w:spacing w:after="0" w:line="240" w:lineRule="auto"/>
        <w:jc w:val="both"/>
        <w:rPr>
          <w:rFonts w:ascii="Arial" w:hAnsi="Arial" w:cs="Arial"/>
          <w:bCs/>
          <w:color w:val="000000"/>
        </w:rPr>
      </w:pPr>
    </w:p>
    <w:p w14:paraId="3B60EE55" w14:textId="1A0765D9" w:rsidR="00F73814" w:rsidRPr="00F73814" w:rsidRDefault="00F73814" w:rsidP="00F73814">
      <w:pPr>
        <w:spacing w:after="0" w:line="240" w:lineRule="auto"/>
        <w:rPr>
          <w:rFonts w:ascii="Arial" w:hAnsi="Arial" w:cs="Arial"/>
          <w:b/>
          <w:bCs/>
          <w:color w:val="000000"/>
        </w:rPr>
      </w:pPr>
      <w:r w:rsidRPr="00F73814">
        <w:rPr>
          <w:rFonts w:ascii="Arial" w:hAnsi="Arial" w:cs="Arial"/>
          <w:b/>
          <w:bCs/>
          <w:color w:val="000000"/>
        </w:rPr>
        <w:t>Materiales</w:t>
      </w:r>
      <w:r>
        <w:rPr>
          <w:rFonts w:ascii="Arial" w:hAnsi="Arial" w:cs="Arial"/>
          <w:b/>
          <w:bCs/>
          <w:color w:val="000000"/>
        </w:rPr>
        <w:t>:</w:t>
      </w:r>
    </w:p>
    <w:p w14:paraId="10A402FB" w14:textId="77777777" w:rsidR="00F73814" w:rsidRPr="00F73814" w:rsidRDefault="00F73814" w:rsidP="00F73814">
      <w:pPr>
        <w:tabs>
          <w:tab w:val="left" w:pos="567"/>
          <w:tab w:val="left" w:pos="1134"/>
        </w:tabs>
        <w:autoSpaceDE w:val="0"/>
        <w:autoSpaceDN w:val="0"/>
        <w:adjustRightInd w:val="0"/>
        <w:spacing w:after="0" w:line="240" w:lineRule="auto"/>
        <w:jc w:val="both"/>
        <w:rPr>
          <w:rFonts w:ascii="Arial" w:hAnsi="Arial" w:cs="Arial"/>
          <w:bCs/>
          <w:color w:val="000000"/>
        </w:rPr>
      </w:pPr>
      <w:r w:rsidRPr="00F73814">
        <w:rPr>
          <w:rFonts w:ascii="Arial" w:hAnsi="Arial" w:cs="Arial"/>
          <w:bCs/>
          <w:color w:val="000000"/>
        </w:rPr>
        <w:t>Pintura epóxica bicomponente (base solvente o base agua):</w:t>
      </w:r>
    </w:p>
    <w:p w14:paraId="1B4467C6" w14:textId="77777777" w:rsidR="00F73814" w:rsidRPr="00F73814" w:rsidRDefault="00F73814" w:rsidP="00F73814">
      <w:pPr>
        <w:tabs>
          <w:tab w:val="left" w:pos="567"/>
          <w:tab w:val="left" w:pos="1134"/>
        </w:tabs>
        <w:autoSpaceDE w:val="0"/>
        <w:autoSpaceDN w:val="0"/>
        <w:adjustRightInd w:val="0"/>
        <w:spacing w:after="0" w:line="240" w:lineRule="auto"/>
        <w:jc w:val="both"/>
        <w:rPr>
          <w:rFonts w:ascii="Arial" w:hAnsi="Arial" w:cs="Arial"/>
          <w:bCs/>
          <w:color w:val="000000"/>
        </w:rPr>
      </w:pPr>
      <w:r w:rsidRPr="00F73814">
        <w:rPr>
          <w:rFonts w:ascii="Arial" w:hAnsi="Arial" w:cs="Arial"/>
          <w:bCs/>
          <w:color w:val="000000"/>
        </w:rPr>
        <w:t>Color blanco humo</w:t>
      </w:r>
    </w:p>
    <w:p w14:paraId="054F49F9" w14:textId="77777777" w:rsidR="00F73814" w:rsidRPr="00F73814" w:rsidRDefault="00F73814" w:rsidP="00F73814">
      <w:pPr>
        <w:tabs>
          <w:tab w:val="left" w:pos="567"/>
          <w:tab w:val="left" w:pos="1134"/>
        </w:tabs>
        <w:autoSpaceDE w:val="0"/>
        <w:autoSpaceDN w:val="0"/>
        <w:adjustRightInd w:val="0"/>
        <w:spacing w:after="0" w:line="240" w:lineRule="auto"/>
        <w:jc w:val="both"/>
        <w:rPr>
          <w:rFonts w:ascii="Arial" w:hAnsi="Arial" w:cs="Arial"/>
          <w:bCs/>
          <w:color w:val="000000"/>
        </w:rPr>
      </w:pPr>
      <w:r w:rsidRPr="00F73814">
        <w:rPr>
          <w:rFonts w:ascii="Arial" w:hAnsi="Arial" w:cs="Arial"/>
          <w:bCs/>
          <w:color w:val="000000"/>
        </w:rPr>
        <w:t>Alta resistencia química, mecánica y al lavado</w:t>
      </w:r>
    </w:p>
    <w:p w14:paraId="165A2ED3" w14:textId="77777777" w:rsidR="00F73814" w:rsidRPr="00F73814" w:rsidRDefault="00F73814" w:rsidP="00F73814">
      <w:pPr>
        <w:tabs>
          <w:tab w:val="left" w:pos="567"/>
          <w:tab w:val="left" w:pos="1134"/>
        </w:tabs>
        <w:autoSpaceDE w:val="0"/>
        <w:autoSpaceDN w:val="0"/>
        <w:adjustRightInd w:val="0"/>
        <w:spacing w:after="0" w:line="240" w:lineRule="auto"/>
        <w:jc w:val="both"/>
        <w:rPr>
          <w:rFonts w:ascii="Arial" w:hAnsi="Arial" w:cs="Arial"/>
          <w:bCs/>
          <w:color w:val="000000"/>
        </w:rPr>
      </w:pPr>
      <w:r w:rsidRPr="00F73814">
        <w:rPr>
          <w:rFonts w:ascii="Arial" w:hAnsi="Arial" w:cs="Arial"/>
          <w:bCs/>
          <w:color w:val="000000"/>
        </w:rPr>
        <w:t>Apta para ambientes hospitalarios y técnicos</w:t>
      </w:r>
    </w:p>
    <w:p w14:paraId="011BABAA" w14:textId="77777777" w:rsidR="00F73814" w:rsidRPr="00F73814" w:rsidRDefault="00F73814" w:rsidP="00F73814">
      <w:pPr>
        <w:tabs>
          <w:tab w:val="left" w:pos="567"/>
          <w:tab w:val="left" w:pos="1134"/>
        </w:tabs>
        <w:autoSpaceDE w:val="0"/>
        <w:autoSpaceDN w:val="0"/>
        <w:adjustRightInd w:val="0"/>
        <w:spacing w:after="0" w:line="240" w:lineRule="auto"/>
        <w:jc w:val="both"/>
        <w:rPr>
          <w:rFonts w:ascii="Arial" w:hAnsi="Arial" w:cs="Arial"/>
          <w:bCs/>
          <w:color w:val="000000"/>
        </w:rPr>
      </w:pPr>
      <w:r w:rsidRPr="00F73814">
        <w:rPr>
          <w:rFonts w:ascii="Arial" w:hAnsi="Arial" w:cs="Arial"/>
          <w:bCs/>
          <w:color w:val="000000"/>
        </w:rPr>
        <w:t>Empaste fino:</w:t>
      </w:r>
    </w:p>
    <w:p w14:paraId="03892C40" w14:textId="77777777" w:rsidR="00F73814" w:rsidRPr="00F73814" w:rsidRDefault="00F73814" w:rsidP="00F73814">
      <w:pPr>
        <w:tabs>
          <w:tab w:val="left" w:pos="567"/>
          <w:tab w:val="left" w:pos="1134"/>
        </w:tabs>
        <w:autoSpaceDE w:val="0"/>
        <w:autoSpaceDN w:val="0"/>
        <w:adjustRightInd w:val="0"/>
        <w:spacing w:after="0" w:line="240" w:lineRule="auto"/>
        <w:jc w:val="both"/>
        <w:rPr>
          <w:rFonts w:ascii="Arial" w:hAnsi="Arial" w:cs="Arial"/>
          <w:bCs/>
          <w:color w:val="000000"/>
        </w:rPr>
      </w:pPr>
      <w:r w:rsidRPr="00F73814">
        <w:rPr>
          <w:rFonts w:ascii="Arial" w:hAnsi="Arial" w:cs="Arial"/>
          <w:bCs/>
          <w:color w:val="000000"/>
        </w:rPr>
        <w:t>Masilla epóxica o acrílica niveladora</w:t>
      </w:r>
    </w:p>
    <w:p w14:paraId="2109F3B5" w14:textId="77777777" w:rsidR="00F73814" w:rsidRPr="00F73814" w:rsidRDefault="00F73814" w:rsidP="00F73814">
      <w:pPr>
        <w:tabs>
          <w:tab w:val="left" w:pos="567"/>
          <w:tab w:val="left" w:pos="1134"/>
        </w:tabs>
        <w:autoSpaceDE w:val="0"/>
        <w:autoSpaceDN w:val="0"/>
        <w:adjustRightInd w:val="0"/>
        <w:spacing w:after="0" w:line="240" w:lineRule="auto"/>
        <w:jc w:val="both"/>
        <w:rPr>
          <w:rFonts w:ascii="Arial" w:hAnsi="Arial" w:cs="Arial"/>
          <w:bCs/>
          <w:color w:val="000000"/>
        </w:rPr>
      </w:pPr>
      <w:r w:rsidRPr="00F73814">
        <w:rPr>
          <w:rFonts w:ascii="Arial" w:hAnsi="Arial" w:cs="Arial"/>
          <w:bCs/>
          <w:color w:val="000000"/>
        </w:rPr>
        <w:t>Compatible con superficie del cielo raso (placa de yeso, drywall, concreto, etc.)</w:t>
      </w:r>
    </w:p>
    <w:p w14:paraId="7932AE4D" w14:textId="77777777" w:rsidR="00F73814" w:rsidRPr="00F73814" w:rsidRDefault="00F73814" w:rsidP="00F73814">
      <w:pPr>
        <w:tabs>
          <w:tab w:val="left" w:pos="567"/>
          <w:tab w:val="left" w:pos="1134"/>
        </w:tabs>
        <w:autoSpaceDE w:val="0"/>
        <w:autoSpaceDN w:val="0"/>
        <w:adjustRightInd w:val="0"/>
        <w:spacing w:after="0" w:line="240" w:lineRule="auto"/>
        <w:jc w:val="both"/>
        <w:rPr>
          <w:rFonts w:ascii="Arial" w:hAnsi="Arial" w:cs="Arial"/>
          <w:bCs/>
          <w:color w:val="000000"/>
        </w:rPr>
      </w:pPr>
      <w:r w:rsidRPr="00F73814">
        <w:rPr>
          <w:rFonts w:ascii="Arial" w:hAnsi="Arial" w:cs="Arial"/>
          <w:bCs/>
          <w:color w:val="000000"/>
        </w:rPr>
        <w:t>Sellador epóxico (opcional, según tipo de superficie)</w:t>
      </w:r>
    </w:p>
    <w:p w14:paraId="7902DAD3" w14:textId="77777777" w:rsidR="00F73814" w:rsidRPr="00F73814" w:rsidRDefault="00F73814" w:rsidP="00F73814">
      <w:pPr>
        <w:tabs>
          <w:tab w:val="left" w:pos="567"/>
          <w:tab w:val="left" w:pos="1134"/>
        </w:tabs>
        <w:autoSpaceDE w:val="0"/>
        <w:autoSpaceDN w:val="0"/>
        <w:adjustRightInd w:val="0"/>
        <w:spacing w:after="0" w:line="240" w:lineRule="auto"/>
        <w:jc w:val="both"/>
        <w:rPr>
          <w:rFonts w:ascii="Arial" w:hAnsi="Arial" w:cs="Arial"/>
          <w:bCs/>
          <w:color w:val="000000"/>
        </w:rPr>
      </w:pPr>
      <w:r w:rsidRPr="00F73814">
        <w:rPr>
          <w:rFonts w:ascii="Arial" w:hAnsi="Arial" w:cs="Arial"/>
          <w:bCs/>
          <w:color w:val="000000"/>
        </w:rPr>
        <w:t>Lijas finas</w:t>
      </w:r>
    </w:p>
    <w:p w14:paraId="5B687183" w14:textId="77777777" w:rsidR="00F73814" w:rsidRPr="00F73814" w:rsidRDefault="00F73814" w:rsidP="00F73814">
      <w:pPr>
        <w:tabs>
          <w:tab w:val="left" w:pos="567"/>
          <w:tab w:val="left" w:pos="1134"/>
        </w:tabs>
        <w:autoSpaceDE w:val="0"/>
        <w:autoSpaceDN w:val="0"/>
        <w:adjustRightInd w:val="0"/>
        <w:spacing w:after="0" w:line="240" w:lineRule="auto"/>
        <w:jc w:val="both"/>
        <w:rPr>
          <w:rFonts w:ascii="Arial" w:hAnsi="Arial" w:cs="Arial"/>
          <w:bCs/>
          <w:color w:val="000000"/>
        </w:rPr>
      </w:pPr>
      <w:r w:rsidRPr="00F73814">
        <w:rPr>
          <w:rFonts w:ascii="Arial" w:hAnsi="Arial" w:cs="Arial"/>
          <w:bCs/>
          <w:color w:val="000000"/>
        </w:rPr>
        <w:t>Cinta de enmascarar y cobertores plásticos</w:t>
      </w:r>
    </w:p>
    <w:p w14:paraId="79CD1C48" w14:textId="77777777" w:rsidR="00F73814" w:rsidRPr="00F73814" w:rsidRDefault="00F73814" w:rsidP="00F73814">
      <w:pPr>
        <w:tabs>
          <w:tab w:val="left" w:pos="567"/>
          <w:tab w:val="left" w:pos="1134"/>
        </w:tabs>
        <w:autoSpaceDE w:val="0"/>
        <w:autoSpaceDN w:val="0"/>
        <w:adjustRightInd w:val="0"/>
        <w:spacing w:after="0" w:line="240" w:lineRule="auto"/>
        <w:jc w:val="both"/>
        <w:rPr>
          <w:rFonts w:ascii="Arial" w:hAnsi="Arial" w:cs="Arial"/>
          <w:bCs/>
          <w:color w:val="000000"/>
        </w:rPr>
      </w:pPr>
      <w:r w:rsidRPr="00F73814">
        <w:rPr>
          <w:rFonts w:ascii="Arial" w:hAnsi="Arial" w:cs="Arial"/>
          <w:bCs/>
          <w:color w:val="000000"/>
        </w:rPr>
        <w:t>Disolvente específico (según fabricante)</w:t>
      </w:r>
    </w:p>
    <w:p w14:paraId="4CC2F3CF" w14:textId="77777777" w:rsidR="00F73814" w:rsidRPr="00F73814" w:rsidRDefault="00F73814" w:rsidP="00F73814">
      <w:pPr>
        <w:tabs>
          <w:tab w:val="left" w:pos="567"/>
          <w:tab w:val="left" w:pos="1134"/>
        </w:tabs>
        <w:autoSpaceDE w:val="0"/>
        <w:autoSpaceDN w:val="0"/>
        <w:adjustRightInd w:val="0"/>
        <w:spacing w:after="0" w:line="240" w:lineRule="auto"/>
        <w:jc w:val="both"/>
        <w:rPr>
          <w:rFonts w:ascii="Arial" w:hAnsi="Arial" w:cs="Arial"/>
          <w:bCs/>
          <w:color w:val="000000"/>
        </w:rPr>
      </w:pPr>
    </w:p>
    <w:p w14:paraId="6E103D90" w14:textId="5B45431C" w:rsidR="00F73814" w:rsidRPr="00F73814" w:rsidRDefault="00F73814" w:rsidP="00F73814">
      <w:pPr>
        <w:spacing w:after="0" w:line="240" w:lineRule="auto"/>
        <w:rPr>
          <w:rFonts w:ascii="Arial" w:hAnsi="Arial" w:cs="Arial"/>
          <w:b/>
          <w:bCs/>
          <w:color w:val="000000"/>
        </w:rPr>
      </w:pPr>
      <w:r w:rsidRPr="00F73814">
        <w:rPr>
          <w:rFonts w:ascii="Arial" w:hAnsi="Arial" w:cs="Arial"/>
          <w:b/>
          <w:bCs/>
          <w:color w:val="000000"/>
        </w:rPr>
        <w:t>Equipos Requeridos</w:t>
      </w:r>
      <w:r>
        <w:rPr>
          <w:rFonts w:ascii="Arial" w:hAnsi="Arial" w:cs="Arial"/>
          <w:b/>
          <w:bCs/>
          <w:color w:val="000000"/>
        </w:rPr>
        <w:t>:</w:t>
      </w:r>
    </w:p>
    <w:p w14:paraId="0016B6B3" w14:textId="77777777" w:rsidR="00F73814" w:rsidRPr="00F73814" w:rsidRDefault="00F73814" w:rsidP="00F73814">
      <w:pPr>
        <w:tabs>
          <w:tab w:val="left" w:pos="567"/>
          <w:tab w:val="left" w:pos="1134"/>
        </w:tabs>
        <w:autoSpaceDE w:val="0"/>
        <w:autoSpaceDN w:val="0"/>
        <w:adjustRightInd w:val="0"/>
        <w:spacing w:after="0" w:line="240" w:lineRule="auto"/>
        <w:jc w:val="both"/>
        <w:rPr>
          <w:rFonts w:ascii="Arial" w:hAnsi="Arial" w:cs="Arial"/>
          <w:bCs/>
          <w:color w:val="000000"/>
        </w:rPr>
      </w:pPr>
      <w:r w:rsidRPr="00F73814">
        <w:rPr>
          <w:rFonts w:ascii="Arial" w:hAnsi="Arial" w:cs="Arial"/>
          <w:bCs/>
          <w:color w:val="000000"/>
        </w:rPr>
        <w:t>Rodillos de felpa corta o brochas</w:t>
      </w:r>
    </w:p>
    <w:p w14:paraId="780E2976" w14:textId="77777777" w:rsidR="00F73814" w:rsidRPr="00F73814" w:rsidRDefault="00F73814" w:rsidP="00F73814">
      <w:pPr>
        <w:tabs>
          <w:tab w:val="left" w:pos="567"/>
          <w:tab w:val="left" w:pos="1134"/>
        </w:tabs>
        <w:autoSpaceDE w:val="0"/>
        <w:autoSpaceDN w:val="0"/>
        <w:adjustRightInd w:val="0"/>
        <w:spacing w:after="0" w:line="240" w:lineRule="auto"/>
        <w:jc w:val="both"/>
        <w:rPr>
          <w:rFonts w:ascii="Arial" w:hAnsi="Arial" w:cs="Arial"/>
          <w:bCs/>
          <w:color w:val="000000"/>
        </w:rPr>
      </w:pPr>
      <w:r w:rsidRPr="00F73814">
        <w:rPr>
          <w:rFonts w:ascii="Arial" w:hAnsi="Arial" w:cs="Arial"/>
          <w:bCs/>
          <w:color w:val="000000"/>
        </w:rPr>
        <w:t>Pistola airless (opcional)</w:t>
      </w:r>
    </w:p>
    <w:p w14:paraId="52847572" w14:textId="77777777" w:rsidR="00F73814" w:rsidRPr="00F73814" w:rsidRDefault="00F73814" w:rsidP="00F73814">
      <w:pPr>
        <w:tabs>
          <w:tab w:val="left" w:pos="567"/>
          <w:tab w:val="left" w:pos="1134"/>
        </w:tabs>
        <w:autoSpaceDE w:val="0"/>
        <w:autoSpaceDN w:val="0"/>
        <w:adjustRightInd w:val="0"/>
        <w:spacing w:after="0" w:line="240" w:lineRule="auto"/>
        <w:jc w:val="both"/>
        <w:rPr>
          <w:rFonts w:ascii="Arial" w:hAnsi="Arial" w:cs="Arial"/>
          <w:bCs/>
          <w:color w:val="000000"/>
        </w:rPr>
      </w:pPr>
      <w:r w:rsidRPr="00F73814">
        <w:rPr>
          <w:rFonts w:ascii="Arial" w:hAnsi="Arial" w:cs="Arial"/>
          <w:bCs/>
          <w:color w:val="000000"/>
        </w:rPr>
        <w:t>Lijadora orbital o manual</w:t>
      </w:r>
    </w:p>
    <w:p w14:paraId="4749CE58" w14:textId="77777777" w:rsidR="00F73814" w:rsidRPr="00F73814" w:rsidRDefault="00F73814" w:rsidP="00F73814">
      <w:pPr>
        <w:tabs>
          <w:tab w:val="left" w:pos="567"/>
          <w:tab w:val="left" w:pos="1134"/>
        </w:tabs>
        <w:autoSpaceDE w:val="0"/>
        <w:autoSpaceDN w:val="0"/>
        <w:adjustRightInd w:val="0"/>
        <w:spacing w:after="0" w:line="240" w:lineRule="auto"/>
        <w:jc w:val="both"/>
        <w:rPr>
          <w:rFonts w:ascii="Arial" w:hAnsi="Arial" w:cs="Arial"/>
          <w:bCs/>
          <w:color w:val="000000"/>
        </w:rPr>
      </w:pPr>
      <w:r w:rsidRPr="00F73814">
        <w:rPr>
          <w:rFonts w:ascii="Arial" w:hAnsi="Arial" w:cs="Arial"/>
          <w:bCs/>
          <w:color w:val="000000"/>
        </w:rPr>
        <w:t>Espátula y llana metálica</w:t>
      </w:r>
    </w:p>
    <w:p w14:paraId="78843F6E" w14:textId="77777777" w:rsidR="00F73814" w:rsidRPr="00F73814" w:rsidRDefault="00F73814" w:rsidP="00F73814">
      <w:pPr>
        <w:tabs>
          <w:tab w:val="left" w:pos="567"/>
          <w:tab w:val="left" w:pos="1134"/>
        </w:tabs>
        <w:autoSpaceDE w:val="0"/>
        <w:autoSpaceDN w:val="0"/>
        <w:adjustRightInd w:val="0"/>
        <w:spacing w:after="0" w:line="240" w:lineRule="auto"/>
        <w:jc w:val="both"/>
        <w:rPr>
          <w:rFonts w:ascii="Arial" w:hAnsi="Arial" w:cs="Arial"/>
          <w:bCs/>
          <w:color w:val="000000"/>
        </w:rPr>
      </w:pPr>
      <w:r w:rsidRPr="00F73814">
        <w:rPr>
          <w:rFonts w:ascii="Arial" w:hAnsi="Arial" w:cs="Arial"/>
          <w:bCs/>
          <w:color w:val="000000"/>
        </w:rPr>
        <w:t>Recipiente y mezclador de componentes A/B</w:t>
      </w:r>
    </w:p>
    <w:p w14:paraId="164AB9DF" w14:textId="77777777" w:rsidR="00F73814" w:rsidRPr="00F73814" w:rsidRDefault="00F73814" w:rsidP="00F73814">
      <w:pPr>
        <w:tabs>
          <w:tab w:val="left" w:pos="567"/>
          <w:tab w:val="left" w:pos="1134"/>
        </w:tabs>
        <w:autoSpaceDE w:val="0"/>
        <w:autoSpaceDN w:val="0"/>
        <w:adjustRightInd w:val="0"/>
        <w:spacing w:after="0" w:line="240" w:lineRule="auto"/>
        <w:jc w:val="both"/>
        <w:rPr>
          <w:rFonts w:ascii="Arial" w:hAnsi="Arial" w:cs="Arial"/>
          <w:bCs/>
          <w:color w:val="000000"/>
        </w:rPr>
      </w:pPr>
      <w:r w:rsidRPr="00F73814">
        <w:rPr>
          <w:rFonts w:ascii="Arial" w:hAnsi="Arial" w:cs="Arial"/>
          <w:bCs/>
          <w:color w:val="000000"/>
        </w:rPr>
        <w:t>Escaleras o andamios</w:t>
      </w:r>
    </w:p>
    <w:p w14:paraId="0957A8C3" w14:textId="77777777" w:rsidR="00F73814" w:rsidRPr="00F73814" w:rsidRDefault="00F73814" w:rsidP="00F73814">
      <w:pPr>
        <w:tabs>
          <w:tab w:val="left" w:pos="567"/>
          <w:tab w:val="left" w:pos="1134"/>
        </w:tabs>
        <w:autoSpaceDE w:val="0"/>
        <w:autoSpaceDN w:val="0"/>
        <w:adjustRightInd w:val="0"/>
        <w:spacing w:after="0" w:line="240" w:lineRule="auto"/>
        <w:jc w:val="both"/>
        <w:rPr>
          <w:rFonts w:ascii="Arial" w:hAnsi="Arial" w:cs="Arial"/>
          <w:bCs/>
          <w:color w:val="000000"/>
        </w:rPr>
      </w:pPr>
      <w:r w:rsidRPr="00F73814">
        <w:rPr>
          <w:rFonts w:ascii="Arial" w:hAnsi="Arial" w:cs="Arial"/>
          <w:bCs/>
          <w:color w:val="000000"/>
        </w:rPr>
        <w:t>EPP: guantes, mascarilla con filtro químico, gafas, overol</w:t>
      </w:r>
    </w:p>
    <w:p w14:paraId="173978F9" w14:textId="1AC03449" w:rsidR="00F73814" w:rsidRPr="00F73814" w:rsidRDefault="00F73814" w:rsidP="00F73814">
      <w:pPr>
        <w:spacing w:after="0" w:line="240" w:lineRule="auto"/>
        <w:rPr>
          <w:rFonts w:ascii="Arial" w:hAnsi="Arial" w:cs="Arial"/>
          <w:b/>
          <w:bCs/>
          <w:color w:val="000000"/>
        </w:rPr>
      </w:pPr>
      <w:r w:rsidRPr="00F73814">
        <w:rPr>
          <w:rFonts w:ascii="Arial" w:hAnsi="Arial" w:cs="Arial"/>
          <w:b/>
          <w:bCs/>
          <w:color w:val="000000"/>
        </w:rPr>
        <w:lastRenderedPageBreak/>
        <w:t>Método de Ejecución</w:t>
      </w:r>
      <w:r>
        <w:rPr>
          <w:rFonts w:ascii="Arial" w:hAnsi="Arial" w:cs="Arial"/>
          <w:b/>
          <w:bCs/>
          <w:color w:val="000000"/>
        </w:rPr>
        <w:t>:</w:t>
      </w:r>
    </w:p>
    <w:p w14:paraId="12E2975E" w14:textId="77777777" w:rsidR="00F73814" w:rsidRPr="00F73814" w:rsidRDefault="00F73814" w:rsidP="00F73814">
      <w:pPr>
        <w:tabs>
          <w:tab w:val="left" w:pos="567"/>
          <w:tab w:val="left" w:pos="1134"/>
        </w:tabs>
        <w:autoSpaceDE w:val="0"/>
        <w:autoSpaceDN w:val="0"/>
        <w:adjustRightInd w:val="0"/>
        <w:spacing w:after="0" w:line="240" w:lineRule="auto"/>
        <w:jc w:val="both"/>
        <w:rPr>
          <w:rFonts w:ascii="Arial" w:hAnsi="Arial" w:cs="Arial"/>
          <w:bCs/>
          <w:color w:val="000000"/>
        </w:rPr>
      </w:pPr>
      <w:r w:rsidRPr="00F73814">
        <w:rPr>
          <w:rFonts w:ascii="Arial" w:hAnsi="Arial" w:cs="Arial"/>
          <w:bCs/>
          <w:color w:val="000000"/>
        </w:rPr>
        <w:t>Preparación de superficie:</w:t>
      </w:r>
    </w:p>
    <w:p w14:paraId="35DCAB7E" w14:textId="77777777" w:rsidR="00F73814" w:rsidRPr="00F73814" w:rsidRDefault="00F73814" w:rsidP="00F73814">
      <w:pPr>
        <w:tabs>
          <w:tab w:val="left" w:pos="567"/>
          <w:tab w:val="left" w:pos="1134"/>
        </w:tabs>
        <w:autoSpaceDE w:val="0"/>
        <w:autoSpaceDN w:val="0"/>
        <w:adjustRightInd w:val="0"/>
        <w:spacing w:after="0" w:line="240" w:lineRule="auto"/>
        <w:jc w:val="both"/>
        <w:rPr>
          <w:rFonts w:ascii="Arial" w:hAnsi="Arial" w:cs="Arial"/>
          <w:bCs/>
          <w:color w:val="000000"/>
        </w:rPr>
      </w:pPr>
      <w:r w:rsidRPr="00F73814">
        <w:rPr>
          <w:rFonts w:ascii="Arial" w:hAnsi="Arial" w:cs="Arial"/>
          <w:bCs/>
          <w:color w:val="000000"/>
        </w:rPr>
        <w:t>Limpieza completa del cielo raso: eliminación de polvo, hongos, grasa, pintura suelta</w:t>
      </w:r>
    </w:p>
    <w:p w14:paraId="75A3A28E" w14:textId="77777777" w:rsidR="00F73814" w:rsidRPr="00F73814" w:rsidRDefault="00F73814" w:rsidP="00F73814">
      <w:pPr>
        <w:tabs>
          <w:tab w:val="left" w:pos="567"/>
          <w:tab w:val="left" w:pos="1134"/>
        </w:tabs>
        <w:autoSpaceDE w:val="0"/>
        <w:autoSpaceDN w:val="0"/>
        <w:adjustRightInd w:val="0"/>
        <w:spacing w:after="0" w:line="240" w:lineRule="auto"/>
        <w:jc w:val="both"/>
        <w:rPr>
          <w:rFonts w:ascii="Arial" w:hAnsi="Arial" w:cs="Arial"/>
          <w:bCs/>
          <w:color w:val="000000"/>
        </w:rPr>
      </w:pPr>
      <w:r w:rsidRPr="00F73814">
        <w:rPr>
          <w:rFonts w:ascii="Arial" w:hAnsi="Arial" w:cs="Arial"/>
          <w:bCs/>
          <w:color w:val="000000"/>
        </w:rPr>
        <w:t>Lijado general para asegurar adherencia</w:t>
      </w:r>
    </w:p>
    <w:p w14:paraId="1884C564" w14:textId="77777777" w:rsidR="00F73814" w:rsidRPr="00F73814" w:rsidRDefault="00F73814" w:rsidP="00F73814">
      <w:pPr>
        <w:tabs>
          <w:tab w:val="left" w:pos="567"/>
          <w:tab w:val="left" w:pos="1134"/>
        </w:tabs>
        <w:autoSpaceDE w:val="0"/>
        <w:autoSpaceDN w:val="0"/>
        <w:adjustRightInd w:val="0"/>
        <w:spacing w:after="0" w:line="240" w:lineRule="auto"/>
        <w:jc w:val="both"/>
        <w:rPr>
          <w:rFonts w:ascii="Arial" w:hAnsi="Arial" w:cs="Arial"/>
          <w:bCs/>
          <w:color w:val="000000"/>
        </w:rPr>
      </w:pPr>
      <w:r w:rsidRPr="00F73814">
        <w:rPr>
          <w:rFonts w:ascii="Arial" w:hAnsi="Arial" w:cs="Arial"/>
          <w:bCs/>
          <w:color w:val="000000"/>
        </w:rPr>
        <w:t>Aplicación del empaste nivelador:</w:t>
      </w:r>
    </w:p>
    <w:p w14:paraId="5073D58D" w14:textId="77777777" w:rsidR="00F73814" w:rsidRPr="00F73814" w:rsidRDefault="00F73814" w:rsidP="00F73814">
      <w:pPr>
        <w:tabs>
          <w:tab w:val="left" w:pos="567"/>
          <w:tab w:val="left" w:pos="1134"/>
        </w:tabs>
        <w:autoSpaceDE w:val="0"/>
        <w:autoSpaceDN w:val="0"/>
        <w:adjustRightInd w:val="0"/>
        <w:spacing w:after="0" w:line="240" w:lineRule="auto"/>
        <w:jc w:val="both"/>
        <w:rPr>
          <w:rFonts w:ascii="Arial" w:hAnsi="Arial" w:cs="Arial"/>
          <w:bCs/>
          <w:color w:val="000000"/>
        </w:rPr>
      </w:pPr>
      <w:r w:rsidRPr="00F73814">
        <w:rPr>
          <w:rFonts w:ascii="Arial" w:hAnsi="Arial" w:cs="Arial"/>
          <w:bCs/>
          <w:color w:val="000000"/>
        </w:rPr>
        <w:t>Con llana o espátula en capas delgadas</w:t>
      </w:r>
    </w:p>
    <w:p w14:paraId="1CE237B8" w14:textId="77777777" w:rsidR="00F73814" w:rsidRPr="00F73814" w:rsidRDefault="00F73814" w:rsidP="00F73814">
      <w:pPr>
        <w:tabs>
          <w:tab w:val="left" w:pos="567"/>
          <w:tab w:val="left" w:pos="1134"/>
        </w:tabs>
        <w:autoSpaceDE w:val="0"/>
        <w:autoSpaceDN w:val="0"/>
        <w:adjustRightInd w:val="0"/>
        <w:spacing w:after="0" w:line="240" w:lineRule="auto"/>
        <w:jc w:val="both"/>
        <w:rPr>
          <w:rFonts w:ascii="Arial" w:hAnsi="Arial" w:cs="Arial"/>
          <w:bCs/>
          <w:color w:val="000000"/>
        </w:rPr>
      </w:pPr>
      <w:r w:rsidRPr="00F73814">
        <w:rPr>
          <w:rFonts w:ascii="Arial" w:hAnsi="Arial" w:cs="Arial"/>
          <w:bCs/>
          <w:color w:val="000000"/>
        </w:rPr>
        <w:t>Secado y lijado suave hasta obtener una superficie lisa</w:t>
      </w:r>
    </w:p>
    <w:p w14:paraId="2D900A5E" w14:textId="77777777" w:rsidR="00F73814" w:rsidRPr="00F73814" w:rsidRDefault="00F73814" w:rsidP="00F73814">
      <w:pPr>
        <w:tabs>
          <w:tab w:val="left" w:pos="567"/>
          <w:tab w:val="left" w:pos="1134"/>
        </w:tabs>
        <w:autoSpaceDE w:val="0"/>
        <w:autoSpaceDN w:val="0"/>
        <w:adjustRightInd w:val="0"/>
        <w:spacing w:after="0" w:line="240" w:lineRule="auto"/>
        <w:jc w:val="both"/>
        <w:rPr>
          <w:rFonts w:ascii="Arial" w:hAnsi="Arial" w:cs="Arial"/>
          <w:bCs/>
          <w:color w:val="000000"/>
        </w:rPr>
      </w:pPr>
      <w:r w:rsidRPr="00F73814">
        <w:rPr>
          <w:rFonts w:ascii="Arial" w:hAnsi="Arial" w:cs="Arial"/>
          <w:bCs/>
          <w:color w:val="000000"/>
        </w:rPr>
        <w:t>Aplicación de sellador epóxico (si se requiere)</w:t>
      </w:r>
    </w:p>
    <w:p w14:paraId="02CAB84F" w14:textId="77777777" w:rsidR="00F73814" w:rsidRPr="00F73814" w:rsidRDefault="00F73814" w:rsidP="00F73814">
      <w:pPr>
        <w:tabs>
          <w:tab w:val="left" w:pos="567"/>
          <w:tab w:val="left" w:pos="1134"/>
        </w:tabs>
        <w:autoSpaceDE w:val="0"/>
        <w:autoSpaceDN w:val="0"/>
        <w:adjustRightInd w:val="0"/>
        <w:spacing w:after="0" w:line="240" w:lineRule="auto"/>
        <w:jc w:val="both"/>
        <w:rPr>
          <w:rFonts w:ascii="Arial" w:hAnsi="Arial" w:cs="Arial"/>
          <w:bCs/>
          <w:color w:val="000000"/>
        </w:rPr>
      </w:pPr>
      <w:r w:rsidRPr="00F73814">
        <w:rPr>
          <w:rFonts w:ascii="Arial" w:hAnsi="Arial" w:cs="Arial"/>
          <w:bCs/>
          <w:color w:val="000000"/>
        </w:rPr>
        <w:t>Preparación de la pintura epóxica:</w:t>
      </w:r>
    </w:p>
    <w:p w14:paraId="385722B9" w14:textId="77777777" w:rsidR="00F73814" w:rsidRPr="00F73814" w:rsidRDefault="00F73814" w:rsidP="00F73814">
      <w:pPr>
        <w:tabs>
          <w:tab w:val="left" w:pos="567"/>
          <w:tab w:val="left" w:pos="1134"/>
        </w:tabs>
        <w:autoSpaceDE w:val="0"/>
        <w:autoSpaceDN w:val="0"/>
        <w:adjustRightInd w:val="0"/>
        <w:spacing w:after="0" w:line="240" w:lineRule="auto"/>
        <w:jc w:val="both"/>
        <w:rPr>
          <w:rFonts w:ascii="Arial" w:hAnsi="Arial" w:cs="Arial"/>
          <w:bCs/>
          <w:color w:val="000000"/>
        </w:rPr>
      </w:pPr>
      <w:r w:rsidRPr="00F73814">
        <w:rPr>
          <w:rFonts w:ascii="Arial" w:hAnsi="Arial" w:cs="Arial"/>
          <w:bCs/>
          <w:color w:val="000000"/>
        </w:rPr>
        <w:t>Mezcla de los componentes A y B según ficha técnica</w:t>
      </w:r>
    </w:p>
    <w:p w14:paraId="6DBCF00C" w14:textId="77777777" w:rsidR="00F73814" w:rsidRPr="00F73814" w:rsidRDefault="00F73814" w:rsidP="00F73814">
      <w:pPr>
        <w:tabs>
          <w:tab w:val="left" w:pos="567"/>
          <w:tab w:val="left" w:pos="1134"/>
        </w:tabs>
        <w:autoSpaceDE w:val="0"/>
        <w:autoSpaceDN w:val="0"/>
        <w:adjustRightInd w:val="0"/>
        <w:spacing w:after="0" w:line="240" w:lineRule="auto"/>
        <w:jc w:val="both"/>
        <w:rPr>
          <w:rFonts w:ascii="Arial" w:hAnsi="Arial" w:cs="Arial"/>
          <w:bCs/>
          <w:color w:val="000000"/>
        </w:rPr>
      </w:pPr>
      <w:r w:rsidRPr="00F73814">
        <w:rPr>
          <w:rFonts w:ascii="Arial" w:hAnsi="Arial" w:cs="Arial"/>
          <w:bCs/>
          <w:color w:val="000000"/>
        </w:rPr>
        <w:t>Aplicación de la primera mano de pintura epóxica:</w:t>
      </w:r>
    </w:p>
    <w:p w14:paraId="53A73EC9" w14:textId="77777777" w:rsidR="00F73814" w:rsidRPr="00F73814" w:rsidRDefault="00F73814" w:rsidP="00F73814">
      <w:pPr>
        <w:tabs>
          <w:tab w:val="left" w:pos="567"/>
          <w:tab w:val="left" w:pos="1134"/>
        </w:tabs>
        <w:autoSpaceDE w:val="0"/>
        <w:autoSpaceDN w:val="0"/>
        <w:adjustRightInd w:val="0"/>
        <w:spacing w:after="0" w:line="240" w:lineRule="auto"/>
        <w:jc w:val="both"/>
        <w:rPr>
          <w:rFonts w:ascii="Arial" w:hAnsi="Arial" w:cs="Arial"/>
          <w:bCs/>
          <w:color w:val="000000"/>
        </w:rPr>
      </w:pPr>
      <w:r w:rsidRPr="00F73814">
        <w:rPr>
          <w:rFonts w:ascii="Arial" w:hAnsi="Arial" w:cs="Arial"/>
          <w:bCs/>
          <w:color w:val="000000"/>
        </w:rPr>
        <w:t>Con rodillo o pistola, de forma uniforme</w:t>
      </w:r>
    </w:p>
    <w:p w14:paraId="4636527F" w14:textId="77777777" w:rsidR="00F73814" w:rsidRPr="00F73814" w:rsidRDefault="00F73814" w:rsidP="00F73814">
      <w:pPr>
        <w:tabs>
          <w:tab w:val="left" w:pos="567"/>
          <w:tab w:val="left" w:pos="1134"/>
        </w:tabs>
        <w:autoSpaceDE w:val="0"/>
        <w:autoSpaceDN w:val="0"/>
        <w:adjustRightInd w:val="0"/>
        <w:spacing w:after="0" w:line="240" w:lineRule="auto"/>
        <w:jc w:val="both"/>
        <w:rPr>
          <w:rFonts w:ascii="Arial" w:hAnsi="Arial" w:cs="Arial"/>
          <w:bCs/>
          <w:color w:val="000000"/>
        </w:rPr>
      </w:pPr>
      <w:r w:rsidRPr="00F73814">
        <w:rPr>
          <w:rFonts w:ascii="Arial" w:hAnsi="Arial" w:cs="Arial"/>
          <w:bCs/>
          <w:color w:val="000000"/>
        </w:rPr>
        <w:t>Secado según especificaciones (6–12 h)</w:t>
      </w:r>
    </w:p>
    <w:p w14:paraId="19521386" w14:textId="77777777" w:rsidR="00F73814" w:rsidRPr="00F73814" w:rsidRDefault="00F73814" w:rsidP="00F73814">
      <w:pPr>
        <w:tabs>
          <w:tab w:val="left" w:pos="567"/>
          <w:tab w:val="left" w:pos="1134"/>
        </w:tabs>
        <w:autoSpaceDE w:val="0"/>
        <w:autoSpaceDN w:val="0"/>
        <w:adjustRightInd w:val="0"/>
        <w:spacing w:after="0" w:line="240" w:lineRule="auto"/>
        <w:jc w:val="both"/>
        <w:rPr>
          <w:rFonts w:ascii="Arial" w:hAnsi="Arial" w:cs="Arial"/>
          <w:bCs/>
          <w:color w:val="000000"/>
        </w:rPr>
      </w:pPr>
      <w:r w:rsidRPr="00F73814">
        <w:rPr>
          <w:rFonts w:ascii="Arial" w:hAnsi="Arial" w:cs="Arial"/>
          <w:bCs/>
          <w:color w:val="000000"/>
        </w:rPr>
        <w:t>Aplicación de la segunda mano:</w:t>
      </w:r>
    </w:p>
    <w:p w14:paraId="7A03C49F" w14:textId="77777777" w:rsidR="00F73814" w:rsidRPr="00F73814" w:rsidRDefault="00F73814" w:rsidP="00F73814">
      <w:pPr>
        <w:tabs>
          <w:tab w:val="left" w:pos="567"/>
          <w:tab w:val="left" w:pos="1134"/>
        </w:tabs>
        <w:autoSpaceDE w:val="0"/>
        <w:autoSpaceDN w:val="0"/>
        <w:adjustRightInd w:val="0"/>
        <w:spacing w:after="0" w:line="240" w:lineRule="auto"/>
        <w:jc w:val="both"/>
        <w:rPr>
          <w:rFonts w:ascii="Arial" w:hAnsi="Arial" w:cs="Arial"/>
          <w:bCs/>
          <w:color w:val="000000"/>
        </w:rPr>
      </w:pPr>
      <w:r w:rsidRPr="00F73814">
        <w:rPr>
          <w:rFonts w:ascii="Arial" w:hAnsi="Arial" w:cs="Arial"/>
          <w:bCs/>
          <w:color w:val="000000"/>
        </w:rPr>
        <w:t>Para lograr cobertura total y acabado homogéneo</w:t>
      </w:r>
    </w:p>
    <w:p w14:paraId="408A5519" w14:textId="77777777" w:rsidR="00F73814" w:rsidRPr="00F73814" w:rsidRDefault="00F73814" w:rsidP="00F73814">
      <w:pPr>
        <w:tabs>
          <w:tab w:val="left" w:pos="567"/>
          <w:tab w:val="left" w:pos="1134"/>
        </w:tabs>
        <w:autoSpaceDE w:val="0"/>
        <w:autoSpaceDN w:val="0"/>
        <w:adjustRightInd w:val="0"/>
        <w:spacing w:after="0" w:line="240" w:lineRule="auto"/>
        <w:jc w:val="both"/>
        <w:rPr>
          <w:rFonts w:ascii="Arial" w:hAnsi="Arial" w:cs="Arial"/>
          <w:bCs/>
          <w:color w:val="000000"/>
        </w:rPr>
      </w:pPr>
      <w:r w:rsidRPr="00F73814">
        <w:rPr>
          <w:rFonts w:ascii="Arial" w:hAnsi="Arial" w:cs="Arial"/>
          <w:bCs/>
          <w:color w:val="000000"/>
        </w:rPr>
        <w:t>Limpieza del área y verificación de acabado</w:t>
      </w:r>
    </w:p>
    <w:p w14:paraId="15EF6F22" w14:textId="2EB0F9DB" w:rsidR="00F73814" w:rsidRDefault="00F73814" w:rsidP="00F73814">
      <w:pPr>
        <w:tabs>
          <w:tab w:val="left" w:pos="567"/>
          <w:tab w:val="left" w:pos="1134"/>
        </w:tabs>
        <w:autoSpaceDE w:val="0"/>
        <w:autoSpaceDN w:val="0"/>
        <w:adjustRightInd w:val="0"/>
        <w:spacing w:after="0" w:line="240" w:lineRule="auto"/>
        <w:jc w:val="both"/>
        <w:rPr>
          <w:rFonts w:ascii="Arial" w:hAnsi="Arial" w:cs="Arial"/>
          <w:bCs/>
          <w:color w:val="000000"/>
        </w:rPr>
      </w:pPr>
    </w:p>
    <w:p w14:paraId="1D873708" w14:textId="49F6DB04" w:rsidR="00F73814" w:rsidRPr="00F73814" w:rsidRDefault="00F73814" w:rsidP="00F73814">
      <w:pPr>
        <w:spacing w:after="0" w:line="240" w:lineRule="auto"/>
        <w:rPr>
          <w:rFonts w:ascii="Arial" w:hAnsi="Arial" w:cs="Arial"/>
          <w:b/>
          <w:bCs/>
          <w:color w:val="000000"/>
        </w:rPr>
      </w:pPr>
      <w:r w:rsidRPr="00F73814">
        <w:rPr>
          <w:rFonts w:ascii="Arial" w:hAnsi="Arial" w:cs="Arial"/>
          <w:b/>
          <w:bCs/>
          <w:color w:val="000000"/>
        </w:rPr>
        <w:t>Unidad de Medida</w:t>
      </w:r>
      <w:r>
        <w:rPr>
          <w:rFonts w:ascii="Arial" w:hAnsi="Arial" w:cs="Arial"/>
          <w:b/>
          <w:bCs/>
          <w:color w:val="000000"/>
        </w:rPr>
        <w:t>:</w:t>
      </w:r>
    </w:p>
    <w:p w14:paraId="6756F2EA" w14:textId="77777777" w:rsidR="00F73814" w:rsidRPr="00F73814" w:rsidRDefault="00F73814" w:rsidP="00F73814">
      <w:pPr>
        <w:tabs>
          <w:tab w:val="left" w:pos="567"/>
          <w:tab w:val="left" w:pos="1134"/>
        </w:tabs>
        <w:autoSpaceDE w:val="0"/>
        <w:autoSpaceDN w:val="0"/>
        <w:adjustRightInd w:val="0"/>
        <w:spacing w:after="0" w:line="240" w:lineRule="auto"/>
        <w:jc w:val="both"/>
        <w:rPr>
          <w:rFonts w:ascii="Arial" w:hAnsi="Arial" w:cs="Arial"/>
          <w:bCs/>
          <w:color w:val="000000"/>
        </w:rPr>
      </w:pPr>
      <w:r w:rsidRPr="00F73814">
        <w:rPr>
          <w:rFonts w:ascii="Arial" w:hAnsi="Arial" w:cs="Arial"/>
          <w:bCs/>
          <w:color w:val="000000"/>
        </w:rPr>
        <w:t>Metro cuadrado (m²) — Superficie efectiva de cielo raso tratada.</w:t>
      </w:r>
    </w:p>
    <w:p w14:paraId="0DB1E004" w14:textId="77777777" w:rsidR="00F73814" w:rsidRPr="00F73814" w:rsidRDefault="00F73814" w:rsidP="00F73814">
      <w:pPr>
        <w:tabs>
          <w:tab w:val="left" w:pos="567"/>
          <w:tab w:val="left" w:pos="1134"/>
        </w:tabs>
        <w:autoSpaceDE w:val="0"/>
        <w:autoSpaceDN w:val="0"/>
        <w:adjustRightInd w:val="0"/>
        <w:spacing w:after="0" w:line="240" w:lineRule="auto"/>
        <w:jc w:val="both"/>
        <w:rPr>
          <w:rFonts w:ascii="Arial" w:hAnsi="Arial" w:cs="Arial"/>
          <w:bCs/>
          <w:color w:val="000000"/>
        </w:rPr>
      </w:pPr>
    </w:p>
    <w:p w14:paraId="7BEBA73B" w14:textId="57A4700F" w:rsidR="00F73814" w:rsidRPr="00F73814" w:rsidRDefault="00F73814" w:rsidP="00F73814">
      <w:pPr>
        <w:spacing w:after="0" w:line="240" w:lineRule="auto"/>
        <w:rPr>
          <w:rFonts w:ascii="Arial" w:hAnsi="Arial" w:cs="Arial"/>
          <w:b/>
          <w:bCs/>
          <w:color w:val="000000"/>
        </w:rPr>
      </w:pPr>
      <w:r w:rsidRPr="00F73814">
        <w:rPr>
          <w:rFonts w:ascii="Arial" w:hAnsi="Arial" w:cs="Arial"/>
          <w:b/>
          <w:bCs/>
          <w:color w:val="000000"/>
        </w:rPr>
        <w:t>Método de Medición</w:t>
      </w:r>
      <w:r>
        <w:rPr>
          <w:rFonts w:ascii="Arial" w:hAnsi="Arial" w:cs="Arial"/>
          <w:b/>
          <w:bCs/>
          <w:color w:val="000000"/>
        </w:rPr>
        <w:t>:</w:t>
      </w:r>
    </w:p>
    <w:p w14:paraId="1A7B81F7" w14:textId="77777777" w:rsidR="00F73814" w:rsidRPr="00F73814" w:rsidRDefault="00F73814" w:rsidP="00F73814">
      <w:pPr>
        <w:tabs>
          <w:tab w:val="left" w:pos="567"/>
          <w:tab w:val="left" w:pos="1134"/>
        </w:tabs>
        <w:autoSpaceDE w:val="0"/>
        <w:autoSpaceDN w:val="0"/>
        <w:adjustRightInd w:val="0"/>
        <w:spacing w:after="0" w:line="240" w:lineRule="auto"/>
        <w:jc w:val="both"/>
        <w:rPr>
          <w:rFonts w:ascii="Arial" w:hAnsi="Arial" w:cs="Arial"/>
          <w:bCs/>
          <w:color w:val="000000"/>
        </w:rPr>
      </w:pPr>
      <w:r w:rsidRPr="00F73814">
        <w:rPr>
          <w:rFonts w:ascii="Arial" w:hAnsi="Arial" w:cs="Arial"/>
          <w:bCs/>
          <w:color w:val="000000"/>
        </w:rPr>
        <w:t>Se medirá por metro cuadrado (m²) de cielo raso empastado y pintado en dos manos, cumpliendo con:</w:t>
      </w:r>
    </w:p>
    <w:p w14:paraId="16697C95" w14:textId="77777777" w:rsidR="00F73814" w:rsidRPr="00F73814" w:rsidRDefault="00F73814" w:rsidP="00F73814">
      <w:pPr>
        <w:tabs>
          <w:tab w:val="left" w:pos="567"/>
          <w:tab w:val="left" w:pos="1134"/>
        </w:tabs>
        <w:autoSpaceDE w:val="0"/>
        <w:autoSpaceDN w:val="0"/>
        <w:adjustRightInd w:val="0"/>
        <w:spacing w:after="0" w:line="240" w:lineRule="auto"/>
        <w:jc w:val="both"/>
        <w:rPr>
          <w:rFonts w:ascii="Arial" w:hAnsi="Arial" w:cs="Arial"/>
          <w:bCs/>
          <w:color w:val="000000"/>
        </w:rPr>
      </w:pPr>
      <w:r w:rsidRPr="00F73814">
        <w:rPr>
          <w:rFonts w:ascii="Arial" w:hAnsi="Arial" w:cs="Arial"/>
          <w:bCs/>
          <w:color w:val="000000"/>
        </w:rPr>
        <w:t>Acabado liso, sin imperfecciones</w:t>
      </w:r>
    </w:p>
    <w:p w14:paraId="298A98DC" w14:textId="77777777" w:rsidR="00F73814" w:rsidRPr="00F73814" w:rsidRDefault="00F73814" w:rsidP="00F73814">
      <w:pPr>
        <w:tabs>
          <w:tab w:val="left" w:pos="567"/>
          <w:tab w:val="left" w:pos="1134"/>
        </w:tabs>
        <w:autoSpaceDE w:val="0"/>
        <w:autoSpaceDN w:val="0"/>
        <w:adjustRightInd w:val="0"/>
        <w:spacing w:after="0" w:line="240" w:lineRule="auto"/>
        <w:jc w:val="both"/>
        <w:rPr>
          <w:rFonts w:ascii="Arial" w:hAnsi="Arial" w:cs="Arial"/>
          <w:bCs/>
          <w:color w:val="000000"/>
        </w:rPr>
      </w:pPr>
      <w:r w:rsidRPr="00F73814">
        <w:rPr>
          <w:rFonts w:ascii="Arial" w:hAnsi="Arial" w:cs="Arial"/>
          <w:bCs/>
          <w:color w:val="000000"/>
        </w:rPr>
        <w:t>Cobertura uniforme y color blanco humo homogéneo</w:t>
      </w:r>
    </w:p>
    <w:p w14:paraId="1BC7FE97" w14:textId="77777777" w:rsidR="00F73814" w:rsidRPr="00F73814" w:rsidRDefault="00F73814" w:rsidP="00F73814">
      <w:pPr>
        <w:tabs>
          <w:tab w:val="left" w:pos="567"/>
          <w:tab w:val="left" w:pos="1134"/>
        </w:tabs>
        <w:autoSpaceDE w:val="0"/>
        <w:autoSpaceDN w:val="0"/>
        <w:adjustRightInd w:val="0"/>
        <w:spacing w:after="0" w:line="240" w:lineRule="auto"/>
        <w:jc w:val="both"/>
        <w:rPr>
          <w:rFonts w:ascii="Arial" w:hAnsi="Arial" w:cs="Arial"/>
          <w:bCs/>
          <w:color w:val="000000"/>
        </w:rPr>
      </w:pPr>
      <w:r w:rsidRPr="00F73814">
        <w:rPr>
          <w:rFonts w:ascii="Arial" w:hAnsi="Arial" w:cs="Arial"/>
          <w:bCs/>
          <w:color w:val="000000"/>
        </w:rPr>
        <w:t>Pintura sin escurrimientos, burbujas o zonas sin cubrir</w:t>
      </w:r>
    </w:p>
    <w:p w14:paraId="627E9DC7" w14:textId="77777777" w:rsidR="00F73814" w:rsidRPr="00F73814" w:rsidRDefault="00F73814" w:rsidP="00F73814">
      <w:pPr>
        <w:tabs>
          <w:tab w:val="left" w:pos="567"/>
          <w:tab w:val="left" w:pos="1134"/>
        </w:tabs>
        <w:autoSpaceDE w:val="0"/>
        <w:autoSpaceDN w:val="0"/>
        <w:adjustRightInd w:val="0"/>
        <w:spacing w:after="0" w:line="240" w:lineRule="auto"/>
        <w:jc w:val="both"/>
        <w:rPr>
          <w:rFonts w:ascii="Arial" w:hAnsi="Arial" w:cs="Arial"/>
          <w:bCs/>
          <w:color w:val="000000"/>
        </w:rPr>
      </w:pPr>
    </w:p>
    <w:p w14:paraId="2E77BA9A" w14:textId="1855FC07" w:rsidR="00F73814" w:rsidRPr="00F73814" w:rsidRDefault="00F73814" w:rsidP="00F73814">
      <w:pPr>
        <w:spacing w:after="0" w:line="240" w:lineRule="auto"/>
        <w:rPr>
          <w:rFonts w:ascii="Arial" w:hAnsi="Arial" w:cs="Arial"/>
          <w:b/>
          <w:bCs/>
          <w:color w:val="000000"/>
        </w:rPr>
      </w:pPr>
      <w:r w:rsidRPr="00F73814">
        <w:rPr>
          <w:rFonts w:ascii="Arial" w:hAnsi="Arial" w:cs="Arial"/>
          <w:b/>
          <w:bCs/>
          <w:color w:val="000000"/>
        </w:rPr>
        <w:t>Bases de Pago</w:t>
      </w:r>
      <w:r>
        <w:rPr>
          <w:rFonts w:ascii="Arial" w:hAnsi="Arial" w:cs="Arial"/>
          <w:b/>
          <w:bCs/>
          <w:color w:val="000000"/>
        </w:rPr>
        <w:t>:</w:t>
      </w:r>
    </w:p>
    <w:p w14:paraId="423E8195" w14:textId="77777777" w:rsidR="00F73814" w:rsidRPr="00F73814" w:rsidRDefault="00F73814" w:rsidP="00F73814">
      <w:pPr>
        <w:tabs>
          <w:tab w:val="left" w:pos="567"/>
          <w:tab w:val="left" w:pos="1134"/>
        </w:tabs>
        <w:autoSpaceDE w:val="0"/>
        <w:autoSpaceDN w:val="0"/>
        <w:adjustRightInd w:val="0"/>
        <w:spacing w:after="0" w:line="240" w:lineRule="auto"/>
        <w:jc w:val="both"/>
        <w:rPr>
          <w:rFonts w:ascii="Arial" w:hAnsi="Arial" w:cs="Arial"/>
          <w:bCs/>
          <w:color w:val="000000"/>
        </w:rPr>
      </w:pPr>
      <w:r w:rsidRPr="00F73814">
        <w:rPr>
          <w:rFonts w:ascii="Arial" w:hAnsi="Arial" w:cs="Arial"/>
          <w:bCs/>
          <w:color w:val="000000"/>
        </w:rPr>
        <w:t>El pago se realizará por metro cuadrado (m²), e incluirá:</w:t>
      </w:r>
    </w:p>
    <w:p w14:paraId="17CF3412" w14:textId="77777777" w:rsidR="00F73814" w:rsidRPr="00F73814" w:rsidRDefault="00F73814" w:rsidP="00F73814">
      <w:pPr>
        <w:tabs>
          <w:tab w:val="left" w:pos="567"/>
          <w:tab w:val="left" w:pos="1134"/>
        </w:tabs>
        <w:autoSpaceDE w:val="0"/>
        <w:autoSpaceDN w:val="0"/>
        <w:adjustRightInd w:val="0"/>
        <w:spacing w:after="0" w:line="240" w:lineRule="auto"/>
        <w:jc w:val="both"/>
        <w:rPr>
          <w:rFonts w:ascii="Arial" w:hAnsi="Arial" w:cs="Arial"/>
          <w:bCs/>
          <w:color w:val="000000"/>
        </w:rPr>
      </w:pPr>
      <w:r w:rsidRPr="00F73814">
        <w:rPr>
          <w:rFonts w:ascii="Arial" w:hAnsi="Arial" w:cs="Arial"/>
          <w:bCs/>
          <w:color w:val="000000"/>
        </w:rPr>
        <w:t>Suministro de materiales: pintura epóxica, empaste, sellador, disolvente</w:t>
      </w:r>
    </w:p>
    <w:p w14:paraId="2F7B9186" w14:textId="77777777" w:rsidR="00F73814" w:rsidRPr="00F73814" w:rsidRDefault="00F73814" w:rsidP="00F73814">
      <w:pPr>
        <w:tabs>
          <w:tab w:val="left" w:pos="567"/>
          <w:tab w:val="left" w:pos="1134"/>
        </w:tabs>
        <w:autoSpaceDE w:val="0"/>
        <w:autoSpaceDN w:val="0"/>
        <w:adjustRightInd w:val="0"/>
        <w:spacing w:after="0" w:line="240" w:lineRule="auto"/>
        <w:jc w:val="both"/>
        <w:rPr>
          <w:rFonts w:ascii="Arial" w:hAnsi="Arial" w:cs="Arial"/>
          <w:bCs/>
          <w:color w:val="000000"/>
        </w:rPr>
      </w:pPr>
      <w:r w:rsidRPr="00F73814">
        <w:rPr>
          <w:rFonts w:ascii="Arial" w:hAnsi="Arial" w:cs="Arial"/>
          <w:bCs/>
          <w:color w:val="000000"/>
        </w:rPr>
        <w:t>Mano de obra de preparación, empaste y pintura</w:t>
      </w:r>
    </w:p>
    <w:p w14:paraId="086C3DCA" w14:textId="77777777" w:rsidR="00F73814" w:rsidRPr="00F73814" w:rsidRDefault="00F73814" w:rsidP="00F73814">
      <w:pPr>
        <w:tabs>
          <w:tab w:val="left" w:pos="567"/>
          <w:tab w:val="left" w:pos="1134"/>
        </w:tabs>
        <w:autoSpaceDE w:val="0"/>
        <w:autoSpaceDN w:val="0"/>
        <w:adjustRightInd w:val="0"/>
        <w:spacing w:after="0" w:line="240" w:lineRule="auto"/>
        <w:jc w:val="both"/>
        <w:rPr>
          <w:rFonts w:ascii="Arial" w:hAnsi="Arial" w:cs="Arial"/>
          <w:bCs/>
          <w:color w:val="000000"/>
        </w:rPr>
      </w:pPr>
      <w:r w:rsidRPr="00F73814">
        <w:rPr>
          <w:rFonts w:ascii="Arial" w:hAnsi="Arial" w:cs="Arial"/>
          <w:bCs/>
          <w:color w:val="000000"/>
        </w:rPr>
        <w:t>Equipos menores, herramientas, protección de superficies</w:t>
      </w:r>
    </w:p>
    <w:p w14:paraId="66988452" w14:textId="77777777" w:rsidR="00F73814" w:rsidRPr="00F73814" w:rsidRDefault="00F73814" w:rsidP="00F73814">
      <w:pPr>
        <w:tabs>
          <w:tab w:val="left" w:pos="567"/>
          <w:tab w:val="left" w:pos="1134"/>
        </w:tabs>
        <w:autoSpaceDE w:val="0"/>
        <w:autoSpaceDN w:val="0"/>
        <w:adjustRightInd w:val="0"/>
        <w:spacing w:after="0" w:line="240" w:lineRule="auto"/>
        <w:jc w:val="both"/>
        <w:rPr>
          <w:rFonts w:ascii="Arial" w:hAnsi="Arial" w:cs="Arial"/>
          <w:bCs/>
          <w:color w:val="000000"/>
        </w:rPr>
      </w:pPr>
      <w:r w:rsidRPr="00F73814">
        <w:rPr>
          <w:rFonts w:ascii="Arial" w:hAnsi="Arial" w:cs="Arial"/>
          <w:bCs/>
          <w:color w:val="000000"/>
        </w:rPr>
        <w:t>Limpieza final y verificación técnica del acabado</w:t>
      </w:r>
    </w:p>
    <w:p w14:paraId="6B060405" w14:textId="5FD5807B" w:rsidR="00C5487C" w:rsidRDefault="00F73814" w:rsidP="00F73814">
      <w:pPr>
        <w:tabs>
          <w:tab w:val="left" w:pos="567"/>
          <w:tab w:val="left" w:pos="1134"/>
        </w:tabs>
        <w:autoSpaceDE w:val="0"/>
        <w:autoSpaceDN w:val="0"/>
        <w:adjustRightInd w:val="0"/>
        <w:spacing w:after="0" w:line="240" w:lineRule="auto"/>
        <w:jc w:val="both"/>
        <w:rPr>
          <w:rFonts w:ascii="Arial" w:hAnsi="Arial" w:cs="Arial"/>
          <w:bCs/>
          <w:color w:val="000000"/>
        </w:rPr>
      </w:pPr>
      <w:r w:rsidRPr="00F73814">
        <w:rPr>
          <w:rFonts w:ascii="Arial" w:hAnsi="Arial" w:cs="Arial"/>
          <w:bCs/>
          <w:color w:val="000000"/>
        </w:rPr>
        <w:t>No se reconocerán pagos por áreas con acabado deficiente, empaste mal ejecutado, color desuniforme o manos de pintura incompletas.</w:t>
      </w:r>
    </w:p>
    <w:p w14:paraId="1CAEE227" w14:textId="77777777" w:rsidR="00E67CCC" w:rsidRPr="00F73814" w:rsidRDefault="00E67CCC" w:rsidP="00F73814">
      <w:pPr>
        <w:tabs>
          <w:tab w:val="left" w:pos="567"/>
          <w:tab w:val="left" w:pos="1134"/>
        </w:tabs>
        <w:autoSpaceDE w:val="0"/>
        <w:autoSpaceDN w:val="0"/>
        <w:adjustRightInd w:val="0"/>
        <w:spacing w:after="0" w:line="240" w:lineRule="auto"/>
        <w:jc w:val="both"/>
        <w:rPr>
          <w:rFonts w:ascii="Arial" w:hAnsi="Arial" w:cs="Arial"/>
          <w:bCs/>
          <w:color w:val="000000"/>
        </w:rPr>
      </w:pPr>
    </w:p>
    <w:p w14:paraId="10973E58" w14:textId="4EF5F057" w:rsidR="00C5487C" w:rsidRPr="00541CAC" w:rsidRDefault="00C5487C" w:rsidP="001F3081">
      <w:pPr>
        <w:pStyle w:val="Prrafodelista"/>
        <w:numPr>
          <w:ilvl w:val="3"/>
          <w:numId w:val="15"/>
        </w:numPr>
        <w:tabs>
          <w:tab w:val="left" w:pos="567"/>
          <w:tab w:val="left" w:pos="1134"/>
        </w:tabs>
        <w:autoSpaceDE w:val="0"/>
        <w:autoSpaceDN w:val="0"/>
        <w:adjustRightInd w:val="0"/>
        <w:spacing w:after="0" w:line="240" w:lineRule="auto"/>
        <w:contextualSpacing w:val="0"/>
        <w:jc w:val="both"/>
        <w:rPr>
          <w:rFonts w:ascii="Arial" w:hAnsi="Arial" w:cs="Arial"/>
          <w:b/>
          <w:bCs/>
          <w:color w:val="000000"/>
        </w:rPr>
      </w:pPr>
      <w:r w:rsidRPr="00541CAC">
        <w:rPr>
          <w:rFonts w:ascii="Arial" w:hAnsi="Arial" w:cs="Arial"/>
          <w:b/>
          <w:bCs/>
          <w:color w:val="000000"/>
        </w:rPr>
        <w:t xml:space="preserve">EMPASTADO </w:t>
      </w:r>
      <w:r w:rsidR="0051208A">
        <w:rPr>
          <w:rFonts w:ascii="Arial" w:hAnsi="Arial" w:cs="Arial"/>
          <w:b/>
          <w:bCs/>
          <w:color w:val="000000"/>
        </w:rPr>
        <w:t xml:space="preserve">Y </w:t>
      </w:r>
      <w:r w:rsidRPr="00541CAC">
        <w:rPr>
          <w:rFonts w:ascii="Arial" w:hAnsi="Arial" w:cs="Arial"/>
          <w:b/>
          <w:bCs/>
          <w:color w:val="000000"/>
        </w:rPr>
        <w:t>PINTURA LÁTEX COLOR BLANCO HUMO EN CIELO RASOS A DOS MANOS</w:t>
      </w:r>
    </w:p>
    <w:p w14:paraId="7CCF72B3" w14:textId="4147F918" w:rsidR="00E44D71" w:rsidRDefault="00E44D71" w:rsidP="00E44D71">
      <w:pPr>
        <w:spacing w:after="0" w:line="240" w:lineRule="auto"/>
        <w:rPr>
          <w:rFonts w:ascii="Arial" w:hAnsi="Arial" w:cs="Arial"/>
          <w:color w:val="000000"/>
        </w:rPr>
      </w:pPr>
    </w:p>
    <w:p w14:paraId="65C4C123" w14:textId="77777777" w:rsidR="00FF21FF" w:rsidRPr="00FF21FF" w:rsidRDefault="00FF21FF" w:rsidP="00FF21FF">
      <w:pPr>
        <w:spacing w:after="0" w:line="240" w:lineRule="auto"/>
        <w:rPr>
          <w:rFonts w:ascii="Arial" w:hAnsi="Arial" w:cs="Arial"/>
          <w:b/>
          <w:bCs/>
          <w:color w:val="000000"/>
        </w:rPr>
      </w:pPr>
      <w:r w:rsidRPr="00FF21FF">
        <w:rPr>
          <w:rFonts w:ascii="Arial" w:hAnsi="Arial" w:cs="Arial"/>
          <w:b/>
          <w:bCs/>
          <w:color w:val="000000"/>
        </w:rPr>
        <w:t>Descripción:</w:t>
      </w:r>
    </w:p>
    <w:p w14:paraId="483237E0" w14:textId="77777777" w:rsidR="00FF21FF" w:rsidRPr="00FF21FF" w:rsidRDefault="00FF21FF" w:rsidP="00FF21FF">
      <w:pPr>
        <w:spacing w:after="0" w:line="240" w:lineRule="auto"/>
        <w:rPr>
          <w:rFonts w:ascii="Arial" w:hAnsi="Arial" w:cs="Arial"/>
          <w:color w:val="000000"/>
        </w:rPr>
      </w:pPr>
      <w:r w:rsidRPr="00FF21FF">
        <w:rPr>
          <w:rFonts w:ascii="Arial" w:hAnsi="Arial" w:cs="Arial"/>
          <w:color w:val="000000"/>
        </w:rPr>
        <w:t>Consiste en el suministro y aplicación de empastado fino sobre cielos rasos de concreto tarrajeado o placas planas, seguido de la pintura látex color Blanco Humo con acabado supermate, aplicada en dos manos cruzadas. El objetivo es lograr una superficie lisa, homogénea y de alta reflectancia, que contribuya a la iluminación de los espacios interiores y a una terminación estética de calidad.</w:t>
      </w:r>
    </w:p>
    <w:p w14:paraId="49967640" w14:textId="77777777" w:rsidR="00FF21FF" w:rsidRPr="00FF21FF" w:rsidRDefault="00FF21FF" w:rsidP="00FF21FF">
      <w:pPr>
        <w:spacing w:after="0" w:line="240" w:lineRule="auto"/>
        <w:rPr>
          <w:rFonts w:ascii="Arial" w:hAnsi="Arial" w:cs="Arial"/>
          <w:color w:val="000000"/>
        </w:rPr>
      </w:pPr>
      <w:r w:rsidRPr="00FF21FF">
        <w:rPr>
          <w:rFonts w:ascii="Arial" w:hAnsi="Arial" w:cs="Arial"/>
          <w:color w:val="000000"/>
        </w:rPr>
        <w:t>Incluye: preparación del soporte, aplicación del empaste, lijado, aplicación de pintura, limpieza final y verificación del acabado por la supervisión técnica.</w:t>
      </w:r>
    </w:p>
    <w:p w14:paraId="2C4341FA" w14:textId="77777777" w:rsidR="00FF21FF" w:rsidRPr="00FF21FF" w:rsidRDefault="00FF21FF" w:rsidP="00FF21FF">
      <w:pPr>
        <w:spacing w:after="0" w:line="240" w:lineRule="auto"/>
        <w:rPr>
          <w:rFonts w:ascii="Arial" w:hAnsi="Arial" w:cs="Arial"/>
          <w:color w:val="000000"/>
        </w:rPr>
      </w:pPr>
    </w:p>
    <w:p w14:paraId="2B46EDA9" w14:textId="77777777" w:rsidR="00FF21FF" w:rsidRPr="00FF21FF" w:rsidRDefault="00FF21FF" w:rsidP="00FF21FF">
      <w:pPr>
        <w:spacing w:after="0" w:line="240" w:lineRule="auto"/>
        <w:rPr>
          <w:rFonts w:ascii="Arial" w:hAnsi="Arial" w:cs="Arial"/>
          <w:b/>
          <w:bCs/>
          <w:color w:val="000000"/>
        </w:rPr>
      </w:pPr>
      <w:r w:rsidRPr="00FF21FF">
        <w:rPr>
          <w:rFonts w:ascii="Arial" w:hAnsi="Arial" w:cs="Arial"/>
          <w:b/>
          <w:bCs/>
          <w:color w:val="000000"/>
        </w:rPr>
        <w:t>Condición del soporte:</w:t>
      </w:r>
    </w:p>
    <w:p w14:paraId="5B183E11" w14:textId="77777777" w:rsidR="00FF21FF" w:rsidRPr="00FF21FF" w:rsidRDefault="00FF21FF" w:rsidP="000242B2">
      <w:pPr>
        <w:numPr>
          <w:ilvl w:val="0"/>
          <w:numId w:val="131"/>
        </w:numPr>
        <w:spacing w:after="0" w:line="240" w:lineRule="auto"/>
        <w:rPr>
          <w:rFonts w:ascii="Arial" w:hAnsi="Arial" w:cs="Arial"/>
          <w:color w:val="000000"/>
        </w:rPr>
      </w:pPr>
      <w:r w:rsidRPr="00FF21FF">
        <w:rPr>
          <w:rFonts w:ascii="Arial" w:hAnsi="Arial" w:cs="Arial"/>
          <w:color w:val="000000"/>
        </w:rPr>
        <w:t>Cielos rasos con tarrajeo bruñido o placas planas debidamente ancladas.</w:t>
      </w:r>
    </w:p>
    <w:p w14:paraId="4C11EB91" w14:textId="77777777" w:rsidR="00FF21FF" w:rsidRPr="00FF21FF" w:rsidRDefault="00FF21FF" w:rsidP="000242B2">
      <w:pPr>
        <w:numPr>
          <w:ilvl w:val="0"/>
          <w:numId w:val="131"/>
        </w:numPr>
        <w:spacing w:after="0" w:line="240" w:lineRule="auto"/>
        <w:rPr>
          <w:rFonts w:ascii="Arial" w:hAnsi="Arial" w:cs="Arial"/>
          <w:color w:val="000000"/>
        </w:rPr>
      </w:pPr>
      <w:r w:rsidRPr="00FF21FF">
        <w:rPr>
          <w:rFonts w:ascii="Arial" w:hAnsi="Arial" w:cs="Arial"/>
          <w:color w:val="000000"/>
        </w:rPr>
        <w:t>Superficie seca, sin fisuras activas, sin eflorescencias, polvo, grasa ni humedad.</w:t>
      </w:r>
    </w:p>
    <w:p w14:paraId="6686E7E6" w14:textId="77777777" w:rsidR="00FF21FF" w:rsidRPr="00FF21FF" w:rsidRDefault="00FF21FF" w:rsidP="000242B2">
      <w:pPr>
        <w:numPr>
          <w:ilvl w:val="0"/>
          <w:numId w:val="131"/>
        </w:numPr>
        <w:spacing w:after="0" w:line="240" w:lineRule="auto"/>
        <w:rPr>
          <w:rFonts w:ascii="Arial" w:hAnsi="Arial" w:cs="Arial"/>
          <w:color w:val="000000"/>
        </w:rPr>
      </w:pPr>
      <w:r w:rsidRPr="00FF21FF">
        <w:rPr>
          <w:rFonts w:ascii="Arial" w:hAnsi="Arial" w:cs="Arial"/>
          <w:color w:val="000000"/>
        </w:rPr>
        <w:t>Se deben cubrir o proteger las luminarias, ductos o instalaciones antes del inicio del trabajo.</w:t>
      </w:r>
    </w:p>
    <w:p w14:paraId="607B54AB" w14:textId="77777777" w:rsidR="00FF21FF" w:rsidRPr="00FF21FF" w:rsidRDefault="00FF21FF" w:rsidP="00FF21FF">
      <w:pPr>
        <w:spacing w:after="0" w:line="240" w:lineRule="auto"/>
        <w:rPr>
          <w:rFonts w:ascii="Arial" w:hAnsi="Arial" w:cs="Arial"/>
          <w:color w:val="000000"/>
        </w:rPr>
      </w:pPr>
    </w:p>
    <w:p w14:paraId="766C1675" w14:textId="77777777" w:rsidR="00FF21FF" w:rsidRPr="00FF21FF" w:rsidRDefault="00FF21FF" w:rsidP="00FF21FF">
      <w:pPr>
        <w:spacing w:after="0" w:line="240" w:lineRule="auto"/>
        <w:rPr>
          <w:rFonts w:ascii="Arial" w:hAnsi="Arial" w:cs="Arial"/>
          <w:b/>
          <w:bCs/>
          <w:color w:val="000000"/>
        </w:rPr>
      </w:pPr>
      <w:r w:rsidRPr="00FF21FF">
        <w:rPr>
          <w:rFonts w:ascii="Arial" w:hAnsi="Arial" w:cs="Arial"/>
          <w:b/>
          <w:bCs/>
          <w:color w:val="000000"/>
        </w:rPr>
        <w:lastRenderedPageBreak/>
        <w:t>Materiales:</w:t>
      </w:r>
    </w:p>
    <w:p w14:paraId="2BA68DC0" w14:textId="77777777" w:rsidR="00FF21FF" w:rsidRPr="00FF21FF" w:rsidRDefault="00FF21FF" w:rsidP="000242B2">
      <w:pPr>
        <w:numPr>
          <w:ilvl w:val="0"/>
          <w:numId w:val="132"/>
        </w:numPr>
        <w:spacing w:after="0" w:line="240" w:lineRule="auto"/>
        <w:rPr>
          <w:rFonts w:ascii="Arial" w:hAnsi="Arial" w:cs="Arial"/>
          <w:color w:val="000000"/>
        </w:rPr>
      </w:pPr>
      <w:r w:rsidRPr="00FF21FF">
        <w:rPr>
          <w:rFonts w:ascii="Arial" w:hAnsi="Arial" w:cs="Arial"/>
          <w:color w:val="000000"/>
        </w:rPr>
        <w:t>Pasta de empaste vinílica o acrílica, adecuada para cielos interiores.</w:t>
      </w:r>
    </w:p>
    <w:p w14:paraId="2F98D358" w14:textId="77777777" w:rsidR="00FF21FF" w:rsidRPr="00FF21FF" w:rsidRDefault="00FF21FF" w:rsidP="000242B2">
      <w:pPr>
        <w:numPr>
          <w:ilvl w:val="0"/>
          <w:numId w:val="132"/>
        </w:numPr>
        <w:spacing w:after="0" w:line="240" w:lineRule="auto"/>
        <w:rPr>
          <w:rFonts w:ascii="Arial" w:hAnsi="Arial" w:cs="Arial"/>
          <w:color w:val="000000"/>
        </w:rPr>
      </w:pPr>
      <w:r w:rsidRPr="00FF21FF">
        <w:rPr>
          <w:rFonts w:ascii="Arial" w:hAnsi="Arial" w:cs="Arial"/>
          <w:color w:val="000000"/>
        </w:rPr>
        <w:t>Pintura látex color Blanco Humo, acabado supermate, de buena reflectancia.</w:t>
      </w:r>
    </w:p>
    <w:p w14:paraId="14F0B395" w14:textId="77777777" w:rsidR="00FF21FF" w:rsidRPr="00FF21FF" w:rsidRDefault="00FF21FF" w:rsidP="000242B2">
      <w:pPr>
        <w:numPr>
          <w:ilvl w:val="0"/>
          <w:numId w:val="132"/>
        </w:numPr>
        <w:spacing w:after="0" w:line="240" w:lineRule="auto"/>
        <w:rPr>
          <w:rFonts w:ascii="Arial" w:hAnsi="Arial" w:cs="Arial"/>
          <w:color w:val="000000"/>
        </w:rPr>
      </w:pPr>
      <w:r w:rsidRPr="00FF21FF">
        <w:rPr>
          <w:rFonts w:ascii="Arial" w:hAnsi="Arial" w:cs="Arial"/>
          <w:color w:val="000000"/>
        </w:rPr>
        <w:t>Sellador acrílico fijador, en caso de superficies muy porosas.</w:t>
      </w:r>
    </w:p>
    <w:p w14:paraId="71262215" w14:textId="77777777" w:rsidR="00FF21FF" w:rsidRPr="00FF21FF" w:rsidRDefault="00FF21FF" w:rsidP="000242B2">
      <w:pPr>
        <w:numPr>
          <w:ilvl w:val="0"/>
          <w:numId w:val="132"/>
        </w:numPr>
        <w:spacing w:after="0" w:line="240" w:lineRule="auto"/>
        <w:rPr>
          <w:rFonts w:ascii="Arial" w:hAnsi="Arial" w:cs="Arial"/>
          <w:color w:val="000000"/>
        </w:rPr>
      </w:pPr>
      <w:r w:rsidRPr="00FF21FF">
        <w:rPr>
          <w:rFonts w:ascii="Arial" w:hAnsi="Arial" w:cs="Arial"/>
          <w:color w:val="000000"/>
        </w:rPr>
        <w:t>Lijas de grano fino (150 a 220).</w:t>
      </w:r>
    </w:p>
    <w:p w14:paraId="5EF6805B" w14:textId="77777777" w:rsidR="00FF21FF" w:rsidRPr="00FF21FF" w:rsidRDefault="00FF21FF" w:rsidP="000242B2">
      <w:pPr>
        <w:numPr>
          <w:ilvl w:val="0"/>
          <w:numId w:val="132"/>
        </w:numPr>
        <w:spacing w:after="0" w:line="240" w:lineRule="auto"/>
        <w:rPr>
          <w:rFonts w:ascii="Arial" w:hAnsi="Arial" w:cs="Arial"/>
          <w:color w:val="000000"/>
        </w:rPr>
      </w:pPr>
      <w:r w:rsidRPr="00FF21FF">
        <w:rPr>
          <w:rFonts w:ascii="Arial" w:hAnsi="Arial" w:cs="Arial"/>
          <w:color w:val="000000"/>
        </w:rPr>
        <w:t>Agua limpia para dilución controlada de la pintura según ficha técnica.</w:t>
      </w:r>
    </w:p>
    <w:p w14:paraId="31A6FF4C" w14:textId="77777777" w:rsidR="00FF21FF" w:rsidRPr="00FF21FF" w:rsidRDefault="00FF21FF" w:rsidP="000242B2">
      <w:pPr>
        <w:numPr>
          <w:ilvl w:val="0"/>
          <w:numId w:val="132"/>
        </w:numPr>
        <w:spacing w:after="0" w:line="240" w:lineRule="auto"/>
        <w:rPr>
          <w:rFonts w:ascii="Arial" w:hAnsi="Arial" w:cs="Arial"/>
          <w:color w:val="000000"/>
        </w:rPr>
      </w:pPr>
      <w:r w:rsidRPr="00FF21FF">
        <w:rPr>
          <w:rFonts w:ascii="Arial" w:hAnsi="Arial" w:cs="Arial"/>
          <w:color w:val="000000"/>
        </w:rPr>
        <w:t>Cinta masking, papel o plástico protector para elementos colindantes.</w:t>
      </w:r>
    </w:p>
    <w:p w14:paraId="6E9CD116" w14:textId="77777777" w:rsidR="00FF21FF" w:rsidRPr="00FF21FF" w:rsidRDefault="00FF21FF" w:rsidP="00FF21FF">
      <w:pPr>
        <w:spacing w:after="0" w:line="240" w:lineRule="auto"/>
        <w:rPr>
          <w:rFonts w:ascii="Arial" w:hAnsi="Arial" w:cs="Arial"/>
          <w:color w:val="000000"/>
        </w:rPr>
      </w:pPr>
    </w:p>
    <w:p w14:paraId="110E27F7" w14:textId="77777777" w:rsidR="00FF21FF" w:rsidRPr="00FF21FF" w:rsidRDefault="00FF21FF" w:rsidP="00FF21FF">
      <w:pPr>
        <w:spacing w:after="0" w:line="240" w:lineRule="auto"/>
        <w:rPr>
          <w:rFonts w:ascii="Arial" w:hAnsi="Arial" w:cs="Arial"/>
          <w:b/>
          <w:bCs/>
          <w:color w:val="000000"/>
        </w:rPr>
      </w:pPr>
      <w:r w:rsidRPr="00FF21FF">
        <w:rPr>
          <w:rFonts w:ascii="Arial" w:hAnsi="Arial" w:cs="Arial"/>
          <w:b/>
          <w:bCs/>
          <w:color w:val="000000"/>
        </w:rPr>
        <w:t>Herramientas y equipos:</w:t>
      </w:r>
    </w:p>
    <w:p w14:paraId="671FE2A7" w14:textId="77777777" w:rsidR="00FF21FF" w:rsidRPr="00FF21FF" w:rsidRDefault="00FF21FF" w:rsidP="000242B2">
      <w:pPr>
        <w:numPr>
          <w:ilvl w:val="0"/>
          <w:numId w:val="133"/>
        </w:numPr>
        <w:spacing w:after="0" w:line="240" w:lineRule="auto"/>
        <w:rPr>
          <w:rFonts w:ascii="Arial" w:hAnsi="Arial" w:cs="Arial"/>
          <w:color w:val="000000"/>
        </w:rPr>
      </w:pPr>
      <w:r w:rsidRPr="00FF21FF">
        <w:rPr>
          <w:rFonts w:ascii="Arial" w:hAnsi="Arial" w:cs="Arial"/>
          <w:color w:val="000000"/>
        </w:rPr>
        <w:t>Llana metálica, espátulas.</w:t>
      </w:r>
    </w:p>
    <w:p w14:paraId="4D471C26" w14:textId="77777777" w:rsidR="00FF21FF" w:rsidRPr="00FF21FF" w:rsidRDefault="00FF21FF" w:rsidP="000242B2">
      <w:pPr>
        <w:numPr>
          <w:ilvl w:val="0"/>
          <w:numId w:val="133"/>
        </w:numPr>
        <w:spacing w:after="0" w:line="240" w:lineRule="auto"/>
        <w:rPr>
          <w:rFonts w:ascii="Arial" w:hAnsi="Arial" w:cs="Arial"/>
          <w:color w:val="000000"/>
        </w:rPr>
      </w:pPr>
      <w:r w:rsidRPr="00FF21FF">
        <w:rPr>
          <w:rFonts w:ascii="Arial" w:hAnsi="Arial" w:cs="Arial"/>
          <w:color w:val="000000"/>
        </w:rPr>
        <w:t>Lijadora orbital o lijas manuales.</w:t>
      </w:r>
    </w:p>
    <w:p w14:paraId="3C0FC4D5" w14:textId="77777777" w:rsidR="00FF21FF" w:rsidRPr="00FF21FF" w:rsidRDefault="00FF21FF" w:rsidP="000242B2">
      <w:pPr>
        <w:numPr>
          <w:ilvl w:val="0"/>
          <w:numId w:val="133"/>
        </w:numPr>
        <w:spacing w:after="0" w:line="240" w:lineRule="auto"/>
        <w:rPr>
          <w:rFonts w:ascii="Arial" w:hAnsi="Arial" w:cs="Arial"/>
          <w:color w:val="000000"/>
        </w:rPr>
      </w:pPr>
      <w:r w:rsidRPr="00FF21FF">
        <w:rPr>
          <w:rFonts w:ascii="Arial" w:hAnsi="Arial" w:cs="Arial"/>
          <w:color w:val="000000"/>
        </w:rPr>
        <w:t>Rodillos, brochas o pistola airless.</w:t>
      </w:r>
    </w:p>
    <w:p w14:paraId="43FEEFDA" w14:textId="77777777" w:rsidR="00FF21FF" w:rsidRPr="00FF21FF" w:rsidRDefault="00FF21FF" w:rsidP="000242B2">
      <w:pPr>
        <w:numPr>
          <w:ilvl w:val="0"/>
          <w:numId w:val="133"/>
        </w:numPr>
        <w:spacing w:after="0" w:line="240" w:lineRule="auto"/>
        <w:rPr>
          <w:rFonts w:ascii="Arial" w:hAnsi="Arial" w:cs="Arial"/>
          <w:color w:val="000000"/>
        </w:rPr>
      </w:pPr>
      <w:r w:rsidRPr="00FF21FF">
        <w:rPr>
          <w:rFonts w:ascii="Arial" w:hAnsi="Arial" w:cs="Arial"/>
          <w:color w:val="000000"/>
        </w:rPr>
        <w:t>Andamios, caballetes o plataformas móviles.</w:t>
      </w:r>
    </w:p>
    <w:p w14:paraId="26445B2F" w14:textId="77777777" w:rsidR="00FF21FF" w:rsidRPr="00FF21FF" w:rsidRDefault="00FF21FF" w:rsidP="000242B2">
      <w:pPr>
        <w:numPr>
          <w:ilvl w:val="0"/>
          <w:numId w:val="133"/>
        </w:numPr>
        <w:spacing w:after="0" w:line="240" w:lineRule="auto"/>
        <w:rPr>
          <w:rFonts w:ascii="Arial" w:hAnsi="Arial" w:cs="Arial"/>
          <w:color w:val="000000"/>
        </w:rPr>
      </w:pPr>
      <w:r w:rsidRPr="00FF21FF">
        <w:rPr>
          <w:rFonts w:ascii="Arial" w:hAnsi="Arial" w:cs="Arial"/>
          <w:color w:val="000000"/>
        </w:rPr>
        <w:t>Recipientes para mezcla de pintura y empaste.</w:t>
      </w:r>
    </w:p>
    <w:p w14:paraId="276ADD83" w14:textId="77777777" w:rsidR="00FF21FF" w:rsidRPr="00FF21FF" w:rsidRDefault="00FF21FF" w:rsidP="000242B2">
      <w:pPr>
        <w:numPr>
          <w:ilvl w:val="0"/>
          <w:numId w:val="133"/>
        </w:numPr>
        <w:spacing w:after="0" w:line="240" w:lineRule="auto"/>
        <w:rPr>
          <w:rFonts w:ascii="Arial" w:hAnsi="Arial" w:cs="Arial"/>
          <w:color w:val="000000"/>
        </w:rPr>
      </w:pPr>
      <w:r w:rsidRPr="00FF21FF">
        <w:rPr>
          <w:rFonts w:ascii="Arial" w:hAnsi="Arial" w:cs="Arial"/>
          <w:color w:val="000000"/>
        </w:rPr>
        <w:t>Elementos de protección personal (EPP): guantes, lentes, mascarilla, ropa adecuada.</w:t>
      </w:r>
    </w:p>
    <w:p w14:paraId="49C0B059" w14:textId="77777777" w:rsidR="00FF21FF" w:rsidRPr="00FF21FF" w:rsidRDefault="00FF21FF" w:rsidP="00FF21FF">
      <w:pPr>
        <w:spacing w:after="0" w:line="240" w:lineRule="auto"/>
        <w:rPr>
          <w:rFonts w:ascii="Arial" w:hAnsi="Arial" w:cs="Arial"/>
          <w:color w:val="000000"/>
        </w:rPr>
      </w:pPr>
    </w:p>
    <w:p w14:paraId="003A244C" w14:textId="77777777" w:rsidR="00FF21FF" w:rsidRPr="00FF21FF" w:rsidRDefault="00FF21FF" w:rsidP="00FF21FF">
      <w:pPr>
        <w:spacing w:after="0" w:line="240" w:lineRule="auto"/>
        <w:rPr>
          <w:rFonts w:ascii="Arial" w:hAnsi="Arial" w:cs="Arial"/>
          <w:b/>
          <w:bCs/>
          <w:color w:val="000000"/>
        </w:rPr>
      </w:pPr>
      <w:r w:rsidRPr="00FF21FF">
        <w:rPr>
          <w:rFonts w:ascii="Arial" w:hAnsi="Arial" w:cs="Arial"/>
          <w:b/>
          <w:bCs/>
          <w:color w:val="000000"/>
        </w:rPr>
        <w:t>Método de ejecución:</w:t>
      </w:r>
    </w:p>
    <w:p w14:paraId="518F228B" w14:textId="77777777" w:rsidR="00FF21FF" w:rsidRPr="00FF21FF" w:rsidRDefault="00FF21FF" w:rsidP="00FF21FF">
      <w:pPr>
        <w:spacing w:after="0" w:line="240" w:lineRule="auto"/>
        <w:rPr>
          <w:rFonts w:ascii="Arial" w:hAnsi="Arial" w:cs="Arial"/>
          <w:color w:val="000000"/>
        </w:rPr>
      </w:pPr>
      <w:r w:rsidRPr="00FF21FF">
        <w:rPr>
          <w:rFonts w:ascii="Arial" w:hAnsi="Arial" w:cs="Arial"/>
          <w:color w:val="000000"/>
        </w:rPr>
        <w:t>1. Preparación del soporte:</w:t>
      </w:r>
    </w:p>
    <w:p w14:paraId="7B2D0B68" w14:textId="77777777" w:rsidR="00FF21FF" w:rsidRPr="00FF21FF" w:rsidRDefault="00FF21FF" w:rsidP="000242B2">
      <w:pPr>
        <w:numPr>
          <w:ilvl w:val="0"/>
          <w:numId w:val="134"/>
        </w:numPr>
        <w:spacing w:after="0" w:line="240" w:lineRule="auto"/>
        <w:rPr>
          <w:rFonts w:ascii="Arial" w:hAnsi="Arial" w:cs="Arial"/>
          <w:color w:val="000000"/>
        </w:rPr>
      </w:pPr>
      <w:r w:rsidRPr="00FF21FF">
        <w:rPr>
          <w:rFonts w:ascii="Arial" w:hAnsi="Arial" w:cs="Arial"/>
          <w:color w:val="000000"/>
        </w:rPr>
        <w:t>Inspección visual del cielo raso.</w:t>
      </w:r>
    </w:p>
    <w:p w14:paraId="0A1B8600" w14:textId="77777777" w:rsidR="00FF21FF" w:rsidRPr="00FF21FF" w:rsidRDefault="00FF21FF" w:rsidP="000242B2">
      <w:pPr>
        <w:numPr>
          <w:ilvl w:val="0"/>
          <w:numId w:val="134"/>
        </w:numPr>
        <w:spacing w:after="0" w:line="240" w:lineRule="auto"/>
        <w:rPr>
          <w:rFonts w:ascii="Arial" w:hAnsi="Arial" w:cs="Arial"/>
          <w:color w:val="000000"/>
        </w:rPr>
      </w:pPr>
      <w:r w:rsidRPr="00FF21FF">
        <w:rPr>
          <w:rFonts w:ascii="Arial" w:hAnsi="Arial" w:cs="Arial"/>
          <w:color w:val="000000"/>
        </w:rPr>
        <w:t>Limpieza de polvo y contaminantes.</w:t>
      </w:r>
    </w:p>
    <w:p w14:paraId="5CF07328" w14:textId="77777777" w:rsidR="00FF21FF" w:rsidRPr="00FF21FF" w:rsidRDefault="00FF21FF" w:rsidP="000242B2">
      <w:pPr>
        <w:numPr>
          <w:ilvl w:val="0"/>
          <w:numId w:val="134"/>
        </w:numPr>
        <w:spacing w:after="0" w:line="240" w:lineRule="auto"/>
        <w:rPr>
          <w:rFonts w:ascii="Arial" w:hAnsi="Arial" w:cs="Arial"/>
          <w:color w:val="000000"/>
        </w:rPr>
      </w:pPr>
      <w:r w:rsidRPr="00FF21FF">
        <w:rPr>
          <w:rFonts w:ascii="Arial" w:hAnsi="Arial" w:cs="Arial"/>
          <w:color w:val="000000"/>
        </w:rPr>
        <w:t>Aplicación de sellador si el soporte es muy absorbente.</w:t>
      </w:r>
    </w:p>
    <w:p w14:paraId="0F7EB879" w14:textId="77777777" w:rsidR="00FF21FF" w:rsidRPr="00FF21FF" w:rsidRDefault="00FF21FF" w:rsidP="00FF21FF">
      <w:pPr>
        <w:spacing w:after="0" w:line="240" w:lineRule="auto"/>
        <w:rPr>
          <w:rFonts w:ascii="Arial" w:hAnsi="Arial" w:cs="Arial"/>
          <w:color w:val="000000"/>
        </w:rPr>
      </w:pPr>
      <w:r w:rsidRPr="00FF21FF">
        <w:rPr>
          <w:rFonts w:ascii="Arial" w:hAnsi="Arial" w:cs="Arial"/>
          <w:color w:val="000000"/>
        </w:rPr>
        <w:t>2. Aplicación del empaste:</w:t>
      </w:r>
    </w:p>
    <w:p w14:paraId="0B77C5DD" w14:textId="77777777" w:rsidR="00FF21FF" w:rsidRPr="00FF21FF" w:rsidRDefault="00FF21FF" w:rsidP="000242B2">
      <w:pPr>
        <w:numPr>
          <w:ilvl w:val="0"/>
          <w:numId w:val="135"/>
        </w:numPr>
        <w:spacing w:after="0" w:line="240" w:lineRule="auto"/>
        <w:rPr>
          <w:rFonts w:ascii="Arial" w:hAnsi="Arial" w:cs="Arial"/>
          <w:color w:val="000000"/>
        </w:rPr>
      </w:pPr>
      <w:r w:rsidRPr="00FF21FF">
        <w:rPr>
          <w:rFonts w:ascii="Arial" w:hAnsi="Arial" w:cs="Arial"/>
          <w:color w:val="000000"/>
        </w:rPr>
        <w:t>Aplicación uniforme del empaste con llana metálica.</w:t>
      </w:r>
    </w:p>
    <w:p w14:paraId="0CEE62D7" w14:textId="77777777" w:rsidR="00FF21FF" w:rsidRPr="00FF21FF" w:rsidRDefault="00FF21FF" w:rsidP="000242B2">
      <w:pPr>
        <w:numPr>
          <w:ilvl w:val="0"/>
          <w:numId w:val="135"/>
        </w:numPr>
        <w:spacing w:after="0" w:line="240" w:lineRule="auto"/>
        <w:rPr>
          <w:rFonts w:ascii="Arial" w:hAnsi="Arial" w:cs="Arial"/>
          <w:color w:val="000000"/>
        </w:rPr>
      </w:pPr>
      <w:r w:rsidRPr="00FF21FF">
        <w:rPr>
          <w:rFonts w:ascii="Arial" w:hAnsi="Arial" w:cs="Arial"/>
          <w:color w:val="000000"/>
        </w:rPr>
        <w:t>Secado de 4 a 6 horas.</w:t>
      </w:r>
    </w:p>
    <w:p w14:paraId="30528462" w14:textId="77777777" w:rsidR="00FF21FF" w:rsidRPr="00FF21FF" w:rsidRDefault="00FF21FF" w:rsidP="000242B2">
      <w:pPr>
        <w:numPr>
          <w:ilvl w:val="0"/>
          <w:numId w:val="135"/>
        </w:numPr>
        <w:spacing w:after="0" w:line="240" w:lineRule="auto"/>
        <w:rPr>
          <w:rFonts w:ascii="Arial" w:hAnsi="Arial" w:cs="Arial"/>
          <w:color w:val="000000"/>
        </w:rPr>
      </w:pPr>
      <w:r w:rsidRPr="00FF21FF">
        <w:rPr>
          <w:rFonts w:ascii="Arial" w:hAnsi="Arial" w:cs="Arial"/>
          <w:color w:val="000000"/>
        </w:rPr>
        <w:t>Lijado fino hasta lograr superficie lisa.</w:t>
      </w:r>
    </w:p>
    <w:p w14:paraId="68AD78DE" w14:textId="77777777" w:rsidR="00FF21FF" w:rsidRPr="00FF21FF" w:rsidRDefault="00FF21FF" w:rsidP="000242B2">
      <w:pPr>
        <w:numPr>
          <w:ilvl w:val="0"/>
          <w:numId w:val="135"/>
        </w:numPr>
        <w:spacing w:after="0" w:line="240" w:lineRule="auto"/>
        <w:rPr>
          <w:rFonts w:ascii="Arial" w:hAnsi="Arial" w:cs="Arial"/>
          <w:color w:val="000000"/>
        </w:rPr>
      </w:pPr>
      <w:r w:rsidRPr="00FF21FF">
        <w:rPr>
          <w:rFonts w:ascii="Arial" w:hAnsi="Arial" w:cs="Arial"/>
          <w:color w:val="000000"/>
        </w:rPr>
        <w:t>Limpieza de residuos del lijado.</w:t>
      </w:r>
    </w:p>
    <w:p w14:paraId="6202D19C" w14:textId="77777777" w:rsidR="00FF21FF" w:rsidRPr="00FF21FF" w:rsidRDefault="00FF21FF" w:rsidP="00FF21FF">
      <w:pPr>
        <w:spacing w:after="0" w:line="240" w:lineRule="auto"/>
        <w:rPr>
          <w:rFonts w:ascii="Arial" w:hAnsi="Arial" w:cs="Arial"/>
          <w:color w:val="000000"/>
        </w:rPr>
      </w:pPr>
      <w:r w:rsidRPr="00FF21FF">
        <w:rPr>
          <w:rFonts w:ascii="Arial" w:hAnsi="Arial" w:cs="Arial"/>
          <w:color w:val="000000"/>
        </w:rPr>
        <w:t>3. Pintura látex Blanco Humo:</w:t>
      </w:r>
    </w:p>
    <w:p w14:paraId="21303C45" w14:textId="77777777" w:rsidR="00FF21FF" w:rsidRPr="00FF21FF" w:rsidRDefault="00FF21FF" w:rsidP="000242B2">
      <w:pPr>
        <w:numPr>
          <w:ilvl w:val="0"/>
          <w:numId w:val="136"/>
        </w:numPr>
        <w:spacing w:after="0" w:line="240" w:lineRule="auto"/>
        <w:rPr>
          <w:rFonts w:ascii="Arial" w:hAnsi="Arial" w:cs="Arial"/>
          <w:color w:val="000000"/>
        </w:rPr>
      </w:pPr>
      <w:r w:rsidRPr="00FF21FF">
        <w:rPr>
          <w:rFonts w:ascii="Arial" w:hAnsi="Arial" w:cs="Arial"/>
          <w:color w:val="000000"/>
        </w:rPr>
        <w:t>Aplicación de primera mano diluida ligeramente para mejorar anclaje.</w:t>
      </w:r>
    </w:p>
    <w:p w14:paraId="5284DA70" w14:textId="77777777" w:rsidR="00FF21FF" w:rsidRPr="00FF21FF" w:rsidRDefault="00FF21FF" w:rsidP="000242B2">
      <w:pPr>
        <w:numPr>
          <w:ilvl w:val="0"/>
          <w:numId w:val="136"/>
        </w:numPr>
        <w:spacing w:after="0" w:line="240" w:lineRule="auto"/>
        <w:rPr>
          <w:rFonts w:ascii="Arial" w:hAnsi="Arial" w:cs="Arial"/>
          <w:color w:val="000000"/>
        </w:rPr>
      </w:pPr>
      <w:r w:rsidRPr="00FF21FF">
        <w:rPr>
          <w:rFonts w:ascii="Arial" w:hAnsi="Arial" w:cs="Arial"/>
          <w:color w:val="000000"/>
        </w:rPr>
        <w:t>Secado mínimo de 4–6 horas.</w:t>
      </w:r>
    </w:p>
    <w:p w14:paraId="4DBCDD71" w14:textId="77777777" w:rsidR="00FF21FF" w:rsidRPr="00FF21FF" w:rsidRDefault="00FF21FF" w:rsidP="000242B2">
      <w:pPr>
        <w:numPr>
          <w:ilvl w:val="0"/>
          <w:numId w:val="136"/>
        </w:numPr>
        <w:spacing w:after="0" w:line="240" w:lineRule="auto"/>
        <w:rPr>
          <w:rFonts w:ascii="Arial" w:hAnsi="Arial" w:cs="Arial"/>
          <w:color w:val="000000"/>
        </w:rPr>
      </w:pPr>
      <w:r w:rsidRPr="00FF21FF">
        <w:rPr>
          <w:rFonts w:ascii="Arial" w:hAnsi="Arial" w:cs="Arial"/>
          <w:color w:val="000000"/>
        </w:rPr>
        <w:t>Aplicación de segunda mano en sentido cruzado, sin diluir.</w:t>
      </w:r>
    </w:p>
    <w:p w14:paraId="61882153" w14:textId="77777777" w:rsidR="00FF21FF" w:rsidRPr="00FF21FF" w:rsidRDefault="00FF21FF" w:rsidP="000242B2">
      <w:pPr>
        <w:numPr>
          <w:ilvl w:val="0"/>
          <w:numId w:val="136"/>
        </w:numPr>
        <w:spacing w:after="0" w:line="240" w:lineRule="auto"/>
        <w:rPr>
          <w:rFonts w:ascii="Arial" w:hAnsi="Arial" w:cs="Arial"/>
          <w:color w:val="000000"/>
        </w:rPr>
      </w:pPr>
      <w:r w:rsidRPr="00FF21FF">
        <w:rPr>
          <w:rFonts w:ascii="Arial" w:hAnsi="Arial" w:cs="Arial"/>
          <w:color w:val="000000"/>
        </w:rPr>
        <w:t>Verificación visual de homogeneidad y corrección de detalles.</w:t>
      </w:r>
    </w:p>
    <w:p w14:paraId="3E734EDC" w14:textId="77777777" w:rsidR="00FF21FF" w:rsidRPr="00FF21FF" w:rsidRDefault="00FF21FF" w:rsidP="00FF21FF">
      <w:pPr>
        <w:spacing w:after="0" w:line="240" w:lineRule="auto"/>
        <w:rPr>
          <w:rFonts w:ascii="Arial" w:hAnsi="Arial" w:cs="Arial"/>
          <w:color w:val="000000"/>
        </w:rPr>
      </w:pPr>
      <w:r w:rsidRPr="00FF21FF">
        <w:rPr>
          <w:rFonts w:ascii="Arial" w:hAnsi="Arial" w:cs="Arial"/>
          <w:color w:val="000000"/>
        </w:rPr>
        <w:t>4. Limpieza final:</w:t>
      </w:r>
    </w:p>
    <w:p w14:paraId="68A5225D" w14:textId="77777777" w:rsidR="00FF21FF" w:rsidRPr="00FF21FF" w:rsidRDefault="00FF21FF" w:rsidP="000242B2">
      <w:pPr>
        <w:numPr>
          <w:ilvl w:val="0"/>
          <w:numId w:val="137"/>
        </w:numPr>
        <w:spacing w:after="0" w:line="240" w:lineRule="auto"/>
        <w:rPr>
          <w:rFonts w:ascii="Arial" w:hAnsi="Arial" w:cs="Arial"/>
          <w:color w:val="000000"/>
        </w:rPr>
      </w:pPr>
      <w:r w:rsidRPr="00FF21FF">
        <w:rPr>
          <w:rFonts w:ascii="Arial" w:hAnsi="Arial" w:cs="Arial"/>
          <w:color w:val="000000"/>
        </w:rPr>
        <w:t>Retiro de protecciones.</w:t>
      </w:r>
    </w:p>
    <w:p w14:paraId="22243ED3" w14:textId="77777777" w:rsidR="00FF21FF" w:rsidRPr="00FF21FF" w:rsidRDefault="00FF21FF" w:rsidP="000242B2">
      <w:pPr>
        <w:numPr>
          <w:ilvl w:val="0"/>
          <w:numId w:val="137"/>
        </w:numPr>
        <w:spacing w:after="0" w:line="240" w:lineRule="auto"/>
        <w:rPr>
          <w:rFonts w:ascii="Arial" w:hAnsi="Arial" w:cs="Arial"/>
          <w:color w:val="000000"/>
        </w:rPr>
      </w:pPr>
      <w:r w:rsidRPr="00FF21FF">
        <w:rPr>
          <w:rFonts w:ascii="Arial" w:hAnsi="Arial" w:cs="Arial"/>
          <w:color w:val="000000"/>
        </w:rPr>
        <w:t>Limpieza de residuos y gotas.</w:t>
      </w:r>
    </w:p>
    <w:p w14:paraId="638AF3DA" w14:textId="77777777" w:rsidR="00FF21FF" w:rsidRPr="00FF21FF" w:rsidRDefault="00FF21FF" w:rsidP="000242B2">
      <w:pPr>
        <w:numPr>
          <w:ilvl w:val="0"/>
          <w:numId w:val="137"/>
        </w:numPr>
        <w:spacing w:after="0" w:line="240" w:lineRule="auto"/>
        <w:rPr>
          <w:rFonts w:ascii="Arial" w:hAnsi="Arial" w:cs="Arial"/>
          <w:color w:val="000000"/>
        </w:rPr>
      </w:pPr>
      <w:r w:rsidRPr="00FF21FF">
        <w:rPr>
          <w:rFonts w:ascii="Arial" w:hAnsi="Arial" w:cs="Arial"/>
          <w:color w:val="000000"/>
        </w:rPr>
        <w:t>Entrega del trabajo a la supervisión técnica para aprobación.</w:t>
      </w:r>
    </w:p>
    <w:p w14:paraId="64B9CBCF" w14:textId="77777777" w:rsidR="00FF21FF" w:rsidRPr="00FF21FF" w:rsidRDefault="00FF21FF" w:rsidP="00FF21FF">
      <w:pPr>
        <w:spacing w:after="0" w:line="240" w:lineRule="auto"/>
        <w:rPr>
          <w:rFonts w:ascii="Arial" w:hAnsi="Arial" w:cs="Arial"/>
          <w:color w:val="000000"/>
        </w:rPr>
      </w:pPr>
    </w:p>
    <w:p w14:paraId="46CCA754" w14:textId="77777777" w:rsidR="00FF21FF" w:rsidRPr="00FF21FF" w:rsidRDefault="00FF21FF" w:rsidP="00FF21FF">
      <w:pPr>
        <w:spacing w:after="0" w:line="240" w:lineRule="auto"/>
        <w:rPr>
          <w:rFonts w:ascii="Arial" w:hAnsi="Arial" w:cs="Arial"/>
          <w:b/>
          <w:bCs/>
          <w:color w:val="000000"/>
        </w:rPr>
      </w:pPr>
      <w:r w:rsidRPr="00FF21FF">
        <w:rPr>
          <w:rFonts w:ascii="Arial" w:hAnsi="Arial" w:cs="Arial"/>
          <w:b/>
          <w:bCs/>
          <w:color w:val="000000"/>
        </w:rPr>
        <w:t>Unidad de medida:</w:t>
      </w:r>
    </w:p>
    <w:p w14:paraId="343C2745" w14:textId="77777777" w:rsidR="00FF21FF" w:rsidRPr="00FF21FF" w:rsidRDefault="00FF21FF" w:rsidP="000242B2">
      <w:pPr>
        <w:numPr>
          <w:ilvl w:val="0"/>
          <w:numId w:val="138"/>
        </w:numPr>
        <w:spacing w:after="0" w:line="240" w:lineRule="auto"/>
        <w:rPr>
          <w:rFonts w:ascii="Arial" w:hAnsi="Arial" w:cs="Arial"/>
          <w:color w:val="000000"/>
        </w:rPr>
      </w:pPr>
      <w:r w:rsidRPr="00FF21FF">
        <w:rPr>
          <w:rFonts w:ascii="Arial" w:hAnsi="Arial" w:cs="Arial"/>
          <w:color w:val="000000"/>
        </w:rPr>
        <w:t>Metro cuadrado (m²) de cielo raso empastado y pintado a dos manos.</w:t>
      </w:r>
    </w:p>
    <w:p w14:paraId="02BB4F2C" w14:textId="77777777" w:rsidR="00FF21FF" w:rsidRPr="00FF21FF" w:rsidRDefault="00FF21FF" w:rsidP="00FF21FF">
      <w:pPr>
        <w:spacing w:after="0" w:line="240" w:lineRule="auto"/>
        <w:rPr>
          <w:rFonts w:ascii="Arial" w:hAnsi="Arial" w:cs="Arial"/>
          <w:color w:val="000000"/>
        </w:rPr>
      </w:pPr>
    </w:p>
    <w:p w14:paraId="66D8FAF0" w14:textId="77777777" w:rsidR="00FF21FF" w:rsidRPr="00FF21FF" w:rsidRDefault="00FF21FF" w:rsidP="00FF21FF">
      <w:pPr>
        <w:spacing w:after="0" w:line="240" w:lineRule="auto"/>
        <w:rPr>
          <w:rFonts w:ascii="Arial" w:hAnsi="Arial" w:cs="Arial"/>
          <w:b/>
          <w:bCs/>
          <w:color w:val="000000"/>
        </w:rPr>
      </w:pPr>
      <w:r w:rsidRPr="00FF21FF">
        <w:rPr>
          <w:rFonts w:ascii="Arial" w:hAnsi="Arial" w:cs="Arial"/>
          <w:b/>
          <w:bCs/>
          <w:color w:val="000000"/>
        </w:rPr>
        <w:t>Forma de pago:</w:t>
      </w:r>
    </w:p>
    <w:p w14:paraId="2D1FAC9F" w14:textId="77777777" w:rsidR="00FF21FF" w:rsidRPr="00FF21FF" w:rsidRDefault="00FF21FF" w:rsidP="00FF21FF">
      <w:pPr>
        <w:spacing w:after="0" w:line="240" w:lineRule="auto"/>
        <w:rPr>
          <w:rFonts w:ascii="Arial" w:hAnsi="Arial" w:cs="Arial"/>
          <w:color w:val="000000"/>
        </w:rPr>
      </w:pPr>
      <w:r w:rsidRPr="00FF21FF">
        <w:rPr>
          <w:rFonts w:ascii="Arial" w:hAnsi="Arial" w:cs="Arial"/>
          <w:color w:val="000000"/>
        </w:rPr>
        <w:t>El pago se efectuará por m² correctamente ejecutado y validado por la supervisión técnica, incluyendo:</w:t>
      </w:r>
    </w:p>
    <w:p w14:paraId="332E1BAA" w14:textId="77777777" w:rsidR="00FF21FF" w:rsidRPr="00FF21FF" w:rsidRDefault="00FF21FF" w:rsidP="000242B2">
      <w:pPr>
        <w:numPr>
          <w:ilvl w:val="0"/>
          <w:numId w:val="139"/>
        </w:numPr>
        <w:spacing w:after="0" w:line="240" w:lineRule="auto"/>
        <w:rPr>
          <w:rFonts w:ascii="Arial" w:hAnsi="Arial" w:cs="Arial"/>
          <w:color w:val="000000"/>
        </w:rPr>
      </w:pPr>
      <w:r w:rsidRPr="00FF21FF">
        <w:rPr>
          <w:rFonts w:ascii="Arial" w:hAnsi="Arial" w:cs="Arial"/>
          <w:color w:val="000000"/>
        </w:rPr>
        <w:t>Suministro completo de materiales (empaste, pintura, sellador y accesorios).</w:t>
      </w:r>
    </w:p>
    <w:p w14:paraId="0AE822AD" w14:textId="77777777" w:rsidR="00FF21FF" w:rsidRPr="00FF21FF" w:rsidRDefault="00FF21FF" w:rsidP="000242B2">
      <w:pPr>
        <w:numPr>
          <w:ilvl w:val="0"/>
          <w:numId w:val="139"/>
        </w:numPr>
        <w:spacing w:after="0" w:line="240" w:lineRule="auto"/>
        <w:rPr>
          <w:rFonts w:ascii="Arial" w:hAnsi="Arial" w:cs="Arial"/>
          <w:color w:val="000000"/>
        </w:rPr>
      </w:pPr>
      <w:r w:rsidRPr="00FF21FF">
        <w:rPr>
          <w:rFonts w:ascii="Arial" w:hAnsi="Arial" w:cs="Arial"/>
          <w:color w:val="000000"/>
        </w:rPr>
        <w:t>Aplicación integral del sistema completo: preparación, empastado, lijado y pintura.</w:t>
      </w:r>
    </w:p>
    <w:p w14:paraId="0686F921" w14:textId="77777777" w:rsidR="00FF21FF" w:rsidRPr="00FF21FF" w:rsidRDefault="00FF21FF" w:rsidP="000242B2">
      <w:pPr>
        <w:numPr>
          <w:ilvl w:val="0"/>
          <w:numId w:val="139"/>
        </w:numPr>
        <w:spacing w:after="0" w:line="240" w:lineRule="auto"/>
        <w:rPr>
          <w:rFonts w:ascii="Arial" w:hAnsi="Arial" w:cs="Arial"/>
          <w:color w:val="000000"/>
        </w:rPr>
      </w:pPr>
      <w:r w:rsidRPr="00FF21FF">
        <w:rPr>
          <w:rFonts w:ascii="Arial" w:hAnsi="Arial" w:cs="Arial"/>
          <w:color w:val="000000"/>
        </w:rPr>
        <w:t>Mano de obra calificada, herramientas, equipos y limpieza del área trabajada.</w:t>
      </w:r>
    </w:p>
    <w:p w14:paraId="031015E6" w14:textId="77777777" w:rsidR="00FF21FF" w:rsidRPr="00FF21FF" w:rsidRDefault="00FF21FF" w:rsidP="000242B2">
      <w:pPr>
        <w:numPr>
          <w:ilvl w:val="0"/>
          <w:numId w:val="139"/>
        </w:numPr>
        <w:spacing w:after="0" w:line="240" w:lineRule="auto"/>
        <w:rPr>
          <w:rFonts w:ascii="Arial" w:hAnsi="Arial" w:cs="Arial"/>
          <w:color w:val="000000"/>
        </w:rPr>
      </w:pPr>
      <w:r w:rsidRPr="00FF21FF">
        <w:rPr>
          <w:rFonts w:ascii="Arial" w:hAnsi="Arial" w:cs="Arial"/>
          <w:color w:val="000000"/>
        </w:rPr>
        <w:t>Verificación del acabado final: lisura, uniformidad y calidad estética.</w:t>
      </w:r>
    </w:p>
    <w:p w14:paraId="1B24C0CB" w14:textId="77777777" w:rsidR="00FF21FF" w:rsidRPr="00FF21FF" w:rsidRDefault="00FF21FF" w:rsidP="00FF21FF">
      <w:pPr>
        <w:spacing w:after="0" w:line="240" w:lineRule="auto"/>
        <w:rPr>
          <w:rFonts w:ascii="Arial" w:hAnsi="Arial" w:cs="Arial"/>
          <w:b/>
          <w:bCs/>
          <w:color w:val="000000"/>
        </w:rPr>
      </w:pPr>
    </w:p>
    <w:p w14:paraId="6C04F3FA" w14:textId="77777777" w:rsidR="00FF21FF" w:rsidRPr="00FF21FF" w:rsidRDefault="00FF21FF" w:rsidP="00FF21FF">
      <w:pPr>
        <w:spacing w:after="0" w:line="240" w:lineRule="auto"/>
        <w:rPr>
          <w:rFonts w:ascii="Arial" w:hAnsi="Arial" w:cs="Arial"/>
          <w:color w:val="000000"/>
        </w:rPr>
      </w:pPr>
      <w:r w:rsidRPr="00FF21FF">
        <w:rPr>
          <w:rFonts w:ascii="Arial" w:hAnsi="Arial" w:cs="Arial"/>
          <w:b/>
          <w:bCs/>
          <w:color w:val="000000"/>
        </w:rPr>
        <w:t>Descripción:</w:t>
      </w:r>
      <w:r w:rsidRPr="00FF21FF">
        <w:rPr>
          <w:rFonts w:ascii="Arial" w:hAnsi="Arial" w:cs="Arial"/>
          <w:color w:val="000000"/>
        </w:rPr>
        <w:t xml:space="preserve"> </w:t>
      </w:r>
    </w:p>
    <w:p w14:paraId="1510B290" w14:textId="77777777" w:rsidR="00FF21FF" w:rsidRPr="00FF21FF" w:rsidRDefault="00FF21FF" w:rsidP="00FF21FF">
      <w:pPr>
        <w:spacing w:after="0" w:line="240" w:lineRule="auto"/>
        <w:rPr>
          <w:rFonts w:ascii="Arial" w:hAnsi="Arial" w:cs="Arial"/>
          <w:color w:val="000000"/>
        </w:rPr>
      </w:pPr>
      <w:r w:rsidRPr="00FF21FF">
        <w:rPr>
          <w:rFonts w:ascii="Arial" w:hAnsi="Arial" w:cs="Arial"/>
          <w:color w:val="000000"/>
        </w:rPr>
        <w:t>Empastado completo y aplicación de pintura látex blanca humo en cielos rasos de ambientes interiores, con acabado liso, mate y continuo, aplicando dos manos y lijado intermedio.</w:t>
      </w:r>
    </w:p>
    <w:p w14:paraId="3C9EF1CA" w14:textId="77777777" w:rsidR="00FF21FF" w:rsidRPr="00FF21FF" w:rsidRDefault="00FF21FF" w:rsidP="00FF21FF">
      <w:pPr>
        <w:spacing w:after="0" w:line="240" w:lineRule="auto"/>
        <w:rPr>
          <w:rFonts w:ascii="Arial" w:hAnsi="Arial" w:cs="Arial"/>
          <w:b/>
          <w:bCs/>
          <w:color w:val="000000"/>
        </w:rPr>
      </w:pPr>
    </w:p>
    <w:p w14:paraId="38AEA40E" w14:textId="77777777" w:rsidR="00FF21FF" w:rsidRPr="00FF21FF" w:rsidRDefault="00FF21FF" w:rsidP="00FF21FF">
      <w:pPr>
        <w:spacing w:after="0" w:line="240" w:lineRule="auto"/>
        <w:rPr>
          <w:rFonts w:ascii="Arial" w:hAnsi="Arial" w:cs="Arial"/>
          <w:color w:val="000000"/>
        </w:rPr>
      </w:pPr>
      <w:r w:rsidRPr="00FF21FF">
        <w:rPr>
          <w:rFonts w:ascii="Arial" w:hAnsi="Arial" w:cs="Arial"/>
          <w:b/>
          <w:bCs/>
          <w:color w:val="000000"/>
        </w:rPr>
        <w:t>Condiciones de la superficie:</w:t>
      </w:r>
      <w:r w:rsidRPr="00FF21FF">
        <w:rPr>
          <w:rFonts w:ascii="Arial" w:hAnsi="Arial" w:cs="Arial"/>
          <w:color w:val="000000"/>
        </w:rPr>
        <w:t xml:space="preserve"> </w:t>
      </w:r>
    </w:p>
    <w:p w14:paraId="1ED8867A" w14:textId="77777777" w:rsidR="00FF21FF" w:rsidRPr="00FF21FF" w:rsidRDefault="00FF21FF" w:rsidP="00FF21FF">
      <w:pPr>
        <w:spacing w:after="0" w:line="240" w:lineRule="auto"/>
        <w:rPr>
          <w:rFonts w:ascii="Arial" w:hAnsi="Arial" w:cs="Arial"/>
          <w:color w:val="000000"/>
        </w:rPr>
      </w:pPr>
      <w:r w:rsidRPr="00FF21FF">
        <w:rPr>
          <w:rFonts w:ascii="Arial" w:hAnsi="Arial" w:cs="Arial"/>
          <w:color w:val="000000"/>
        </w:rPr>
        <w:lastRenderedPageBreak/>
        <w:t>Debe estar libre de grietas, polvo, humedad, grasa y haber sido curada apropiadamente.</w:t>
      </w:r>
    </w:p>
    <w:p w14:paraId="73ABC48B" w14:textId="77777777" w:rsidR="00FF21FF" w:rsidRPr="00FF21FF" w:rsidRDefault="00FF21FF" w:rsidP="00FF21FF">
      <w:pPr>
        <w:spacing w:after="0" w:line="240" w:lineRule="auto"/>
        <w:rPr>
          <w:rFonts w:ascii="Arial" w:hAnsi="Arial" w:cs="Arial"/>
          <w:b/>
          <w:bCs/>
          <w:color w:val="000000"/>
        </w:rPr>
      </w:pPr>
    </w:p>
    <w:p w14:paraId="1F9FFA9D" w14:textId="77777777" w:rsidR="00FF21FF" w:rsidRPr="00FF21FF" w:rsidRDefault="00FF21FF" w:rsidP="00FF21FF">
      <w:pPr>
        <w:spacing w:after="0" w:line="240" w:lineRule="auto"/>
        <w:rPr>
          <w:rFonts w:ascii="Arial" w:hAnsi="Arial" w:cs="Arial"/>
          <w:color w:val="000000"/>
        </w:rPr>
      </w:pPr>
      <w:r w:rsidRPr="00FF21FF">
        <w:rPr>
          <w:rFonts w:ascii="Arial" w:hAnsi="Arial" w:cs="Arial"/>
          <w:b/>
          <w:bCs/>
          <w:color w:val="000000"/>
        </w:rPr>
        <w:t>Materiales:</w:t>
      </w:r>
    </w:p>
    <w:p w14:paraId="575E2516" w14:textId="77777777" w:rsidR="00FF21FF" w:rsidRPr="00FF21FF" w:rsidRDefault="00FF21FF" w:rsidP="00D722E0">
      <w:pPr>
        <w:numPr>
          <w:ilvl w:val="0"/>
          <w:numId w:val="74"/>
        </w:numPr>
        <w:spacing w:after="0" w:line="240" w:lineRule="auto"/>
        <w:rPr>
          <w:rFonts w:ascii="Arial" w:hAnsi="Arial" w:cs="Arial"/>
          <w:color w:val="000000"/>
        </w:rPr>
      </w:pPr>
      <w:r w:rsidRPr="00FF21FF">
        <w:rPr>
          <w:rFonts w:ascii="Arial" w:hAnsi="Arial" w:cs="Arial"/>
          <w:color w:val="000000"/>
        </w:rPr>
        <w:t>Masilla acrílica para interiores.</w:t>
      </w:r>
    </w:p>
    <w:p w14:paraId="51C1A4D8" w14:textId="77777777" w:rsidR="00FF21FF" w:rsidRPr="00FF21FF" w:rsidRDefault="00FF21FF" w:rsidP="00D722E0">
      <w:pPr>
        <w:numPr>
          <w:ilvl w:val="0"/>
          <w:numId w:val="74"/>
        </w:numPr>
        <w:spacing w:after="0" w:line="240" w:lineRule="auto"/>
        <w:rPr>
          <w:rFonts w:ascii="Arial" w:hAnsi="Arial" w:cs="Arial"/>
          <w:color w:val="000000"/>
        </w:rPr>
      </w:pPr>
      <w:r w:rsidRPr="00FF21FF">
        <w:rPr>
          <w:rFonts w:ascii="Arial" w:hAnsi="Arial" w:cs="Arial"/>
          <w:color w:val="000000"/>
        </w:rPr>
        <w:t>Pintura látex blanca humo.</w:t>
      </w:r>
    </w:p>
    <w:p w14:paraId="0CDDC2DF" w14:textId="77777777" w:rsidR="00FF21FF" w:rsidRPr="00FF21FF" w:rsidRDefault="00FF21FF" w:rsidP="00D722E0">
      <w:pPr>
        <w:numPr>
          <w:ilvl w:val="0"/>
          <w:numId w:val="74"/>
        </w:numPr>
        <w:spacing w:after="0" w:line="240" w:lineRule="auto"/>
        <w:rPr>
          <w:rFonts w:ascii="Arial" w:hAnsi="Arial" w:cs="Arial"/>
          <w:color w:val="000000"/>
        </w:rPr>
      </w:pPr>
      <w:r w:rsidRPr="00FF21FF">
        <w:rPr>
          <w:rFonts w:ascii="Arial" w:hAnsi="Arial" w:cs="Arial"/>
          <w:color w:val="000000"/>
        </w:rPr>
        <w:t>Lijas, brochas, rodillos y herramientas de empaste.</w:t>
      </w:r>
    </w:p>
    <w:p w14:paraId="328994AB" w14:textId="77777777" w:rsidR="00FF21FF" w:rsidRPr="00FF21FF" w:rsidRDefault="00FF21FF" w:rsidP="00FF21FF">
      <w:pPr>
        <w:spacing w:after="0" w:line="240" w:lineRule="auto"/>
        <w:rPr>
          <w:rFonts w:ascii="Arial" w:hAnsi="Arial" w:cs="Arial"/>
          <w:b/>
          <w:bCs/>
          <w:color w:val="000000"/>
        </w:rPr>
      </w:pPr>
    </w:p>
    <w:p w14:paraId="63192BAD" w14:textId="77777777" w:rsidR="00FF21FF" w:rsidRPr="00FF21FF" w:rsidRDefault="00FF21FF" w:rsidP="00FF21FF">
      <w:pPr>
        <w:spacing w:after="0" w:line="240" w:lineRule="auto"/>
        <w:rPr>
          <w:rFonts w:ascii="Arial" w:hAnsi="Arial" w:cs="Arial"/>
          <w:color w:val="000000"/>
        </w:rPr>
      </w:pPr>
      <w:r w:rsidRPr="00FF21FF">
        <w:rPr>
          <w:rFonts w:ascii="Arial" w:hAnsi="Arial" w:cs="Arial"/>
          <w:b/>
          <w:bCs/>
          <w:color w:val="000000"/>
        </w:rPr>
        <w:t>Método de ejecución:</w:t>
      </w:r>
    </w:p>
    <w:p w14:paraId="57AD7798" w14:textId="77777777" w:rsidR="00FF21FF" w:rsidRPr="00FF21FF" w:rsidRDefault="00FF21FF" w:rsidP="00D722E0">
      <w:pPr>
        <w:numPr>
          <w:ilvl w:val="0"/>
          <w:numId w:val="75"/>
        </w:numPr>
        <w:spacing w:after="0" w:line="240" w:lineRule="auto"/>
        <w:rPr>
          <w:rFonts w:ascii="Arial" w:hAnsi="Arial" w:cs="Arial"/>
          <w:color w:val="000000"/>
        </w:rPr>
      </w:pPr>
      <w:r w:rsidRPr="00FF21FF">
        <w:rPr>
          <w:rFonts w:ascii="Arial" w:hAnsi="Arial" w:cs="Arial"/>
          <w:color w:val="000000"/>
        </w:rPr>
        <w:t>Limpieza de polvo y residuos con brocha, espátula o trapo.</w:t>
      </w:r>
    </w:p>
    <w:p w14:paraId="34D1E3B4" w14:textId="77777777" w:rsidR="00FF21FF" w:rsidRPr="00FF21FF" w:rsidRDefault="00FF21FF" w:rsidP="00D722E0">
      <w:pPr>
        <w:numPr>
          <w:ilvl w:val="0"/>
          <w:numId w:val="75"/>
        </w:numPr>
        <w:spacing w:after="0" w:line="240" w:lineRule="auto"/>
        <w:rPr>
          <w:rFonts w:ascii="Arial" w:hAnsi="Arial" w:cs="Arial"/>
          <w:color w:val="000000"/>
        </w:rPr>
      </w:pPr>
      <w:r w:rsidRPr="00FF21FF">
        <w:rPr>
          <w:rFonts w:ascii="Arial" w:hAnsi="Arial" w:cs="Arial"/>
          <w:color w:val="000000"/>
        </w:rPr>
        <w:t>Aplicación de masilla acrílica en toda la superficie del cielo raso.</w:t>
      </w:r>
    </w:p>
    <w:p w14:paraId="73192FED" w14:textId="77777777" w:rsidR="00FF21FF" w:rsidRPr="00FF21FF" w:rsidRDefault="00FF21FF" w:rsidP="00D722E0">
      <w:pPr>
        <w:numPr>
          <w:ilvl w:val="0"/>
          <w:numId w:val="75"/>
        </w:numPr>
        <w:spacing w:after="0" w:line="240" w:lineRule="auto"/>
        <w:rPr>
          <w:rFonts w:ascii="Arial" w:hAnsi="Arial" w:cs="Arial"/>
          <w:color w:val="000000"/>
        </w:rPr>
      </w:pPr>
      <w:r w:rsidRPr="00FF21FF">
        <w:rPr>
          <w:rFonts w:ascii="Arial" w:hAnsi="Arial" w:cs="Arial"/>
          <w:color w:val="000000"/>
        </w:rPr>
        <w:t>Secado mínimo: 6 horas.</w:t>
      </w:r>
    </w:p>
    <w:p w14:paraId="28509880" w14:textId="77777777" w:rsidR="00FF21FF" w:rsidRPr="00FF21FF" w:rsidRDefault="00FF21FF" w:rsidP="00D722E0">
      <w:pPr>
        <w:numPr>
          <w:ilvl w:val="0"/>
          <w:numId w:val="75"/>
        </w:numPr>
        <w:spacing w:after="0" w:line="240" w:lineRule="auto"/>
        <w:rPr>
          <w:rFonts w:ascii="Arial" w:hAnsi="Arial" w:cs="Arial"/>
          <w:color w:val="000000"/>
        </w:rPr>
      </w:pPr>
      <w:r w:rsidRPr="00FF21FF">
        <w:rPr>
          <w:rFonts w:ascii="Arial" w:hAnsi="Arial" w:cs="Arial"/>
          <w:color w:val="000000"/>
        </w:rPr>
        <w:t>Lijado con lija fina hasta lograr un acabado homogéneo.</w:t>
      </w:r>
    </w:p>
    <w:p w14:paraId="36F734A7" w14:textId="77777777" w:rsidR="00FF21FF" w:rsidRPr="00FF21FF" w:rsidRDefault="00FF21FF" w:rsidP="00D722E0">
      <w:pPr>
        <w:numPr>
          <w:ilvl w:val="0"/>
          <w:numId w:val="75"/>
        </w:numPr>
        <w:spacing w:after="0" w:line="240" w:lineRule="auto"/>
        <w:rPr>
          <w:rFonts w:ascii="Arial" w:hAnsi="Arial" w:cs="Arial"/>
          <w:color w:val="000000"/>
        </w:rPr>
      </w:pPr>
      <w:r w:rsidRPr="00FF21FF">
        <w:rPr>
          <w:rFonts w:ascii="Arial" w:hAnsi="Arial" w:cs="Arial"/>
          <w:color w:val="000000"/>
        </w:rPr>
        <w:t>Eliminación de polvo con trapo seco o brocha.</w:t>
      </w:r>
    </w:p>
    <w:p w14:paraId="44ABAF74" w14:textId="77777777" w:rsidR="00FF21FF" w:rsidRPr="00FF21FF" w:rsidRDefault="00FF21FF" w:rsidP="00D722E0">
      <w:pPr>
        <w:numPr>
          <w:ilvl w:val="0"/>
          <w:numId w:val="75"/>
        </w:numPr>
        <w:spacing w:after="0" w:line="240" w:lineRule="auto"/>
        <w:rPr>
          <w:rFonts w:ascii="Arial" w:hAnsi="Arial" w:cs="Arial"/>
          <w:color w:val="000000"/>
        </w:rPr>
      </w:pPr>
      <w:r w:rsidRPr="00FF21FF">
        <w:rPr>
          <w:rFonts w:ascii="Arial" w:hAnsi="Arial" w:cs="Arial"/>
          <w:color w:val="000000"/>
        </w:rPr>
        <w:t>Aplicación de la primera mano de pintura látex blanca humo con rodillo.</w:t>
      </w:r>
    </w:p>
    <w:p w14:paraId="0976C53E" w14:textId="77777777" w:rsidR="00FF21FF" w:rsidRPr="00FF21FF" w:rsidRDefault="00FF21FF" w:rsidP="00D722E0">
      <w:pPr>
        <w:numPr>
          <w:ilvl w:val="0"/>
          <w:numId w:val="75"/>
        </w:numPr>
        <w:spacing w:after="0" w:line="240" w:lineRule="auto"/>
        <w:rPr>
          <w:rFonts w:ascii="Arial" w:hAnsi="Arial" w:cs="Arial"/>
          <w:color w:val="000000"/>
        </w:rPr>
      </w:pPr>
      <w:r w:rsidRPr="00FF21FF">
        <w:rPr>
          <w:rFonts w:ascii="Arial" w:hAnsi="Arial" w:cs="Arial"/>
          <w:color w:val="000000"/>
        </w:rPr>
        <w:t>Secado de 4 a 6 horas.</w:t>
      </w:r>
    </w:p>
    <w:p w14:paraId="2C7995AB" w14:textId="77777777" w:rsidR="00FF21FF" w:rsidRPr="00FF21FF" w:rsidRDefault="00FF21FF" w:rsidP="00D722E0">
      <w:pPr>
        <w:numPr>
          <w:ilvl w:val="0"/>
          <w:numId w:val="75"/>
        </w:numPr>
        <w:spacing w:after="0" w:line="240" w:lineRule="auto"/>
        <w:rPr>
          <w:rFonts w:ascii="Arial" w:hAnsi="Arial" w:cs="Arial"/>
          <w:color w:val="000000"/>
        </w:rPr>
      </w:pPr>
      <w:r w:rsidRPr="00FF21FF">
        <w:rPr>
          <w:rFonts w:ascii="Arial" w:hAnsi="Arial" w:cs="Arial"/>
          <w:color w:val="000000"/>
        </w:rPr>
        <w:t>Lijado suave y limpieza.</w:t>
      </w:r>
    </w:p>
    <w:p w14:paraId="4F6F9929" w14:textId="77777777" w:rsidR="00FF21FF" w:rsidRPr="00FF21FF" w:rsidRDefault="00FF21FF" w:rsidP="00D722E0">
      <w:pPr>
        <w:numPr>
          <w:ilvl w:val="0"/>
          <w:numId w:val="75"/>
        </w:numPr>
        <w:spacing w:after="0" w:line="240" w:lineRule="auto"/>
        <w:rPr>
          <w:rFonts w:ascii="Arial" w:hAnsi="Arial" w:cs="Arial"/>
          <w:color w:val="000000"/>
        </w:rPr>
      </w:pPr>
      <w:r w:rsidRPr="00FF21FF">
        <w:rPr>
          <w:rFonts w:ascii="Arial" w:hAnsi="Arial" w:cs="Arial"/>
          <w:color w:val="000000"/>
        </w:rPr>
        <w:t>Aplicación de segunda mano de pintura cruzada.</w:t>
      </w:r>
    </w:p>
    <w:p w14:paraId="0753A426" w14:textId="77777777" w:rsidR="00FF21FF" w:rsidRPr="00FF21FF" w:rsidRDefault="00FF21FF" w:rsidP="00D722E0">
      <w:pPr>
        <w:numPr>
          <w:ilvl w:val="0"/>
          <w:numId w:val="75"/>
        </w:numPr>
        <w:spacing w:after="0" w:line="240" w:lineRule="auto"/>
        <w:rPr>
          <w:rFonts w:ascii="Arial" w:hAnsi="Arial" w:cs="Arial"/>
          <w:color w:val="000000"/>
        </w:rPr>
      </w:pPr>
      <w:r w:rsidRPr="00FF21FF">
        <w:rPr>
          <w:rFonts w:ascii="Arial" w:hAnsi="Arial" w:cs="Arial"/>
          <w:color w:val="000000"/>
        </w:rPr>
        <w:t>Revisión del acabado por parte de la supervisión.</w:t>
      </w:r>
    </w:p>
    <w:p w14:paraId="2ECCE8A6" w14:textId="77777777" w:rsidR="00FF21FF" w:rsidRPr="00FF21FF" w:rsidRDefault="00FF21FF" w:rsidP="00D722E0">
      <w:pPr>
        <w:numPr>
          <w:ilvl w:val="0"/>
          <w:numId w:val="75"/>
        </w:numPr>
        <w:spacing w:after="0" w:line="240" w:lineRule="auto"/>
        <w:rPr>
          <w:rFonts w:ascii="Arial" w:hAnsi="Arial" w:cs="Arial"/>
          <w:color w:val="000000"/>
        </w:rPr>
      </w:pPr>
      <w:r w:rsidRPr="00FF21FF">
        <w:rPr>
          <w:rFonts w:ascii="Arial" w:hAnsi="Arial" w:cs="Arial"/>
          <w:color w:val="000000"/>
        </w:rPr>
        <w:t>Limpieza general del ambiente intervenido.</w:t>
      </w:r>
    </w:p>
    <w:p w14:paraId="0605ED8B" w14:textId="77777777" w:rsidR="00FF21FF" w:rsidRPr="00FF21FF" w:rsidRDefault="00FF21FF" w:rsidP="00FF21FF">
      <w:pPr>
        <w:spacing w:after="0" w:line="240" w:lineRule="auto"/>
        <w:rPr>
          <w:rFonts w:ascii="Arial" w:hAnsi="Arial" w:cs="Arial"/>
          <w:b/>
          <w:bCs/>
          <w:color w:val="000000"/>
        </w:rPr>
      </w:pPr>
    </w:p>
    <w:p w14:paraId="2C769AAE" w14:textId="77777777" w:rsidR="00FF21FF" w:rsidRPr="00FF21FF" w:rsidRDefault="00FF21FF" w:rsidP="00FF21FF">
      <w:pPr>
        <w:spacing w:after="0" w:line="240" w:lineRule="auto"/>
        <w:rPr>
          <w:rFonts w:ascii="Arial" w:hAnsi="Arial" w:cs="Arial"/>
          <w:color w:val="000000"/>
        </w:rPr>
      </w:pPr>
      <w:r w:rsidRPr="00FF21FF">
        <w:rPr>
          <w:rFonts w:ascii="Arial" w:hAnsi="Arial" w:cs="Arial"/>
          <w:b/>
          <w:bCs/>
          <w:color w:val="000000"/>
        </w:rPr>
        <w:t>Unidad de medida:</w:t>
      </w:r>
      <w:r w:rsidRPr="00FF21FF">
        <w:rPr>
          <w:rFonts w:ascii="Arial" w:hAnsi="Arial" w:cs="Arial"/>
          <w:color w:val="000000"/>
        </w:rPr>
        <w:t xml:space="preserve"> </w:t>
      </w:r>
    </w:p>
    <w:p w14:paraId="5D18CCFE" w14:textId="77777777" w:rsidR="00FF21FF" w:rsidRPr="00FF21FF" w:rsidRDefault="00FF21FF" w:rsidP="00FF21FF">
      <w:pPr>
        <w:spacing w:after="0" w:line="240" w:lineRule="auto"/>
        <w:rPr>
          <w:rFonts w:ascii="Arial" w:hAnsi="Arial" w:cs="Arial"/>
          <w:color w:val="000000"/>
        </w:rPr>
      </w:pPr>
      <w:r w:rsidRPr="00FF21FF">
        <w:rPr>
          <w:rFonts w:ascii="Arial" w:hAnsi="Arial" w:cs="Arial"/>
          <w:color w:val="000000"/>
        </w:rPr>
        <w:t>Metro cuadrado (m²)</w:t>
      </w:r>
    </w:p>
    <w:p w14:paraId="1B7D0691" w14:textId="77777777" w:rsidR="00FF21FF" w:rsidRPr="00FF21FF" w:rsidRDefault="00FF21FF" w:rsidP="00FF21FF">
      <w:pPr>
        <w:spacing w:after="0" w:line="240" w:lineRule="auto"/>
        <w:rPr>
          <w:rFonts w:ascii="Arial" w:hAnsi="Arial" w:cs="Arial"/>
          <w:b/>
          <w:bCs/>
          <w:color w:val="000000"/>
        </w:rPr>
      </w:pPr>
    </w:p>
    <w:p w14:paraId="2671976F" w14:textId="77777777" w:rsidR="00FF21FF" w:rsidRPr="00FF21FF" w:rsidRDefault="00FF21FF" w:rsidP="00FF21FF">
      <w:pPr>
        <w:spacing w:after="0" w:line="240" w:lineRule="auto"/>
        <w:rPr>
          <w:rFonts w:ascii="Arial" w:hAnsi="Arial" w:cs="Arial"/>
          <w:color w:val="000000"/>
        </w:rPr>
      </w:pPr>
      <w:r w:rsidRPr="00FF21FF">
        <w:rPr>
          <w:rFonts w:ascii="Arial" w:hAnsi="Arial" w:cs="Arial"/>
          <w:b/>
          <w:bCs/>
          <w:color w:val="000000"/>
        </w:rPr>
        <w:t>Base de pago:</w:t>
      </w:r>
      <w:r w:rsidRPr="00FF21FF">
        <w:rPr>
          <w:rFonts w:ascii="Arial" w:hAnsi="Arial" w:cs="Arial"/>
          <w:color w:val="000000"/>
        </w:rPr>
        <w:t xml:space="preserve"> </w:t>
      </w:r>
    </w:p>
    <w:p w14:paraId="6ECB3DFC" w14:textId="77777777" w:rsidR="00FF21FF" w:rsidRPr="00FF21FF" w:rsidRDefault="00FF21FF" w:rsidP="00FF21FF">
      <w:pPr>
        <w:spacing w:after="0" w:line="240" w:lineRule="auto"/>
        <w:rPr>
          <w:rFonts w:ascii="Arial" w:hAnsi="Arial" w:cs="Arial"/>
          <w:color w:val="000000"/>
        </w:rPr>
      </w:pPr>
      <w:r w:rsidRPr="00FF21FF">
        <w:rPr>
          <w:rFonts w:ascii="Arial" w:hAnsi="Arial" w:cs="Arial"/>
          <w:color w:val="000000"/>
        </w:rPr>
        <w:t>Por m² empastado, pintado en dos manos, conforme a lo especificado.</w:t>
      </w:r>
    </w:p>
    <w:p w14:paraId="012BF56C" w14:textId="77777777" w:rsidR="00FF21FF" w:rsidRPr="00E44D71" w:rsidRDefault="00FF21FF" w:rsidP="00E44D71">
      <w:pPr>
        <w:spacing w:after="0" w:line="240" w:lineRule="auto"/>
        <w:rPr>
          <w:rFonts w:ascii="Arial" w:hAnsi="Arial" w:cs="Arial"/>
          <w:color w:val="000000"/>
        </w:rPr>
      </w:pPr>
    </w:p>
    <w:p w14:paraId="0674B8BD" w14:textId="435B0CC4" w:rsidR="00D75B72" w:rsidRPr="00541CAC" w:rsidRDefault="00FF21FF" w:rsidP="001F3081">
      <w:pPr>
        <w:pStyle w:val="Prrafodelista"/>
        <w:numPr>
          <w:ilvl w:val="3"/>
          <w:numId w:val="15"/>
        </w:numPr>
        <w:tabs>
          <w:tab w:val="left" w:pos="567"/>
          <w:tab w:val="left" w:pos="1134"/>
        </w:tabs>
        <w:autoSpaceDE w:val="0"/>
        <w:autoSpaceDN w:val="0"/>
        <w:adjustRightInd w:val="0"/>
        <w:spacing w:after="0" w:line="240" w:lineRule="auto"/>
        <w:contextualSpacing w:val="0"/>
        <w:jc w:val="both"/>
        <w:rPr>
          <w:rFonts w:ascii="Arial" w:hAnsi="Arial" w:cs="Arial"/>
          <w:b/>
          <w:bCs/>
          <w:color w:val="000000"/>
        </w:rPr>
      </w:pPr>
      <w:r>
        <w:rPr>
          <w:rFonts w:ascii="Arial" w:hAnsi="Arial" w:cs="Arial"/>
          <w:b/>
          <w:bCs/>
          <w:color w:val="000000"/>
        </w:rPr>
        <w:t xml:space="preserve">EMPASTADO Y </w:t>
      </w:r>
      <w:r w:rsidR="00D75B72" w:rsidRPr="00541CAC">
        <w:rPr>
          <w:rFonts w:ascii="Arial" w:hAnsi="Arial" w:cs="Arial"/>
          <w:b/>
          <w:bCs/>
          <w:color w:val="000000"/>
        </w:rPr>
        <w:t>PINTURA LATEX SUPERMATE COLOR ROJO DRAGÓN COD.507 EN PARAPETO</w:t>
      </w:r>
    </w:p>
    <w:p w14:paraId="010C6BD2" w14:textId="215F4BD4" w:rsidR="00AD060C" w:rsidRDefault="00AD060C" w:rsidP="00E44D71">
      <w:pPr>
        <w:tabs>
          <w:tab w:val="left" w:pos="567"/>
          <w:tab w:val="left" w:pos="1134"/>
        </w:tabs>
        <w:autoSpaceDE w:val="0"/>
        <w:autoSpaceDN w:val="0"/>
        <w:adjustRightInd w:val="0"/>
        <w:spacing w:after="0" w:line="240" w:lineRule="auto"/>
        <w:jc w:val="both"/>
        <w:rPr>
          <w:rFonts w:ascii="Arial" w:hAnsi="Arial" w:cs="Arial"/>
          <w:b/>
          <w:bCs/>
          <w:color w:val="000000"/>
        </w:rPr>
      </w:pPr>
    </w:p>
    <w:p w14:paraId="61A9E0E6" w14:textId="77777777" w:rsidR="00FF21FF" w:rsidRPr="00FF21FF" w:rsidRDefault="00FF21FF" w:rsidP="00FF21FF">
      <w:pPr>
        <w:spacing w:after="0" w:line="240" w:lineRule="auto"/>
        <w:rPr>
          <w:rFonts w:ascii="Arial" w:hAnsi="Arial" w:cs="Arial"/>
          <w:b/>
          <w:bCs/>
          <w:color w:val="000000"/>
        </w:rPr>
      </w:pPr>
      <w:r w:rsidRPr="00FF21FF">
        <w:rPr>
          <w:rFonts w:ascii="Arial" w:hAnsi="Arial" w:cs="Arial"/>
          <w:b/>
          <w:bCs/>
          <w:color w:val="000000"/>
        </w:rPr>
        <w:t>Descripción:</w:t>
      </w:r>
    </w:p>
    <w:p w14:paraId="4D25D50F" w14:textId="77777777" w:rsidR="00FF21FF" w:rsidRPr="00FF21FF" w:rsidRDefault="00FF21FF" w:rsidP="00FF21FF">
      <w:pPr>
        <w:spacing w:after="0" w:line="240" w:lineRule="auto"/>
        <w:rPr>
          <w:rFonts w:ascii="Arial" w:hAnsi="Arial" w:cs="Arial"/>
          <w:color w:val="000000"/>
        </w:rPr>
      </w:pPr>
      <w:r w:rsidRPr="00FF21FF">
        <w:rPr>
          <w:rFonts w:ascii="Arial" w:hAnsi="Arial" w:cs="Arial"/>
          <w:color w:val="000000"/>
        </w:rPr>
        <w:t>Consiste en el suministro y aplicación de empastado fino sobre parapetos de concreto o albañilería tarrajeada, seguido de la pintura látex color Rojo Dragón (código 507) con acabado supermate, aplicada en dos manos cruzadas, a fin de obtener una superficie lisa, uniforme, resistente a la intemperie y estéticamente acorde al diseño arquitectónico.</w:t>
      </w:r>
    </w:p>
    <w:p w14:paraId="3F6B83CE" w14:textId="77777777" w:rsidR="00FF21FF" w:rsidRPr="00FF21FF" w:rsidRDefault="00FF21FF" w:rsidP="00FF21FF">
      <w:pPr>
        <w:spacing w:after="0" w:line="240" w:lineRule="auto"/>
        <w:rPr>
          <w:rFonts w:ascii="Arial" w:hAnsi="Arial" w:cs="Arial"/>
          <w:color w:val="000000"/>
        </w:rPr>
      </w:pPr>
      <w:r w:rsidRPr="00FF21FF">
        <w:rPr>
          <w:rFonts w:ascii="Arial" w:hAnsi="Arial" w:cs="Arial"/>
          <w:color w:val="000000"/>
        </w:rPr>
        <w:t>Incluye: preparación del soporte, aplicación de empaste, lijado, pintura en dos manos, limpieza final y revisión técnica.</w:t>
      </w:r>
    </w:p>
    <w:p w14:paraId="1AAC4A22" w14:textId="77777777" w:rsidR="00FF21FF" w:rsidRPr="00FF21FF" w:rsidRDefault="00FF21FF" w:rsidP="00FF21FF">
      <w:pPr>
        <w:spacing w:after="0" w:line="240" w:lineRule="auto"/>
        <w:rPr>
          <w:rFonts w:ascii="Arial" w:hAnsi="Arial" w:cs="Arial"/>
          <w:color w:val="000000"/>
        </w:rPr>
      </w:pPr>
    </w:p>
    <w:p w14:paraId="5EA4BB17" w14:textId="77777777" w:rsidR="00FF21FF" w:rsidRPr="00FF21FF" w:rsidRDefault="00FF21FF" w:rsidP="00FF21FF">
      <w:pPr>
        <w:spacing w:after="0" w:line="240" w:lineRule="auto"/>
        <w:rPr>
          <w:rFonts w:ascii="Arial" w:hAnsi="Arial" w:cs="Arial"/>
          <w:b/>
          <w:bCs/>
          <w:color w:val="000000"/>
        </w:rPr>
      </w:pPr>
      <w:r w:rsidRPr="00FF21FF">
        <w:rPr>
          <w:rFonts w:ascii="Arial" w:hAnsi="Arial" w:cs="Arial"/>
          <w:b/>
          <w:bCs/>
          <w:color w:val="000000"/>
        </w:rPr>
        <w:t>Condición del soporte:</w:t>
      </w:r>
    </w:p>
    <w:p w14:paraId="70AA38CB" w14:textId="77777777" w:rsidR="00FF21FF" w:rsidRPr="00FF21FF" w:rsidRDefault="00FF21FF" w:rsidP="000242B2">
      <w:pPr>
        <w:numPr>
          <w:ilvl w:val="0"/>
          <w:numId w:val="140"/>
        </w:numPr>
        <w:spacing w:after="0" w:line="240" w:lineRule="auto"/>
        <w:rPr>
          <w:rFonts w:ascii="Arial" w:hAnsi="Arial" w:cs="Arial"/>
          <w:color w:val="000000"/>
        </w:rPr>
      </w:pPr>
      <w:r w:rsidRPr="00FF21FF">
        <w:rPr>
          <w:rFonts w:ascii="Arial" w:hAnsi="Arial" w:cs="Arial"/>
          <w:color w:val="000000"/>
        </w:rPr>
        <w:t>Parapetos de concreto o albañilería tarrajeados con bruñido o afinado.</w:t>
      </w:r>
    </w:p>
    <w:p w14:paraId="4D51C2F9" w14:textId="77777777" w:rsidR="00FF21FF" w:rsidRPr="00FF21FF" w:rsidRDefault="00FF21FF" w:rsidP="000242B2">
      <w:pPr>
        <w:numPr>
          <w:ilvl w:val="0"/>
          <w:numId w:val="140"/>
        </w:numPr>
        <w:spacing w:after="0" w:line="240" w:lineRule="auto"/>
        <w:rPr>
          <w:rFonts w:ascii="Arial" w:hAnsi="Arial" w:cs="Arial"/>
          <w:color w:val="000000"/>
        </w:rPr>
      </w:pPr>
      <w:r w:rsidRPr="00FF21FF">
        <w:rPr>
          <w:rFonts w:ascii="Arial" w:hAnsi="Arial" w:cs="Arial"/>
          <w:color w:val="000000"/>
        </w:rPr>
        <w:t>Superficie seca, firme y libre de polvo, grasas, eflorescencias, hongos o fisuras activas.</w:t>
      </w:r>
    </w:p>
    <w:p w14:paraId="54B1B4C8" w14:textId="77777777" w:rsidR="00FF21FF" w:rsidRPr="00FF21FF" w:rsidRDefault="00FF21FF" w:rsidP="000242B2">
      <w:pPr>
        <w:numPr>
          <w:ilvl w:val="0"/>
          <w:numId w:val="140"/>
        </w:numPr>
        <w:spacing w:after="0" w:line="240" w:lineRule="auto"/>
        <w:rPr>
          <w:rFonts w:ascii="Arial" w:hAnsi="Arial" w:cs="Arial"/>
          <w:color w:val="000000"/>
        </w:rPr>
      </w:pPr>
      <w:r w:rsidRPr="00FF21FF">
        <w:rPr>
          <w:rFonts w:ascii="Arial" w:hAnsi="Arial" w:cs="Arial"/>
          <w:color w:val="000000"/>
        </w:rPr>
        <w:t>Las labores no deben ejecutarse bajo lluvia ni con exposición solar directa sin protección.</w:t>
      </w:r>
    </w:p>
    <w:p w14:paraId="40712CD4" w14:textId="77777777" w:rsidR="00FF21FF" w:rsidRPr="00FF21FF" w:rsidRDefault="00FF21FF" w:rsidP="00FF21FF">
      <w:pPr>
        <w:spacing w:after="0" w:line="240" w:lineRule="auto"/>
        <w:rPr>
          <w:rFonts w:ascii="Arial" w:hAnsi="Arial" w:cs="Arial"/>
          <w:color w:val="000000"/>
        </w:rPr>
      </w:pPr>
    </w:p>
    <w:p w14:paraId="50D1A87E" w14:textId="77777777" w:rsidR="00FF21FF" w:rsidRPr="00FF21FF" w:rsidRDefault="00FF21FF" w:rsidP="00FF21FF">
      <w:pPr>
        <w:spacing w:after="0" w:line="240" w:lineRule="auto"/>
        <w:rPr>
          <w:rFonts w:ascii="Arial" w:hAnsi="Arial" w:cs="Arial"/>
          <w:b/>
          <w:bCs/>
          <w:color w:val="000000"/>
        </w:rPr>
      </w:pPr>
      <w:r w:rsidRPr="00FF21FF">
        <w:rPr>
          <w:rFonts w:ascii="Arial" w:hAnsi="Arial" w:cs="Arial"/>
          <w:b/>
          <w:bCs/>
          <w:color w:val="000000"/>
        </w:rPr>
        <w:t>Materiales:</w:t>
      </w:r>
    </w:p>
    <w:p w14:paraId="1639BDB2" w14:textId="77777777" w:rsidR="00FF21FF" w:rsidRPr="00FF21FF" w:rsidRDefault="00FF21FF" w:rsidP="000242B2">
      <w:pPr>
        <w:numPr>
          <w:ilvl w:val="0"/>
          <w:numId w:val="141"/>
        </w:numPr>
        <w:spacing w:after="0" w:line="240" w:lineRule="auto"/>
        <w:rPr>
          <w:rFonts w:ascii="Arial" w:hAnsi="Arial" w:cs="Arial"/>
          <w:color w:val="000000"/>
        </w:rPr>
      </w:pPr>
      <w:r w:rsidRPr="00FF21FF">
        <w:rPr>
          <w:rFonts w:ascii="Arial" w:hAnsi="Arial" w:cs="Arial"/>
          <w:color w:val="000000"/>
        </w:rPr>
        <w:t>Pasta de empaste vinílica o acrílica, para uso exterior.</w:t>
      </w:r>
    </w:p>
    <w:p w14:paraId="402F19ED" w14:textId="77777777" w:rsidR="00FF21FF" w:rsidRPr="00FF21FF" w:rsidRDefault="00FF21FF" w:rsidP="000242B2">
      <w:pPr>
        <w:numPr>
          <w:ilvl w:val="0"/>
          <w:numId w:val="141"/>
        </w:numPr>
        <w:spacing w:after="0" w:line="240" w:lineRule="auto"/>
        <w:rPr>
          <w:rFonts w:ascii="Arial" w:hAnsi="Arial" w:cs="Arial"/>
          <w:color w:val="000000"/>
        </w:rPr>
      </w:pPr>
      <w:r w:rsidRPr="00FF21FF">
        <w:rPr>
          <w:rFonts w:ascii="Arial" w:hAnsi="Arial" w:cs="Arial"/>
          <w:color w:val="000000"/>
        </w:rPr>
        <w:t>Pintura látex color Rojo Dragón (código 507), acabado supermate, resistente a rayos UV.</w:t>
      </w:r>
    </w:p>
    <w:p w14:paraId="6A025EC7" w14:textId="77777777" w:rsidR="00FF21FF" w:rsidRPr="00FF21FF" w:rsidRDefault="00FF21FF" w:rsidP="000242B2">
      <w:pPr>
        <w:numPr>
          <w:ilvl w:val="0"/>
          <w:numId w:val="141"/>
        </w:numPr>
        <w:spacing w:after="0" w:line="240" w:lineRule="auto"/>
        <w:rPr>
          <w:rFonts w:ascii="Arial" w:hAnsi="Arial" w:cs="Arial"/>
          <w:color w:val="000000"/>
        </w:rPr>
      </w:pPr>
      <w:r w:rsidRPr="00FF21FF">
        <w:rPr>
          <w:rFonts w:ascii="Arial" w:hAnsi="Arial" w:cs="Arial"/>
          <w:color w:val="000000"/>
        </w:rPr>
        <w:t>Sellador acrílico fijador, si el soporte lo requiere.</w:t>
      </w:r>
    </w:p>
    <w:p w14:paraId="77FAF5A5" w14:textId="77777777" w:rsidR="00FF21FF" w:rsidRPr="00FF21FF" w:rsidRDefault="00FF21FF" w:rsidP="000242B2">
      <w:pPr>
        <w:numPr>
          <w:ilvl w:val="0"/>
          <w:numId w:val="141"/>
        </w:numPr>
        <w:spacing w:after="0" w:line="240" w:lineRule="auto"/>
        <w:rPr>
          <w:rFonts w:ascii="Arial" w:hAnsi="Arial" w:cs="Arial"/>
          <w:color w:val="000000"/>
        </w:rPr>
      </w:pPr>
      <w:r w:rsidRPr="00FF21FF">
        <w:rPr>
          <w:rFonts w:ascii="Arial" w:hAnsi="Arial" w:cs="Arial"/>
          <w:color w:val="000000"/>
        </w:rPr>
        <w:t>Lijas de grano fino (150–220).</w:t>
      </w:r>
    </w:p>
    <w:p w14:paraId="71AEB6B8" w14:textId="77777777" w:rsidR="00FF21FF" w:rsidRPr="00FF21FF" w:rsidRDefault="00FF21FF" w:rsidP="000242B2">
      <w:pPr>
        <w:numPr>
          <w:ilvl w:val="0"/>
          <w:numId w:val="141"/>
        </w:numPr>
        <w:spacing w:after="0" w:line="240" w:lineRule="auto"/>
        <w:rPr>
          <w:rFonts w:ascii="Arial" w:hAnsi="Arial" w:cs="Arial"/>
          <w:color w:val="000000"/>
        </w:rPr>
      </w:pPr>
      <w:r w:rsidRPr="00FF21FF">
        <w:rPr>
          <w:rFonts w:ascii="Arial" w:hAnsi="Arial" w:cs="Arial"/>
          <w:color w:val="000000"/>
        </w:rPr>
        <w:t>Agua limpia para dilución de pintura.</w:t>
      </w:r>
    </w:p>
    <w:p w14:paraId="56A4B3BE" w14:textId="77777777" w:rsidR="00FF21FF" w:rsidRPr="00FF21FF" w:rsidRDefault="00FF21FF" w:rsidP="000242B2">
      <w:pPr>
        <w:numPr>
          <w:ilvl w:val="0"/>
          <w:numId w:val="141"/>
        </w:numPr>
        <w:spacing w:after="0" w:line="240" w:lineRule="auto"/>
        <w:rPr>
          <w:rFonts w:ascii="Arial" w:hAnsi="Arial" w:cs="Arial"/>
          <w:color w:val="000000"/>
        </w:rPr>
      </w:pPr>
      <w:r w:rsidRPr="00FF21FF">
        <w:rPr>
          <w:rFonts w:ascii="Arial" w:hAnsi="Arial" w:cs="Arial"/>
          <w:color w:val="000000"/>
        </w:rPr>
        <w:t>Cinta masking, papel kraft o plástico protector para zonas contiguas.</w:t>
      </w:r>
    </w:p>
    <w:p w14:paraId="07906674" w14:textId="77777777" w:rsidR="00FF21FF" w:rsidRPr="00FF21FF" w:rsidRDefault="00FF21FF" w:rsidP="00FF21FF">
      <w:pPr>
        <w:spacing w:after="0" w:line="240" w:lineRule="auto"/>
        <w:rPr>
          <w:rFonts w:ascii="Arial" w:hAnsi="Arial" w:cs="Arial"/>
          <w:color w:val="000000"/>
        </w:rPr>
      </w:pPr>
    </w:p>
    <w:p w14:paraId="49B72F3B" w14:textId="77777777" w:rsidR="00FF21FF" w:rsidRPr="00FF21FF" w:rsidRDefault="00FF21FF" w:rsidP="00FF21FF">
      <w:pPr>
        <w:spacing w:after="0" w:line="240" w:lineRule="auto"/>
        <w:rPr>
          <w:rFonts w:ascii="Arial" w:hAnsi="Arial" w:cs="Arial"/>
          <w:b/>
          <w:bCs/>
          <w:color w:val="000000"/>
        </w:rPr>
      </w:pPr>
      <w:r w:rsidRPr="00FF21FF">
        <w:rPr>
          <w:rFonts w:ascii="Arial" w:hAnsi="Arial" w:cs="Arial"/>
          <w:b/>
          <w:bCs/>
          <w:color w:val="000000"/>
        </w:rPr>
        <w:lastRenderedPageBreak/>
        <w:t>Herramientas y equipos:</w:t>
      </w:r>
    </w:p>
    <w:p w14:paraId="139BC207" w14:textId="77777777" w:rsidR="00FF21FF" w:rsidRPr="00FF21FF" w:rsidRDefault="00FF21FF" w:rsidP="000242B2">
      <w:pPr>
        <w:numPr>
          <w:ilvl w:val="0"/>
          <w:numId w:val="142"/>
        </w:numPr>
        <w:spacing w:after="0" w:line="240" w:lineRule="auto"/>
        <w:rPr>
          <w:rFonts w:ascii="Arial" w:hAnsi="Arial" w:cs="Arial"/>
          <w:color w:val="000000"/>
        </w:rPr>
      </w:pPr>
      <w:r w:rsidRPr="00FF21FF">
        <w:rPr>
          <w:rFonts w:ascii="Arial" w:hAnsi="Arial" w:cs="Arial"/>
          <w:color w:val="000000"/>
        </w:rPr>
        <w:t>Llana metálica, espátulas.</w:t>
      </w:r>
    </w:p>
    <w:p w14:paraId="596F46FB" w14:textId="77777777" w:rsidR="00FF21FF" w:rsidRPr="00FF21FF" w:rsidRDefault="00FF21FF" w:rsidP="000242B2">
      <w:pPr>
        <w:numPr>
          <w:ilvl w:val="0"/>
          <w:numId w:val="142"/>
        </w:numPr>
        <w:spacing w:after="0" w:line="240" w:lineRule="auto"/>
        <w:rPr>
          <w:rFonts w:ascii="Arial" w:hAnsi="Arial" w:cs="Arial"/>
          <w:color w:val="000000"/>
        </w:rPr>
      </w:pPr>
      <w:r w:rsidRPr="00FF21FF">
        <w:rPr>
          <w:rFonts w:ascii="Arial" w:hAnsi="Arial" w:cs="Arial"/>
          <w:color w:val="000000"/>
        </w:rPr>
        <w:t>Lijadora manual u orbital.</w:t>
      </w:r>
    </w:p>
    <w:p w14:paraId="1D02ED1E" w14:textId="77777777" w:rsidR="00FF21FF" w:rsidRPr="00FF21FF" w:rsidRDefault="00FF21FF" w:rsidP="000242B2">
      <w:pPr>
        <w:numPr>
          <w:ilvl w:val="0"/>
          <w:numId w:val="142"/>
        </w:numPr>
        <w:spacing w:after="0" w:line="240" w:lineRule="auto"/>
        <w:rPr>
          <w:rFonts w:ascii="Arial" w:hAnsi="Arial" w:cs="Arial"/>
          <w:color w:val="000000"/>
        </w:rPr>
      </w:pPr>
      <w:r w:rsidRPr="00FF21FF">
        <w:rPr>
          <w:rFonts w:ascii="Arial" w:hAnsi="Arial" w:cs="Arial"/>
          <w:color w:val="000000"/>
        </w:rPr>
        <w:t>Rodillos, brochas o pistola airless.</w:t>
      </w:r>
    </w:p>
    <w:p w14:paraId="144F5AE3" w14:textId="77777777" w:rsidR="00FF21FF" w:rsidRPr="00FF21FF" w:rsidRDefault="00FF21FF" w:rsidP="000242B2">
      <w:pPr>
        <w:numPr>
          <w:ilvl w:val="0"/>
          <w:numId w:val="142"/>
        </w:numPr>
        <w:spacing w:after="0" w:line="240" w:lineRule="auto"/>
        <w:rPr>
          <w:rFonts w:ascii="Arial" w:hAnsi="Arial" w:cs="Arial"/>
          <w:color w:val="000000"/>
        </w:rPr>
      </w:pPr>
      <w:r w:rsidRPr="00FF21FF">
        <w:rPr>
          <w:rFonts w:ascii="Arial" w:hAnsi="Arial" w:cs="Arial"/>
          <w:color w:val="000000"/>
        </w:rPr>
        <w:t>Escalera o andamio según altura.</w:t>
      </w:r>
    </w:p>
    <w:p w14:paraId="435E78C7" w14:textId="77777777" w:rsidR="00FF21FF" w:rsidRPr="00FF21FF" w:rsidRDefault="00FF21FF" w:rsidP="000242B2">
      <w:pPr>
        <w:numPr>
          <w:ilvl w:val="0"/>
          <w:numId w:val="142"/>
        </w:numPr>
        <w:spacing w:after="0" w:line="240" w:lineRule="auto"/>
        <w:rPr>
          <w:rFonts w:ascii="Arial" w:hAnsi="Arial" w:cs="Arial"/>
          <w:color w:val="000000"/>
        </w:rPr>
      </w:pPr>
      <w:r w:rsidRPr="00FF21FF">
        <w:rPr>
          <w:rFonts w:ascii="Arial" w:hAnsi="Arial" w:cs="Arial"/>
          <w:color w:val="000000"/>
        </w:rPr>
        <w:t>Recipientes plásticos para mezcla.</w:t>
      </w:r>
    </w:p>
    <w:p w14:paraId="1A4C3A9E" w14:textId="77777777" w:rsidR="00FF21FF" w:rsidRPr="00FF21FF" w:rsidRDefault="00FF21FF" w:rsidP="000242B2">
      <w:pPr>
        <w:numPr>
          <w:ilvl w:val="0"/>
          <w:numId w:val="142"/>
        </w:numPr>
        <w:spacing w:after="0" w:line="240" w:lineRule="auto"/>
        <w:rPr>
          <w:rFonts w:ascii="Arial" w:hAnsi="Arial" w:cs="Arial"/>
          <w:color w:val="000000"/>
        </w:rPr>
      </w:pPr>
      <w:r w:rsidRPr="00FF21FF">
        <w:rPr>
          <w:rFonts w:ascii="Arial" w:hAnsi="Arial" w:cs="Arial"/>
          <w:color w:val="000000"/>
        </w:rPr>
        <w:t>EPP: guantes, lentes, mascarilla, botas, casco.</w:t>
      </w:r>
    </w:p>
    <w:p w14:paraId="79718E72" w14:textId="77777777" w:rsidR="00FF21FF" w:rsidRPr="00FF21FF" w:rsidRDefault="00FF21FF" w:rsidP="00FF21FF">
      <w:pPr>
        <w:spacing w:after="0" w:line="240" w:lineRule="auto"/>
        <w:rPr>
          <w:rFonts w:ascii="Arial" w:hAnsi="Arial" w:cs="Arial"/>
          <w:color w:val="000000"/>
        </w:rPr>
      </w:pPr>
    </w:p>
    <w:p w14:paraId="14729D75" w14:textId="77777777" w:rsidR="00FF21FF" w:rsidRPr="00FF21FF" w:rsidRDefault="00FF21FF" w:rsidP="00FF21FF">
      <w:pPr>
        <w:spacing w:after="0" w:line="240" w:lineRule="auto"/>
        <w:rPr>
          <w:rFonts w:ascii="Arial" w:hAnsi="Arial" w:cs="Arial"/>
          <w:b/>
          <w:bCs/>
          <w:color w:val="000000"/>
        </w:rPr>
      </w:pPr>
      <w:r w:rsidRPr="00FF21FF">
        <w:rPr>
          <w:rFonts w:ascii="Arial" w:hAnsi="Arial" w:cs="Arial"/>
          <w:b/>
          <w:bCs/>
          <w:color w:val="000000"/>
        </w:rPr>
        <w:t>Método de ejecución:</w:t>
      </w:r>
    </w:p>
    <w:p w14:paraId="0C0F56AB" w14:textId="77777777" w:rsidR="00FF21FF" w:rsidRPr="00FF21FF" w:rsidRDefault="00FF21FF" w:rsidP="00FF21FF">
      <w:pPr>
        <w:spacing w:after="0" w:line="240" w:lineRule="auto"/>
        <w:rPr>
          <w:rFonts w:ascii="Arial" w:hAnsi="Arial" w:cs="Arial"/>
          <w:color w:val="000000"/>
        </w:rPr>
      </w:pPr>
      <w:r w:rsidRPr="00FF21FF">
        <w:rPr>
          <w:rFonts w:ascii="Arial" w:hAnsi="Arial" w:cs="Arial"/>
          <w:color w:val="000000"/>
        </w:rPr>
        <w:t>1. Preparación del soporte:</w:t>
      </w:r>
    </w:p>
    <w:p w14:paraId="437C8456" w14:textId="77777777" w:rsidR="00FF21FF" w:rsidRPr="00FF21FF" w:rsidRDefault="00FF21FF" w:rsidP="000242B2">
      <w:pPr>
        <w:numPr>
          <w:ilvl w:val="0"/>
          <w:numId w:val="143"/>
        </w:numPr>
        <w:spacing w:after="0" w:line="240" w:lineRule="auto"/>
        <w:rPr>
          <w:rFonts w:ascii="Arial" w:hAnsi="Arial" w:cs="Arial"/>
          <w:color w:val="000000"/>
        </w:rPr>
      </w:pPr>
      <w:r w:rsidRPr="00FF21FF">
        <w:rPr>
          <w:rFonts w:ascii="Arial" w:hAnsi="Arial" w:cs="Arial"/>
          <w:color w:val="000000"/>
        </w:rPr>
        <w:t>Limpieza total de la superficie del parapeto.</w:t>
      </w:r>
    </w:p>
    <w:p w14:paraId="1AEDA326" w14:textId="77777777" w:rsidR="00FF21FF" w:rsidRPr="00FF21FF" w:rsidRDefault="00FF21FF" w:rsidP="000242B2">
      <w:pPr>
        <w:numPr>
          <w:ilvl w:val="0"/>
          <w:numId w:val="143"/>
        </w:numPr>
        <w:spacing w:after="0" w:line="240" w:lineRule="auto"/>
        <w:rPr>
          <w:rFonts w:ascii="Arial" w:hAnsi="Arial" w:cs="Arial"/>
          <w:color w:val="000000"/>
        </w:rPr>
      </w:pPr>
      <w:r w:rsidRPr="00FF21FF">
        <w:rPr>
          <w:rFonts w:ascii="Arial" w:hAnsi="Arial" w:cs="Arial"/>
          <w:color w:val="000000"/>
        </w:rPr>
        <w:t>Aplicación de sellador si hay alta porosidad o absorción.</w:t>
      </w:r>
    </w:p>
    <w:p w14:paraId="29989C5B" w14:textId="77777777" w:rsidR="00FF21FF" w:rsidRPr="00FF21FF" w:rsidRDefault="00FF21FF" w:rsidP="000242B2">
      <w:pPr>
        <w:numPr>
          <w:ilvl w:val="0"/>
          <w:numId w:val="143"/>
        </w:numPr>
        <w:spacing w:after="0" w:line="240" w:lineRule="auto"/>
        <w:rPr>
          <w:rFonts w:ascii="Arial" w:hAnsi="Arial" w:cs="Arial"/>
          <w:color w:val="000000"/>
        </w:rPr>
      </w:pPr>
      <w:r w:rsidRPr="00FF21FF">
        <w:rPr>
          <w:rFonts w:ascii="Arial" w:hAnsi="Arial" w:cs="Arial"/>
          <w:color w:val="000000"/>
        </w:rPr>
        <w:t>Protección de elementos colindantes.</w:t>
      </w:r>
    </w:p>
    <w:p w14:paraId="5EB327B2" w14:textId="77777777" w:rsidR="00FF21FF" w:rsidRPr="00FF21FF" w:rsidRDefault="00FF21FF" w:rsidP="00FF21FF">
      <w:pPr>
        <w:spacing w:after="0" w:line="240" w:lineRule="auto"/>
        <w:rPr>
          <w:rFonts w:ascii="Arial" w:hAnsi="Arial" w:cs="Arial"/>
          <w:color w:val="000000"/>
        </w:rPr>
      </w:pPr>
      <w:r w:rsidRPr="00FF21FF">
        <w:rPr>
          <w:rFonts w:ascii="Arial" w:hAnsi="Arial" w:cs="Arial"/>
          <w:color w:val="000000"/>
        </w:rPr>
        <w:t>2. Aplicación de empaste:</w:t>
      </w:r>
    </w:p>
    <w:p w14:paraId="1A06D34C" w14:textId="77777777" w:rsidR="00FF21FF" w:rsidRPr="00FF21FF" w:rsidRDefault="00FF21FF" w:rsidP="000242B2">
      <w:pPr>
        <w:numPr>
          <w:ilvl w:val="0"/>
          <w:numId w:val="144"/>
        </w:numPr>
        <w:spacing w:after="0" w:line="240" w:lineRule="auto"/>
        <w:rPr>
          <w:rFonts w:ascii="Arial" w:hAnsi="Arial" w:cs="Arial"/>
          <w:color w:val="000000"/>
        </w:rPr>
      </w:pPr>
      <w:r w:rsidRPr="00FF21FF">
        <w:rPr>
          <w:rFonts w:ascii="Arial" w:hAnsi="Arial" w:cs="Arial"/>
          <w:color w:val="000000"/>
        </w:rPr>
        <w:t>Aplicación con llana metálica, cubriendo toda la superficie.</w:t>
      </w:r>
    </w:p>
    <w:p w14:paraId="12E4D936" w14:textId="77777777" w:rsidR="00FF21FF" w:rsidRPr="00FF21FF" w:rsidRDefault="00FF21FF" w:rsidP="000242B2">
      <w:pPr>
        <w:numPr>
          <w:ilvl w:val="0"/>
          <w:numId w:val="144"/>
        </w:numPr>
        <w:spacing w:after="0" w:line="240" w:lineRule="auto"/>
        <w:rPr>
          <w:rFonts w:ascii="Arial" w:hAnsi="Arial" w:cs="Arial"/>
          <w:color w:val="000000"/>
        </w:rPr>
      </w:pPr>
      <w:r w:rsidRPr="00FF21FF">
        <w:rPr>
          <w:rFonts w:ascii="Arial" w:hAnsi="Arial" w:cs="Arial"/>
          <w:color w:val="000000"/>
        </w:rPr>
        <w:t>Secado de 4 a 6 horas.</w:t>
      </w:r>
    </w:p>
    <w:p w14:paraId="706DB4D8" w14:textId="77777777" w:rsidR="00FF21FF" w:rsidRPr="00FF21FF" w:rsidRDefault="00FF21FF" w:rsidP="000242B2">
      <w:pPr>
        <w:numPr>
          <w:ilvl w:val="0"/>
          <w:numId w:val="144"/>
        </w:numPr>
        <w:spacing w:after="0" w:line="240" w:lineRule="auto"/>
        <w:rPr>
          <w:rFonts w:ascii="Arial" w:hAnsi="Arial" w:cs="Arial"/>
          <w:color w:val="000000"/>
        </w:rPr>
      </w:pPr>
      <w:r w:rsidRPr="00FF21FF">
        <w:rPr>
          <w:rFonts w:ascii="Arial" w:hAnsi="Arial" w:cs="Arial"/>
          <w:color w:val="000000"/>
        </w:rPr>
        <w:t>Lijado fino hasta lograr una superficie lisa.</w:t>
      </w:r>
    </w:p>
    <w:p w14:paraId="3BBFC691" w14:textId="77777777" w:rsidR="00FF21FF" w:rsidRPr="00FF21FF" w:rsidRDefault="00FF21FF" w:rsidP="000242B2">
      <w:pPr>
        <w:numPr>
          <w:ilvl w:val="0"/>
          <w:numId w:val="144"/>
        </w:numPr>
        <w:spacing w:after="0" w:line="240" w:lineRule="auto"/>
        <w:rPr>
          <w:rFonts w:ascii="Arial" w:hAnsi="Arial" w:cs="Arial"/>
          <w:color w:val="000000"/>
        </w:rPr>
      </w:pPr>
      <w:r w:rsidRPr="00FF21FF">
        <w:rPr>
          <w:rFonts w:ascii="Arial" w:hAnsi="Arial" w:cs="Arial"/>
          <w:color w:val="000000"/>
        </w:rPr>
        <w:t>Eliminación del polvo generado.</w:t>
      </w:r>
    </w:p>
    <w:p w14:paraId="47318B82" w14:textId="77777777" w:rsidR="00FF21FF" w:rsidRPr="00FF21FF" w:rsidRDefault="00FF21FF" w:rsidP="00FF21FF">
      <w:pPr>
        <w:spacing w:after="0" w:line="240" w:lineRule="auto"/>
        <w:rPr>
          <w:rFonts w:ascii="Arial" w:hAnsi="Arial" w:cs="Arial"/>
          <w:color w:val="000000"/>
        </w:rPr>
      </w:pPr>
      <w:r w:rsidRPr="00FF21FF">
        <w:rPr>
          <w:rFonts w:ascii="Arial" w:hAnsi="Arial" w:cs="Arial"/>
          <w:color w:val="000000"/>
        </w:rPr>
        <w:t>3. Aplicación de pintura látex Rojo Dragón:</w:t>
      </w:r>
    </w:p>
    <w:p w14:paraId="52C1C41B" w14:textId="77777777" w:rsidR="00FF21FF" w:rsidRPr="00FF21FF" w:rsidRDefault="00FF21FF" w:rsidP="000242B2">
      <w:pPr>
        <w:numPr>
          <w:ilvl w:val="0"/>
          <w:numId w:val="145"/>
        </w:numPr>
        <w:spacing w:after="0" w:line="240" w:lineRule="auto"/>
        <w:rPr>
          <w:rFonts w:ascii="Arial" w:hAnsi="Arial" w:cs="Arial"/>
          <w:color w:val="000000"/>
        </w:rPr>
      </w:pPr>
      <w:r w:rsidRPr="00FF21FF">
        <w:rPr>
          <w:rFonts w:ascii="Arial" w:hAnsi="Arial" w:cs="Arial"/>
          <w:color w:val="000000"/>
        </w:rPr>
        <w:t>Aplicación de primera mano diluida ligeramente con agua limpia.</w:t>
      </w:r>
    </w:p>
    <w:p w14:paraId="6E8D1D64" w14:textId="77777777" w:rsidR="00FF21FF" w:rsidRPr="00FF21FF" w:rsidRDefault="00FF21FF" w:rsidP="000242B2">
      <w:pPr>
        <w:numPr>
          <w:ilvl w:val="0"/>
          <w:numId w:val="145"/>
        </w:numPr>
        <w:spacing w:after="0" w:line="240" w:lineRule="auto"/>
        <w:rPr>
          <w:rFonts w:ascii="Arial" w:hAnsi="Arial" w:cs="Arial"/>
          <w:color w:val="000000"/>
        </w:rPr>
      </w:pPr>
      <w:r w:rsidRPr="00FF21FF">
        <w:rPr>
          <w:rFonts w:ascii="Arial" w:hAnsi="Arial" w:cs="Arial"/>
          <w:color w:val="000000"/>
        </w:rPr>
        <w:t>Secado mínimo de 4–6 horas.</w:t>
      </w:r>
    </w:p>
    <w:p w14:paraId="36AD8083" w14:textId="77777777" w:rsidR="00FF21FF" w:rsidRPr="00FF21FF" w:rsidRDefault="00FF21FF" w:rsidP="000242B2">
      <w:pPr>
        <w:numPr>
          <w:ilvl w:val="0"/>
          <w:numId w:val="145"/>
        </w:numPr>
        <w:spacing w:after="0" w:line="240" w:lineRule="auto"/>
        <w:rPr>
          <w:rFonts w:ascii="Arial" w:hAnsi="Arial" w:cs="Arial"/>
          <w:color w:val="000000"/>
        </w:rPr>
      </w:pPr>
      <w:r w:rsidRPr="00FF21FF">
        <w:rPr>
          <w:rFonts w:ascii="Arial" w:hAnsi="Arial" w:cs="Arial"/>
          <w:color w:val="000000"/>
        </w:rPr>
        <w:t>Aplicación de segunda mano cruzada para cobertura total.</w:t>
      </w:r>
    </w:p>
    <w:p w14:paraId="3927ECBE" w14:textId="77777777" w:rsidR="00FF21FF" w:rsidRPr="00FF21FF" w:rsidRDefault="00FF21FF" w:rsidP="000242B2">
      <w:pPr>
        <w:numPr>
          <w:ilvl w:val="0"/>
          <w:numId w:val="145"/>
        </w:numPr>
        <w:spacing w:after="0" w:line="240" w:lineRule="auto"/>
        <w:rPr>
          <w:rFonts w:ascii="Arial" w:hAnsi="Arial" w:cs="Arial"/>
          <w:color w:val="000000"/>
        </w:rPr>
      </w:pPr>
      <w:r w:rsidRPr="00FF21FF">
        <w:rPr>
          <w:rFonts w:ascii="Arial" w:hAnsi="Arial" w:cs="Arial"/>
          <w:color w:val="000000"/>
        </w:rPr>
        <w:t>Corrección de imperfecciones puntuales.</w:t>
      </w:r>
    </w:p>
    <w:p w14:paraId="4BB215FB" w14:textId="77777777" w:rsidR="00FF21FF" w:rsidRPr="00FF21FF" w:rsidRDefault="00FF21FF" w:rsidP="00FF21FF">
      <w:pPr>
        <w:spacing w:after="0" w:line="240" w:lineRule="auto"/>
        <w:rPr>
          <w:rFonts w:ascii="Arial" w:hAnsi="Arial" w:cs="Arial"/>
          <w:color w:val="000000"/>
        </w:rPr>
      </w:pPr>
      <w:r w:rsidRPr="00FF21FF">
        <w:rPr>
          <w:rFonts w:ascii="Arial" w:hAnsi="Arial" w:cs="Arial"/>
          <w:color w:val="000000"/>
        </w:rPr>
        <w:t>4. Limpieza final:</w:t>
      </w:r>
    </w:p>
    <w:p w14:paraId="0A0219AD" w14:textId="77777777" w:rsidR="00FF21FF" w:rsidRPr="00FF21FF" w:rsidRDefault="00FF21FF" w:rsidP="000242B2">
      <w:pPr>
        <w:numPr>
          <w:ilvl w:val="0"/>
          <w:numId w:val="146"/>
        </w:numPr>
        <w:spacing w:after="0" w:line="240" w:lineRule="auto"/>
        <w:rPr>
          <w:rFonts w:ascii="Arial" w:hAnsi="Arial" w:cs="Arial"/>
          <w:color w:val="000000"/>
        </w:rPr>
      </w:pPr>
      <w:r w:rsidRPr="00FF21FF">
        <w:rPr>
          <w:rFonts w:ascii="Arial" w:hAnsi="Arial" w:cs="Arial"/>
          <w:color w:val="000000"/>
        </w:rPr>
        <w:t>Retiro de cintas y protectores.</w:t>
      </w:r>
    </w:p>
    <w:p w14:paraId="0D9FAD02" w14:textId="77777777" w:rsidR="00FF21FF" w:rsidRPr="00FF21FF" w:rsidRDefault="00FF21FF" w:rsidP="000242B2">
      <w:pPr>
        <w:numPr>
          <w:ilvl w:val="0"/>
          <w:numId w:val="146"/>
        </w:numPr>
        <w:spacing w:after="0" w:line="240" w:lineRule="auto"/>
        <w:rPr>
          <w:rFonts w:ascii="Arial" w:hAnsi="Arial" w:cs="Arial"/>
          <w:color w:val="000000"/>
        </w:rPr>
      </w:pPr>
      <w:r w:rsidRPr="00FF21FF">
        <w:rPr>
          <w:rFonts w:ascii="Arial" w:hAnsi="Arial" w:cs="Arial"/>
          <w:color w:val="000000"/>
        </w:rPr>
        <w:t>Limpieza de manchas o derrames.</w:t>
      </w:r>
    </w:p>
    <w:p w14:paraId="41BCF12E" w14:textId="77777777" w:rsidR="00FF21FF" w:rsidRPr="00FF21FF" w:rsidRDefault="00FF21FF" w:rsidP="000242B2">
      <w:pPr>
        <w:numPr>
          <w:ilvl w:val="0"/>
          <w:numId w:val="146"/>
        </w:numPr>
        <w:spacing w:after="0" w:line="240" w:lineRule="auto"/>
        <w:rPr>
          <w:rFonts w:ascii="Arial" w:hAnsi="Arial" w:cs="Arial"/>
          <w:color w:val="000000"/>
        </w:rPr>
      </w:pPr>
      <w:r w:rsidRPr="00FF21FF">
        <w:rPr>
          <w:rFonts w:ascii="Arial" w:hAnsi="Arial" w:cs="Arial"/>
          <w:color w:val="000000"/>
        </w:rPr>
        <w:t>Presentación del acabado para inspección técnica.</w:t>
      </w:r>
    </w:p>
    <w:p w14:paraId="087D482F" w14:textId="77777777" w:rsidR="00FF21FF" w:rsidRPr="00FF21FF" w:rsidRDefault="00FF21FF" w:rsidP="00FF21FF">
      <w:pPr>
        <w:spacing w:after="0" w:line="240" w:lineRule="auto"/>
        <w:rPr>
          <w:rFonts w:ascii="Arial" w:hAnsi="Arial" w:cs="Arial"/>
          <w:color w:val="000000"/>
        </w:rPr>
      </w:pPr>
    </w:p>
    <w:p w14:paraId="4946D7B7" w14:textId="77777777" w:rsidR="00FF21FF" w:rsidRPr="00FF21FF" w:rsidRDefault="00FF21FF" w:rsidP="00FF21FF">
      <w:pPr>
        <w:spacing w:after="0" w:line="240" w:lineRule="auto"/>
        <w:rPr>
          <w:rFonts w:ascii="Arial" w:hAnsi="Arial" w:cs="Arial"/>
          <w:b/>
          <w:bCs/>
          <w:color w:val="000000"/>
        </w:rPr>
      </w:pPr>
      <w:r w:rsidRPr="00FF21FF">
        <w:rPr>
          <w:rFonts w:ascii="Arial" w:hAnsi="Arial" w:cs="Arial"/>
          <w:b/>
          <w:bCs/>
          <w:color w:val="000000"/>
        </w:rPr>
        <w:t>Unidad de medida:</w:t>
      </w:r>
    </w:p>
    <w:p w14:paraId="3DCE5A80" w14:textId="77777777" w:rsidR="00FF21FF" w:rsidRPr="00FF21FF" w:rsidRDefault="00FF21FF" w:rsidP="000242B2">
      <w:pPr>
        <w:numPr>
          <w:ilvl w:val="0"/>
          <w:numId w:val="147"/>
        </w:numPr>
        <w:spacing w:after="0" w:line="240" w:lineRule="auto"/>
        <w:rPr>
          <w:rFonts w:ascii="Arial" w:hAnsi="Arial" w:cs="Arial"/>
          <w:color w:val="000000"/>
        </w:rPr>
      </w:pPr>
      <w:r w:rsidRPr="00FF21FF">
        <w:rPr>
          <w:rFonts w:ascii="Arial" w:hAnsi="Arial" w:cs="Arial"/>
          <w:color w:val="000000"/>
        </w:rPr>
        <w:t>Metro cuadrado (m²) de parapeto empastado y pintado a dos manos.</w:t>
      </w:r>
    </w:p>
    <w:p w14:paraId="3072C43B" w14:textId="77777777" w:rsidR="00FF21FF" w:rsidRPr="00FF21FF" w:rsidRDefault="00FF21FF" w:rsidP="00FF21FF">
      <w:pPr>
        <w:spacing w:after="0" w:line="240" w:lineRule="auto"/>
        <w:rPr>
          <w:rFonts w:ascii="Arial" w:hAnsi="Arial" w:cs="Arial"/>
          <w:color w:val="000000"/>
        </w:rPr>
      </w:pPr>
    </w:p>
    <w:p w14:paraId="3DDEDC35" w14:textId="77777777" w:rsidR="00FF21FF" w:rsidRPr="00FF21FF" w:rsidRDefault="00FF21FF" w:rsidP="00FF21FF">
      <w:pPr>
        <w:spacing w:after="0" w:line="240" w:lineRule="auto"/>
        <w:rPr>
          <w:rFonts w:ascii="Arial" w:hAnsi="Arial" w:cs="Arial"/>
          <w:b/>
          <w:bCs/>
          <w:color w:val="000000"/>
        </w:rPr>
      </w:pPr>
      <w:r w:rsidRPr="00FF21FF">
        <w:rPr>
          <w:rFonts w:ascii="Arial" w:hAnsi="Arial" w:cs="Arial"/>
          <w:b/>
          <w:bCs/>
          <w:color w:val="000000"/>
        </w:rPr>
        <w:t>Forma de pago:</w:t>
      </w:r>
    </w:p>
    <w:p w14:paraId="29B2AFC0" w14:textId="77777777" w:rsidR="00FF21FF" w:rsidRPr="00FF21FF" w:rsidRDefault="00FF21FF" w:rsidP="00FF21FF">
      <w:pPr>
        <w:spacing w:after="0" w:line="240" w:lineRule="auto"/>
        <w:rPr>
          <w:rFonts w:ascii="Arial" w:hAnsi="Arial" w:cs="Arial"/>
          <w:color w:val="000000"/>
        </w:rPr>
      </w:pPr>
      <w:r w:rsidRPr="00FF21FF">
        <w:rPr>
          <w:rFonts w:ascii="Arial" w:hAnsi="Arial" w:cs="Arial"/>
          <w:color w:val="000000"/>
        </w:rPr>
        <w:t>El pago se realizará por m² debidamente ejecutado y validado por la supervisión técnica, e incluirá:</w:t>
      </w:r>
    </w:p>
    <w:p w14:paraId="470D3210" w14:textId="77777777" w:rsidR="00FF21FF" w:rsidRPr="00FF21FF" w:rsidRDefault="00FF21FF" w:rsidP="000242B2">
      <w:pPr>
        <w:numPr>
          <w:ilvl w:val="0"/>
          <w:numId w:val="148"/>
        </w:numPr>
        <w:spacing w:after="0" w:line="240" w:lineRule="auto"/>
        <w:rPr>
          <w:rFonts w:ascii="Arial" w:hAnsi="Arial" w:cs="Arial"/>
          <w:color w:val="000000"/>
        </w:rPr>
      </w:pPr>
      <w:r w:rsidRPr="00FF21FF">
        <w:rPr>
          <w:rFonts w:ascii="Arial" w:hAnsi="Arial" w:cs="Arial"/>
          <w:color w:val="000000"/>
        </w:rPr>
        <w:t>Suministro completo de materiales (empaste, pintura, sellador, accesorios).</w:t>
      </w:r>
    </w:p>
    <w:p w14:paraId="60467D6E" w14:textId="77777777" w:rsidR="00FF21FF" w:rsidRPr="00FF21FF" w:rsidRDefault="00FF21FF" w:rsidP="000242B2">
      <w:pPr>
        <w:numPr>
          <w:ilvl w:val="0"/>
          <w:numId w:val="148"/>
        </w:numPr>
        <w:spacing w:after="0" w:line="240" w:lineRule="auto"/>
        <w:rPr>
          <w:rFonts w:ascii="Arial" w:hAnsi="Arial" w:cs="Arial"/>
          <w:color w:val="000000"/>
        </w:rPr>
      </w:pPr>
      <w:r w:rsidRPr="00FF21FF">
        <w:rPr>
          <w:rFonts w:ascii="Arial" w:hAnsi="Arial" w:cs="Arial"/>
          <w:color w:val="000000"/>
        </w:rPr>
        <w:t>Aplicación del sistema completo: empaste, lijado y pintura a dos manos.</w:t>
      </w:r>
    </w:p>
    <w:p w14:paraId="0B46DB34" w14:textId="77777777" w:rsidR="00FF21FF" w:rsidRPr="00FF21FF" w:rsidRDefault="00FF21FF" w:rsidP="000242B2">
      <w:pPr>
        <w:numPr>
          <w:ilvl w:val="0"/>
          <w:numId w:val="148"/>
        </w:numPr>
        <w:spacing w:after="0" w:line="240" w:lineRule="auto"/>
        <w:rPr>
          <w:rFonts w:ascii="Arial" w:hAnsi="Arial" w:cs="Arial"/>
          <w:color w:val="000000"/>
        </w:rPr>
      </w:pPr>
      <w:r w:rsidRPr="00FF21FF">
        <w:rPr>
          <w:rFonts w:ascii="Arial" w:hAnsi="Arial" w:cs="Arial"/>
          <w:color w:val="000000"/>
        </w:rPr>
        <w:t>Mano de obra calificada, herramientas, limpieza y equipos auxiliares.</w:t>
      </w:r>
    </w:p>
    <w:p w14:paraId="3853FF21" w14:textId="77777777" w:rsidR="00FF21FF" w:rsidRPr="00FF21FF" w:rsidRDefault="00FF21FF" w:rsidP="000242B2">
      <w:pPr>
        <w:numPr>
          <w:ilvl w:val="0"/>
          <w:numId w:val="148"/>
        </w:numPr>
        <w:spacing w:after="0" w:line="240" w:lineRule="auto"/>
        <w:rPr>
          <w:rFonts w:ascii="Arial" w:hAnsi="Arial" w:cs="Arial"/>
          <w:color w:val="000000"/>
        </w:rPr>
      </w:pPr>
      <w:r w:rsidRPr="00FF21FF">
        <w:rPr>
          <w:rFonts w:ascii="Arial" w:hAnsi="Arial" w:cs="Arial"/>
          <w:color w:val="000000"/>
        </w:rPr>
        <w:t>Revisión final de acabado, tono y uniformidad.</w:t>
      </w:r>
    </w:p>
    <w:p w14:paraId="5FECDA7B" w14:textId="77777777" w:rsidR="00FF21FF" w:rsidRPr="00541CAC" w:rsidRDefault="00FF21FF" w:rsidP="00E44D71">
      <w:pPr>
        <w:tabs>
          <w:tab w:val="left" w:pos="567"/>
          <w:tab w:val="left" w:pos="1134"/>
        </w:tabs>
        <w:autoSpaceDE w:val="0"/>
        <w:autoSpaceDN w:val="0"/>
        <w:adjustRightInd w:val="0"/>
        <w:spacing w:after="0" w:line="240" w:lineRule="auto"/>
        <w:jc w:val="both"/>
        <w:rPr>
          <w:rFonts w:ascii="Arial" w:hAnsi="Arial" w:cs="Arial"/>
          <w:b/>
          <w:bCs/>
          <w:color w:val="000000"/>
        </w:rPr>
      </w:pPr>
    </w:p>
    <w:p w14:paraId="148B6D07" w14:textId="6A4776B5" w:rsidR="00D75B72" w:rsidRPr="00541CAC" w:rsidRDefault="00FF21FF" w:rsidP="001F3081">
      <w:pPr>
        <w:pStyle w:val="Prrafodelista"/>
        <w:numPr>
          <w:ilvl w:val="3"/>
          <w:numId w:val="15"/>
        </w:numPr>
        <w:tabs>
          <w:tab w:val="left" w:pos="567"/>
          <w:tab w:val="left" w:pos="1134"/>
        </w:tabs>
        <w:autoSpaceDE w:val="0"/>
        <w:autoSpaceDN w:val="0"/>
        <w:adjustRightInd w:val="0"/>
        <w:spacing w:after="0" w:line="240" w:lineRule="auto"/>
        <w:contextualSpacing w:val="0"/>
        <w:jc w:val="both"/>
        <w:rPr>
          <w:rFonts w:ascii="Arial" w:hAnsi="Arial" w:cs="Arial"/>
          <w:b/>
          <w:bCs/>
          <w:color w:val="000000"/>
        </w:rPr>
      </w:pPr>
      <w:r>
        <w:rPr>
          <w:rFonts w:ascii="Arial" w:hAnsi="Arial" w:cs="Arial"/>
          <w:b/>
          <w:bCs/>
          <w:color w:val="000000"/>
        </w:rPr>
        <w:t xml:space="preserve">EMPASTADO Y </w:t>
      </w:r>
      <w:r w:rsidR="00D75B72" w:rsidRPr="00541CAC">
        <w:rPr>
          <w:rFonts w:ascii="Arial" w:hAnsi="Arial" w:cs="Arial"/>
          <w:b/>
          <w:bCs/>
          <w:color w:val="000000"/>
        </w:rPr>
        <w:t>PINTURA LATEX SUPERMATE COLOR AMARILLO TABACO COD.820 EN PARAPETO</w:t>
      </w:r>
    </w:p>
    <w:p w14:paraId="141774C6" w14:textId="36D2EDE6" w:rsidR="00E44D71" w:rsidRDefault="00E44D71" w:rsidP="00E44D71">
      <w:pPr>
        <w:spacing w:after="0" w:line="240" w:lineRule="auto"/>
        <w:rPr>
          <w:rFonts w:ascii="Arial" w:hAnsi="Arial" w:cs="Arial"/>
          <w:color w:val="000000"/>
        </w:rPr>
      </w:pPr>
    </w:p>
    <w:p w14:paraId="2F2BE6E8" w14:textId="77777777" w:rsidR="00FF21FF" w:rsidRPr="00FF21FF" w:rsidRDefault="00FF21FF" w:rsidP="00FF21FF">
      <w:pPr>
        <w:spacing w:after="0" w:line="240" w:lineRule="auto"/>
        <w:rPr>
          <w:rFonts w:ascii="Arial" w:hAnsi="Arial" w:cs="Arial"/>
          <w:b/>
          <w:bCs/>
          <w:color w:val="000000"/>
        </w:rPr>
      </w:pPr>
      <w:r w:rsidRPr="00FF21FF">
        <w:rPr>
          <w:rFonts w:ascii="Arial" w:hAnsi="Arial" w:cs="Arial"/>
          <w:b/>
          <w:bCs/>
          <w:color w:val="000000"/>
        </w:rPr>
        <w:t>Descripción:</w:t>
      </w:r>
    </w:p>
    <w:p w14:paraId="424621C8" w14:textId="77777777" w:rsidR="00FF21FF" w:rsidRPr="00FF21FF" w:rsidRDefault="00FF21FF" w:rsidP="00FF21FF">
      <w:pPr>
        <w:spacing w:after="0" w:line="240" w:lineRule="auto"/>
        <w:rPr>
          <w:rFonts w:ascii="Arial" w:hAnsi="Arial" w:cs="Arial"/>
          <w:color w:val="000000"/>
        </w:rPr>
      </w:pPr>
      <w:r w:rsidRPr="00FF21FF">
        <w:rPr>
          <w:rFonts w:ascii="Arial" w:hAnsi="Arial" w:cs="Arial"/>
          <w:color w:val="000000"/>
        </w:rPr>
        <w:t>Consiste en el suministro y aplicación de empastado fino sobre parapetos tarrajeados de concreto o albañilería, seguido de la pintura látex supermate color Amarillo Tabaco (código 820) aplicada en dos manos cruzadas, con el objetivo de proporcionar una terminación lisa, uniforme, duradera y con adecuada resistencia a la intemperie, que aporte a la estética arquitectónica del proyecto.</w:t>
      </w:r>
    </w:p>
    <w:p w14:paraId="178AC4C9" w14:textId="77777777" w:rsidR="00FF21FF" w:rsidRPr="00FF21FF" w:rsidRDefault="00FF21FF" w:rsidP="00FF21FF">
      <w:pPr>
        <w:spacing w:after="0" w:line="240" w:lineRule="auto"/>
        <w:rPr>
          <w:rFonts w:ascii="Arial" w:hAnsi="Arial" w:cs="Arial"/>
          <w:color w:val="000000"/>
        </w:rPr>
      </w:pPr>
      <w:r w:rsidRPr="00FF21FF">
        <w:rPr>
          <w:rFonts w:ascii="Arial" w:hAnsi="Arial" w:cs="Arial"/>
          <w:color w:val="000000"/>
        </w:rPr>
        <w:t>Incluye: preparación del soporte, aplicación de empaste, lijado, pintura en dos manos, limpieza final y validación técnica.</w:t>
      </w:r>
    </w:p>
    <w:p w14:paraId="41ABFF4D" w14:textId="77777777" w:rsidR="00FF21FF" w:rsidRPr="00FF21FF" w:rsidRDefault="00FF21FF" w:rsidP="00FF21FF">
      <w:pPr>
        <w:spacing w:after="0" w:line="240" w:lineRule="auto"/>
        <w:rPr>
          <w:rFonts w:ascii="Arial" w:hAnsi="Arial" w:cs="Arial"/>
          <w:color w:val="000000"/>
        </w:rPr>
      </w:pPr>
    </w:p>
    <w:p w14:paraId="7E6E1438" w14:textId="77777777" w:rsidR="00FF21FF" w:rsidRPr="00FF21FF" w:rsidRDefault="00FF21FF" w:rsidP="00FF21FF">
      <w:pPr>
        <w:spacing w:after="0" w:line="240" w:lineRule="auto"/>
        <w:rPr>
          <w:rFonts w:ascii="Arial" w:hAnsi="Arial" w:cs="Arial"/>
          <w:b/>
          <w:bCs/>
          <w:color w:val="000000"/>
        </w:rPr>
      </w:pPr>
      <w:r w:rsidRPr="00FF21FF">
        <w:rPr>
          <w:rFonts w:ascii="Arial" w:hAnsi="Arial" w:cs="Arial"/>
          <w:b/>
          <w:bCs/>
          <w:color w:val="000000"/>
        </w:rPr>
        <w:t>Condición del soporte:</w:t>
      </w:r>
    </w:p>
    <w:p w14:paraId="600AB415" w14:textId="77777777" w:rsidR="00FF21FF" w:rsidRPr="00FF21FF" w:rsidRDefault="00FF21FF" w:rsidP="000242B2">
      <w:pPr>
        <w:numPr>
          <w:ilvl w:val="0"/>
          <w:numId w:val="149"/>
        </w:numPr>
        <w:spacing w:after="0" w:line="240" w:lineRule="auto"/>
        <w:rPr>
          <w:rFonts w:ascii="Arial" w:hAnsi="Arial" w:cs="Arial"/>
          <w:color w:val="000000"/>
        </w:rPr>
      </w:pPr>
      <w:r w:rsidRPr="00FF21FF">
        <w:rPr>
          <w:rFonts w:ascii="Arial" w:hAnsi="Arial" w:cs="Arial"/>
          <w:color w:val="000000"/>
        </w:rPr>
        <w:t>Superficies de parapetos tarrajeadas con acabado bruñido o afinado.</w:t>
      </w:r>
    </w:p>
    <w:p w14:paraId="15AB80B1" w14:textId="77777777" w:rsidR="00FF21FF" w:rsidRPr="00FF21FF" w:rsidRDefault="00FF21FF" w:rsidP="000242B2">
      <w:pPr>
        <w:numPr>
          <w:ilvl w:val="0"/>
          <w:numId w:val="149"/>
        </w:numPr>
        <w:spacing w:after="0" w:line="240" w:lineRule="auto"/>
        <w:rPr>
          <w:rFonts w:ascii="Arial" w:hAnsi="Arial" w:cs="Arial"/>
          <w:color w:val="000000"/>
        </w:rPr>
      </w:pPr>
      <w:r w:rsidRPr="00FF21FF">
        <w:rPr>
          <w:rFonts w:ascii="Arial" w:hAnsi="Arial" w:cs="Arial"/>
          <w:color w:val="000000"/>
        </w:rPr>
        <w:t>Deben estar completamente secas, firmes, limpias y libres de humedad, polvo, grasas o fisuras activas.</w:t>
      </w:r>
    </w:p>
    <w:p w14:paraId="6F74D1D3" w14:textId="77777777" w:rsidR="00FF21FF" w:rsidRPr="00FF21FF" w:rsidRDefault="00FF21FF" w:rsidP="000242B2">
      <w:pPr>
        <w:numPr>
          <w:ilvl w:val="0"/>
          <w:numId w:val="149"/>
        </w:numPr>
        <w:spacing w:after="0" w:line="240" w:lineRule="auto"/>
        <w:rPr>
          <w:rFonts w:ascii="Arial" w:hAnsi="Arial" w:cs="Arial"/>
          <w:color w:val="000000"/>
        </w:rPr>
      </w:pPr>
      <w:r w:rsidRPr="00FF21FF">
        <w:rPr>
          <w:rFonts w:ascii="Arial" w:hAnsi="Arial" w:cs="Arial"/>
          <w:color w:val="000000"/>
        </w:rPr>
        <w:lastRenderedPageBreak/>
        <w:t>Se debe proteger la superficie contra la lluvia y el sol directo durante los trabajos.</w:t>
      </w:r>
    </w:p>
    <w:p w14:paraId="6FA28F73" w14:textId="77777777" w:rsidR="00FF21FF" w:rsidRPr="00FF21FF" w:rsidRDefault="00FF21FF" w:rsidP="00FF21FF">
      <w:pPr>
        <w:spacing w:after="0" w:line="240" w:lineRule="auto"/>
        <w:rPr>
          <w:rFonts w:ascii="Arial" w:hAnsi="Arial" w:cs="Arial"/>
          <w:color w:val="000000"/>
        </w:rPr>
      </w:pPr>
    </w:p>
    <w:p w14:paraId="4A661C19" w14:textId="77777777" w:rsidR="00FF21FF" w:rsidRPr="00FF21FF" w:rsidRDefault="00FF21FF" w:rsidP="00FF21FF">
      <w:pPr>
        <w:spacing w:after="0" w:line="240" w:lineRule="auto"/>
        <w:rPr>
          <w:rFonts w:ascii="Arial" w:hAnsi="Arial" w:cs="Arial"/>
          <w:b/>
          <w:bCs/>
          <w:color w:val="000000"/>
        </w:rPr>
      </w:pPr>
      <w:r w:rsidRPr="00FF21FF">
        <w:rPr>
          <w:rFonts w:ascii="Arial" w:hAnsi="Arial" w:cs="Arial"/>
          <w:b/>
          <w:bCs/>
          <w:color w:val="000000"/>
        </w:rPr>
        <w:t>Materiales:</w:t>
      </w:r>
    </w:p>
    <w:p w14:paraId="4A50C585" w14:textId="77777777" w:rsidR="00FF21FF" w:rsidRPr="00FF21FF" w:rsidRDefault="00FF21FF" w:rsidP="000242B2">
      <w:pPr>
        <w:numPr>
          <w:ilvl w:val="0"/>
          <w:numId w:val="150"/>
        </w:numPr>
        <w:spacing w:after="0" w:line="240" w:lineRule="auto"/>
        <w:rPr>
          <w:rFonts w:ascii="Arial" w:hAnsi="Arial" w:cs="Arial"/>
          <w:color w:val="000000"/>
        </w:rPr>
      </w:pPr>
      <w:r w:rsidRPr="00FF21FF">
        <w:rPr>
          <w:rFonts w:ascii="Arial" w:hAnsi="Arial" w:cs="Arial"/>
          <w:color w:val="000000"/>
        </w:rPr>
        <w:t>Pasta de empaste vinílica o acrílica, apta para uso exterior.</w:t>
      </w:r>
    </w:p>
    <w:p w14:paraId="17B66260" w14:textId="77777777" w:rsidR="00FF21FF" w:rsidRPr="00FF21FF" w:rsidRDefault="00FF21FF" w:rsidP="000242B2">
      <w:pPr>
        <w:numPr>
          <w:ilvl w:val="0"/>
          <w:numId w:val="150"/>
        </w:numPr>
        <w:spacing w:after="0" w:line="240" w:lineRule="auto"/>
        <w:rPr>
          <w:rFonts w:ascii="Arial" w:hAnsi="Arial" w:cs="Arial"/>
          <w:color w:val="000000"/>
        </w:rPr>
      </w:pPr>
      <w:r w:rsidRPr="00FF21FF">
        <w:rPr>
          <w:rFonts w:ascii="Arial" w:hAnsi="Arial" w:cs="Arial"/>
          <w:color w:val="000000"/>
        </w:rPr>
        <w:t>Pintura látex supermate color Amarillo Tabaco (código 820), resistente a rayos UV y humedad.</w:t>
      </w:r>
    </w:p>
    <w:p w14:paraId="4AE8B54C" w14:textId="77777777" w:rsidR="00FF21FF" w:rsidRPr="00FF21FF" w:rsidRDefault="00FF21FF" w:rsidP="000242B2">
      <w:pPr>
        <w:numPr>
          <w:ilvl w:val="0"/>
          <w:numId w:val="150"/>
        </w:numPr>
        <w:spacing w:after="0" w:line="240" w:lineRule="auto"/>
        <w:rPr>
          <w:rFonts w:ascii="Arial" w:hAnsi="Arial" w:cs="Arial"/>
          <w:color w:val="000000"/>
        </w:rPr>
      </w:pPr>
      <w:r w:rsidRPr="00FF21FF">
        <w:rPr>
          <w:rFonts w:ascii="Arial" w:hAnsi="Arial" w:cs="Arial"/>
          <w:color w:val="000000"/>
        </w:rPr>
        <w:t>Sellador acrílico fijador, si la absorción del soporte lo requiere.</w:t>
      </w:r>
    </w:p>
    <w:p w14:paraId="5C7FF5D5" w14:textId="77777777" w:rsidR="00FF21FF" w:rsidRPr="00FF21FF" w:rsidRDefault="00FF21FF" w:rsidP="000242B2">
      <w:pPr>
        <w:numPr>
          <w:ilvl w:val="0"/>
          <w:numId w:val="150"/>
        </w:numPr>
        <w:spacing w:after="0" w:line="240" w:lineRule="auto"/>
        <w:rPr>
          <w:rFonts w:ascii="Arial" w:hAnsi="Arial" w:cs="Arial"/>
          <w:color w:val="000000"/>
        </w:rPr>
      </w:pPr>
      <w:r w:rsidRPr="00FF21FF">
        <w:rPr>
          <w:rFonts w:ascii="Arial" w:hAnsi="Arial" w:cs="Arial"/>
          <w:color w:val="000000"/>
        </w:rPr>
        <w:t>Lijas finas (grano 150–220).</w:t>
      </w:r>
    </w:p>
    <w:p w14:paraId="3406C253" w14:textId="77777777" w:rsidR="00FF21FF" w:rsidRPr="00FF21FF" w:rsidRDefault="00FF21FF" w:rsidP="000242B2">
      <w:pPr>
        <w:numPr>
          <w:ilvl w:val="0"/>
          <w:numId w:val="150"/>
        </w:numPr>
        <w:spacing w:after="0" w:line="240" w:lineRule="auto"/>
        <w:rPr>
          <w:rFonts w:ascii="Arial" w:hAnsi="Arial" w:cs="Arial"/>
          <w:color w:val="000000"/>
        </w:rPr>
      </w:pPr>
      <w:r w:rsidRPr="00FF21FF">
        <w:rPr>
          <w:rFonts w:ascii="Arial" w:hAnsi="Arial" w:cs="Arial"/>
          <w:color w:val="000000"/>
        </w:rPr>
        <w:t>Agua limpia para dilución de pintura según ficha técnica.</w:t>
      </w:r>
    </w:p>
    <w:p w14:paraId="0259AABF" w14:textId="77777777" w:rsidR="00FF21FF" w:rsidRPr="00FF21FF" w:rsidRDefault="00FF21FF" w:rsidP="000242B2">
      <w:pPr>
        <w:numPr>
          <w:ilvl w:val="0"/>
          <w:numId w:val="150"/>
        </w:numPr>
        <w:spacing w:after="0" w:line="240" w:lineRule="auto"/>
        <w:rPr>
          <w:rFonts w:ascii="Arial" w:hAnsi="Arial" w:cs="Arial"/>
          <w:color w:val="000000"/>
        </w:rPr>
      </w:pPr>
      <w:r w:rsidRPr="00FF21FF">
        <w:rPr>
          <w:rFonts w:ascii="Arial" w:hAnsi="Arial" w:cs="Arial"/>
          <w:color w:val="000000"/>
        </w:rPr>
        <w:t>Cinta masking, papel o plástico protector para zonas adyacentes.</w:t>
      </w:r>
    </w:p>
    <w:p w14:paraId="44F80487" w14:textId="77777777" w:rsidR="00FF21FF" w:rsidRPr="00FF21FF" w:rsidRDefault="00FF21FF" w:rsidP="00FF21FF">
      <w:pPr>
        <w:spacing w:after="0" w:line="240" w:lineRule="auto"/>
        <w:rPr>
          <w:rFonts w:ascii="Arial" w:hAnsi="Arial" w:cs="Arial"/>
          <w:color w:val="000000"/>
        </w:rPr>
      </w:pPr>
    </w:p>
    <w:p w14:paraId="79D29026" w14:textId="77777777" w:rsidR="00FF21FF" w:rsidRPr="00FF21FF" w:rsidRDefault="00FF21FF" w:rsidP="00FF21FF">
      <w:pPr>
        <w:spacing w:after="0" w:line="240" w:lineRule="auto"/>
        <w:rPr>
          <w:rFonts w:ascii="Arial" w:hAnsi="Arial" w:cs="Arial"/>
          <w:b/>
          <w:bCs/>
          <w:color w:val="000000"/>
        </w:rPr>
      </w:pPr>
      <w:r w:rsidRPr="00FF21FF">
        <w:rPr>
          <w:rFonts w:ascii="Arial" w:hAnsi="Arial" w:cs="Arial"/>
          <w:b/>
          <w:bCs/>
          <w:color w:val="000000"/>
        </w:rPr>
        <w:t>Herramientas y equipos:</w:t>
      </w:r>
    </w:p>
    <w:p w14:paraId="1DF1023C" w14:textId="77777777" w:rsidR="00FF21FF" w:rsidRPr="00FF21FF" w:rsidRDefault="00FF21FF" w:rsidP="000242B2">
      <w:pPr>
        <w:numPr>
          <w:ilvl w:val="0"/>
          <w:numId w:val="151"/>
        </w:numPr>
        <w:spacing w:after="0" w:line="240" w:lineRule="auto"/>
        <w:rPr>
          <w:rFonts w:ascii="Arial" w:hAnsi="Arial" w:cs="Arial"/>
          <w:color w:val="000000"/>
        </w:rPr>
      </w:pPr>
      <w:r w:rsidRPr="00FF21FF">
        <w:rPr>
          <w:rFonts w:ascii="Arial" w:hAnsi="Arial" w:cs="Arial"/>
          <w:color w:val="000000"/>
        </w:rPr>
        <w:t>Llana metálica, espátulas.</w:t>
      </w:r>
    </w:p>
    <w:p w14:paraId="41EF7829" w14:textId="77777777" w:rsidR="00FF21FF" w:rsidRPr="00FF21FF" w:rsidRDefault="00FF21FF" w:rsidP="000242B2">
      <w:pPr>
        <w:numPr>
          <w:ilvl w:val="0"/>
          <w:numId w:val="151"/>
        </w:numPr>
        <w:spacing w:after="0" w:line="240" w:lineRule="auto"/>
        <w:rPr>
          <w:rFonts w:ascii="Arial" w:hAnsi="Arial" w:cs="Arial"/>
          <w:color w:val="000000"/>
        </w:rPr>
      </w:pPr>
      <w:r w:rsidRPr="00FF21FF">
        <w:rPr>
          <w:rFonts w:ascii="Arial" w:hAnsi="Arial" w:cs="Arial"/>
          <w:color w:val="000000"/>
        </w:rPr>
        <w:t>Lijadora manual u orbital.</w:t>
      </w:r>
    </w:p>
    <w:p w14:paraId="1AE197DC" w14:textId="77777777" w:rsidR="00FF21FF" w:rsidRPr="00FF21FF" w:rsidRDefault="00FF21FF" w:rsidP="000242B2">
      <w:pPr>
        <w:numPr>
          <w:ilvl w:val="0"/>
          <w:numId w:val="151"/>
        </w:numPr>
        <w:spacing w:after="0" w:line="240" w:lineRule="auto"/>
        <w:rPr>
          <w:rFonts w:ascii="Arial" w:hAnsi="Arial" w:cs="Arial"/>
          <w:color w:val="000000"/>
        </w:rPr>
      </w:pPr>
      <w:r w:rsidRPr="00FF21FF">
        <w:rPr>
          <w:rFonts w:ascii="Arial" w:hAnsi="Arial" w:cs="Arial"/>
          <w:color w:val="000000"/>
        </w:rPr>
        <w:t>Rodillos, brochas o pistola airless.</w:t>
      </w:r>
    </w:p>
    <w:p w14:paraId="5B8B9A07" w14:textId="77777777" w:rsidR="00FF21FF" w:rsidRPr="00FF21FF" w:rsidRDefault="00FF21FF" w:rsidP="000242B2">
      <w:pPr>
        <w:numPr>
          <w:ilvl w:val="0"/>
          <w:numId w:val="151"/>
        </w:numPr>
        <w:spacing w:after="0" w:line="240" w:lineRule="auto"/>
        <w:rPr>
          <w:rFonts w:ascii="Arial" w:hAnsi="Arial" w:cs="Arial"/>
          <w:color w:val="000000"/>
        </w:rPr>
      </w:pPr>
      <w:r w:rsidRPr="00FF21FF">
        <w:rPr>
          <w:rFonts w:ascii="Arial" w:hAnsi="Arial" w:cs="Arial"/>
          <w:color w:val="000000"/>
        </w:rPr>
        <w:t>Andamios o escaleras según altura.</w:t>
      </w:r>
    </w:p>
    <w:p w14:paraId="15A0E6D9" w14:textId="77777777" w:rsidR="00FF21FF" w:rsidRPr="00FF21FF" w:rsidRDefault="00FF21FF" w:rsidP="000242B2">
      <w:pPr>
        <w:numPr>
          <w:ilvl w:val="0"/>
          <w:numId w:val="151"/>
        </w:numPr>
        <w:spacing w:after="0" w:line="240" w:lineRule="auto"/>
        <w:rPr>
          <w:rFonts w:ascii="Arial" w:hAnsi="Arial" w:cs="Arial"/>
          <w:color w:val="000000"/>
        </w:rPr>
      </w:pPr>
      <w:r w:rsidRPr="00FF21FF">
        <w:rPr>
          <w:rFonts w:ascii="Arial" w:hAnsi="Arial" w:cs="Arial"/>
          <w:color w:val="000000"/>
        </w:rPr>
        <w:t>Recipientes para mezcla.</w:t>
      </w:r>
    </w:p>
    <w:p w14:paraId="58C4C050" w14:textId="77777777" w:rsidR="00FF21FF" w:rsidRPr="00FF21FF" w:rsidRDefault="00FF21FF" w:rsidP="000242B2">
      <w:pPr>
        <w:numPr>
          <w:ilvl w:val="0"/>
          <w:numId w:val="151"/>
        </w:numPr>
        <w:spacing w:after="0" w:line="240" w:lineRule="auto"/>
        <w:rPr>
          <w:rFonts w:ascii="Arial" w:hAnsi="Arial" w:cs="Arial"/>
          <w:color w:val="000000"/>
        </w:rPr>
      </w:pPr>
      <w:r w:rsidRPr="00FF21FF">
        <w:rPr>
          <w:rFonts w:ascii="Arial" w:hAnsi="Arial" w:cs="Arial"/>
          <w:color w:val="000000"/>
        </w:rPr>
        <w:t>EPP: guantes, lentes, mascarilla, casco y botas.</w:t>
      </w:r>
    </w:p>
    <w:p w14:paraId="0F12A0B8" w14:textId="77777777" w:rsidR="00FF21FF" w:rsidRPr="00FF21FF" w:rsidRDefault="00FF21FF" w:rsidP="00FF21FF">
      <w:pPr>
        <w:spacing w:after="0" w:line="240" w:lineRule="auto"/>
        <w:rPr>
          <w:rFonts w:ascii="Arial" w:hAnsi="Arial" w:cs="Arial"/>
          <w:color w:val="000000"/>
        </w:rPr>
      </w:pPr>
    </w:p>
    <w:p w14:paraId="58AC7CA6" w14:textId="77777777" w:rsidR="00FF21FF" w:rsidRPr="00FF21FF" w:rsidRDefault="00FF21FF" w:rsidP="00FF21FF">
      <w:pPr>
        <w:spacing w:after="0" w:line="240" w:lineRule="auto"/>
        <w:rPr>
          <w:rFonts w:ascii="Arial" w:hAnsi="Arial" w:cs="Arial"/>
          <w:b/>
          <w:bCs/>
          <w:color w:val="000000"/>
        </w:rPr>
      </w:pPr>
      <w:r w:rsidRPr="00FF21FF">
        <w:rPr>
          <w:rFonts w:ascii="Arial" w:hAnsi="Arial" w:cs="Arial"/>
          <w:b/>
          <w:bCs/>
          <w:color w:val="000000"/>
        </w:rPr>
        <w:t>Método de ejecución:</w:t>
      </w:r>
    </w:p>
    <w:p w14:paraId="6C36C2EB" w14:textId="77777777" w:rsidR="00FF21FF" w:rsidRPr="00FF21FF" w:rsidRDefault="00FF21FF" w:rsidP="00FF21FF">
      <w:pPr>
        <w:spacing w:after="0" w:line="240" w:lineRule="auto"/>
        <w:rPr>
          <w:rFonts w:ascii="Arial" w:hAnsi="Arial" w:cs="Arial"/>
          <w:color w:val="000000"/>
        </w:rPr>
      </w:pPr>
      <w:r w:rsidRPr="00FF21FF">
        <w:rPr>
          <w:rFonts w:ascii="Arial" w:hAnsi="Arial" w:cs="Arial"/>
          <w:color w:val="000000"/>
        </w:rPr>
        <w:t>1. Preparación del soporte:</w:t>
      </w:r>
    </w:p>
    <w:p w14:paraId="0BE0B0AE" w14:textId="77777777" w:rsidR="00FF21FF" w:rsidRPr="00FF21FF" w:rsidRDefault="00FF21FF" w:rsidP="000242B2">
      <w:pPr>
        <w:numPr>
          <w:ilvl w:val="0"/>
          <w:numId w:val="152"/>
        </w:numPr>
        <w:spacing w:after="0" w:line="240" w:lineRule="auto"/>
        <w:rPr>
          <w:rFonts w:ascii="Arial" w:hAnsi="Arial" w:cs="Arial"/>
          <w:color w:val="000000"/>
        </w:rPr>
      </w:pPr>
      <w:r w:rsidRPr="00FF21FF">
        <w:rPr>
          <w:rFonts w:ascii="Arial" w:hAnsi="Arial" w:cs="Arial"/>
          <w:color w:val="000000"/>
        </w:rPr>
        <w:t>Limpieza del parapeto para eliminar polvo, restos de obra y contaminantes.</w:t>
      </w:r>
    </w:p>
    <w:p w14:paraId="45E6A7B3" w14:textId="77777777" w:rsidR="00FF21FF" w:rsidRPr="00FF21FF" w:rsidRDefault="00FF21FF" w:rsidP="000242B2">
      <w:pPr>
        <w:numPr>
          <w:ilvl w:val="0"/>
          <w:numId w:val="152"/>
        </w:numPr>
        <w:spacing w:after="0" w:line="240" w:lineRule="auto"/>
        <w:rPr>
          <w:rFonts w:ascii="Arial" w:hAnsi="Arial" w:cs="Arial"/>
          <w:color w:val="000000"/>
        </w:rPr>
      </w:pPr>
      <w:r w:rsidRPr="00FF21FF">
        <w:rPr>
          <w:rFonts w:ascii="Arial" w:hAnsi="Arial" w:cs="Arial"/>
          <w:color w:val="000000"/>
        </w:rPr>
        <w:t>Aplicación de sellador acrílico si hay alta porosidad.</w:t>
      </w:r>
    </w:p>
    <w:p w14:paraId="3CBC697A" w14:textId="77777777" w:rsidR="00FF21FF" w:rsidRPr="00FF21FF" w:rsidRDefault="00FF21FF" w:rsidP="00FF21FF">
      <w:pPr>
        <w:spacing w:after="0" w:line="240" w:lineRule="auto"/>
        <w:rPr>
          <w:rFonts w:ascii="Arial" w:hAnsi="Arial" w:cs="Arial"/>
          <w:color w:val="000000"/>
        </w:rPr>
      </w:pPr>
      <w:r w:rsidRPr="00FF21FF">
        <w:rPr>
          <w:rFonts w:ascii="Arial" w:hAnsi="Arial" w:cs="Arial"/>
          <w:color w:val="000000"/>
        </w:rPr>
        <w:t>2. Empastado:</w:t>
      </w:r>
    </w:p>
    <w:p w14:paraId="232732EE" w14:textId="77777777" w:rsidR="00FF21FF" w:rsidRPr="00FF21FF" w:rsidRDefault="00FF21FF" w:rsidP="000242B2">
      <w:pPr>
        <w:numPr>
          <w:ilvl w:val="0"/>
          <w:numId w:val="153"/>
        </w:numPr>
        <w:spacing w:after="0" w:line="240" w:lineRule="auto"/>
        <w:rPr>
          <w:rFonts w:ascii="Arial" w:hAnsi="Arial" w:cs="Arial"/>
          <w:color w:val="000000"/>
        </w:rPr>
      </w:pPr>
      <w:r w:rsidRPr="00FF21FF">
        <w:rPr>
          <w:rFonts w:ascii="Arial" w:hAnsi="Arial" w:cs="Arial"/>
          <w:color w:val="000000"/>
        </w:rPr>
        <w:t>Aplicación de capa uniforme de empaste con llana metálica.</w:t>
      </w:r>
    </w:p>
    <w:p w14:paraId="31D9A47C" w14:textId="77777777" w:rsidR="00FF21FF" w:rsidRPr="00FF21FF" w:rsidRDefault="00FF21FF" w:rsidP="000242B2">
      <w:pPr>
        <w:numPr>
          <w:ilvl w:val="0"/>
          <w:numId w:val="153"/>
        </w:numPr>
        <w:spacing w:after="0" w:line="240" w:lineRule="auto"/>
        <w:rPr>
          <w:rFonts w:ascii="Arial" w:hAnsi="Arial" w:cs="Arial"/>
          <w:color w:val="000000"/>
        </w:rPr>
      </w:pPr>
      <w:r w:rsidRPr="00FF21FF">
        <w:rPr>
          <w:rFonts w:ascii="Arial" w:hAnsi="Arial" w:cs="Arial"/>
          <w:color w:val="000000"/>
        </w:rPr>
        <w:t>Secado de 4 a 6 horas.</w:t>
      </w:r>
    </w:p>
    <w:p w14:paraId="05880297" w14:textId="77777777" w:rsidR="00FF21FF" w:rsidRPr="00FF21FF" w:rsidRDefault="00FF21FF" w:rsidP="000242B2">
      <w:pPr>
        <w:numPr>
          <w:ilvl w:val="0"/>
          <w:numId w:val="153"/>
        </w:numPr>
        <w:spacing w:after="0" w:line="240" w:lineRule="auto"/>
        <w:rPr>
          <w:rFonts w:ascii="Arial" w:hAnsi="Arial" w:cs="Arial"/>
          <w:color w:val="000000"/>
        </w:rPr>
      </w:pPr>
      <w:r w:rsidRPr="00FF21FF">
        <w:rPr>
          <w:rFonts w:ascii="Arial" w:hAnsi="Arial" w:cs="Arial"/>
          <w:color w:val="000000"/>
        </w:rPr>
        <w:t>Lijado hasta obtener superficie lisa y pareja.</w:t>
      </w:r>
    </w:p>
    <w:p w14:paraId="4DD810A7" w14:textId="77777777" w:rsidR="00FF21FF" w:rsidRPr="00FF21FF" w:rsidRDefault="00FF21FF" w:rsidP="000242B2">
      <w:pPr>
        <w:numPr>
          <w:ilvl w:val="0"/>
          <w:numId w:val="153"/>
        </w:numPr>
        <w:spacing w:after="0" w:line="240" w:lineRule="auto"/>
        <w:rPr>
          <w:rFonts w:ascii="Arial" w:hAnsi="Arial" w:cs="Arial"/>
          <w:color w:val="000000"/>
        </w:rPr>
      </w:pPr>
      <w:r w:rsidRPr="00FF21FF">
        <w:rPr>
          <w:rFonts w:ascii="Arial" w:hAnsi="Arial" w:cs="Arial"/>
          <w:color w:val="000000"/>
        </w:rPr>
        <w:t>Eliminación del polvo residual.</w:t>
      </w:r>
    </w:p>
    <w:p w14:paraId="7503C08A" w14:textId="77777777" w:rsidR="00FF21FF" w:rsidRPr="00FF21FF" w:rsidRDefault="00FF21FF" w:rsidP="00FF21FF">
      <w:pPr>
        <w:spacing w:after="0" w:line="240" w:lineRule="auto"/>
        <w:rPr>
          <w:rFonts w:ascii="Arial" w:hAnsi="Arial" w:cs="Arial"/>
          <w:color w:val="000000"/>
        </w:rPr>
      </w:pPr>
      <w:r w:rsidRPr="00FF21FF">
        <w:rPr>
          <w:rFonts w:ascii="Arial" w:hAnsi="Arial" w:cs="Arial"/>
          <w:color w:val="000000"/>
        </w:rPr>
        <w:t>3. Pintura látex Amarillo Tabaco:</w:t>
      </w:r>
    </w:p>
    <w:p w14:paraId="2BFE6139" w14:textId="77777777" w:rsidR="00FF21FF" w:rsidRPr="00FF21FF" w:rsidRDefault="00FF21FF" w:rsidP="000242B2">
      <w:pPr>
        <w:numPr>
          <w:ilvl w:val="0"/>
          <w:numId w:val="154"/>
        </w:numPr>
        <w:spacing w:after="0" w:line="240" w:lineRule="auto"/>
        <w:rPr>
          <w:rFonts w:ascii="Arial" w:hAnsi="Arial" w:cs="Arial"/>
          <w:color w:val="000000"/>
        </w:rPr>
      </w:pPr>
      <w:r w:rsidRPr="00FF21FF">
        <w:rPr>
          <w:rFonts w:ascii="Arial" w:hAnsi="Arial" w:cs="Arial"/>
          <w:color w:val="000000"/>
        </w:rPr>
        <w:t>Aplicación de primera mano diluida ligeramente con agua.</w:t>
      </w:r>
    </w:p>
    <w:p w14:paraId="58E4A18B" w14:textId="77777777" w:rsidR="00FF21FF" w:rsidRPr="00FF21FF" w:rsidRDefault="00FF21FF" w:rsidP="000242B2">
      <w:pPr>
        <w:numPr>
          <w:ilvl w:val="0"/>
          <w:numId w:val="154"/>
        </w:numPr>
        <w:spacing w:after="0" w:line="240" w:lineRule="auto"/>
        <w:rPr>
          <w:rFonts w:ascii="Arial" w:hAnsi="Arial" w:cs="Arial"/>
          <w:color w:val="000000"/>
        </w:rPr>
      </w:pPr>
      <w:r w:rsidRPr="00FF21FF">
        <w:rPr>
          <w:rFonts w:ascii="Arial" w:hAnsi="Arial" w:cs="Arial"/>
          <w:color w:val="000000"/>
        </w:rPr>
        <w:t>Secado mínimo de 4–6 horas.</w:t>
      </w:r>
    </w:p>
    <w:p w14:paraId="56164988" w14:textId="77777777" w:rsidR="00FF21FF" w:rsidRPr="00FF21FF" w:rsidRDefault="00FF21FF" w:rsidP="000242B2">
      <w:pPr>
        <w:numPr>
          <w:ilvl w:val="0"/>
          <w:numId w:val="154"/>
        </w:numPr>
        <w:spacing w:after="0" w:line="240" w:lineRule="auto"/>
        <w:rPr>
          <w:rFonts w:ascii="Arial" w:hAnsi="Arial" w:cs="Arial"/>
          <w:color w:val="000000"/>
        </w:rPr>
      </w:pPr>
      <w:r w:rsidRPr="00FF21FF">
        <w:rPr>
          <w:rFonts w:ascii="Arial" w:hAnsi="Arial" w:cs="Arial"/>
          <w:color w:val="000000"/>
        </w:rPr>
        <w:t>Aplicación de segunda mano cruzada sin diluir.</w:t>
      </w:r>
    </w:p>
    <w:p w14:paraId="300FBFCC" w14:textId="77777777" w:rsidR="00FF21FF" w:rsidRPr="00FF21FF" w:rsidRDefault="00FF21FF" w:rsidP="000242B2">
      <w:pPr>
        <w:numPr>
          <w:ilvl w:val="0"/>
          <w:numId w:val="154"/>
        </w:numPr>
        <w:spacing w:after="0" w:line="240" w:lineRule="auto"/>
        <w:rPr>
          <w:rFonts w:ascii="Arial" w:hAnsi="Arial" w:cs="Arial"/>
          <w:color w:val="000000"/>
        </w:rPr>
      </w:pPr>
      <w:r w:rsidRPr="00FF21FF">
        <w:rPr>
          <w:rFonts w:ascii="Arial" w:hAnsi="Arial" w:cs="Arial"/>
          <w:color w:val="000000"/>
        </w:rPr>
        <w:t>Verificación de uniformidad de tono y textura.</w:t>
      </w:r>
    </w:p>
    <w:p w14:paraId="673DC355" w14:textId="77777777" w:rsidR="00FF21FF" w:rsidRPr="00FF21FF" w:rsidRDefault="00FF21FF" w:rsidP="00FF21FF">
      <w:pPr>
        <w:spacing w:after="0" w:line="240" w:lineRule="auto"/>
        <w:rPr>
          <w:rFonts w:ascii="Arial" w:hAnsi="Arial" w:cs="Arial"/>
          <w:color w:val="000000"/>
        </w:rPr>
      </w:pPr>
      <w:r w:rsidRPr="00FF21FF">
        <w:rPr>
          <w:rFonts w:ascii="Arial" w:hAnsi="Arial" w:cs="Arial"/>
          <w:color w:val="000000"/>
        </w:rPr>
        <w:t>4. Limpieza final:</w:t>
      </w:r>
    </w:p>
    <w:p w14:paraId="477B85FF" w14:textId="77777777" w:rsidR="00FF21FF" w:rsidRPr="00FF21FF" w:rsidRDefault="00FF21FF" w:rsidP="000242B2">
      <w:pPr>
        <w:numPr>
          <w:ilvl w:val="0"/>
          <w:numId w:val="155"/>
        </w:numPr>
        <w:spacing w:after="0" w:line="240" w:lineRule="auto"/>
        <w:rPr>
          <w:rFonts w:ascii="Arial" w:hAnsi="Arial" w:cs="Arial"/>
          <w:color w:val="000000"/>
        </w:rPr>
      </w:pPr>
      <w:r w:rsidRPr="00FF21FF">
        <w:rPr>
          <w:rFonts w:ascii="Arial" w:hAnsi="Arial" w:cs="Arial"/>
          <w:color w:val="000000"/>
        </w:rPr>
        <w:t>Retiro de cintas y elementos de protección.</w:t>
      </w:r>
    </w:p>
    <w:p w14:paraId="68D0539D" w14:textId="77777777" w:rsidR="00FF21FF" w:rsidRPr="00FF21FF" w:rsidRDefault="00FF21FF" w:rsidP="000242B2">
      <w:pPr>
        <w:numPr>
          <w:ilvl w:val="0"/>
          <w:numId w:val="155"/>
        </w:numPr>
        <w:spacing w:after="0" w:line="240" w:lineRule="auto"/>
        <w:rPr>
          <w:rFonts w:ascii="Arial" w:hAnsi="Arial" w:cs="Arial"/>
          <w:color w:val="000000"/>
        </w:rPr>
      </w:pPr>
      <w:r w:rsidRPr="00FF21FF">
        <w:rPr>
          <w:rFonts w:ascii="Arial" w:hAnsi="Arial" w:cs="Arial"/>
          <w:color w:val="000000"/>
        </w:rPr>
        <w:t>Limpieza de manchas o derrames.</w:t>
      </w:r>
    </w:p>
    <w:p w14:paraId="1B248EEC" w14:textId="77777777" w:rsidR="00FF21FF" w:rsidRPr="00FF21FF" w:rsidRDefault="00FF21FF" w:rsidP="000242B2">
      <w:pPr>
        <w:numPr>
          <w:ilvl w:val="0"/>
          <w:numId w:val="155"/>
        </w:numPr>
        <w:spacing w:after="0" w:line="240" w:lineRule="auto"/>
        <w:rPr>
          <w:rFonts w:ascii="Arial" w:hAnsi="Arial" w:cs="Arial"/>
          <w:color w:val="000000"/>
        </w:rPr>
      </w:pPr>
      <w:r w:rsidRPr="00FF21FF">
        <w:rPr>
          <w:rFonts w:ascii="Arial" w:hAnsi="Arial" w:cs="Arial"/>
          <w:color w:val="000000"/>
        </w:rPr>
        <w:t>Revisión técnica del trabajo terminado.</w:t>
      </w:r>
    </w:p>
    <w:p w14:paraId="648BA1E3" w14:textId="77777777" w:rsidR="00FF21FF" w:rsidRPr="00FF21FF" w:rsidRDefault="00FF21FF" w:rsidP="00FF21FF">
      <w:pPr>
        <w:spacing w:after="0" w:line="240" w:lineRule="auto"/>
        <w:rPr>
          <w:rFonts w:ascii="Arial" w:hAnsi="Arial" w:cs="Arial"/>
          <w:color w:val="000000"/>
        </w:rPr>
      </w:pPr>
    </w:p>
    <w:p w14:paraId="5BCE7D78" w14:textId="77777777" w:rsidR="00FF21FF" w:rsidRPr="00FF21FF" w:rsidRDefault="00FF21FF" w:rsidP="00FF21FF">
      <w:pPr>
        <w:spacing w:after="0" w:line="240" w:lineRule="auto"/>
        <w:rPr>
          <w:rFonts w:ascii="Arial" w:hAnsi="Arial" w:cs="Arial"/>
          <w:b/>
          <w:bCs/>
          <w:color w:val="000000"/>
        </w:rPr>
      </w:pPr>
      <w:r w:rsidRPr="00FF21FF">
        <w:rPr>
          <w:rFonts w:ascii="Arial" w:hAnsi="Arial" w:cs="Arial"/>
          <w:b/>
          <w:bCs/>
          <w:color w:val="000000"/>
        </w:rPr>
        <w:t>Unidad de medida:</w:t>
      </w:r>
    </w:p>
    <w:p w14:paraId="1BB0560A" w14:textId="77777777" w:rsidR="00FF21FF" w:rsidRPr="00FF21FF" w:rsidRDefault="00FF21FF" w:rsidP="000242B2">
      <w:pPr>
        <w:numPr>
          <w:ilvl w:val="0"/>
          <w:numId w:val="156"/>
        </w:numPr>
        <w:spacing w:after="0" w:line="240" w:lineRule="auto"/>
        <w:rPr>
          <w:rFonts w:ascii="Arial" w:hAnsi="Arial" w:cs="Arial"/>
          <w:color w:val="000000"/>
        </w:rPr>
      </w:pPr>
      <w:r w:rsidRPr="00FF21FF">
        <w:rPr>
          <w:rFonts w:ascii="Arial" w:hAnsi="Arial" w:cs="Arial"/>
          <w:color w:val="000000"/>
        </w:rPr>
        <w:t>Metro cuadrado (m²) de parapeto empastado y pintado a dos manos.</w:t>
      </w:r>
    </w:p>
    <w:p w14:paraId="56E17142" w14:textId="77777777" w:rsidR="00FF21FF" w:rsidRPr="00FF21FF" w:rsidRDefault="00FF21FF" w:rsidP="00FF21FF">
      <w:pPr>
        <w:spacing w:after="0" w:line="240" w:lineRule="auto"/>
        <w:rPr>
          <w:rFonts w:ascii="Arial" w:hAnsi="Arial" w:cs="Arial"/>
          <w:color w:val="000000"/>
        </w:rPr>
      </w:pPr>
    </w:p>
    <w:p w14:paraId="21C2D096" w14:textId="77777777" w:rsidR="00FF21FF" w:rsidRPr="00FF21FF" w:rsidRDefault="00FF21FF" w:rsidP="00FF21FF">
      <w:pPr>
        <w:spacing w:after="0" w:line="240" w:lineRule="auto"/>
        <w:rPr>
          <w:rFonts w:ascii="Arial" w:hAnsi="Arial" w:cs="Arial"/>
          <w:b/>
          <w:bCs/>
          <w:color w:val="000000"/>
        </w:rPr>
      </w:pPr>
      <w:r w:rsidRPr="00FF21FF">
        <w:rPr>
          <w:rFonts w:ascii="Arial" w:hAnsi="Arial" w:cs="Arial"/>
          <w:b/>
          <w:bCs/>
          <w:color w:val="000000"/>
        </w:rPr>
        <w:t>Forma de pago:</w:t>
      </w:r>
    </w:p>
    <w:p w14:paraId="49C8DBA4" w14:textId="77777777" w:rsidR="00FF21FF" w:rsidRPr="00FF21FF" w:rsidRDefault="00FF21FF" w:rsidP="00FF21FF">
      <w:pPr>
        <w:spacing w:after="0" w:line="240" w:lineRule="auto"/>
        <w:rPr>
          <w:rFonts w:ascii="Arial" w:hAnsi="Arial" w:cs="Arial"/>
          <w:color w:val="000000"/>
        </w:rPr>
      </w:pPr>
      <w:r w:rsidRPr="00FF21FF">
        <w:rPr>
          <w:rFonts w:ascii="Arial" w:hAnsi="Arial" w:cs="Arial"/>
          <w:color w:val="000000"/>
        </w:rPr>
        <w:t>El pago se realizará por m² correctamente ejecutado y validado por la supervisión técnica, e incluirá:</w:t>
      </w:r>
    </w:p>
    <w:p w14:paraId="399EF18E" w14:textId="77777777" w:rsidR="00FF21FF" w:rsidRPr="00FF21FF" w:rsidRDefault="00FF21FF" w:rsidP="000242B2">
      <w:pPr>
        <w:numPr>
          <w:ilvl w:val="0"/>
          <w:numId w:val="157"/>
        </w:numPr>
        <w:spacing w:after="0" w:line="240" w:lineRule="auto"/>
        <w:rPr>
          <w:rFonts w:ascii="Arial" w:hAnsi="Arial" w:cs="Arial"/>
          <w:color w:val="000000"/>
        </w:rPr>
      </w:pPr>
      <w:r w:rsidRPr="00FF21FF">
        <w:rPr>
          <w:rFonts w:ascii="Arial" w:hAnsi="Arial" w:cs="Arial"/>
          <w:color w:val="000000"/>
        </w:rPr>
        <w:t>Suministro de todos los materiales (empaste, pintura, sellador, diluyentes).</w:t>
      </w:r>
    </w:p>
    <w:p w14:paraId="21A5994C" w14:textId="77777777" w:rsidR="00FF21FF" w:rsidRPr="00FF21FF" w:rsidRDefault="00FF21FF" w:rsidP="000242B2">
      <w:pPr>
        <w:numPr>
          <w:ilvl w:val="0"/>
          <w:numId w:val="157"/>
        </w:numPr>
        <w:spacing w:after="0" w:line="240" w:lineRule="auto"/>
        <w:rPr>
          <w:rFonts w:ascii="Arial" w:hAnsi="Arial" w:cs="Arial"/>
          <w:color w:val="000000"/>
        </w:rPr>
      </w:pPr>
      <w:r w:rsidRPr="00FF21FF">
        <w:rPr>
          <w:rFonts w:ascii="Arial" w:hAnsi="Arial" w:cs="Arial"/>
          <w:color w:val="000000"/>
        </w:rPr>
        <w:t>Aplicación completa del sistema: empaste, lijado y pintura a dos manos.</w:t>
      </w:r>
    </w:p>
    <w:p w14:paraId="68F6C1BD" w14:textId="77777777" w:rsidR="00FF21FF" w:rsidRPr="00FF21FF" w:rsidRDefault="00FF21FF" w:rsidP="000242B2">
      <w:pPr>
        <w:numPr>
          <w:ilvl w:val="0"/>
          <w:numId w:val="157"/>
        </w:numPr>
        <w:spacing w:after="0" w:line="240" w:lineRule="auto"/>
        <w:rPr>
          <w:rFonts w:ascii="Arial" w:hAnsi="Arial" w:cs="Arial"/>
          <w:color w:val="000000"/>
        </w:rPr>
      </w:pPr>
      <w:r w:rsidRPr="00FF21FF">
        <w:rPr>
          <w:rFonts w:ascii="Arial" w:hAnsi="Arial" w:cs="Arial"/>
          <w:color w:val="000000"/>
        </w:rPr>
        <w:t>Mano de obra calificada, herramientas, equipos auxiliares y limpieza.</w:t>
      </w:r>
    </w:p>
    <w:p w14:paraId="5D73544A" w14:textId="77777777" w:rsidR="00FF21FF" w:rsidRPr="00FF21FF" w:rsidRDefault="00FF21FF" w:rsidP="000242B2">
      <w:pPr>
        <w:numPr>
          <w:ilvl w:val="0"/>
          <w:numId w:val="157"/>
        </w:numPr>
        <w:spacing w:after="0" w:line="240" w:lineRule="auto"/>
        <w:rPr>
          <w:rFonts w:ascii="Arial" w:hAnsi="Arial" w:cs="Arial"/>
          <w:color w:val="000000"/>
        </w:rPr>
      </w:pPr>
      <w:r w:rsidRPr="00FF21FF">
        <w:rPr>
          <w:rFonts w:ascii="Arial" w:hAnsi="Arial" w:cs="Arial"/>
          <w:color w:val="000000"/>
        </w:rPr>
        <w:t>Verificación final de acabado, lisura y homogeneidad.</w:t>
      </w:r>
    </w:p>
    <w:p w14:paraId="54FD557D" w14:textId="77777777" w:rsidR="00FF21FF" w:rsidRPr="00E44D71" w:rsidRDefault="00FF21FF" w:rsidP="00E44D71">
      <w:pPr>
        <w:spacing w:after="0" w:line="240" w:lineRule="auto"/>
        <w:rPr>
          <w:rFonts w:ascii="Arial" w:hAnsi="Arial" w:cs="Arial"/>
          <w:color w:val="000000"/>
        </w:rPr>
      </w:pPr>
    </w:p>
    <w:p w14:paraId="43326A9C" w14:textId="26AA5DBB" w:rsidR="00D75B72" w:rsidRDefault="00D75B72" w:rsidP="001F3081">
      <w:pPr>
        <w:pStyle w:val="Prrafodelista"/>
        <w:numPr>
          <w:ilvl w:val="3"/>
          <w:numId w:val="15"/>
        </w:numPr>
        <w:tabs>
          <w:tab w:val="left" w:pos="567"/>
          <w:tab w:val="left" w:pos="1134"/>
        </w:tabs>
        <w:autoSpaceDE w:val="0"/>
        <w:autoSpaceDN w:val="0"/>
        <w:adjustRightInd w:val="0"/>
        <w:spacing w:after="0" w:line="240" w:lineRule="auto"/>
        <w:contextualSpacing w:val="0"/>
        <w:jc w:val="both"/>
        <w:rPr>
          <w:rFonts w:ascii="Arial" w:hAnsi="Arial" w:cs="Arial"/>
          <w:b/>
          <w:bCs/>
          <w:color w:val="000000"/>
        </w:rPr>
      </w:pPr>
      <w:r w:rsidRPr="00541CAC">
        <w:rPr>
          <w:rFonts w:ascii="Arial" w:hAnsi="Arial" w:cs="Arial"/>
          <w:b/>
          <w:bCs/>
          <w:color w:val="000000"/>
        </w:rPr>
        <w:t>PINTURA OLEO MATE COLOR BLANCO HUMO EN DUCTOS DRYWALL</w:t>
      </w:r>
    </w:p>
    <w:p w14:paraId="70DA8D0C" w14:textId="77777777" w:rsidR="00FF21FF" w:rsidRPr="00541CAC" w:rsidRDefault="00FF21FF" w:rsidP="00FF21FF">
      <w:pPr>
        <w:pStyle w:val="Prrafodelista"/>
        <w:tabs>
          <w:tab w:val="left" w:pos="567"/>
          <w:tab w:val="left" w:pos="1134"/>
        </w:tabs>
        <w:autoSpaceDE w:val="0"/>
        <w:autoSpaceDN w:val="0"/>
        <w:adjustRightInd w:val="0"/>
        <w:spacing w:after="0" w:line="240" w:lineRule="auto"/>
        <w:ind w:left="648"/>
        <w:contextualSpacing w:val="0"/>
        <w:jc w:val="both"/>
        <w:rPr>
          <w:rFonts w:ascii="Arial" w:hAnsi="Arial" w:cs="Arial"/>
          <w:b/>
          <w:bCs/>
          <w:color w:val="000000"/>
        </w:rPr>
      </w:pPr>
    </w:p>
    <w:p w14:paraId="13ACCCB5" w14:textId="77777777" w:rsidR="00E44D71" w:rsidRPr="00E44D71" w:rsidRDefault="00E44D71" w:rsidP="00E44D71">
      <w:pPr>
        <w:spacing w:after="0" w:line="240" w:lineRule="auto"/>
        <w:rPr>
          <w:rFonts w:ascii="Arial" w:hAnsi="Arial" w:cs="Arial"/>
          <w:color w:val="000000"/>
        </w:rPr>
      </w:pPr>
      <w:r w:rsidRPr="00E44D71">
        <w:rPr>
          <w:rFonts w:ascii="Arial" w:hAnsi="Arial" w:cs="Arial"/>
          <w:b/>
          <w:bCs/>
          <w:color w:val="000000"/>
        </w:rPr>
        <w:t>Descripción:</w:t>
      </w:r>
      <w:r w:rsidRPr="00E44D71">
        <w:rPr>
          <w:rFonts w:ascii="Arial" w:hAnsi="Arial" w:cs="Arial"/>
          <w:color w:val="000000"/>
        </w:rPr>
        <w:t xml:space="preserve"> </w:t>
      </w:r>
    </w:p>
    <w:p w14:paraId="6735F24D" w14:textId="77777777" w:rsidR="00E44D71" w:rsidRPr="00E44D71" w:rsidRDefault="00E44D71" w:rsidP="00E44D71">
      <w:pPr>
        <w:spacing w:after="0" w:line="240" w:lineRule="auto"/>
        <w:rPr>
          <w:rFonts w:ascii="Arial" w:hAnsi="Arial" w:cs="Arial"/>
          <w:color w:val="000000"/>
        </w:rPr>
      </w:pPr>
      <w:r w:rsidRPr="00E44D71">
        <w:rPr>
          <w:rFonts w:ascii="Arial" w:hAnsi="Arial" w:cs="Arial"/>
          <w:color w:val="000000"/>
        </w:rPr>
        <w:lastRenderedPageBreak/>
        <w:t>Aplicación de pintura óleo mate color blanco humo sobre ductos fabricados con paneles de drywall en interiores. Se aplicará en dos manos, obteniendo un acabado lavable, uniforme y resistente al roce.</w:t>
      </w:r>
    </w:p>
    <w:p w14:paraId="1B9D56CE" w14:textId="77777777" w:rsidR="00E44D71" w:rsidRPr="00E44D71" w:rsidRDefault="00E44D71" w:rsidP="00E44D71">
      <w:pPr>
        <w:spacing w:after="0" w:line="240" w:lineRule="auto"/>
        <w:rPr>
          <w:rFonts w:ascii="Arial" w:hAnsi="Arial" w:cs="Arial"/>
          <w:b/>
          <w:bCs/>
          <w:color w:val="000000"/>
        </w:rPr>
      </w:pPr>
    </w:p>
    <w:p w14:paraId="7E17E6B6" w14:textId="77777777" w:rsidR="00E44D71" w:rsidRPr="00E44D71" w:rsidRDefault="00E44D71" w:rsidP="00E44D71">
      <w:pPr>
        <w:spacing w:after="0" w:line="240" w:lineRule="auto"/>
        <w:rPr>
          <w:rFonts w:ascii="Arial" w:hAnsi="Arial" w:cs="Arial"/>
          <w:color w:val="000000"/>
        </w:rPr>
      </w:pPr>
      <w:r w:rsidRPr="00E44D71">
        <w:rPr>
          <w:rFonts w:ascii="Arial" w:hAnsi="Arial" w:cs="Arial"/>
          <w:b/>
          <w:bCs/>
          <w:color w:val="000000"/>
        </w:rPr>
        <w:t>Condiciones de la superficie:</w:t>
      </w:r>
      <w:r w:rsidRPr="00E44D71">
        <w:rPr>
          <w:rFonts w:ascii="Arial" w:hAnsi="Arial" w:cs="Arial"/>
          <w:color w:val="000000"/>
        </w:rPr>
        <w:t xml:space="preserve"> </w:t>
      </w:r>
    </w:p>
    <w:p w14:paraId="75FAD810" w14:textId="77777777" w:rsidR="00E44D71" w:rsidRPr="00E44D71" w:rsidRDefault="00E44D71" w:rsidP="00E44D71">
      <w:pPr>
        <w:spacing w:after="0" w:line="240" w:lineRule="auto"/>
        <w:rPr>
          <w:rFonts w:ascii="Arial" w:hAnsi="Arial" w:cs="Arial"/>
          <w:color w:val="000000"/>
        </w:rPr>
      </w:pPr>
      <w:r w:rsidRPr="00E44D71">
        <w:rPr>
          <w:rFonts w:ascii="Arial" w:hAnsi="Arial" w:cs="Arial"/>
          <w:color w:val="000000"/>
        </w:rPr>
        <w:t>Superficie limpia, seca, sin polvo, grasa ni humedad. Las uniones del drywall deben estar empastadas, lijadas y listas para recibir pintura.</w:t>
      </w:r>
    </w:p>
    <w:p w14:paraId="333FD912" w14:textId="77777777" w:rsidR="00E44D71" w:rsidRPr="00E44D71" w:rsidRDefault="00E44D71" w:rsidP="00E44D71">
      <w:pPr>
        <w:spacing w:after="0" w:line="240" w:lineRule="auto"/>
        <w:rPr>
          <w:rFonts w:ascii="Arial" w:hAnsi="Arial" w:cs="Arial"/>
          <w:b/>
          <w:bCs/>
          <w:color w:val="000000"/>
        </w:rPr>
      </w:pPr>
    </w:p>
    <w:p w14:paraId="337759BD" w14:textId="77777777" w:rsidR="00E44D71" w:rsidRPr="00E44D71" w:rsidRDefault="00E44D71" w:rsidP="00E44D71">
      <w:pPr>
        <w:spacing w:after="0" w:line="240" w:lineRule="auto"/>
        <w:rPr>
          <w:rFonts w:ascii="Arial" w:hAnsi="Arial" w:cs="Arial"/>
          <w:color w:val="000000"/>
        </w:rPr>
      </w:pPr>
      <w:r w:rsidRPr="00E44D71">
        <w:rPr>
          <w:rFonts w:ascii="Arial" w:hAnsi="Arial" w:cs="Arial"/>
          <w:b/>
          <w:bCs/>
          <w:color w:val="000000"/>
        </w:rPr>
        <w:t>Materiales:</w:t>
      </w:r>
    </w:p>
    <w:p w14:paraId="04BA651B" w14:textId="77777777" w:rsidR="00E44D71" w:rsidRPr="00E44D71" w:rsidRDefault="00E44D71" w:rsidP="00D722E0">
      <w:pPr>
        <w:numPr>
          <w:ilvl w:val="0"/>
          <w:numId w:val="76"/>
        </w:numPr>
        <w:spacing w:after="0" w:line="240" w:lineRule="auto"/>
        <w:rPr>
          <w:rFonts w:ascii="Arial" w:hAnsi="Arial" w:cs="Arial"/>
          <w:color w:val="000000"/>
        </w:rPr>
      </w:pPr>
      <w:r w:rsidRPr="00E44D71">
        <w:rPr>
          <w:rFonts w:ascii="Arial" w:hAnsi="Arial" w:cs="Arial"/>
          <w:color w:val="000000"/>
        </w:rPr>
        <w:t>Pintura óleo mate color blanco humo.</w:t>
      </w:r>
    </w:p>
    <w:p w14:paraId="7DC56E2F" w14:textId="77777777" w:rsidR="00E44D71" w:rsidRPr="00E44D71" w:rsidRDefault="00E44D71" w:rsidP="00D722E0">
      <w:pPr>
        <w:numPr>
          <w:ilvl w:val="0"/>
          <w:numId w:val="76"/>
        </w:numPr>
        <w:spacing w:after="0" w:line="240" w:lineRule="auto"/>
        <w:rPr>
          <w:rFonts w:ascii="Arial" w:hAnsi="Arial" w:cs="Arial"/>
          <w:color w:val="000000"/>
        </w:rPr>
      </w:pPr>
      <w:r w:rsidRPr="00E44D71">
        <w:rPr>
          <w:rFonts w:ascii="Arial" w:hAnsi="Arial" w:cs="Arial"/>
          <w:color w:val="000000"/>
        </w:rPr>
        <w:t>Masilla para drywall.</w:t>
      </w:r>
    </w:p>
    <w:p w14:paraId="1A20F5D1" w14:textId="77777777" w:rsidR="00E44D71" w:rsidRPr="00E44D71" w:rsidRDefault="00E44D71" w:rsidP="00D722E0">
      <w:pPr>
        <w:numPr>
          <w:ilvl w:val="0"/>
          <w:numId w:val="76"/>
        </w:numPr>
        <w:spacing w:after="0" w:line="240" w:lineRule="auto"/>
        <w:rPr>
          <w:rFonts w:ascii="Arial" w:hAnsi="Arial" w:cs="Arial"/>
          <w:color w:val="000000"/>
        </w:rPr>
      </w:pPr>
      <w:r w:rsidRPr="00E44D71">
        <w:rPr>
          <w:rFonts w:ascii="Arial" w:hAnsi="Arial" w:cs="Arial"/>
          <w:color w:val="000000"/>
        </w:rPr>
        <w:t>Sellador para superficies de yeso si corresponde.</w:t>
      </w:r>
    </w:p>
    <w:p w14:paraId="7D830666" w14:textId="77777777" w:rsidR="00E44D71" w:rsidRPr="00E44D71" w:rsidRDefault="00E44D71" w:rsidP="00E44D71">
      <w:pPr>
        <w:spacing w:after="0" w:line="240" w:lineRule="auto"/>
        <w:rPr>
          <w:rFonts w:ascii="Arial" w:hAnsi="Arial" w:cs="Arial"/>
          <w:b/>
          <w:bCs/>
          <w:color w:val="000000"/>
        </w:rPr>
      </w:pPr>
    </w:p>
    <w:p w14:paraId="26996F17" w14:textId="77777777" w:rsidR="00E44D71" w:rsidRPr="00E44D71" w:rsidRDefault="00E44D71" w:rsidP="00E44D71">
      <w:pPr>
        <w:spacing w:after="0" w:line="240" w:lineRule="auto"/>
        <w:rPr>
          <w:rFonts w:ascii="Arial" w:hAnsi="Arial" w:cs="Arial"/>
          <w:color w:val="000000"/>
        </w:rPr>
      </w:pPr>
      <w:r w:rsidRPr="00E44D71">
        <w:rPr>
          <w:rFonts w:ascii="Arial" w:hAnsi="Arial" w:cs="Arial"/>
          <w:b/>
          <w:bCs/>
          <w:color w:val="000000"/>
        </w:rPr>
        <w:t>Método de ejecución:</w:t>
      </w:r>
    </w:p>
    <w:p w14:paraId="67479EE5" w14:textId="77777777" w:rsidR="00E44D71" w:rsidRPr="00E44D71" w:rsidRDefault="00E44D71" w:rsidP="00D722E0">
      <w:pPr>
        <w:numPr>
          <w:ilvl w:val="0"/>
          <w:numId w:val="77"/>
        </w:numPr>
        <w:spacing w:after="0" w:line="240" w:lineRule="auto"/>
        <w:rPr>
          <w:rFonts w:ascii="Arial" w:hAnsi="Arial" w:cs="Arial"/>
          <w:color w:val="000000"/>
        </w:rPr>
      </w:pPr>
      <w:r w:rsidRPr="00E44D71">
        <w:rPr>
          <w:rFonts w:ascii="Arial" w:hAnsi="Arial" w:cs="Arial"/>
          <w:color w:val="000000"/>
        </w:rPr>
        <w:t>Inspección de uniones y esquinas del ducto.</w:t>
      </w:r>
    </w:p>
    <w:p w14:paraId="41A7935A" w14:textId="77777777" w:rsidR="00E44D71" w:rsidRPr="00E44D71" w:rsidRDefault="00E44D71" w:rsidP="00D722E0">
      <w:pPr>
        <w:numPr>
          <w:ilvl w:val="0"/>
          <w:numId w:val="77"/>
        </w:numPr>
        <w:spacing w:after="0" w:line="240" w:lineRule="auto"/>
        <w:rPr>
          <w:rFonts w:ascii="Arial" w:hAnsi="Arial" w:cs="Arial"/>
          <w:color w:val="000000"/>
        </w:rPr>
      </w:pPr>
      <w:r w:rsidRPr="00E44D71">
        <w:rPr>
          <w:rFonts w:ascii="Arial" w:hAnsi="Arial" w:cs="Arial"/>
          <w:color w:val="000000"/>
        </w:rPr>
        <w:t>Aplicación de masilla en juntas y tornillos, seguido de lijado suave.</w:t>
      </w:r>
    </w:p>
    <w:p w14:paraId="54CCCD91" w14:textId="77777777" w:rsidR="00E44D71" w:rsidRPr="00E44D71" w:rsidRDefault="00E44D71" w:rsidP="00D722E0">
      <w:pPr>
        <w:numPr>
          <w:ilvl w:val="0"/>
          <w:numId w:val="77"/>
        </w:numPr>
        <w:spacing w:after="0" w:line="240" w:lineRule="auto"/>
        <w:rPr>
          <w:rFonts w:ascii="Arial" w:hAnsi="Arial" w:cs="Arial"/>
          <w:color w:val="000000"/>
        </w:rPr>
      </w:pPr>
      <w:r w:rsidRPr="00E44D71">
        <w:rPr>
          <w:rFonts w:ascii="Arial" w:hAnsi="Arial" w:cs="Arial"/>
          <w:color w:val="000000"/>
        </w:rPr>
        <w:t>Limpieza del polvo generado.</w:t>
      </w:r>
    </w:p>
    <w:p w14:paraId="4FF726C4" w14:textId="77777777" w:rsidR="00E44D71" w:rsidRPr="00E44D71" w:rsidRDefault="00E44D71" w:rsidP="00D722E0">
      <w:pPr>
        <w:numPr>
          <w:ilvl w:val="0"/>
          <w:numId w:val="77"/>
        </w:numPr>
        <w:spacing w:after="0" w:line="240" w:lineRule="auto"/>
        <w:rPr>
          <w:rFonts w:ascii="Arial" w:hAnsi="Arial" w:cs="Arial"/>
          <w:color w:val="000000"/>
        </w:rPr>
      </w:pPr>
      <w:r w:rsidRPr="00E44D71">
        <w:rPr>
          <w:rFonts w:ascii="Arial" w:hAnsi="Arial" w:cs="Arial"/>
          <w:color w:val="000000"/>
        </w:rPr>
        <w:t>Aplicación de sellador base para drywall si la superficie lo requiere.</w:t>
      </w:r>
    </w:p>
    <w:p w14:paraId="5797070B" w14:textId="77777777" w:rsidR="00E44D71" w:rsidRPr="00E44D71" w:rsidRDefault="00E44D71" w:rsidP="00D722E0">
      <w:pPr>
        <w:numPr>
          <w:ilvl w:val="0"/>
          <w:numId w:val="77"/>
        </w:numPr>
        <w:spacing w:after="0" w:line="240" w:lineRule="auto"/>
        <w:rPr>
          <w:rFonts w:ascii="Arial" w:hAnsi="Arial" w:cs="Arial"/>
          <w:color w:val="000000"/>
        </w:rPr>
      </w:pPr>
      <w:r w:rsidRPr="00E44D71">
        <w:rPr>
          <w:rFonts w:ascii="Arial" w:hAnsi="Arial" w:cs="Arial"/>
          <w:color w:val="000000"/>
        </w:rPr>
        <w:t>Aplicación de la primera mano de pintura con brocha o rodillo.</w:t>
      </w:r>
    </w:p>
    <w:p w14:paraId="57F602AB" w14:textId="77777777" w:rsidR="00E44D71" w:rsidRPr="00E44D71" w:rsidRDefault="00E44D71" w:rsidP="00D722E0">
      <w:pPr>
        <w:numPr>
          <w:ilvl w:val="0"/>
          <w:numId w:val="77"/>
        </w:numPr>
        <w:spacing w:after="0" w:line="240" w:lineRule="auto"/>
        <w:rPr>
          <w:rFonts w:ascii="Arial" w:hAnsi="Arial" w:cs="Arial"/>
          <w:color w:val="000000"/>
        </w:rPr>
      </w:pPr>
      <w:r w:rsidRPr="00E44D71">
        <w:rPr>
          <w:rFonts w:ascii="Arial" w:hAnsi="Arial" w:cs="Arial"/>
          <w:color w:val="000000"/>
        </w:rPr>
        <w:t>Secado mínimo: 6 horas.</w:t>
      </w:r>
    </w:p>
    <w:p w14:paraId="13D13383" w14:textId="77777777" w:rsidR="00E44D71" w:rsidRPr="00E44D71" w:rsidRDefault="00E44D71" w:rsidP="00D722E0">
      <w:pPr>
        <w:numPr>
          <w:ilvl w:val="0"/>
          <w:numId w:val="77"/>
        </w:numPr>
        <w:spacing w:after="0" w:line="240" w:lineRule="auto"/>
        <w:rPr>
          <w:rFonts w:ascii="Arial" w:hAnsi="Arial" w:cs="Arial"/>
          <w:color w:val="000000"/>
        </w:rPr>
      </w:pPr>
      <w:r w:rsidRPr="00E44D71">
        <w:rPr>
          <w:rFonts w:ascii="Arial" w:hAnsi="Arial" w:cs="Arial"/>
          <w:color w:val="000000"/>
        </w:rPr>
        <w:t>Lijado ligero si hay rebordes.</w:t>
      </w:r>
    </w:p>
    <w:p w14:paraId="5BB1F6D0" w14:textId="77777777" w:rsidR="00E44D71" w:rsidRPr="00E44D71" w:rsidRDefault="00E44D71" w:rsidP="00D722E0">
      <w:pPr>
        <w:numPr>
          <w:ilvl w:val="0"/>
          <w:numId w:val="77"/>
        </w:numPr>
        <w:spacing w:after="0" w:line="240" w:lineRule="auto"/>
        <w:rPr>
          <w:rFonts w:ascii="Arial" w:hAnsi="Arial" w:cs="Arial"/>
          <w:color w:val="000000"/>
        </w:rPr>
      </w:pPr>
      <w:r w:rsidRPr="00E44D71">
        <w:rPr>
          <w:rFonts w:ascii="Arial" w:hAnsi="Arial" w:cs="Arial"/>
          <w:color w:val="000000"/>
        </w:rPr>
        <w:t>Aplicación de segunda mano.</w:t>
      </w:r>
    </w:p>
    <w:p w14:paraId="55567BAD" w14:textId="77777777" w:rsidR="00E44D71" w:rsidRPr="00E44D71" w:rsidRDefault="00E44D71" w:rsidP="00D722E0">
      <w:pPr>
        <w:numPr>
          <w:ilvl w:val="0"/>
          <w:numId w:val="77"/>
        </w:numPr>
        <w:spacing w:after="0" w:line="240" w:lineRule="auto"/>
        <w:rPr>
          <w:rFonts w:ascii="Arial" w:hAnsi="Arial" w:cs="Arial"/>
          <w:color w:val="000000"/>
        </w:rPr>
      </w:pPr>
      <w:r w:rsidRPr="00E44D71">
        <w:rPr>
          <w:rFonts w:ascii="Arial" w:hAnsi="Arial" w:cs="Arial"/>
          <w:color w:val="000000"/>
        </w:rPr>
        <w:t>Limpieza del área de trabajo.</w:t>
      </w:r>
    </w:p>
    <w:p w14:paraId="71D38E2F" w14:textId="77777777" w:rsidR="00E44D71" w:rsidRPr="00E44D71" w:rsidRDefault="00E44D71" w:rsidP="00E44D71">
      <w:pPr>
        <w:spacing w:after="0" w:line="240" w:lineRule="auto"/>
        <w:rPr>
          <w:rFonts w:ascii="Arial" w:hAnsi="Arial" w:cs="Arial"/>
          <w:b/>
          <w:bCs/>
          <w:color w:val="000000"/>
        </w:rPr>
      </w:pPr>
    </w:p>
    <w:p w14:paraId="5C02A852" w14:textId="77777777" w:rsidR="00E44D71" w:rsidRPr="00E44D71" w:rsidRDefault="00E44D71" w:rsidP="00E44D71">
      <w:pPr>
        <w:spacing w:after="0" w:line="240" w:lineRule="auto"/>
        <w:rPr>
          <w:rFonts w:ascii="Arial" w:hAnsi="Arial" w:cs="Arial"/>
          <w:color w:val="000000"/>
        </w:rPr>
      </w:pPr>
      <w:r w:rsidRPr="00E44D71">
        <w:rPr>
          <w:rFonts w:ascii="Arial" w:hAnsi="Arial" w:cs="Arial"/>
          <w:b/>
          <w:bCs/>
          <w:color w:val="000000"/>
        </w:rPr>
        <w:t>Unidad de medida:</w:t>
      </w:r>
      <w:r w:rsidRPr="00E44D71">
        <w:rPr>
          <w:rFonts w:ascii="Arial" w:hAnsi="Arial" w:cs="Arial"/>
          <w:color w:val="000000"/>
        </w:rPr>
        <w:t xml:space="preserve"> </w:t>
      </w:r>
    </w:p>
    <w:p w14:paraId="6D002661" w14:textId="77777777" w:rsidR="00E44D71" w:rsidRPr="00E44D71" w:rsidRDefault="00E44D71" w:rsidP="00E44D71">
      <w:pPr>
        <w:spacing w:after="0" w:line="240" w:lineRule="auto"/>
        <w:rPr>
          <w:rFonts w:ascii="Arial" w:hAnsi="Arial" w:cs="Arial"/>
          <w:color w:val="000000"/>
        </w:rPr>
      </w:pPr>
      <w:r w:rsidRPr="00E44D71">
        <w:rPr>
          <w:rFonts w:ascii="Arial" w:hAnsi="Arial" w:cs="Arial"/>
          <w:color w:val="000000"/>
        </w:rPr>
        <w:t>Metro cuadrado (m²)</w:t>
      </w:r>
    </w:p>
    <w:p w14:paraId="39CD5A37" w14:textId="77777777" w:rsidR="00E44D71" w:rsidRPr="00E44D71" w:rsidRDefault="00E44D71" w:rsidP="00E44D71">
      <w:pPr>
        <w:spacing w:after="0" w:line="240" w:lineRule="auto"/>
        <w:rPr>
          <w:rFonts w:ascii="Arial" w:hAnsi="Arial" w:cs="Arial"/>
          <w:b/>
          <w:bCs/>
          <w:color w:val="000000"/>
        </w:rPr>
      </w:pPr>
    </w:p>
    <w:p w14:paraId="160AB6F1" w14:textId="77777777" w:rsidR="00E44D71" w:rsidRPr="00E44D71" w:rsidRDefault="00E44D71" w:rsidP="00E44D71">
      <w:pPr>
        <w:spacing w:after="0" w:line="240" w:lineRule="auto"/>
        <w:rPr>
          <w:rFonts w:ascii="Arial" w:hAnsi="Arial" w:cs="Arial"/>
          <w:color w:val="000000"/>
        </w:rPr>
      </w:pPr>
      <w:r w:rsidRPr="00E44D71">
        <w:rPr>
          <w:rFonts w:ascii="Arial" w:hAnsi="Arial" w:cs="Arial"/>
          <w:b/>
          <w:bCs/>
          <w:color w:val="000000"/>
        </w:rPr>
        <w:t>Base de pago:</w:t>
      </w:r>
      <w:r w:rsidRPr="00E44D71">
        <w:rPr>
          <w:rFonts w:ascii="Arial" w:hAnsi="Arial" w:cs="Arial"/>
          <w:color w:val="000000"/>
        </w:rPr>
        <w:t xml:space="preserve"> </w:t>
      </w:r>
    </w:p>
    <w:p w14:paraId="3418EF8D" w14:textId="77777777" w:rsidR="00E44D71" w:rsidRPr="00E44D71" w:rsidRDefault="00E44D71" w:rsidP="00E44D71">
      <w:pPr>
        <w:spacing w:after="0" w:line="240" w:lineRule="auto"/>
        <w:rPr>
          <w:rFonts w:ascii="Arial" w:hAnsi="Arial" w:cs="Arial"/>
          <w:color w:val="000000"/>
        </w:rPr>
      </w:pPr>
      <w:r w:rsidRPr="00E44D71">
        <w:rPr>
          <w:rFonts w:ascii="Arial" w:hAnsi="Arial" w:cs="Arial"/>
          <w:color w:val="000000"/>
        </w:rPr>
        <w:t>Por m² pintado, cumpliendo especificaciones técnicas.</w:t>
      </w:r>
    </w:p>
    <w:p w14:paraId="5335B92A" w14:textId="77777777" w:rsidR="00AD060C" w:rsidRPr="00541CAC" w:rsidRDefault="00AD060C" w:rsidP="00E44D71">
      <w:pPr>
        <w:tabs>
          <w:tab w:val="left" w:pos="567"/>
          <w:tab w:val="left" w:pos="1134"/>
        </w:tabs>
        <w:autoSpaceDE w:val="0"/>
        <w:autoSpaceDN w:val="0"/>
        <w:adjustRightInd w:val="0"/>
        <w:spacing w:after="0" w:line="240" w:lineRule="auto"/>
        <w:jc w:val="both"/>
        <w:rPr>
          <w:rFonts w:ascii="Arial" w:hAnsi="Arial" w:cs="Arial"/>
          <w:b/>
          <w:bCs/>
          <w:color w:val="000000"/>
        </w:rPr>
      </w:pPr>
    </w:p>
    <w:p w14:paraId="2BCE1B89" w14:textId="356A540C" w:rsidR="00D75B72" w:rsidRPr="00541CAC" w:rsidRDefault="00FF21FF" w:rsidP="001F3081">
      <w:pPr>
        <w:pStyle w:val="Prrafodelista"/>
        <w:numPr>
          <w:ilvl w:val="3"/>
          <w:numId w:val="15"/>
        </w:numPr>
        <w:tabs>
          <w:tab w:val="left" w:pos="567"/>
          <w:tab w:val="left" w:pos="1134"/>
        </w:tabs>
        <w:autoSpaceDE w:val="0"/>
        <w:autoSpaceDN w:val="0"/>
        <w:adjustRightInd w:val="0"/>
        <w:spacing w:after="0" w:line="240" w:lineRule="auto"/>
        <w:contextualSpacing w:val="0"/>
        <w:jc w:val="both"/>
        <w:rPr>
          <w:rFonts w:ascii="Arial" w:hAnsi="Arial" w:cs="Arial"/>
          <w:b/>
          <w:bCs/>
          <w:color w:val="000000"/>
        </w:rPr>
      </w:pPr>
      <w:r>
        <w:rPr>
          <w:rFonts w:ascii="Arial" w:hAnsi="Arial" w:cs="Arial"/>
          <w:b/>
          <w:bCs/>
          <w:color w:val="000000"/>
        </w:rPr>
        <w:t xml:space="preserve">EMPASTADO Y </w:t>
      </w:r>
      <w:r w:rsidR="00D75B72" w:rsidRPr="00541CAC">
        <w:rPr>
          <w:rFonts w:ascii="Arial" w:hAnsi="Arial" w:cs="Arial"/>
          <w:b/>
          <w:bCs/>
          <w:color w:val="000000"/>
        </w:rPr>
        <w:t>PINTURA LATEX COLOR BLANCO HUMO EN DUCTOS DE LADRILLO</w:t>
      </w:r>
    </w:p>
    <w:p w14:paraId="383F1F09" w14:textId="71757677" w:rsidR="00E44D71" w:rsidRDefault="00E44D71" w:rsidP="00E44D71">
      <w:pPr>
        <w:spacing w:after="0" w:line="240" w:lineRule="auto"/>
        <w:rPr>
          <w:rFonts w:ascii="Arial" w:hAnsi="Arial" w:cs="Arial"/>
          <w:b/>
          <w:bCs/>
          <w:color w:val="000000"/>
        </w:rPr>
      </w:pPr>
    </w:p>
    <w:p w14:paraId="22E8A744" w14:textId="77777777" w:rsidR="00FF21FF" w:rsidRPr="00FF21FF" w:rsidRDefault="00FF21FF" w:rsidP="00FF21FF">
      <w:pPr>
        <w:spacing w:after="0" w:line="240" w:lineRule="auto"/>
        <w:rPr>
          <w:rFonts w:ascii="Arial" w:hAnsi="Arial" w:cs="Arial"/>
          <w:b/>
          <w:bCs/>
          <w:color w:val="000000"/>
        </w:rPr>
      </w:pPr>
      <w:r w:rsidRPr="00FF21FF">
        <w:rPr>
          <w:rFonts w:ascii="Arial" w:hAnsi="Arial" w:cs="Arial"/>
          <w:b/>
          <w:bCs/>
          <w:color w:val="000000"/>
        </w:rPr>
        <w:t>Descripción:</w:t>
      </w:r>
    </w:p>
    <w:p w14:paraId="5265A9C7" w14:textId="77777777" w:rsidR="00FF21FF" w:rsidRPr="00FF21FF" w:rsidRDefault="00FF21FF" w:rsidP="00FF21FF">
      <w:pPr>
        <w:spacing w:after="0" w:line="240" w:lineRule="auto"/>
        <w:rPr>
          <w:rFonts w:ascii="Arial" w:hAnsi="Arial" w:cs="Arial"/>
          <w:color w:val="000000"/>
        </w:rPr>
      </w:pPr>
      <w:r w:rsidRPr="00FF21FF">
        <w:rPr>
          <w:rFonts w:ascii="Arial" w:hAnsi="Arial" w:cs="Arial"/>
          <w:color w:val="000000"/>
        </w:rPr>
        <w:t>Esta partida comprende el suministro y aplicación de empastado fino sobre ductos de albañilería (ladrillo tarrajeado), seguido por la aplicación de pintura látex color Blanco Humo en acabado supermate, en dos manos cruzadas, con el fin de lograr una superficie lisa, uniforme, limpia y de buena reflectancia, ideal para instalaciones expuestas en áreas interiores o técnicas.</w:t>
      </w:r>
    </w:p>
    <w:p w14:paraId="212F1B79" w14:textId="77777777" w:rsidR="00FF21FF" w:rsidRPr="00FF21FF" w:rsidRDefault="00FF21FF" w:rsidP="00FF21FF">
      <w:pPr>
        <w:spacing w:after="0" w:line="240" w:lineRule="auto"/>
        <w:rPr>
          <w:rFonts w:ascii="Arial" w:hAnsi="Arial" w:cs="Arial"/>
          <w:color w:val="000000"/>
        </w:rPr>
      </w:pPr>
      <w:r w:rsidRPr="00FF21FF">
        <w:rPr>
          <w:rFonts w:ascii="Arial" w:hAnsi="Arial" w:cs="Arial"/>
          <w:color w:val="000000"/>
        </w:rPr>
        <w:t>Incluye: preparación de superficie, aplicación de sellador si se requiere, empaste, lijado, aplicación de pintura, limpieza final y revisión técnica del acabado.</w:t>
      </w:r>
    </w:p>
    <w:p w14:paraId="273DC52E" w14:textId="77777777" w:rsidR="00FF21FF" w:rsidRPr="00FF21FF" w:rsidRDefault="00FF21FF" w:rsidP="00FF21FF">
      <w:pPr>
        <w:spacing w:after="0" w:line="240" w:lineRule="auto"/>
        <w:rPr>
          <w:rFonts w:ascii="Arial" w:hAnsi="Arial" w:cs="Arial"/>
          <w:color w:val="000000"/>
        </w:rPr>
      </w:pPr>
    </w:p>
    <w:p w14:paraId="07C22F7C" w14:textId="77777777" w:rsidR="00FF21FF" w:rsidRPr="00FF21FF" w:rsidRDefault="00FF21FF" w:rsidP="00FF21FF">
      <w:pPr>
        <w:spacing w:after="0" w:line="240" w:lineRule="auto"/>
        <w:rPr>
          <w:rFonts w:ascii="Arial" w:hAnsi="Arial" w:cs="Arial"/>
          <w:b/>
          <w:bCs/>
          <w:color w:val="000000"/>
        </w:rPr>
      </w:pPr>
      <w:r w:rsidRPr="00FF21FF">
        <w:rPr>
          <w:rFonts w:ascii="Arial" w:hAnsi="Arial" w:cs="Arial"/>
          <w:b/>
          <w:bCs/>
          <w:color w:val="000000"/>
        </w:rPr>
        <w:t>Condición del soporte:</w:t>
      </w:r>
    </w:p>
    <w:p w14:paraId="3FA45D3F" w14:textId="77777777" w:rsidR="00FF21FF" w:rsidRPr="00FF21FF" w:rsidRDefault="00FF21FF" w:rsidP="000242B2">
      <w:pPr>
        <w:numPr>
          <w:ilvl w:val="0"/>
          <w:numId w:val="158"/>
        </w:numPr>
        <w:spacing w:after="0" w:line="240" w:lineRule="auto"/>
        <w:rPr>
          <w:rFonts w:ascii="Arial" w:hAnsi="Arial" w:cs="Arial"/>
          <w:color w:val="000000"/>
        </w:rPr>
      </w:pPr>
      <w:r w:rsidRPr="00FF21FF">
        <w:rPr>
          <w:rFonts w:ascii="Arial" w:hAnsi="Arial" w:cs="Arial"/>
          <w:color w:val="000000"/>
        </w:rPr>
        <w:t>Superficies de ductos construidos en ladrillo tarrajeado con bruñido o afinado.</w:t>
      </w:r>
    </w:p>
    <w:p w14:paraId="1F9A1261" w14:textId="77777777" w:rsidR="00FF21FF" w:rsidRPr="00FF21FF" w:rsidRDefault="00FF21FF" w:rsidP="000242B2">
      <w:pPr>
        <w:numPr>
          <w:ilvl w:val="0"/>
          <w:numId w:val="158"/>
        </w:numPr>
        <w:spacing w:after="0" w:line="240" w:lineRule="auto"/>
        <w:rPr>
          <w:rFonts w:ascii="Arial" w:hAnsi="Arial" w:cs="Arial"/>
          <w:color w:val="000000"/>
        </w:rPr>
      </w:pPr>
      <w:r w:rsidRPr="00FF21FF">
        <w:rPr>
          <w:rFonts w:ascii="Arial" w:hAnsi="Arial" w:cs="Arial"/>
          <w:color w:val="000000"/>
        </w:rPr>
        <w:t>Deben estar secas, firmes, sin polvo, grasa, humedad, hongos o fisuras activas.</w:t>
      </w:r>
    </w:p>
    <w:p w14:paraId="74BFDA91" w14:textId="77777777" w:rsidR="00FF21FF" w:rsidRPr="00FF21FF" w:rsidRDefault="00FF21FF" w:rsidP="000242B2">
      <w:pPr>
        <w:numPr>
          <w:ilvl w:val="0"/>
          <w:numId w:val="158"/>
        </w:numPr>
        <w:spacing w:after="0" w:line="240" w:lineRule="auto"/>
        <w:rPr>
          <w:rFonts w:ascii="Arial" w:hAnsi="Arial" w:cs="Arial"/>
          <w:color w:val="000000"/>
        </w:rPr>
      </w:pPr>
      <w:r w:rsidRPr="00FF21FF">
        <w:rPr>
          <w:rFonts w:ascii="Arial" w:hAnsi="Arial" w:cs="Arial"/>
          <w:color w:val="000000"/>
        </w:rPr>
        <w:t>En ambientes interiores sin exposición directa a humedad o lluvia.</w:t>
      </w:r>
    </w:p>
    <w:p w14:paraId="7F30E9E1" w14:textId="77777777" w:rsidR="00FF21FF" w:rsidRPr="00FF21FF" w:rsidRDefault="00FF21FF" w:rsidP="00FF21FF">
      <w:pPr>
        <w:spacing w:after="0" w:line="240" w:lineRule="auto"/>
        <w:rPr>
          <w:rFonts w:ascii="Arial" w:hAnsi="Arial" w:cs="Arial"/>
          <w:color w:val="000000"/>
        </w:rPr>
      </w:pPr>
    </w:p>
    <w:p w14:paraId="12894AA9" w14:textId="77777777" w:rsidR="00FF21FF" w:rsidRPr="00FF21FF" w:rsidRDefault="00FF21FF" w:rsidP="00FF21FF">
      <w:pPr>
        <w:spacing w:after="0" w:line="240" w:lineRule="auto"/>
        <w:rPr>
          <w:rFonts w:ascii="Arial" w:hAnsi="Arial" w:cs="Arial"/>
          <w:b/>
          <w:bCs/>
          <w:color w:val="000000"/>
        </w:rPr>
      </w:pPr>
      <w:r w:rsidRPr="00FF21FF">
        <w:rPr>
          <w:rFonts w:ascii="Arial" w:hAnsi="Arial" w:cs="Arial"/>
          <w:b/>
          <w:bCs/>
          <w:color w:val="000000"/>
        </w:rPr>
        <w:t>Materiales:</w:t>
      </w:r>
    </w:p>
    <w:p w14:paraId="3801FADB" w14:textId="77777777" w:rsidR="00FF21FF" w:rsidRPr="00FF21FF" w:rsidRDefault="00FF21FF" w:rsidP="000242B2">
      <w:pPr>
        <w:numPr>
          <w:ilvl w:val="0"/>
          <w:numId w:val="159"/>
        </w:numPr>
        <w:spacing w:after="0" w:line="240" w:lineRule="auto"/>
        <w:rPr>
          <w:rFonts w:ascii="Arial" w:hAnsi="Arial" w:cs="Arial"/>
          <w:color w:val="000000"/>
        </w:rPr>
      </w:pPr>
      <w:r w:rsidRPr="00FF21FF">
        <w:rPr>
          <w:rFonts w:ascii="Arial" w:hAnsi="Arial" w:cs="Arial"/>
          <w:color w:val="000000"/>
        </w:rPr>
        <w:t>Pasta de empaste vinílica o acrílica, adecuada para superficies de albañilería interior.</w:t>
      </w:r>
    </w:p>
    <w:p w14:paraId="3F0165A5" w14:textId="77777777" w:rsidR="00FF21FF" w:rsidRPr="00FF21FF" w:rsidRDefault="00FF21FF" w:rsidP="000242B2">
      <w:pPr>
        <w:numPr>
          <w:ilvl w:val="0"/>
          <w:numId w:val="159"/>
        </w:numPr>
        <w:spacing w:after="0" w:line="240" w:lineRule="auto"/>
        <w:rPr>
          <w:rFonts w:ascii="Arial" w:hAnsi="Arial" w:cs="Arial"/>
          <w:color w:val="000000"/>
        </w:rPr>
      </w:pPr>
      <w:r w:rsidRPr="00FF21FF">
        <w:rPr>
          <w:rFonts w:ascii="Arial" w:hAnsi="Arial" w:cs="Arial"/>
          <w:color w:val="000000"/>
        </w:rPr>
        <w:t>Pintura látex color Blanco Humo, acabado supermate, lavable y de alta cobertura.</w:t>
      </w:r>
    </w:p>
    <w:p w14:paraId="33A54CB9" w14:textId="77777777" w:rsidR="00FF21FF" w:rsidRPr="00FF21FF" w:rsidRDefault="00FF21FF" w:rsidP="000242B2">
      <w:pPr>
        <w:numPr>
          <w:ilvl w:val="0"/>
          <w:numId w:val="159"/>
        </w:numPr>
        <w:spacing w:after="0" w:line="240" w:lineRule="auto"/>
        <w:rPr>
          <w:rFonts w:ascii="Arial" w:hAnsi="Arial" w:cs="Arial"/>
          <w:color w:val="000000"/>
        </w:rPr>
      </w:pPr>
      <w:r w:rsidRPr="00FF21FF">
        <w:rPr>
          <w:rFonts w:ascii="Arial" w:hAnsi="Arial" w:cs="Arial"/>
          <w:color w:val="000000"/>
        </w:rPr>
        <w:t>Sellador acrílico fijador, según absorción del soporte.</w:t>
      </w:r>
    </w:p>
    <w:p w14:paraId="677D309E" w14:textId="77777777" w:rsidR="00FF21FF" w:rsidRPr="00FF21FF" w:rsidRDefault="00FF21FF" w:rsidP="000242B2">
      <w:pPr>
        <w:numPr>
          <w:ilvl w:val="0"/>
          <w:numId w:val="159"/>
        </w:numPr>
        <w:spacing w:after="0" w:line="240" w:lineRule="auto"/>
        <w:rPr>
          <w:rFonts w:ascii="Arial" w:hAnsi="Arial" w:cs="Arial"/>
          <w:color w:val="000000"/>
        </w:rPr>
      </w:pPr>
      <w:r w:rsidRPr="00FF21FF">
        <w:rPr>
          <w:rFonts w:ascii="Arial" w:hAnsi="Arial" w:cs="Arial"/>
          <w:color w:val="000000"/>
        </w:rPr>
        <w:t>Lijas de grano fino (150–220).</w:t>
      </w:r>
    </w:p>
    <w:p w14:paraId="48BF0E51" w14:textId="77777777" w:rsidR="00FF21FF" w:rsidRPr="00FF21FF" w:rsidRDefault="00FF21FF" w:rsidP="000242B2">
      <w:pPr>
        <w:numPr>
          <w:ilvl w:val="0"/>
          <w:numId w:val="159"/>
        </w:numPr>
        <w:spacing w:after="0" w:line="240" w:lineRule="auto"/>
        <w:rPr>
          <w:rFonts w:ascii="Arial" w:hAnsi="Arial" w:cs="Arial"/>
          <w:color w:val="000000"/>
        </w:rPr>
      </w:pPr>
      <w:r w:rsidRPr="00FF21FF">
        <w:rPr>
          <w:rFonts w:ascii="Arial" w:hAnsi="Arial" w:cs="Arial"/>
          <w:color w:val="000000"/>
        </w:rPr>
        <w:lastRenderedPageBreak/>
        <w:t>Agua limpia para dilución técnica de pintura.</w:t>
      </w:r>
    </w:p>
    <w:p w14:paraId="649508FF" w14:textId="77777777" w:rsidR="00FF21FF" w:rsidRPr="00FF21FF" w:rsidRDefault="00FF21FF" w:rsidP="000242B2">
      <w:pPr>
        <w:numPr>
          <w:ilvl w:val="0"/>
          <w:numId w:val="159"/>
        </w:numPr>
        <w:spacing w:after="0" w:line="240" w:lineRule="auto"/>
        <w:rPr>
          <w:rFonts w:ascii="Arial" w:hAnsi="Arial" w:cs="Arial"/>
          <w:color w:val="000000"/>
        </w:rPr>
      </w:pPr>
      <w:r w:rsidRPr="00FF21FF">
        <w:rPr>
          <w:rFonts w:ascii="Arial" w:hAnsi="Arial" w:cs="Arial"/>
          <w:color w:val="000000"/>
        </w:rPr>
        <w:t>Cintas masking y protectores plásticos para cubrir elementos cercanos.</w:t>
      </w:r>
    </w:p>
    <w:p w14:paraId="44871B18" w14:textId="77777777" w:rsidR="00FF21FF" w:rsidRPr="00FF21FF" w:rsidRDefault="00FF21FF" w:rsidP="00FF21FF">
      <w:pPr>
        <w:spacing w:after="0" w:line="240" w:lineRule="auto"/>
        <w:rPr>
          <w:rFonts w:ascii="Arial" w:hAnsi="Arial" w:cs="Arial"/>
          <w:color w:val="000000"/>
        </w:rPr>
      </w:pPr>
    </w:p>
    <w:p w14:paraId="0E27363F" w14:textId="77777777" w:rsidR="00FF21FF" w:rsidRPr="00FF21FF" w:rsidRDefault="00FF21FF" w:rsidP="00FF21FF">
      <w:pPr>
        <w:spacing w:after="0" w:line="240" w:lineRule="auto"/>
        <w:rPr>
          <w:rFonts w:ascii="Arial" w:hAnsi="Arial" w:cs="Arial"/>
          <w:b/>
          <w:bCs/>
          <w:color w:val="000000"/>
        </w:rPr>
      </w:pPr>
      <w:r w:rsidRPr="00FF21FF">
        <w:rPr>
          <w:rFonts w:ascii="Arial" w:hAnsi="Arial" w:cs="Arial"/>
          <w:b/>
          <w:bCs/>
          <w:color w:val="000000"/>
        </w:rPr>
        <w:t>Herramientas y equipos:</w:t>
      </w:r>
    </w:p>
    <w:p w14:paraId="1158D027" w14:textId="77777777" w:rsidR="00FF21FF" w:rsidRPr="00FF21FF" w:rsidRDefault="00FF21FF" w:rsidP="000242B2">
      <w:pPr>
        <w:numPr>
          <w:ilvl w:val="0"/>
          <w:numId w:val="160"/>
        </w:numPr>
        <w:spacing w:after="0" w:line="240" w:lineRule="auto"/>
        <w:rPr>
          <w:rFonts w:ascii="Arial" w:hAnsi="Arial" w:cs="Arial"/>
          <w:color w:val="000000"/>
        </w:rPr>
      </w:pPr>
      <w:r w:rsidRPr="00FF21FF">
        <w:rPr>
          <w:rFonts w:ascii="Arial" w:hAnsi="Arial" w:cs="Arial"/>
          <w:color w:val="000000"/>
        </w:rPr>
        <w:t>Llana metálica, espátulas.</w:t>
      </w:r>
    </w:p>
    <w:p w14:paraId="173623AA" w14:textId="77777777" w:rsidR="00FF21FF" w:rsidRPr="00FF21FF" w:rsidRDefault="00FF21FF" w:rsidP="000242B2">
      <w:pPr>
        <w:numPr>
          <w:ilvl w:val="0"/>
          <w:numId w:val="160"/>
        </w:numPr>
        <w:spacing w:after="0" w:line="240" w:lineRule="auto"/>
        <w:rPr>
          <w:rFonts w:ascii="Arial" w:hAnsi="Arial" w:cs="Arial"/>
          <w:color w:val="000000"/>
        </w:rPr>
      </w:pPr>
      <w:r w:rsidRPr="00FF21FF">
        <w:rPr>
          <w:rFonts w:ascii="Arial" w:hAnsi="Arial" w:cs="Arial"/>
          <w:color w:val="000000"/>
        </w:rPr>
        <w:t>Lijadora orbital o manual.</w:t>
      </w:r>
    </w:p>
    <w:p w14:paraId="1302ECC7" w14:textId="77777777" w:rsidR="00FF21FF" w:rsidRPr="00FF21FF" w:rsidRDefault="00FF21FF" w:rsidP="000242B2">
      <w:pPr>
        <w:numPr>
          <w:ilvl w:val="0"/>
          <w:numId w:val="160"/>
        </w:numPr>
        <w:spacing w:after="0" w:line="240" w:lineRule="auto"/>
        <w:rPr>
          <w:rFonts w:ascii="Arial" w:hAnsi="Arial" w:cs="Arial"/>
          <w:color w:val="000000"/>
        </w:rPr>
      </w:pPr>
      <w:r w:rsidRPr="00FF21FF">
        <w:rPr>
          <w:rFonts w:ascii="Arial" w:hAnsi="Arial" w:cs="Arial"/>
          <w:color w:val="000000"/>
        </w:rPr>
        <w:t>Brochas, rodillos o pistola airless.</w:t>
      </w:r>
    </w:p>
    <w:p w14:paraId="724254B9" w14:textId="77777777" w:rsidR="00FF21FF" w:rsidRPr="00FF21FF" w:rsidRDefault="00FF21FF" w:rsidP="000242B2">
      <w:pPr>
        <w:numPr>
          <w:ilvl w:val="0"/>
          <w:numId w:val="160"/>
        </w:numPr>
        <w:spacing w:after="0" w:line="240" w:lineRule="auto"/>
        <w:rPr>
          <w:rFonts w:ascii="Arial" w:hAnsi="Arial" w:cs="Arial"/>
          <w:color w:val="000000"/>
        </w:rPr>
      </w:pPr>
      <w:r w:rsidRPr="00FF21FF">
        <w:rPr>
          <w:rFonts w:ascii="Arial" w:hAnsi="Arial" w:cs="Arial"/>
          <w:color w:val="000000"/>
        </w:rPr>
        <w:t>Escaleras o andamios seguros (si aplica por altura).</w:t>
      </w:r>
    </w:p>
    <w:p w14:paraId="75B93384" w14:textId="77777777" w:rsidR="00FF21FF" w:rsidRPr="00FF21FF" w:rsidRDefault="00FF21FF" w:rsidP="000242B2">
      <w:pPr>
        <w:numPr>
          <w:ilvl w:val="0"/>
          <w:numId w:val="160"/>
        </w:numPr>
        <w:spacing w:after="0" w:line="240" w:lineRule="auto"/>
        <w:rPr>
          <w:rFonts w:ascii="Arial" w:hAnsi="Arial" w:cs="Arial"/>
          <w:color w:val="000000"/>
        </w:rPr>
      </w:pPr>
      <w:r w:rsidRPr="00FF21FF">
        <w:rPr>
          <w:rFonts w:ascii="Arial" w:hAnsi="Arial" w:cs="Arial"/>
          <w:color w:val="000000"/>
        </w:rPr>
        <w:t>Recipientes para mezcla.</w:t>
      </w:r>
    </w:p>
    <w:p w14:paraId="5CFA47F6" w14:textId="77777777" w:rsidR="00FF21FF" w:rsidRPr="00FF21FF" w:rsidRDefault="00FF21FF" w:rsidP="000242B2">
      <w:pPr>
        <w:numPr>
          <w:ilvl w:val="0"/>
          <w:numId w:val="160"/>
        </w:numPr>
        <w:spacing w:after="0" w:line="240" w:lineRule="auto"/>
        <w:rPr>
          <w:rFonts w:ascii="Arial" w:hAnsi="Arial" w:cs="Arial"/>
          <w:color w:val="000000"/>
        </w:rPr>
      </w:pPr>
      <w:r w:rsidRPr="00FF21FF">
        <w:rPr>
          <w:rFonts w:ascii="Arial" w:hAnsi="Arial" w:cs="Arial"/>
          <w:color w:val="000000"/>
        </w:rPr>
        <w:t>EPP: guantes, gafas, mascarilla, botas.</w:t>
      </w:r>
    </w:p>
    <w:p w14:paraId="08A78FB2" w14:textId="77777777" w:rsidR="00FF21FF" w:rsidRPr="00FF21FF" w:rsidRDefault="00FF21FF" w:rsidP="00FF21FF">
      <w:pPr>
        <w:spacing w:after="0" w:line="240" w:lineRule="auto"/>
        <w:rPr>
          <w:rFonts w:ascii="Arial" w:hAnsi="Arial" w:cs="Arial"/>
          <w:color w:val="000000"/>
        </w:rPr>
      </w:pPr>
    </w:p>
    <w:p w14:paraId="1F4065A6" w14:textId="77777777" w:rsidR="00FF21FF" w:rsidRPr="00FF21FF" w:rsidRDefault="00FF21FF" w:rsidP="00FF21FF">
      <w:pPr>
        <w:spacing w:after="0" w:line="240" w:lineRule="auto"/>
        <w:rPr>
          <w:rFonts w:ascii="Arial" w:hAnsi="Arial" w:cs="Arial"/>
          <w:b/>
          <w:bCs/>
          <w:color w:val="000000"/>
        </w:rPr>
      </w:pPr>
      <w:r w:rsidRPr="00FF21FF">
        <w:rPr>
          <w:rFonts w:ascii="Arial" w:hAnsi="Arial" w:cs="Arial"/>
          <w:b/>
          <w:bCs/>
          <w:color w:val="000000"/>
        </w:rPr>
        <w:t>Método de ejecución:</w:t>
      </w:r>
    </w:p>
    <w:p w14:paraId="04885DCF" w14:textId="77777777" w:rsidR="00FF21FF" w:rsidRPr="00FF21FF" w:rsidRDefault="00FF21FF" w:rsidP="000242B2">
      <w:pPr>
        <w:numPr>
          <w:ilvl w:val="0"/>
          <w:numId w:val="158"/>
        </w:numPr>
        <w:spacing w:after="0" w:line="240" w:lineRule="auto"/>
        <w:rPr>
          <w:rFonts w:ascii="Arial" w:hAnsi="Arial" w:cs="Arial"/>
          <w:color w:val="000000"/>
        </w:rPr>
      </w:pPr>
      <w:r w:rsidRPr="00FF21FF">
        <w:rPr>
          <w:rFonts w:ascii="Arial" w:hAnsi="Arial" w:cs="Arial"/>
          <w:color w:val="000000"/>
        </w:rPr>
        <w:t>1. Preparación del soporte:</w:t>
      </w:r>
    </w:p>
    <w:p w14:paraId="7E839321" w14:textId="77777777" w:rsidR="00FF21FF" w:rsidRPr="00FF21FF" w:rsidRDefault="00FF21FF" w:rsidP="000242B2">
      <w:pPr>
        <w:numPr>
          <w:ilvl w:val="0"/>
          <w:numId w:val="161"/>
        </w:numPr>
        <w:spacing w:after="0" w:line="240" w:lineRule="auto"/>
        <w:rPr>
          <w:rFonts w:ascii="Arial" w:hAnsi="Arial" w:cs="Arial"/>
          <w:color w:val="000000"/>
        </w:rPr>
      </w:pPr>
      <w:r w:rsidRPr="00FF21FF">
        <w:rPr>
          <w:rFonts w:ascii="Arial" w:hAnsi="Arial" w:cs="Arial"/>
          <w:color w:val="000000"/>
        </w:rPr>
        <w:t>Verificación de tarrajeo: sin humedad, fisuras o suciedad.</w:t>
      </w:r>
    </w:p>
    <w:p w14:paraId="18B05D64" w14:textId="77777777" w:rsidR="00FF21FF" w:rsidRPr="00FF21FF" w:rsidRDefault="00FF21FF" w:rsidP="000242B2">
      <w:pPr>
        <w:numPr>
          <w:ilvl w:val="0"/>
          <w:numId w:val="161"/>
        </w:numPr>
        <w:spacing w:after="0" w:line="240" w:lineRule="auto"/>
        <w:rPr>
          <w:rFonts w:ascii="Arial" w:hAnsi="Arial" w:cs="Arial"/>
          <w:color w:val="000000"/>
        </w:rPr>
      </w:pPr>
      <w:r w:rsidRPr="00FF21FF">
        <w:rPr>
          <w:rFonts w:ascii="Arial" w:hAnsi="Arial" w:cs="Arial"/>
          <w:color w:val="000000"/>
        </w:rPr>
        <w:t>Limpieza general.</w:t>
      </w:r>
    </w:p>
    <w:p w14:paraId="40FB774E" w14:textId="77777777" w:rsidR="00FF21FF" w:rsidRPr="00FF21FF" w:rsidRDefault="00FF21FF" w:rsidP="000242B2">
      <w:pPr>
        <w:numPr>
          <w:ilvl w:val="0"/>
          <w:numId w:val="161"/>
        </w:numPr>
        <w:spacing w:after="0" w:line="240" w:lineRule="auto"/>
        <w:rPr>
          <w:rFonts w:ascii="Arial" w:hAnsi="Arial" w:cs="Arial"/>
          <w:color w:val="000000"/>
        </w:rPr>
      </w:pPr>
      <w:r w:rsidRPr="00FF21FF">
        <w:rPr>
          <w:rFonts w:ascii="Arial" w:hAnsi="Arial" w:cs="Arial"/>
          <w:color w:val="000000"/>
        </w:rPr>
        <w:t>Aplicación de sellador acrílico si el soporte es muy absorbente.</w:t>
      </w:r>
    </w:p>
    <w:p w14:paraId="0A1CCB19" w14:textId="77777777" w:rsidR="00FF21FF" w:rsidRPr="00FF21FF" w:rsidRDefault="00FF21FF" w:rsidP="000242B2">
      <w:pPr>
        <w:numPr>
          <w:ilvl w:val="0"/>
          <w:numId w:val="158"/>
        </w:numPr>
        <w:spacing w:after="0" w:line="240" w:lineRule="auto"/>
        <w:rPr>
          <w:rFonts w:ascii="Arial" w:hAnsi="Arial" w:cs="Arial"/>
          <w:color w:val="000000"/>
        </w:rPr>
      </w:pPr>
      <w:r w:rsidRPr="00FF21FF">
        <w:rPr>
          <w:rFonts w:ascii="Arial" w:hAnsi="Arial" w:cs="Arial"/>
          <w:color w:val="000000"/>
        </w:rPr>
        <w:t>2. Empastado:</w:t>
      </w:r>
    </w:p>
    <w:p w14:paraId="0DA836CE" w14:textId="77777777" w:rsidR="00FF21FF" w:rsidRPr="00FF21FF" w:rsidRDefault="00FF21FF" w:rsidP="000242B2">
      <w:pPr>
        <w:numPr>
          <w:ilvl w:val="0"/>
          <w:numId w:val="162"/>
        </w:numPr>
        <w:spacing w:after="0" w:line="240" w:lineRule="auto"/>
        <w:rPr>
          <w:rFonts w:ascii="Arial" w:hAnsi="Arial" w:cs="Arial"/>
          <w:color w:val="000000"/>
        </w:rPr>
      </w:pPr>
      <w:r w:rsidRPr="00FF21FF">
        <w:rPr>
          <w:rFonts w:ascii="Arial" w:hAnsi="Arial" w:cs="Arial"/>
          <w:color w:val="000000"/>
        </w:rPr>
        <w:t>Aplicación de empaste con llana metálica de manera uniforme.</w:t>
      </w:r>
    </w:p>
    <w:p w14:paraId="094B4392" w14:textId="77777777" w:rsidR="00FF21FF" w:rsidRPr="00FF21FF" w:rsidRDefault="00FF21FF" w:rsidP="000242B2">
      <w:pPr>
        <w:numPr>
          <w:ilvl w:val="0"/>
          <w:numId w:val="162"/>
        </w:numPr>
        <w:spacing w:after="0" w:line="240" w:lineRule="auto"/>
        <w:rPr>
          <w:rFonts w:ascii="Arial" w:hAnsi="Arial" w:cs="Arial"/>
          <w:color w:val="000000"/>
        </w:rPr>
      </w:pPr>
      <w:r w:rsidRPr="00FF21FF">
        <w:rPr>
          <w:rFonts w:ascii="Arial" w:hAnsi="Arial" w:cs="Arial"/>
          <w:color w:val="000000"/>
        </w:rPr>
        <w:t>Secado mínimo de 4 a 6 horas.</w:t>
      </w:r>
    </w:p>
    <w:p w14:paraId="276BFD80" w14:textId="77777777" w:rsidR="00FF21FF" w:rsidRPr="00FF21FF" w:rsidRDefault="00FF21FF" w:rsidP="000242B2">
      <w:pPr>
        <w:numPr>
          <w:ilvl w:val="0"/>
          <w:numId w:val="162"/>
        </w:numPr>
        <w:spacing w:after="0" w:line="240" w:lineRule="auto"/>
        <w:rPr>
          <w:rFonts w:ascii="Arial" w:hAnsi="Arial" w:cs="Arial"/>
          <w:color w:val="000000"/>
        </w:rPr>
      </w:pPr>
      <w:r w:rsidRPr="00FF21FF">
        <w:rPr>
          <w:rFonts w:ascii="Arial" w:hAnsi="Arial" w:cs="Arial"/>
          <w:color w:val="000000"/>
        </w:rPr>
        <w:t>Lijado fino para obtener superficie lisa.</w:t>
      </w:r>
    </w:p>
    <w:p w14:paraId="74E8D995" w14:textId="77777777" w:rsidR="00FF21FF" w:rsidRPr="00FF21FF" w:rsidRDefault="00FF21FF" w:rsidP="000242B2">
      <w:pPr>
        <w:numPr>
          <w:ilvl w:val="0"/>
          <w:numId w:val="162"/>
        </w:numPr>
        <w:spacing w:after="0" w:line="240" w:lineRule="auto"/>
        <w:rPr>
          <w:rFonts w:ascii="Arial" w:hAnsi="Arial" w:cs="Arial"/>
          <w:color w:val="000000"/>
        </w:rPr>
      </w:pPr>
      <w:r w:rsidRPr="00FF21FF">
        <w:rPr>
          <w:rFonts w:ascii="Arial" w:hAnsi="Arial" w:cs="Arial"/>
          <w:color w:val="000000"/>
        </w:rPr>
        <w:t>Eliminación del polvo resultante.</w:t>
      </w:r>
    </w:p>
    <w:p w14:paraId="23F03147" w14:textId="77777777" w:rsidR="00FF21FF" w:rsidRPr="00FF21FF" w:rsidRDefault="00FF21FF" w:rsidP="000242B2">
      <w:pPr>
        <w:numPr>
          <w:ilvl w:val="0"/>
          <w:numId w:val="158"/>
        </w:numPr>
        <w:spacing w:after="0" w:line="240" w:lineRule="auto"/>
        <w:rPr>
          <w:rFonts w:ascii="Arial" w:hAnsi="Arial" w:cs="Arial"/>
          <w:color w:val="000000"/>
        </w:rPr>
      </w:pPr>
      <w:r w:rsidRPr="00FF21FF">
        <w:rPr>
          <w:rFonts w:ascii="Arial" w:hAnsi="Arial" w:cs="Arial"/>
          <w:color w:val="000000"/>
        </w:rPr>
        <w:t>3. Aplicación de pintura látex Blanco Humo:</w:t>
      </w:r>
    </w:p>
    <w:p w14:paraId="509F25EB" w14:textId="77777777" w:rsidR="00FF21FF" w:rsidRPr="00FF21FF" w:rsidRDefault="00FF21FF" w:rsidP="000242B2">
      <w:pPr>
        <w:numPr>
          <w:ilvl w:val="0"/>
          <w:numId w:val="163"/>
        </w:numPr>
        <w:spacing w:after="0" w:line="240" w:lineRule="auto"/>
        <w:rPr>
          <w:rFonts w:ascii="Arial" w:hAnsi="Arial" w:cs="Arial"/>
          <w:color w:val="000000"/>
        </w:rPr>
      </w:pPr>
      <w:r w:rsidRPr="00FF21FF">
        <w:rPr>
          <w:rFonts w:ascii="Arial" w:hAnsi="Arial" w:cs="Arial"/>
          <w:color w:val="000000"/>
        </w:rPr>
        <w:t>Aplicación de primera mano, ligeramente diluida.</w:t>
      </w:r>
    </w:p>
    <w:p w14:paraId="047E79E6" w14:textId="77777777" w:rsidR="00FF21FF" w:rsidRPr="00FF21FF" w:rsidRDefault="00FF21FF" w:rsidP="000242B2">
      <w:pPr>
        <w:numPr>
          <w:ilvl w:val="0"/>
          <w:numId w:val="163"/>
        </w:numPr>
        <w:spacing w:after="0" w:line="240" w:lineRule="auto"/>
        <w:rPr>
          <w:rFonts w:ascii="Arial" w:hAnsi="Arial" w:cs="Arial"/>
          <w:color w:val="000000"/>
        </w:rPr>
      </w:pPr>
      <w:r w:rsidRPr="00FF21FF">
        <w:rPr>
          <w:rFonts w:ascii="Arial" w:hAnsi="Arial" w:cs="Arial"/>
          <w:color w:val="000000"/>
        </w:rPr>
        <w:t>Secado mínimo de 4–6 horas.</w:t>
      </w:r>
    </w:p>
    <w:p w14:paraId="031711A6" w14:textId="77777777" w:rsidR="00FF21FF" w:rsidRPr="00FF21FF" w:rsidRDefault="00FF21FF" w:rsidP="000242B2">
      <w:pPr>
        <w:numPr>
          <w:ilvl w:val="0"/>
          <w:numId w:val="163"/>
        </w:numPr>
        <w:spacing w:after="0" w:line="240" w:lineRule="auto"/>
        <w:rPr>
          <w:rFonts w:ascii="Arial" w:hAnsi="Arial" w:cs="Arial"/>
          <w:color w:val="000000"/>
        </w:rPr>
      </w:pPr>
      <w:r w:rsidRPr="00FF21FF">
        <w:rPr>
          <w:rFonts w:ascii="Arial" w:hAnsi="Arial" w:cs="Arial"/>
          <w:color w:val="000000"/>
        </w:rPr>
        <w:t>Aplicación de segunda mano cruzada, sin diluir o con mínima dilución.</w:t>
      </w:r>
    </w:p>
    <w:p w14:paraId="270CBD69" w14:textId="77777777" w:rsidR="00FF21FF" w:rsidRPr="00FF21FF" w:rsidRDefault="00FF21FF" w:rsidP="000242B2">
      <w:pPr>
        <w:numPr>
          <w:ilvl w:val="0"/>
          <w:numId w:val="163"/>
        </w:numPr>
        <w:spacing w:after="0" w:line="240" w:lineRule="auto"/>
        <w:rPr>
          <w:rFonts w:ascii="Arial" w:hAnsi="Arial" w:cs="Arial"/>
          <w:color w:val="000000"/>
        </w:rPr>
      </w:pPr>
      <w:r w:rsidRPr="00FF21FF">
        <w:rPr>
          <w:rFonts w:ascii="Arial" w:hAnsi="Arial" w:cs="Arial"/>
          <w:color w:val="000000"/>
        </w:rPr>
        <w:t>Corrección de imperfecciones si fuera necesario.</w:t>
      </w:r>
    </w:p>
    <w:p w14:paraId="2ECB3027" w14:textId="77777777" w:rsidR="00FF21FF" w:rsidRPr="00FF21FF" w:rsidRDefault="00FF21FF" w:rsidP="000242B2">
      <w:pPr>
        <w:numPr>
          <w:ilvl w:val="0"/>
          <w:numId w:val="158"/>
        </w:numPr>
        <w:spacing w:after="0" w:line="240" w:lineRule="auto"/>
        <w:rPr>
          <w:rFonts w:ascii="Arial" w:hAnsi="Arial" w:cs="Arial"/>
          <w:color w:val="000000"/>
        </w:rPr>
      </w:pPr>
      <w:r w:rsidRPr="00FF21FF">
        <w:rPr>
          <w:rFonts w:ascii="Arial" w:hAnsi="Arial" w:cs="Arial"/>
          <w:color w:val="000000"/>
        </w:rPr>
        <w:t>4. Limpieza final:</w:t>
      </w:r>
    </w:p>
    <w:p w14:paraId="44030BD4" w14:textId="77777777" w:rsidR="00FF21FF" w:rsidRPr="00FF21FF" w:rsidRDefault="00FF21FF" w:rsidP="000242B2">
      <w:pPr>
        <w:numPr>
          <w:ilvl w:val="0"/>
          <w:numId w:val="164"/>
        </w:numPr>
        <w:spacing w:after="0" w:line="240" w:lineRule="auto"/>
        <w:rPr>
          <w:rFonts w:ascii="Arial" w:hAnsi="Arial" w:cs="Arial"/>
          <w:color w:val="000000"/>
        </w:rPr>
      </w:pPr>
      <w:r w:rsidRPr="00FF21FF">
        <w:rPr>
          <w:rFonts w:ascii="Arial" w:hAnsi="Arial" w:cs="Arial"/>
          <w:color w:val="000000"/>
        </w:rPr>
        <w:t>Retiro de protecciones y cintas.</w:t>
      </w:r>
    </w:p>
    <w:p w14:paraId="43E99EAE" w14:textId="77777777" w:rsidR="00FF21FF" w:rsidRPr="00FF21FF" w:rsidRDefault="00FF21FF" w:rsidP="000242B2">
      <w:pPr>
        <w:numPr>
          <w:ilvl w:val="0"/>
          <w:numId w:val="164"/>
        </w:numPr>
        <w:spacing w:after="0" w:line="240" w:lineRule="auto"/>
        <w:rPr>
          <w:rFonts w:ascii="Arial" w:hAnsi="Arial" w:cs="Arial"/>
          <w:color w:val="000000"/>
        </w:rPr>
      </w:pPr>
      <w:r w:rsidRPr="00FF21FF">
        <w:rPr>
          <w:rFonts w:ascii="Arial" w:hAnsi="Arial" w:cs="Arial"/>
          <w:color w:val="000000"/>
        </w:rPr>
        <w:t>Limpieza de residuos, salpicaduras o manchas.</w:t>
      </w:r>
    </w:p>
    <w:p w14:paraId="74794ACE" w14:textId="77777777" w:rsidR="00FF21FF" w:rsidRPr="00FF21FF" w:rsidRDefault="00FF21FF" w:rsidP="000242B2">
      <w:pPr>
        <w:numPr>
          <w:ilvl w:val="0"/>
          <w:numId w:val="164"/>
        </w:numPr>
        <w:spacing w:after="0" w:line="240" w:lineRule="auto"/>
        <w:rPr>
          <w:rFonts w:ascii="Arial" w:hAnsi="Arial" w:cs="Arial"/>
          <w:color w:val="000000"/>
        </w:rPr>
      </w:pPr>
      <w:r w:rsidRPr="00FF21FF">
        <w:rPr>
          <w:rFonts w:ascii="Arial" w:hAnsi="Arial" w:cs="Arial"/>
          <w:color w:val="000000"/>
        </w:rPr>
        <w:t>Presentación para inspección técnica.</w:t>
      </w:r>
    </w:p>
    <w:p w14:paraId="6C37B99E" w14:textId="77777777" w:rsidR="00FF21FF" w:rsidRPr="00FF21FF" w:rsidRDefault="00FF21FF" w:rsidP="00FF21FF">
      <w:pPr>
        <w:spacing w:after="0" w:line="240" w:lineRule="auto"/>
        <w:rPr>
          <w:rFonts w:ascii="Arial" w:hAnsi="Arial" w:cs="Arial"/>
          <w:color w:val="000000"/>
        </w:rPr>
      </w:pPr>
    </w:p>
    <w:p w14:paraId="30D8DB1C" w14:textId="77777777" w:rsidR="00FF21FF" w:rsidRPr="00FF21FF" w:rsidRDefault="00FF21FF" w:rsidP="00FF21FF">
      <w:pPr>
        <w:spacing w:after="0" w:line="240" w:lineRule="auto"/>
        <w:rPr>
          <w:rFonts w:ascii="Arial" w:hAnsi="Arial" w:cs="Arial"/>
          <w:b/>
          <w:bCs/>
          <w:color w:val="000000"/>
        </w:rPr>
      </w:pPr>
      <w:r w:rsidRPr="00FF21FF">
        <w:rPr>
          <w:rFonts w:ascii="Arial" w:hAnsi="Arial" w:cs="Arial"/>
          <w:b/>
          <w:bCs/>
          <w:color w:val="000000"/>
        </w:rPr>
        <w:t>Unidad de medida:</w:t>
      </w:r>
    </w:p>
    <w:p w14:paraId="0A5A8CA1" w14:textId="77777777" w:rsidR="00FF21FF" w:rsidRPr="00FF21FF" w:rsidRDefault="00FF21FF" w:rsidP="000242B2">
      <w:pPr>
        <w:numPr>
          <w:ilvl w:val="0"/>
          <w:numId w:val="165"/>
        </w:numPr>
        <w:spacing w:after="0" w:line="240" w:lineRule="auto"/>
        <w:rPr>
          <w:rFonts w:ascii="Arial" w:hAnsi="Arial" w:cs="Arial"/>
          <w:color w:val="000000"/>
        </w:rPr>
      </w:pPr>
      <w:r w:rsidRPr="00FF21FF">
        <w:rPr>
          <w:rFonts w:ascii="Arial" w:hAnsi="Arial" w:cs="Arial"/>
          <w:color w:val="000000"/>
        </w:rPr>
        <w:t>Metro cuadrado (m²) de ducto empastado y pintado a dos manos.</w:t>
      </w:r>
    </w:p>
    <w:p w14:paraId="4ED1AC97" w14:textId="77777777" w:rsidR="00FF21FF" w:rsidRPr="00FF21FF" w:rsidRDefault="00FF21FF" w:rsidP="00FF21FF">
      <w:pPr>
        <w:spacing w:after="0" w:line="240" w:lineRule="auto"/>
        <w:rPr>
          <w:rFonts w:ascii="Arial" w:hAnsi="Arial" w:cs="Arial"/>
          <w:color w:val="000000"/>
        </w:rPr>
      </w:pPr>
    </w:p>
    <w:p w14:paraId="5CD70E38" w14:textId="77777777" w:rsidR="00FF21FF" w:rsidRPr="00FF21FF" w:rsidRDefault="00FF21FF" w:rsidP="00FF21FF">
      <w:pPr>
        <w:spacing w:after="0" w:line="240" w:lineRule="auto"/>
        <w:rPr>
          <w:rFonts w:ascii="Arial" w:hAnsi="Arial" w:cs="Arial"/>
          <w:b/>
          <w:bCs/>
          <w:color w:val="000000"/>
        </w:rPr>
      </w:pPr>
      <w:r w:rsidRPr="00FF21FF">
        <w:rPr>
          <w:rFonts w:ascii="Arial" w:hAnsi="Arial" w:cs="Arial"/>
          <w:b/>
          <w:bCs/>
          <w:color w:val="000000"/>
        </w:rPr>
        <w:t>Forma de pago:</w:t>
      </w:r>
    </w:p>
    <w:p w14:paraId="414973BA" w14:textId="77777777" w:rsidR="00FF21FF" w:rsidRPr="00FF21FF" w:rsidRDefault="00FF21FF" w:rsidP="00FF21FF">
      <w:pPr>
        <w:spacing w:after="0" w:line="240" w:lineRule="auto"/>
        <w:rPr>
          <w:rFonts w:ascii="Arial" w:hAnsi="Arial" w:cs="Arial"/>
          <w:color w:val="000000"/>
        </w:rPr>
      </w:pPr>
      <w:r w:rsidRPr="00FF21FF">
        <w:rPr>
          <w:rFonts w:ascii="Arial" w:hAnsi="Arial" w:cs="Arial"/>
          <w:color w:val="000000"/>
        </w:rPr>
        <w:t>El pago se realizará por m² correctamente ejecutado y validado por la supervisión técnica, incluyendo:</w:t>
      </w:r>
    </w:p>
    <w:p w14:paraId="39E98A4D" w14:textId="77777777" w:rsidR="00FF21FF" w:rsidRPr="00FF21FF" w:rsidRDefault="00FF21FF" w:rsidP="000242B2">
      <w:pPr>
        <w:numPr>
          <w:ilvl w:val="0"/>
          <w:numId w:val="166"/>
        </w:numPr>
        <w:spacing w:after="0" w:line="240" w:lineRule="auto"/>
        <w:rPr>
          <w:rFonts w:ascii="Arial" w:hAnsi="Arial" w:cs="Arial"/>
          <w:color w:val="000000"/>
        </w:rPr>
      </w:pPr>
      <w:r w:rsidRPr="00FF21FF">
        <w:rPr>
          <w:rFonts w:ascii="Arial" w:hAnsi="Arial" w:cs="Arial"/>
          <w:color w:val="000000"/>
        </w:rPr>
        <w:t>Suministro de materiales: empaste, pintura, sellador, herramientas y accesorios.</w:t>
      </w:r>
    </w:p>
    <w:p w14:paraId="4F6B7CBF" w14:textId="77777777" w:rsidR="00FF21FF" w:rsidRPr="00FF21FF" w:rsidRDefault="00FF21FF" w:rsidP="000242B2">
      <w:pPr>
        <w:numPr>
          <w:ilvl w:val="0"/>
          <w:numId w:val="166"/>
        </w:numPr>
        <w:spacing w:after="0" w:line="240" w:lineRule="auto"/>
        <w:rPr>
          <w:rFonts w:ascii="Arial" w:hAnsi="Arial" w:cs="Arial"/>
          <w:color w:val="000000"/>
        </w:rPr>
      </w:pPr>
      <w:r w:rsidRPr="00FF21FF">
        <w:rPr>
          <w:rFonts w:ascii="Arial" w:hAnsi="Arial" w:cs="Arial"/>
          <w:color w:val="000000"/>
        </w:rPr>
        <w:t>Mano de obra calificada, preparación, aplicación y limpieza final.</w:t>
      </w:r>
    </w:p>
    <w:p w14:paraId="699D7DE1" w14:textId="77777777" w:rsidR="00FF21FF" w:rsidRPr="00FF21FF" w:rsidRDefault="00FF21FF" w:rsidP="000242B2">
      <w:pPr>
        <w:numPr>
          <w:ilvl w:val="0"/>
          <w:numId w:val="166"/>
        </w:numPr>
        <w:spacing w:after="0" w:line="240" w:lineRule="auto"/>
        <w:rPr>
          <w:rFonts w:ascii="Arial" w:hAnsi="Arial" w:cs="Arial"/>
          <w:color w:val="000000"/>
        </w:rPr>
      </w:pPr>
      <w:r w:rsidRPr="00FF21FF">
        <w:rPr>
          <w:rFonts w:ascii="Arial" w:hAnsi="Arial" w:cs="Arial"/>
          <w:color w:val="000000"/>
        </w:rPr>
        <w:t>Inspección técnica del acabado final (uniformidad, lisura y adherencia).</w:t>
      </w:r>
    </w:p>
    <w:p w14:paraId="424EB7C7" w14:textId="77777777" w:rsidR="00FF21FF" w:rsidRPr="00E44D71" w:rsidRDefault="00FF21FF" w:rsidP="00E44D71">
      <w:pPr>
        <w:spacing w:after="0" w:line="240" w:lineRule="auto"/>
        <w:rPr>
          <w:rFonts w:ascii="Arial" w:hAnsi="Arial" w:cs="Arial"/>
          <w:b/>
          <w:bCs/>
          <w:color w:val="000000"/>
        </w:rPr>
      </w:pPr>
    </w:p>
    <w:p w14:paraId="3AEEA683" w14:textId="14B2395D" w:rsidR="00D75B72" w:rsidRPr="00541CAC" w:rsidRDefault="00D75B72" w:rsidP="001F3081">
      <w:pPr>
        <w:pStyle w:val="Prrafodelista"/>
        <w:numPr>
          <w:ilvl w:val="3"/>
          <w:numId w:val="15"/>
        </w:numPr>
        <w:tabs>
          <w:tab w:val="left" w:pos="567"/>
          <w:tab w:val="left" w:pos="1134"/>
        </w:tabs>
        <w:autoSpaceDE w:val="0"/>
        <w:autoSpaceDN w:val="0"/>
        <w:adjustRightInd w:val="0"/>
        <w:spacing w:after="0" w:line="240" w:lineRule="auto"/>
        <w:contextualSpacing w:val="0"/>
        <w:jc w:val="both"/>
        <w:rPr>
          <w:rFonts w:ascii="Arial" w:hAnsi="Arial" w:cs="Arial"/>
          <w:b/>
          <w:bCs/>
          <w:color w:val="000000"/>
        </w:rPr>
      </w:pPr>
      <w:r w:rsidRPr="00541CAC">
        <w:rPr>
          <w:rFonts w:ascii="Arial" w:hAnsi="Arial" w:cs="Arial"/>
          <w:b/>
          <w:bCs/>
          <w:color w:val="000000"/>
        </w:rPr>
        <w:t>IGNIFUGO</w:t>
      </w:r>
      <w:r w:rsidR="00FF21FF">
        <w:rPr>
          <w:rFonts w:ascii="Arial" w:hAnsi="Arial" w:cs="Arial"/>
          <w:b/>
          <w:bCs/>
          <w:color w:val="000000"/>
        </w:rPr>
        <w:t>, EMPASTADO</w:t>
      </w:r>
      <w:r w:rsidRPr="00541CAC">
        <w:rPr>
          <w:rFonts w:ascii="Arial" w:hAnsi="Arial" w:cs="Arial"/>
          <w:b/>
          <w:bCs/>
          <w:color w:val="000000"/>
        </w:rPr>
        <w:t xml:space="preserve"> Y PINTURA LATEX COLOR BLANCO HUMO EN </w:t>
      </w:r>
      <w:r w:rsidR="00AD59CA">
        <w:rPr>
          <w:rFonts w:ascii="Arial" w:hAnsi="Arial" w:cs="Arial"/>
          <w:b/>
          <w:bCs/>
          <w:color w:val="000000"/>
        </w:rPr>
        <w:t>MUROS RESISTENTES AL FUEGO</w:t>
      </w:r>
    </w:p>
    <w:p w14:paraId="2A410376" w14:textId="74276639" w:rsidR="00A52484" w:rsidRDefault="00A52484" w:rsidP="00E44D71">
      <w:pPr>
        <w:spacing w:after="0" w:line="240" w:lineRule="auto"/>
        <w:rPr>
          <w:rFonts w:ascii="Arial" w:hAnsi="Arial" w:cs="Arial"/>
          <w:color w:val="000000"/>
        </w:rPr>
      </w:pPr>
    </w:p>
    <w:p w14:paraId="26898EDF" w14:textId="063AC5BA" w:rsidR="00AD59CA" w:rsidRDefault="00AD59CA" w:rsidP="00E44D71">
      <w:pPr>
        <w:spacing w:after="0" w:line="240" w:lineRule="auto"/>
        <w:rPr>
          <w:rFonts w:ascii="Arial" w:hAnsi="Arial" w:cs="Arial"/>
          <w:color w:val="000000"/>
        </w:rPr>
      </w:pPr>
    </w:p>
    <w:p w14:paraId="25A42DB1" w14:textId="77777777" w:rsidR="00AD59CA" w:rsidRPr="00AD59CA" w:rsidRDefault="00AD59CA" w:rsidP="00AD59CA">
      <w:pPr>
        <w:spacing w:after="0" w:line="240" w:lineRule="auto"/>
        <w:rPr>
          <w:rFonts w:ascii="Arial" w:hAnsi="Arial" w:cs="Arial"/>
          <w:color w:val="000000"/>
        </w:rPr>
      </w:pPr>
      <w:r w:rsidRPr="00AD59CA">
        <w:rPr>
          <w:rFonts w:ascii="Arial" w:hAnsi="Arial" w:cs="Arial"/>
          <w:b/>
          <w:bCs/>
          <w:color w:val="000000"/>
        </w:rPr>
        <w:t>Descripción:</w:t>
      </w:r>
      <w:r w:rsidRPr="00AD59CA">
        <w:rPr>
          <w:rFonts w:ascii="Arial" w:hAnsi="Arial" w:cs="Arial"/>
          <w:color w:val="000000"/>
        </w:rPr>
        <w:br/>
        <w:t xml:space="preserve">La partida comprende la </w:t>
      </w:r>
      <w:r w:rsidRPr="00AD59CA">
        <w:rPr>
          <w:rFonts w:ascii="Arial" w:hAnsi="Arial" w:cs="Arial"/>
          <w:b/>
          <w:bCs/>
          <w:color w:val="000000"/>
        </w:rPr>
        <w:t>aplicación de sistema de recubrimiento ignífugo</w:t>
      </w:r>
      <w:r w:rsidRPr="00AD59CA">
        <w:rPr>
          <w:rFonts w:ascii="Arial" w:hAnsi="Arial" w:cs="Arial"/>
          <w:color w:val="000000"/>
        </w:rPr>
        <w:t>, empastado y pintura látex color blanco humo sobre muros resistentes al fuego, garantizando la protección pasiva contra incendios según la resistencia requerida en planos y normas técnicas vigentes. Incluye la preparación de superficies, aplicación de masa de empaste, lijado y dos manos de pintura látex, asegurando un acabado uniforme, liso y continuo.</w:t>
      </w:r>
    </w:p>
    <w:p w14:paraId="267992EE" w14:textId="26526244" w:rsidR="00AD59CA" w:rsidRPr="00AD59CA" w:rsidRDefault="00AD59CA" w:rsidP="00AD59CA">
      <w:pPr>
        <w:spacing w:after="0" w:line="240" w:lineRule="auto"/>
        <w:rPr>
          <w:rFonts w:ascii="Arial" w:hAnsi="Arial" w:cs="Arial"/>
          <w:color w:val="000000"/>
        </w:rPr>
      </w:pPr>
    </w:p>
    <w:p w14:paraId="21066DB5" w14:textId="77777777" w:rsidR="00AD59CA" w:rsidRPr="00AD59CA" w:rsidRDefault="00AD59CA" w:rsidP="00AD59CA">
      <w:pPr>
        <w:spacing w:after="0" w:line="240" w:lineRule="auto"/>
        <w:rPr>
          <w:rFonts w:ascii="Arial" w:hAnsi="Arial" w:cs="Arial"/>
          <w:color w:val="000000"/>
        </w:rPr>
      </w:pPr>
      <w:r w:rsidRPr="00AD59CA">
        <w:rPr>
          <w:rFonts w:ascii="Arial" w:hAnsi="Arial" w:cs="Arial"/>
          <w:b/>
          <w:bCs/>
          <w:color w:val="000000"/>
        </w:rPr>
        <w:t>Materiales:</w:t>
      </w:r>
    </w:p>
    <w:p w14:paraId="0EAB89E8" w14:textId="77777777" w:rsidR="00AD59CA" w:rsidRPr="00AD59CA" w:rsidRDefault="00AD59CA" w:rsidP="000242B2">
      <w:pPr>
        <w:numPr>
          <w:ilvl w:val="0"/>
          <w:numId w:val="202"/>
        </w:numPr>
        <w:spacing w:after="0" w:line="240" w:lineRule="auto"/>
        <w:rPr>
          <w:rFonts w:ascii="Arial" w:hAnsi="Arial" w:cs="Arial"/>
          <w:color w:val="000000"/>
        </w:rPr>
      </w:pPr>
      <w:r w:rsidRPr="00AD59CA">
        <w:rPr>
          <w:rFonts w:ascii="Arial" w:hAnsi="Arial" w:cs="Arial"/>
          <w:b/>
          <w:bCs/>
          <w:color w:val="000000"/>
        </w:rPr>
        <w:lastRenderedPageBreak/>
        <w:t>Recubrimiento ignífugo</w:t>
      </w:r>
      <w:r w:rsidRPr="00AD59CA">
        <w:rPr>
          <w:rFonts w:ascii="Arial" w:hAnsi="Arial" w:cs="Arial"/>
          <w:color w:val="000000"/>
        </w:rPr>
        <w:t xml:space="preserve"> certificado, de aplicación directa sobre superficies de muros resistentes al fuego.</w:t>
      </w:r>
    </w:p>
    <w:p w14:paraId="65D631E4" w14:textId="77777777" w:rsidR="00AD59CA" w:rsidRPr="00AD59CA" w:rsidRDefault="00AD59CA" w:rsidP="000242B2">
      <w:pPr>
        <w:numPr>
          <w:ilvl w:val="0"/>
          <w:numId w:val="202"/>
        </w:numPr>
        <w:spacing w:after="0" w:line="240" w:lineRule="auto"/>
        <w:rPr>
          <w:rFonts w:ascii="Arial" w:hAnsi="Arial" w:cs="Arial"/>
          <w:color w:val="000000"/>
        </w:rPr>
      </w:pPr>
      <w:r w:rsidRPr="00AD59CA">
        <w:rPr>
          <w:rFonts w:ascii="Arial" w:hAnsi="Arial" w:cs="Arial"/>
          <w:b/>
          <w:bCs/>
          <w:color w:val="000000"/>
        </w:rPr>
        <w:t>Masa de empaste</w:t>
      </w:r>
      <w:r w:rsidRPr="00AD59CA">
        <w:rPr>
          <w:rFonts w:ascii="Arial" w:hAnsi="Arial" w:cs="Arial"/>
          <w:color w:val="000000"/>
        </w:rPr>
        <w:t xml:space="preserve"> de primera calidad, compatible con sustratos resistentes al fuego.</w:t>
      </w:r>
    </w:p>
    <w:p w14:paraId="6544E2E6" w14:textId="77777777" w:rsidR="00AD59CA" w:rsidRPr="00AD59CA" w:rsidRDefault="00AD59CA" w:rsidP="000242B2">
      <w:pPr>
        <w:numPr>
          <w:ilvl w:val="0"/>
          <w:numId w:val="202"/>
        </w:numPr>
        <w:spacing w:after="0" w:line="240" w:lineRule="auto"/>
        <w:rPr>
          <w:rFonts w:ascii="Arial" w:hAnsi="Arial" w:cs="Arial"/>
          <w:color w:val="000000"/>
        </w:rPr>
      </w:pPr>
      <w:r w:rsidRPr="00AD59CA">
        <w:rPr>
          <w:rFonts w:ascii="Arial" w:hAnsi="Arial" w:cs="Arial"/>
          <w:b/>
          <w:bCs/>
          <w:color w:val="000000"/>
        </w:rPr>
        <w:t>Pintura látex color blanco humo</w:t>
      </w:r>
      <w:r w:rsidRPr="00AD59CA">
        <w:rPr>
          <w:rFonts w:ascii="Arial" w:hAnsi="Arial" w:cs="Arial"/>
          <w:color w:val="000000"/>
        </w:rPr>
        <w:t>, lavable, de buena resistencia a la humedad y alcalinidad.</w:t>
      </w:r>
    </w:p>
    <w:p w14:paraId="1EC1810D" w14:textId="77777777" w:rsidR="00AD59CA" w:rsidRPr="00AD59CA" w:rsidRDefault="00AD59CA" w:rsidP="000242B2">
      <w:pPr>
        <w:numPr>
          <w:ilvl w:val="0"/>
          <w:numId w:val="202"/>
        </w:numPr>
        <w:spacing w:after="0" w:line="240" w:lineRule="auto"/>
        <w:rPr>
          <w:rFonts w:ascii="Arial" w:hAnsi="Arial" w:cs="Arial"/>
          <w:color w:val="000000"/>
        </w:rPr>
      </w:pPr>
      <w:r w:rsidRPr="00AD59CA">
        <w:rPr>
          <w:rFonts w:ascii="Arial" w:hAnsi="Arial" w:cs="Arial"/>
          <w:b/>
          <w:bCs/>
          <w:color w:val="000000"/>
        </w:rPr>
        <w:t>Sellador acrílico ignífugo</w:t>
      </w:r>
      <w:r w:rsidRPr="00AD59CA">
        <w:rPr>
          <w:rFonts w:ascii="Arial" w:hAnsi="Arial" w:cs="Arial"/>
          <w:color w:val="000000"/>
        </w:rPr>
        <w:t xml:space="preserve"> compatible con pintura y empaste.</w:t>
      </w:r>
    </w:p>
    <w:p w14:paraId="00808DFE" w14:textId="77777777" w:rsidR="00AD59CA" w:rsidRPr="00AD59CA" w:rsidRDefault="00AD59CA" w:rsidP="000242B2">
      <w:pPr>
        <w:numPr>
          <w:ilvl w:val="0"/>
          <w:numId w:val="202"/>
        </w:numPr>
        <w:spacing w:after="0" w:line="240" w:lineRule="auto"/>
        <w:rPr>
          <w:rFonts w:ascii="Arial" w:hAnsi="Arial" w:cs="Arial"/>
          <w:color w:val="000000"/>
        </w:rPr>
      </w:pPr>
      <w:r w:rsidRPr="00AD59CA">
        <w:rPr>
          <w:rFonts w:ascii="Arial" w:hAnsi="Arial" w:cs="Arial"/>
          <w:color w:val="000000"/>
        </w:rPr>
        <w:t>Lijas finas, cinta masking tape, plásticos protectores y accesorios auxiliares.</w:t>
      </w:r>
    </w:p>
    <w:p w14:paraId="5ED3FA93" w14:textId="41908EF7" w:rsidR="00AD59CA" w:rsidRPr="00AD59CA" w:rsidRDefault="00AD59CA" w:rsidP="00AD59CA">
      <w:pPr>
        <w:spacing w:after="0" w:line="240" w:lineRule="auto"/>
        <w:rPr>
          <w:rFonts w:ascii="Arial" w:hAnsi="Arial" w:cs="Arial"/>
          <w:color w:val="000000"/>
        </w:rPr>
      </w:pPr>
    </w:p>
    <w:p w14:paraId="0540C72D" w14:textId="77777777" w:rsidR="00AD59CA" w:rsidRPr="00AD59CA" w:rsidRDefault="00AD59CA" w:rsidP="00AD59CA">
      <w:pPr>
        <w:spacing w:after="0" w:line="240" w:lineRule="auto"/>
        <w:rPr>
          <w:rFonts w:ascii="Arial" w:hAnsi="Arial" w:cs="Arial"/>
          <w:color w:val="000000"/>
        </w:rPr>
      </w:pPr>
      <w:r w:rsidRPr="00AD59CA">
        <w:rPr>
          <w:rFonts w:ascii="Arial" w:hAnsi="Arial" w:cs="Arial"/>
          <w:b/>
          <w:bCs/>
          <w:color w:val="000000"/>
        </w:rPr>
        <w:t>Equipos y Herramientas:</w:t>
      </w:r>
    </w:p>
    <w:p w14:paraId="2125CC43" w14:textId="77777777" w:rsidR="00AD59CA" w:rsidRPr="00AD59CA" w:rsidRDefault="00AD59CA" w:rsidP="000242B2">
      <w:pPr>
        <w:numPr>
          <w:ilvl w:val="0"/>
          <w:numId w:val="203"/>
        </w:numPr>
        <w:spacing w:after="0" w:line="240" w:lineRule="auto"/>
        <w:rPr>
          <w:rFonts w:ascii="Arial" w:hAnsi="Arial" w:cs="Arial"/>
          <w:color w:val="000000"/>
        </w:rPr>
      </w:pPr>
      <w:r w:rsidRPr="00AD59CA">
        <w:rPr>
          <w:rFonts w:ascii="Arial" w:hAnsi="Arial" w:cs="Arial"/>
          <w:color w:val="000000"/>
        </w:rPr>
        <w:t>Lijadora manual o eléctrica.</w:t>
      </w:r>
    </w:p>
    <w:p w14:paraId="4219E1AF" w14:textId="77777777" w:rsidR="00AD59CA" w:rsidRPr="00AD59CA" w:rsidRDefault="00AD59CA" w:rsidP="000242B2">
      <w:pPr>
        <w:numPr>
          <w:ilvl w:val="0"/>
          <w:numId w:val="203"/>
        </w:numPr>
        <w:spacing w:after="0" w:line="240" w:lineRule="auto"/>
        <w:rPr>
          <w:rFonts w:ascii="Arial" w:hAnsi="Arial" w:cs="Arial"/>
          <w:color w:val="000000"/>
        </w:rPr>
      </w:pPr>
      <w:r w:rsidRPr="00AD59CA">
        <w:rPr>
          <w:rFonts w:ascii="Arial" w:hAnsi="Arial" w:cs="Arial"/>
          <w:color w:val="000000"/>
        </w:rPr>
        <w:t>Brochas, rodillos de pelo corto y bandejas de pintura.</w:t>
      </w:r>
    </w:p>
    <w:p w14:paraId="75F3CB04" w14:textId="77777777" w:rsidR="00AD59CA" w:rsidRPr="00AD59CA" w:rsidRDefault="00AD59CA" w:rsidP="000242B2">
      <w:pPr>
        <w:numPr>
          <w:ilvl w:val="0"/>
          <w:numId w:val="203"/>
        </w:numPr>
        <w:spacing w:after="0" w:line="240" w:lineRule="auto"/>
        <w:rPr>
          <w:rFonts w:ascii="Arial" w:hAnsi="Arial" w:cs="Arial"/>
          <w:color w:val="000000"/>
        </w:rPr>
      </w:pPr>
      <w:r w:rsidRPr="00AD59CA">
        <w:rPr>
          <w:rFonts w:ascii="Arial" w:hAnsi="Arial" w:cs="Arial"/>
          <w:color w:val="000000"/>
        </w:rPr>
        <w:t>Espátulas metálicas y de plástico para empaste.</w:t>
      </w:r>
    </w:p>
    <w:p w14:paraId="24C04D7E" w14:textId="77777777" w:rsidR="00AD59CA" w:rsidRPr="00AD59CA" w:rsidRDefault="00AD59CA" w:rsidP="000242B2">
      <w:pPr>
        <w:numPr>
          <w:ilvl w:val="0"/>
          <w:numId w:val="203"/>
        </w:numPr>
        <w:spacing w:after="0" w:line="240" w:lineRule="auto"/>
        <w:rPr>
          <w:rFonts w:ascii="Arial" w:hAnsi="Arial" w:cs="Arial"/>
          <w:color w:val="000000"/>
        </w:rPr>
      </w:pPr>
      <w:r w:rsidRPr="00AD59CA">
        <w:rPr>
          <w:rFonts w:ascii="Arial" w:hAnsi="Arial" w:cs="Arial"/>
          <w:color w:val="000000"/>
        </w:rPr>
        <w:t>Pulverizador o equipo de aplicación para recubrimiento ignífugo (si corresponde).</w:t>
      </w:r>
    </w:p>
    <w:p w14:paraId="0069AA20" w14:textId="77777777" w:rsidR="00AD59CA" w:rsidRPr="00AD59CA" w:rsidRDefault="00AD59CA" w:rsidP="000242B2">
      <w:pPr>
        <w:numPr>
          <w:ilvl w:val="0"/>
          <w:numId w:val="203"/>
        </w:numPr>
        <w:spacing w:after="0" w:line="240" w:lineRule="auto"/>
        <w:rPr>
          <w:rFonts w:ascii="Arial" w:hAnsi="Arial" w:cs="Arial"/>
          <w:color w:val="000000"/>
        </w:rPr>
      </w:pPr>
      <w:r w:rsidRPr="00AD59CA">
        <w:rPr>
          <w:rFonts w:ascii="Arial" w:hAnsi="Arial" w:cs="Arial"/>
          <w:color w:val="000000"/>
        </w:rPr>
        <w:t>Andamios o escaleras según altura de trabajo.</w:t>
      </w:r>
    </w:p>
    <w:p w14:paraId="70B04ECF" w14:textId="77777777" w:rsidR="00AD59CA" w:rsidRPr="00AD59CA" w:rsidRDefault="00AD59CA" w:rsidP="000242B2">
      <w:pPr>
        <w:numPr>
          <w:ilvl w:val="0"/>
          <w:numId w:val="203"/>
        </w:numPr>
        <w:spacing w:after="0" w:line="240" w:lineRule="auto"/>
        <w:rPr>
          <w:rFonts w:ascii="Arial" w:hAnsi="Arial" w:cs="Arial"/>
          <w:color w:val="000000"/>
        </w:rPr>
      </w:pPr>
      <w:r w:rsidRPr="00AD59CA">
        <w:rPr>
          <w:rFonts w:ascii="Arial" w:hAnsi="Arial" w:cs="Arial"/>
          <w:color w:val="000000"/>
        </w:rPr>
        <w:t>EPP: guantes, mascarilla con filtro, lentes de seguridad.</w:t>
      </w:r>
    </w:p>
    <w:p w14:paraId="36CC5C74" w14:textId="61C95F69" w:rsidR="00AD59CA" w:rsidRPr="00AD59CA" w:rsidRDefault="00AD59CA" w:rsidP="00AD59CA">
      <w:pPr>
        <w:spacing w:after="0" w:line="240" w:lineRule="auto"/>
        <w:rPr>
          <w:rFonts w:ascii="Arial" w:hAnsi="Arial" w:cs="Arial"/>
          <w:color w:val="000000"/>
        </w:rPr>
      </w:pPr>
    </w:p>
    <w:p w14:paraId="59039CBD" w14:textId="77777777" w:rsidR="00AD59CA" w:rsidRPr="00AD59CA" w:rsidRDefault="00AD59CA" w:rsidP="00AD59CA">
      <w:pPr>
        <w:spacing w:after="0" w:line="240" w:lineRule="auto"/>
        <w:rPr>
          <w:rFonts w:ascii="Arial" w:hAnsi="Arial" w:cs="Arial"/>
          <w:color w:val="000000"/>
        </w:rPr>
      </w:pPr>
      <w:r w:rsidRPr="00AD59CA">
        <w:rPr>
          <w:rFonts w:ascii="Arial" w:hAnsi="Arial" w:cs="Arial"/>
          <w:b/>
          <w:bCs/>
          <w:color w:val="000000"/>
        </w:rPr>
        <w:t>Método de Ejecución:</w:t>
      </w:r>
    </w:p>
    <w:p w14:paraId="7AA0ED40" w14:textId="77777777" w:rsidR="00AD59CA" w:rsidRPr="00AD59CA" w:rsidRDefault="00AD59CA" w:rsidP="000242B2">
      <w:pPr>
        <w:numPr>
          <w:ilvl w:val="0"/>
          <w:numId w:val="204"/>
        </w:numPr>
        <w:spacing w:after="0" w:line="240" w:lineRule="auto"/>
        <w:rPr>
          <w:rFonts w:ascii="Arial" w:hAnsi="Arial" w:cs="Arial"/>
          <w:color w:val="000000"/>
        </w:rPr>
      </w:pPr>
      <w:r w:rsidRPr="00AD59CA">
        <w:rPr>
          <w:rFonts w:ascii="Arial" w:hAnsi="Arial" w:cs="Arial"/>
          <w:b/>
          <w:bCs/>
          <w:color w:val="000000"/>
        </w:rPr>
        <w:t>Preparación de la superficie</w:t>
      </w:r>
    </w:p>
    <w:p w14:paraId="0ABAB45A" w14:textId="77777777" w:rsidR="00AD59CA" w:rsidRPr="00AD59CA" w:rsidRDefault="00AD59CA" w:rsidP="000242B2">
      <w:pPr>
        <w:numPr>
          <w:ilvl w:val="1"/>
          <w:numId w:val="204"/>
        </w:numPr>
        <w:spacing w:after="0" w:line="240" w:lineRule="auto"/>
        <w:rPr>
          <w:rFonts w:ascii="Arial" w:hAnsi="Arial" w:cs="Arial"/>
          <w:color w:val="000000"/>
        </w:rPr>
      </w:pPr>
      <w:r w:rsidRPr="00AD59CA">
        <w:rPr>
          <w:rFonts w:ascii="Arial" w:hAnsi="Arial" w:cs="Arial"/>
          <w:color w:val="000000"/>
        </w:rPr>
        <w:t>Limpieza del muro eliminando polvo, grasas y partículas sueltas.</w:t>
      </w:r>
    </w:p>
    <w:p w14:paraId="37A59D2A" w14:textId="77777777" w:rsidR="00AD59CA" w:rsidRPr="00AD59CA" w:rsidRDefault="00AD59CA" w:rsidP="000242B2">
      <w:pPr>
        <w:numPr>
          <w:ilvl w:val="1"/>
          <w:numId w:val="204"/>
        </w:numPr>
        <w:spacing w:after="0" w:line="240" w:lineRule="auto"/>
        <w:rPr>
          <w:rFonts w:ascii="Arial" w:hAnsi="Arial" w:cs="Arial"/>
          <w:color w:val="000000"/>
        </w:rPr>
      </w:pPr>
      <w:r w:rsidRPr="00AD59CA">
        <w:rPr>
          <w:rFonts w:ascii="Arial" w:hAnsi="Arial" w:cs="Arial"/>
          <w:color w:val="000000"/>
        </w:rPr>
        <w:t>Reparación de juntas y fisuras visibles.</w:t>
      </w:r>
    </w:p>
    <w:p w14:paraId="678B1E23" w14:textId="77777777" w:rsidR="00AD59CA" w:rsidRPr="00AD59CA" w:rsidRDefault="00AD59CA" w:rsidP="000242B2">
      <w:pPr>
        <w:numPr>
          <w:ilvl w:val="0"/>
          <w:numId w:val="204"/>
        </w:numPr>
        <w:spacing w:after="0" w:line="240" w:lineRule="auto"/>
        <w:rPr>
          <w:rFonts w:ascii="Arial" w:hAnsi="Arial" w:cs="Arial"/>
          <w:color w:val="000000"/>
        </w:rPr>
      </w:pPr>
      <w:r w:rsidRPr="00AD59CA">
        <w:rPr>
          <w:rFonts w:ascii="Arial" w:hAnsi="Arial" w:cs="Arial"/>
          <w:b/>
          <w:bCs/>
          <w:color w:val="000000"/>
        </w:rPr>
        <w:t>Aplicación de recubrimiento ignífugo</w:t>
      </w:r>
    </w:p>
    <w:p w14:paraId="5F10024C" w14:textId="77777777" w:rsidR="00AD59CA" w:rsidRPr="00AD59CA" w:rsidRDefault="00AD59CA" w:rsidP="000242B2">
      <w:pPr>
        <w:numPr>
          <w:ilvl w:val="1"/>
          <w:numId w:val="204"/>
        </w:numPr>
        <w:spacing w:after="0" w:line="240" w:lineRule="auto"/>
        <w:rPr>
          <w:rFonts w:ascii="Arial" w:hAnsi="Arial" w:cs="Arial"/>
          <w:color w:val="000000"/>
        </w:rPr>
      </w:pPr>
      <w:r w:rsidRPr="00AD59CA">
        <w:rPr>
          <w:rFonts w:ascii="Arial" w:hAnsi="Arial" w:cs="Arial"/>
          <w:color w:val="000000"/>
        </w:rPr>
        <w:t>Colocación del recubrimiento ignífugo en capa continua, respetando el espesor y tiempo de secado recomendado por el fabricante.</w:t>
      </w:r>
    </w:p>
    <w:p w14:paraId="043518CC" w14:textId="77777777" w:rsidR="00AD59CA" w:rsidRPr="00AD59CA" w:rsidRDefault="00AD59CA" w:rsidP="000242B2">
      <w:pPr>
        <w:numPr>
          <w:ilvl w:val="1"/>
          <w:numId w:val="204"/>
        </w:numPr>
        <w:spacing w:after="0" w:line="240" w:lineRule="auto"/>
        <w:rPr>
          <w:rFonts w:ascii="Arial" w:hAnsi="Arial" w:cs="Arial"/>
          <w:color w:val="000000"/>
        </w:rPr>
      </w:pPr>
      <w:r w:rsidRPr="00AD59CA">
        <w:rPr>
          <w:rFonts w:ascii="Arial" w:hAnsi="Arial" w:cs="Arial"/>
          <w:color w:val="000000"/>
        </w:rPr>
        <w:t>Verificación de uniformidad y adherencia.</w:t>
      </w:r>
    </w:p>
    <w:p w14:paraId="0404EEE7" w14:textId="77777777" w:rsidR="00AD59CA" w:rsidRPr="00AD59CA" w:rsidRDefault="00AD59CA" w:rsidP="000242B2">
      <w:pPr>
        <w:numPr>
          <w:ilvl w:val="0"/>
          <w:numId w:val="204"/>
        </w:numPr>
        <w:spacing w:after="0" w:line="240" w:lineRule="auto"/>
        <w:rPr>
          <w:rFonts w:ascii="Arial" w:hAnsi="Arial" w:cs="Arial"/>
          <w:color w:val="000000"/>
        </w:rPr>
      </w:pPr>
      <w:r w:rsidRPr="00AD59CA">
        <w:rPr>
          <w:rFonts w:ascii="Arial" w:hAnsi="Arial" w:cs="Arial"/>
          <w:b/>
          <w:bCs/>
          <w:color w:val="000000"/>
        </w:rPr>
        <w:t>Empastado</w:t>
      </w:r>
    </w:p>
    <w:p w14:paraId="4C4DCE83" w14:textId="77777777" w:rsidR="00AD59CA" w:rsidRPr="00AD59CA" w:rsidRDefault="00AD59CA" w:rsidP="000242B2">
      <w:pPr>
        <w:numPr>
          <w:ilvl w:val="1"/>
          <w:numId w:val="204"/>
        </w:numPr>
        <w:spacing w:after="0" w:line="240" w:lineRule="auto"/>
        <w:rPr>
          <w:rFonts w:ascii="Arial" w:hAnsi="Arial" w:cs="Arial"/>
          <w:color w:val="000000"/>
        </w:rPr>
      </w:pPr>
      <w:r w:rsidRPr="00AD59CA">
        <w:rPr>
          <w:rFonts w:ascii="Arial" w:hAnsi="Arial" w:cs="Arial"/>
          <w:color w:val="000000"/>
        </w:rPr>
        <w:t>Aplicación de primera capa de empaste, dejando superficie nivelada.</w:t>
      </w:r>
    </w:p>
    <w:p w14:paraId="5FF85313" w14:textId="77777777" w:rsidR="00AD59CA" w:rsidRPr="00AD59CA" w:rsidRDefault="00AD59CA" w:rsidP="000242B2">
      <w:pPr>
        <w:numPr>
          <w:ilvl w:val="1"/>
          <w:numId w:val="204"/>
        </w:numPr>
        <w:spacing w:after="0" w:line="240" w:lineRule="auto"/>
        <w:rPr>
          <w:rFonts w:ascii="Arial" w:hAnsi="Arial" w:cs="Arial"/>
          <w:color w:val="000000"/>
        </w:rPr>
      </w:pPr>
      <w:r w:rsidRPr="00AD59CA">
        <w:rPr>
          <w:rFonts w:ascii="Arial" w:hAnsi="Arial" w:cs="Arial"/>
          <w:color w:val="000000"/>
        </w:rPr>
        <w:t>Lijado y corrección de imperfecciones.</w:t>
      </w:r>
    </w:p>
    <w:p w14:paraId="5497F7C9" w14:textId="77777777" w:rsidR="00AD59CA" w:rsidRPr="00AD59CA" w:rsidRDefault="00AD59CA" w:rsidP="000242B2">
      <w:pPr>
        <w:numPr>
          <w:ilvl w:val="1"/>
          <w:numId w:val="204"/>
        </w:numPr>
        <w:spacing w:after="0" w:line="240" w:lineRule="auto"/>
        <w:rPr>
          <w:rFonts w:ascii="Arial" w:hAnsi="Arial" w:cs="Arial"/>
          <w:color w:val="000000"/>
        </w:rPr>
      </w:pPr>
      <w:r w:rsidRPr="00AD59CA">
        <w:rPr>
          <w:rFonts w:ascii="Arial" w:hAnsi="Arial" w:cs="Arial"/>
          <w:color w:val="000000"/>
        </w:rPr>
        <w:t>Aplicación de segunda capa de empaste para acabado liso.</w:t>
      </w:r>
    </w:p>
    <w:p w14:paraId="6509CBD5" w14:textId="77777777" w:rsidR="00AD59CA" w:rsidRPr="00AD59CA" w:rsidRDefault="00AD59CA" w:rsidP="000242B2">
      <w:pPr>
        <w:numPr>
          <w:ilvl w:val="0"/>
          <w:numId w:val="204"/>
        </w:numPr>
        <w:spacing w:after="0" w:line="240" w:lineRule="auto"/>
        <w:rPr>
          <w:rFonts w:ascii="Arial" w:hAnsi="Arial" w:cs="Arial"/>
          <w:color w:val="000000"/>
        </w:rPr>
      </w:pPr>
      <w:r w:rsidRPr="00AD59CA">
        <w:rPr>
          <w:rFonts w:ascii="Arial" w:hAnsi="Arial" w:cs="Arial"/>
          <w:b/>
          <w:bCs/>
          <w:color w:val="000000"/>
        </w:rPr>
        <w:t>Pintura</w:t>
      </w:r>
    </w:p>
    <w:p w14:paraId="43DDA736" w14:textId="77777777" w:rsidR="00AD59CA" w:rsidRPr="00AD59CA" w:rsidRDefault="00AD59CA" w:rsidP="000242B2">
      <w:pPr>
        <w:numPr>
          <w:ilvl w:val="1"/>
          <w:numId w:val="204"/>
        </w:numPr>
        <w:spacing w:after="0" w:line="240" w:lineRule="auto"/>
        <w:rPr>
          <w:rFonts w:ascii="Arial" w:hAnsi="Arial" w:cs="Arial"/>
          <w:color w:val="000000"/>
        </w:rPr>
      </w:pPr>
      <w:r w:rsidRPr="00AD59CA">
        <w:rPr>
          <w:rFonts w:ascii="Arial" w:hAnsi="Arial" w:cs="Arial"/>
          <w:color w:val="000000"/>
        </w:rPr>
        <w:t>Aplicación de sellador acrílico ignífugo.</w:t>
      </w:r>
    </w:p>
    <w:p w14:paraId="29648D9F" w14:textId="77777777" w:rsidR="00AD59CA" w:rsidRPr="00AD59CA" w:rsidRDefault="00AD59CA" w:rsidP="000242B2">
      <w:pPr>
        <w:numPr>
          <w:ilvl w:val="1"/>
          <w:numId w:val="204"/>
        </w:numPr>
        <w:spacing w:after="0" w:line="240" w:lineRule="auto"/>
        <w:rPr>
          <w:rFonts w:ascii="Arial" w:hAnsi="Arial" w:cs="Arial"/>
          <w:color w:val="000000"/>
        </w:rPr>
      </w:pPr>
      <w:r w:rsidRPr="00AD59CA">
        <w:rPr>
          <w:rFonts w:ascii="Arial" w:hAnsi="Arial" w:cs="Arial"/>
          <w:color w:val="000000"/>
        </w:rPr>
        <w:t>Colocación de primera mano de pintura látex color blanco humo.</w:t>
      </w:r>
    </w:p>
    <w:p w14:paraId="1199DFC9" w14:textId="77777777" w:rsidR="00AD59CA" w:rsidRPr="00AD59CA" w:rsidRDefault="00AD59CA" w:rsidP="000242B2">
      <w:pPr>
        <w:numPr>
          <w:ilvl w:val="1"/>
          <w:numId w:val="204"/>
        </w:numPr>
        <w:spacing w:after="0" w:line="240" w:lineRule="auto"/>
        <w:rPr>
          <w:rFonts w:ascii="Arial" w:hAnsi="Arial" w:cs="Arial"/>
          <w:color w:val="000000"/>
        </w:rPr>
      </w:pPr>
      <w:r w:rsidRPr="00AD59CA">
        <w:rPr>
          <w:rFonts w:ascii="Arial" w:hAnsi="Arial" w:cs="Arial"/>
          <w:color w:val="000000"/>
        </w:rPr>
        <w:t>Lijado suave (si corresponde).</w:t>
      </w:r>
    </w:p>
    <w:p w14:paraId="572ADF62" w14:textId="77777777" w:rsidR="00AD59CA" w:rsidRPr="00AD59CA" w:rsidRDefault="00AD59CA" w:rsidP="000242B2">
      <w:pPr>
        <w:numPr>
          <w:ilvl w:val="1"/>
          <w:numId w:val="204"/>
        </w:numPr>
        <w:spacing w:after="0" w:line="240" w:lineRule="auto"/>
        <w:rPr>
          <w:rFonts w:ascii="Arial" w:hAnsi="Arial" w:cs="Arial"/>
          <w:color w:val="000000"/>
        </w:rPr>
      </w:pPr>
      <w:r w:rsidRPr="00AD59CA">
        <w:rPr>
          <w:rFonts w:ascii="Arial" w:hAnsi="Arial" w:cs="Arial"/>
          <w:color w:val="000000"/>
        </w:rPr>
        <w:t>Aplicación de segunda mano de pintura para acabado final.</w:t>
      </w:r>
    </w:p>
    <w:p w14:paraId="22C8A9BD" w14:textId="77777777" w:rsidR="00AD59CA" w:rsidRPr="00AD59CA" w:rsidRDefault="00AD59CA" w:rsidP="000242B2">
      <w:pPr>
        <w:numPr>
          <w:ilvl w:val="0"/>
          <w:numId w:val="204"/>
        </w:numPr>
        <w:spacing w:after="0" w:line="240" w:lineRule="auto"/>
        <w:rPr>
          <w:rFonts w:ascii="Arial" w:hAnsi="Arial" w:cs="Arial"/>
          <w:color w:val="000000"/>
        </w:rPr>
      </w:pPr>
      <w:r w:rsidRPr="00AD59CA">
        <w:rPr>
          <w:rFonts w:ascii="Arial" w:hAnsi="Arial" w:cs="Arial"/>
          <w:b/>
          <w:bCs/>
          <w:color w:val="000000"/>
        </w:rPr>
        <w:t>Acabado y entrega</w:t>
      </w:r>
    </w:p>
    <w:p w14:paraId="07248A29" w14:textId="77777777" w:rsidR="00AD59CA" w:rsidRPr="00AD59CA" w:rsidRDefault="00AD59CA" w:rsidP="000242B2">
      <w:pPr>
        <w:numPr>
          <w:ilvl w:val="1"/>
          <w:numId w:val="204"/>
        </w:numPr>
        <w:spacing w:after="0" w:line="240" w:lineRule="auto"/>
        <w:rPr>
          <w:rFonts w:ascii="Arial" w:hAnsi="Arial" w:cs="Arial"/>
          <w:color w:val="000000"/>
        </w:rPr>
      </w:pPr>
      <w:r w:rsidRPr="00AD59CA">
        <w:rPr>
          <w:rFonts w:ascii="Arial" w:hAnsi="Arial" w:cs="Arial"/>
          <w:color w:val="000000"/>
        </w:rPr>
        <w:t>Retiro de protecciones y limpieza del área de trabajo.</w:t>
      </w:r>
    </w:p>
    <w:p w14:paraId="1FD4F9D9" w14:textId="77777777" w:rsidR="00AD59CA" w:rsidRPr="00AD59CA" w:rsidRDefault="00AD59CA" w:rsidP="000242B2">
      <w:pPr>
        <w:numPr>
          <w:ilvl w:val="1"/>
          <w:numId w:val="204"/>
        </w:numPr>
        <w:spacing w:after="0" w:line="240" w:lineRule="auto"/>
        <w:rPr>
          <w:rFonts w:ascii="Arial" w:hAnsi="Arial" w:cs="Arial"/>
          <w:color w:val="000000"/>
        </w:rPr>
      </w:pPr>
      <w:r w:rsidRPr="00AD59CA">
        <w:rPr>
          <w:rFonts w:ascii="Arial" w:hAnsi="Arial" w:cs="Arial"/>
          <w:color w:val="000000"/>
        </w:rPr>
        <w:t>Verificación de uniformidad y cumplimiento de especificaciones de resistencia al fuego.</w:t>
      </w:r>
    </w:p>
    <w:p w14:paraId="4881C117" w14:textId="055E3C81" w:rsidR="00AD59CA" w:rsidRPr="00AD59CA" w:rsidRDefault="00AD59CA" w:rsidP="00AD59CA">
      <w:pPr>
        <w:spacing w:after="0" w:line="240" w:lineRule="auto"/>
        <w:rPr>
          <w:rFonts w:ascii="Arial" w:hAnsi="Arial" w:cs="Arial"/>
          <w:color w:val="000000"/>
        </w:rPr>
      </w:pPr>
    </w:p>
    <w:p w14:paraId="34D95F3B" w14:textId="77777777" w:rsidR="00AD59CA" w:rsidRPr="00AD59CA" w:rsidRDefault="00AD59CA" w:rsidP="00AD59CA">
      <w:pPr>
        <w:spacing w:after="0" w:line="240" w:lineRule="auto"/>
        <w:rPr>
          <w:rFonts w:ascii="Arial" w:hAnsi="Arial" w:cs="Arial"/>
          <w:color w:val="000000"/>
        </w:rPr>
      </w:pPr>
      <w:r w:rsidRPr="00AD59CA">
        <w:rPr>
          <w:rFonts w:ascii="Arial" w:hAnsi="Arial" w:cs="Arial"/>
          <w:b/>
          <w:bCs/>
          <w:color w:val="000000"/>
        </w:rPr>
        <w:t>Unidad de Medida:</w:t>
      </w:r>
      <w:r w:rsidRPr="00AD59CA">
        <w:rPr>
          <w:rFonts w:ascii="Arial" w:hAnsi="Arial" w:cs="Arial"/>
          <w:color w:val="000000"/>
        </w:rPr>
        <w:br/>
        <w:t>Metro cuadrado (m²).</w:t>
      </w:r>
    </w:p>
    <w:p w14:paraId="1227260A" w14:textId="0B43CFEC" w:rsidR="00AD59CA" w:rsidRPr="00AD59CA" w:rsidRDefault="00AD59CA" w:rsidP="00AD59CA">
      <w:pPr>
        <w:spacing w:after="0" w:line="240" w:lineRule="auto"/>
        <w:rPr>
          <w:rFonts w:ascii="Arial" w:hAnsi="Arial" w:cs="Arial"/>
          <w:color w:val="000000"/>
        </w:rPr>
      </w:pPr>
    </w:p>
    <w:p w14:paraId="02EB0BAD" w14:textId="77777777" w:rsidR="00AD59CA" w:rsidRPr="00AD59CA" w:rsidRDefault="00AD59CA" w:rsidP="00AD59CA">
      <w:pPr>
        <w:spacing w:after="0" w:line="240" w:lineRule="auto"/>
        <w:rPr>
          <w:rFonts w:ascii="Arial" w:hAnsi="Arial" w:cs="Arial"/>
          <w:color w:val="000000"/>
        </w:rPr>
      </w:pPr>
      <w:r w:rsidRPr="00AD59CA">
        <w:rPr>
          <w:rFonts w:ascii="Arial" w:hAnsi="Arial" w:cs="Arial"/>
          <w:b/>
          <w:bCs/>
          <w:color w:val="000000"/>
        </w:rPr>
        <w:t>Método de Medición:</w:t>
      </w:r>
      <w:r w:rsidRPr="00AD59CA">
        <w:rPr>
          <w:rFonts w:ascii="Arial" w:hAnsi="Arial" w:cs="Arial"/>
          <w:color w:val="000000"/>
        </w:rPr>
        <w:br/>
        <w:t>Se medirá el área en m² efectivamente tratada con recubrimiento ignífugo, empaste y pintura látex color blanco humo, conforme a planos y aprobada por la supervisión.</w:t>
      </w:r>
    </w:p>
    <w:p w14:paraId="0E2BAE9D" w14:textId="438C46E8" w:rsidR="00AD59CA" w:rsidRPr="00AD59CA" w:rsidRDefault="00AD59CA" w:rsidP="00AD59CA">
      <w:pPr>
        <w:spacing w:after="0" w:line="240" w:lineRule="auto"/>
        <w:rPr>
          <w:rFonts w:ascii="Arial" w:hAnsi="Arial" w:cs="Arial"/>
          <w:color w:val="000000"/>
        </w:rPr>
      </w:pPr>
    </w:p>
    <w:p w14:paraId="3CD66A72" w14:textId="77777777" w:rsidR="00AD59CA" w:rsidRPr="00AD59CA" w:rsidRDefault="00AD59CA" w:rsidP="00AD59CA">
      <w:pPr>
        <w:spacing w:after="0" w:line="240" w:lineRule="auto"/>
        <w:rPr>
          <w:rFonts w:ascii="Arial" w:hAnsi="Arial" w:cs="Arial"/>
          <w:color w:val="000000"/>
        </w:rPr>
      </w:pPr>
      <w:r w:rsidRPr="00AD59CA">
        <w:rPr>
          <w:rFonts w:ascii="Arial" w:hAnsi="Arial" w:cs="Arial"/>
          <w:b/>
          <w:bCs/>
          <w:color w:val="000000"/>
        </w:rPr>
        <w:t>Bases de Pago:</w:t>
      </w:r>
      <w:r w:rsidRPr="00AD59CA">
        <w:rPr>
          <w:rFonts w:ascii="Arial" w:hAnsi="Arial" w:cs="Arial"/>
          <w:color w:val="000000"/>
        </w:rPr>
        <w:br/>
        <w:t>El pago se efectuará por metro cuadrado (m²) de superficie ignifugada, empastada y pintada, terminada y aprobada por la supervisión. El precio unitario incluye:</w:t>
      </w:r>
    </w:p>
    <w:p w14:paraId="08BE64BE" w14:textId="77777777" w:rsidR="00AD59CA" w:rsidRPr="00AD59CA" w:rsidRDefault="00AD59CA" w:rsidP="000242B2">
      <w:pPr>
        <w:numPr>
          <w:ilvl w:val="0"/>
          <w:numId w:val="205"/>
        </w:numPr>
        <w:spacing w:after="0" w:line="240" w:lineRule="auto"/>
        <w:rPr>
          <w:rFonts w:ascii="Arial" w:hAnsi="Arial" w:cs="Arial"/>
          <w:color w:val="000000"/>
        </w:rPr>
      </w:pPr>
      <w:r w:rsidRPr="00AD59CA">
        <w:rPr>
          <w:rFonts w:ascii="Arial" w:hAnsi="Arial" w:cs="Arial"/>
          <w:color w:val="000000"/>
        </w:rPr>
        <w:t>Mano de obra, materiales, equipos y herramientas.</w:t>
      </w:r>
    </w:p>
    <w:p w14:paraId="0B2B91E3" w14:textId="77777777" w:rsidR="00AD59CA" w:rsidRPr="00AD59CA" w:rsidRDefault="00AD59CA" w:rsidP="000242B2">
      <w:pPr>
        <w:numPr>
          <w:ilvl w:val="0"/>
          <w:numId w:val="205"/>
        </w:numPr>
        <w:spacing w:after="0" w:line="240" w:lineRule="auto"/>
        <w:rPr>
          <w:rFonts w:ascii="Arial" w:hAnsi="Arial" w:cs="Arial"/>
          <w:color w:val="000000"/>
        </w:rPr>
      </w:pPr>
      <w:r w:rsidRPr="00AD59CA">
        <w:rPr>
          <w:rFonts w:ascii="Arial" w:hAnsi="Arial" w:cs="Arial"/>
          <w:color w:val="000000"/>
        </w:rPr>
        <w:t>Preparación de superficies, aplicación de recubrimiento ignífugo, empastado, lijado, sellado, dos manos de pintura y limpieza final.</w:t>
      </w:r>
    </w:p>
    <w:p w14:paraId="2188622C" w14:textId="77777777" w:rsidR="00AD59CA" w:rsidRPr="00AD59CA" w:rsidRDefault="00AD59CA" w:rsidP="000242B2">
      <w:pPr>
        <w:numPr>
          <w:ilvl w:val="0"/>
          <w:numId w:val="205"/>
        </w:numPr>
        <w:spacing w:after="0" w:line="240" w:lineRule="auto"/>
        <w:rPr>
          <w:rFonts w:ascii="Arial" w:hAnsi="Arial" w:cs="Arial"/>
          <w:color w:val="000000"/>
        </w:rPr>
      </w:pPr>
      <w:r w:rsidRPr="00AD59CA">
        <w:rPr>
          <w:rFonts w:ascii="Arial" w:hAnsi="Arial" w:cs="Arial"/>
          <w:color w:val="000000"/>
        </w:rPr>
        <w:t>Protección de elementos constructivos colindantes.</w:t>
      </w:r>
    </w:p>
    <w:p w14:paraId="082AE803" w14:textId="77777777" w:rsidR="00AD59CA" w:rsidRPr="00AD59CA" w:rsidRDefault="00AD59CA" w:rsidP="000242B2">
      <w:pPr>
        <w:numPr>
          <w:ilvl w:val="0"/>
          <w:numId w:val="205"/>
        </w:numPr>
        <w:spacing w:after="0" w:line="240" w:lineRule="auto"/>
        <w:rPr>
          <w:rFonts w:ascii="Arial" w:hAnsi="Arial" w:cs="Arial"/>
          <w:color w:val="000000"/>
        </w:rPr>
      </w:pPr>
      <w:r w:rsidRPr="00AD59CA">
        <w:rPr>
          <w:rFonts w:ascii="Arial" w:hAnsi="Arial" w:cs="Arial"/>
          <w:color w:val="000000"/>
        </w:rPr>
        <w:t>Cumplimiento de normas técnicas y certificación del material ignífugo utilizado.</w:t>
      </w:r>
    </w:p>
    <w:p w14:paraId="71136D24" w14:textId="77777777" w:rsidR="00AD59CA" w:rsidRPr="00AD59CA" w:rsidRDefault="00AD59CA" w:rsidP="00AD59CA">
      <w:pPr>
        <w:spacing w:after="0" w:line="240" w:lineRule="auto"/>
        <w:rPr>
          <w:rFonts w:ascii="Arial" w:hAnsi="Arial" w:cs="Arial"/>
          <w:color w:val="000000"/>
        </w:rPr>
      </w:pPr>
      <w:r w:rsidRPr="00AD59CA">
        <w:rPr>
          <w:rFonts w:ascii="Arial" w:hAnsi="Arial" w:cs="Arial"/>
          <w:color w:val="000000"/>
        </w:rPr>
        <w:lastRenderedPageBreak/>
        <w:t>No se reconocerán pagos adicionales por retoques, desperdicios, repintados o deficiencias de ejecución.</w:t>
      </w:r>
    </w:p>
    <w:p w14:paraId="17C01357" w14:textId="3EB2AEDF" w:rsidR="00AD59CA" w:rsidRDefault="00AD59CA" w:rsidP="00E44D71">
      <w:pPr>
        <w:spacing w:after="0" w:line="240" w:lineRule="auto"/>
        <w:rPr>
          <w:rFonts w:ascii="Arial" w:hAnsi="Arial" w:cs="Arial"/>
          <w:color w:val="000000"/>
        </w:rPr>
      </w:pPr>
    </w:p>
    <w:p w14:paraId="7FA618EB" w14:textId="245D1311" w:rsidR="00D75B72" w:rsidRDefault="00260F49" w:rsidP="001F3081">
      <w:pPr>
        <w:pStyle w:val="Prrafodelista"/>
        <w:numPr>
          <w:ilvl w:val="3"/>
          <w:numId w:val="15"/>
        </w:numPr>
        <w:tabs>
          <w:tab w:val="left" w:pos="567"/>
          <w:tab w:val="left" w:pos="1134"/>
        </w:tabs>
        <w:autoSpaceDE w:val="0"/>
        <w:autoSpaceDN w:val="0"/>
        <w:adjustRightInd w:val="0"/>
        <w:spacing w:after="0" w:line="240" w:lineRule="auto"/>
        <w:contextualSpacing w:val="0"/>
        <w:jc w:val="both"/>
        <w:rPr>
          <w:rFonts w:ascii="Arial" w:hAnsi="Arial" w:cs="Arial"/>
          <w:b/>
          <w:bCs/>
          <w:color w:val="000000"/>
        </w:rPr>
      </w:pPr>
      <w:r w:rsidRPr="00260F49">
        <w:rPr>
          <w:rFonts w:ascii="Arial" w:hAnsi="Arial" w:cs="Arial"/>
          <w:b/>
          <w:bCs/>
          <w:color w:val="000000"/>
        </w:rPr>
        <w:t xml:space="preserve">IGNIFUGO, EMPASTADO Y PINTURA OLEO MATE COLOR BLANCO HUMO EN </w:t>
      </w:r>
      <w:proofErr w:type="gramStart"/>
      <w:r w:rsidRPr="00260F49">
        <w:rPr>
          <w:rFonts w:ascii="Arial" w:hAnsi="Arial" w:cs="Arial"/>
          <w:b/>
          <w:bCs/>
          <w:color w:val="000000"/>
        </w:rPr>
        <w:t>MUROS  DRYWALL</w:t>
      </w:r>
      <w:proofErr w:type="gramEnd"/>
      <w:r w:rsidRPr="00260F49">
        <w:rPr>
          <w:rFonts w:ascii="Arial" w:hAnsi="Arial" w:cs="Arial"/>
          <w:b/>
          <w:bCs/>
          <w:color w:val="000000"/>
        </w:rPr>
        <w:t xml:space="preserve"> TIPO RF (RESISTENTE AL FUEGO)</w:t>
      </w:r>
    </w:p>
    <w:p w14:paraId="6760EC12" w14:textId="029F6637" w:rsidR="00A52484" w:rsidRDefault="00A52484" w:rsidP="00A52484">
      <w:pPr>
        <w:tabs>
          <w:tab w:val="left" w:pos="567"/>
          <w:tab w:val="left" w:pos="1134"/>
        </w:tabs>
        <w:autoSpaceDE w:val="0"/>
        <w:autoSpaceDN w:val="0"/>
        <w:adjustRightInd w:val="0"/>
        <w:spacing w:after="0" w:line="240" w:lineRule="auto"/>
        <w:jc w:val="both"/>
        <w:rPr>
          <w:rFonts w:ascii="Arial" w:hAnsi="Arial" w:cs="Arial"/>
          <w:b/>
          <w:bCs/>
          <w:color w:val="000000"/>
        </w:rPr>
      </w:pPr>
    </w:p>
    <w:p w14:paraId="6E435E43" w14:textId="29AB2781" w:rsidR="00260F49" w:rsidRPr="00260F49" w:rsidRDefault="00260F49" w:rsidP="00260F49">
      <w:pPr>
        <w:tabs>
          <w:tab w:val="left" w:pos="567"/>
          <w:tab w:val="left" w:pos="1134"/>
        </w:tabs>
        <w:autoSpaceDE w:val="0"/>
        <w:autoSpaceDN w:val="0"/>
        <w:adjustRightInd w:val="0"/>
        <w:spacing w:after="0" w:line="240" w:lineRule="auto"/>
        <w:jc w:val="both"/>
        <w:rPr>
          <w:rFonts w:ascii="Arial" w:hAnsi="Arial" w:cs="Arial"/>
          <w:b/>
          <w:bCs/>
          <w:color w:val="000000"/>
        </w:rPr>
      </w:pPr>
      <w:r w:rsidRPr="00260F49">
        <w:rPr>
          <w:rFonts w:ascii="Arial" w:hAnsi="Arial" w:cs="Arial"/>
          <w:b/>
          <w:bCs/>
          <w:color w:val="000000"/>
        </w:rPr>
        <w:t>D</w:t>
      </w:r>
      <w:r w:rsidRPr="00260F49">
        <w:rPr>
          <w:rFonts w:ascii="Arial" w:hAnsi="Arial" w:cs="Arial"/>
          <w:b/>
          <w:bCs/>
          <w:color w:val="000000"/>
        </w:rPr>
        <w:t>escripción</w:t>
      </w:r>
    </w:p>
    <w:p w14:paraId="298418A4" w14:textId="77777777" w:rsidR="00260F49" w:rsidRPr="00260F49" w:rsidRDefault="00260F49" w:rsidP="00260F49">
      <w:pPr>
        <w:tabs>
          <w:tab w:val="left" w:pos="567"/>
          <w:tab w:val="left" w:pos="1134"/>
        </w:tabs>
        <w:autoSpaceDE w:val="0"/>
        <w:autoSpaceDN w:val="0"/>
        <w:adjustRightInd w:val="0"/>
        <w:spacing w:after="0" w:line="240" w:lineRule="auto"/>
        <w:jc w:val="both"/>
        <w:rPr>
          <w:rFonts w:ascii="Arial" w:hAnsi="Arial" w:cs="Arial"/>
          <w:bCs/>
          <w:color w:val="000000"/>
        </w:rPr>
      </w:pPr>
      <w:r w:rsidRPr="00260F49">
        <w:rPr>
          <w:rFonts w:ascii="Arial" w:hAnsi="Arial" w:cs="Arial"/>
          <w:bCs/>
          <w:color w:val="000000"/>
        </w:rPr>
        <w:t xml:space="preserve">La presente partida comprende el suministro y aplicación completa de </w:t>
      </w:r>
      <w:r w:rsidRPr="00260F49">
        <w:rPr>
          <w:rFonts w:ascii="Arial" w:hAnsi="Arial" w:cs="Arial"/>
          <w:b/>
          <w:bCs/>
          <w:color w:val="000000"/>
        </w:rPr>
        <w:t>tratamiento ignífugo, empastado y pintura de acabado</w:t>
      </w:r>
      <w:r w:rsidRPr="00260F49">
        <w:rPr>
          <w:rFonts w:ascii="Arial" w:hAnsi="Arial" w:cs="Arial"/>
          <w:bCs/>
          <w:color w:val="000000"/>
        </w:rPr>
        <w:t xml:space="preserve"> en </w:t>
      </w:r>
      <w:r w:rsidRPr="00260F49">
        <w:rPr>
          <w:rFonts w:ascii="Arial" w:hAnsi="Arial" w:cs="Arial"/>
          <w:b/>
          <w:bCs/>
          <w:color w:val="000000"/>
        </w:rPr>
        <w:t xml:space="preserve">muros de </w:t>
      </w:r>
      <w:proofErr w:type="spellStart"/>
      <w:r w:rsidRPr="00260F49">
        <w:rPr>
          <w:rFonts w:ascii="Arial" w:hAnsi="Arial" w:cs="Arial"/>
          <w:b/>
          <w:bCs/>
          <w:color w:val="000000"/>
        </w:rPr>
        <w:t>drywall</w:t>
      </w:r>
      <w:proofErr w:type="spellEnd"/>
      <w:r w:rsidRPr="00260F49">
        <w:rPr>
          <w:rFonts w:ascii="Arial" w:hAnsi="Arial" w:cs="Arial"/>
          <w:b/>
          <w:bCs/>
          <w:color w:val="000000"/>
        </w:rPr>
        <w:t xml:space="preserve"> tipo RF (Resistente al Fuego)</w:t>
      </w:r>
      <w:r w:rsidRPr="00260F49">
        <w:rPr>
          <w:rFonts w:ascii="Arial" w:hAnsi="Arial" w:cs="Arial"/>
          <w:bCs/>
          <w:color w:val="000000"/>
        </w:rPr>
        <w:t>, ubicados en el edificio del Poder Judicial.</w:t>
      </w:r>
      <w:r w:rsidRPr="00260F49">
        <w:rPr>
          <w:rFonts w:ascii="Arial" w:hAnsi="Arial" w:cs="Arial"/>
          <w:bCs/>
          <w:color w:val="000000"/>
        </w:rPr>
        <w:br/>
        <w:t xml:space="preserve">Incluye la preparación de superficies, aplicación de </w:t>
      </w:r>
      <w:r w:rsidRPr="00260F49">
        <w:rPr>
          <w:rFonts w:ascii="Arial" w:hAnsi="Arial" w:cs="Arial"/>
          <w:b/>
          <w:bCs/>
          <w:color w:val="000000"/>
        </w:rPr>
        <w:t>producto ignífugo certificado</w:t>
      </w:r>
      <w:r w:rsidRPr="00260F49">
        <w:rPr>
          <w:rFonts w:ascii="Arial" w:hAnsi="Arial" w:cs="Arial"/>
          <w:bCs/>
          <w:color w:val="000000"/>
        </w:rPr>
        <w:t xml:space="preserve">, empastado de juntas y superficies, y la aplicación de </w:t>
      </w:r>
      <w:r w:rsidRPr="00260F49">
        <w:rPr>
          <w:rFonts w:ascii="Arial" w:hAnsi="Arial" w:cs="Arial"/>
          <w:b/>
          <w:bCs/>
          <w:color w:val="000000"/>
        </w:rPr>
        <w:t>dos manos de pintura óleo mate color blanco humo</w:t>
      </w:r>
      <w:r w:rsidRPr="00260F49">
        <w:rPr>
          <w:rFonts w:ascii="Arial" w:hAnsi="Arial" w:cs="Arial"/>
          <w:bCs/>
          <w:color w:val="000000"/>
        </w:rPr>
        <w:t>, ejecutado conforme a las especificaciones técnicas, planos del proyecto y normativa vigente.</w:t>
      </w:r>
    </w:p>
    <w:p w14:paraId="4BB21F6C" w14:textId="261751B0" w:rsidR="00260F49" w:rsidRPr="00260F49" w:rsidRDefault="00260F49" w:rsidP="00260F49">
      <w:pPr>
        <w:tabs>
          <w:tab w:val="left" w:pos="567"/>
          <w:tab w:val="left" w:pos="1134"/>
        </w:tabs>
        <w:autoSpaceDE w:val="0"/>
        <w:autoSpaceDN w:val="0"/>
        <w:adjustRightInd w:val="0"/>
        <w:spacing w:after="0" w:line="240" w:lineRule="auto"/>
        <w:jc w:val="both"/>
        <w:rPr>
          <w:rFonts w:ascii="Arial" w:hAnsi="Arial" w:cs="Arial"/>
          <w:bCs/>
          <w:color w:val="000000"/>
        </w:rPr>
      </w:pPr>
    </w:p>
    <w:p w14:paraId="0B6C55E4" w14:textId="75D4BA4B" w:rsidR="00260F49" w:rsidRPr="00260F49" w:rsidRDefault="00260F49" w:rsidP="00260F49">
      <w:pPr>
        <w:tabs>
          <w:tab w:val="left" w:pos="567"/>
          <w:tab w:val="left" w:pos="1134"/>
        </w:tabs>
        <w:autoSpaceDE w:val="0"/>
        <w:autoSpaceDN w:val="0"/>
        <w:adjustRightInd w:val="0"/>
        <w:spacing w:after="0" w:line="240" w:lineRule="auto"/>
        <w:jc w:val="both"/>
        <w:rPr>
          <w:rFonts w:ascii="Arial" w:hAnsi="Arial" w:cs="Arial"/>
          <w:b/>
          <w:bCs/>
          <w:color w:val="000000"/>
        </w:rPr>
      </w:pPr>
      <w:r>
        <w:rPr>
          <w:rFonts w:ascii="Arial" w:hAnsi="Arial" w:cs="Arial"/>
          <w:b/>
          <w:bCs/>
          <w:color w:val="000000"/>
        </w:rPr>
        <w:t>U</w:t>
      </w:r>
      <w:r w:rsidRPr="00260F49">
        <w:rPr>
          <w:rFonts w:ascii="Arial" w:hAnsi="Arial" w:cs="Arial"/>
          <w:b/>
          <w:bCs/>
          <w:color w:val="000000"/>
        </w:rPr>
        <w:t>nidad de medida</w:t>
      </w:r>
    </w:p>
    <w:p w14:paraId="5627D5A2" w14:textId="77777777" w:rsidR="00260F49" w:rsidRPr="00260F49" w:rsidRDefault="00260F49" w:rsidP="00260F49">
      <w:pPr>
        <w:tabs>
          <w:tab w:val="left" w:pos="567"/>
          <w:tab w:val="left" w:pos="1134"/>
        </w:tabs>
        <w:autoSpaceDE w:val="0"/>
        <w:autoSpaceDN w:val="0"/>
        <w:adjustRightInd w:val="0"/>
        <w:spacing w:after="0" w:line="240" w:lineRule="auto"/>
        <w:jc w:val="both"/>
        <w:rPr>
          <w:rFonts w:ascii="Arial" w:hAnsi="Arial" w:cs="Arial"/>
          <w:bCs/>
          <w:color w:val="000000"/>
        </w:rPr>
      </w:pPr>
      <w:r w:rsidRPr="00260F49">
        <w:rPr>
          <w:rFonts w:ascii="Arial" w:hAnsi="Arial" w:cs="Arial"/>
          <w:bCs/>
          <w:color w:val="000000"/>
        </w:rPr>
        <w:t>Metro cuadrado (m²)</w:t>
      </w:r>
    </w:p>
    <w:p w14:paraId="513B7E78" w14:textId="7CFBCE65" w:rsidR="00260F49" w:rsidRPr="00260F49" w:rsidRDefault="00260F49" w:rsidP="00260F49">
      <w:pPr>
        <w:tabs>
          <w:tab w:val="left" w:pos="567"/>
          <w:tab w:val="left" w:pos="1134"/>
        </w:tabs>
        <w:autoSpaceDE w:val="0"/>
        <w:autoSpaceDN w:val="0"/>
        <w:adjustRightInd w:val="0"/>
        <w:spacing w:after="0" w:line="240" w:lineRule="auto"/>
        <w:jc w:val="both"/>
        <w:rPr>
          <w:rFonts w:ascii="Arial" w:hAnsi="Arial" w:cs="Arial"/>
          <w:bCs/>
          <w:color w:val="000000"/>
        </w:rPr>
      </w:pPr>
    </w:p>
    <w:p w14:paraId="726F9A88" w14:textId="7F06E382" w:rsidR="00260F49" w:rsidRPr="00260F49" w:rsidRDefault="00260F49" w:rsidP="00260F49">
      <w:pPr>
        <w:tabs>
          <w:tab w:val="left" w:pos="567"/>
          <w:tab w:val="left" w:pos="1134"/>
        </w:tabs>
        <w:autoSpaceDE w:val="0"/>
        <w:autoSpaceDN w:val="0"/>
        <w:adjustRightInd w:val="0"/>
        <w:spacing w:after="0" w:line="240" w:lineRule="auto"/>
        <w:jc w:val="both"/>
        <w:rPr>
          <w:rFonts w:ascii="Arial" w:hAnsi="Arial" w:cs="Arial"/>
          <w:b/>
          <w:bCs/>
          <w:color w:val="000000"/>
        </w:rPr>
      </w:pPr>
      <w:r>
        <w:rPr>
          <w:rFonts w:ascii="Arial" w:hAnsi="Arial" w:cs="Arial"/>
          <w:b/>
          <w:bCs/>
          <w:color w:val="000000"/>
        </w:rPr>
        <w:t>M</w:t>
      </w:r>
      <w:r w:rsidRPr="00260F49">
        <w:rPr>
          <w:rFonts w:ascii="Arial" w:hAnsi="Arial" w:cs="Arial"/>
          <w:b/>
          <w:bCs/>
          <w:color w:val="000000"/>
        </w:rPr>
        <w:t>ateriales</w:t>
      </w:r>
    </w:p>
    <w:p w14:paraId="3E88448C" w14:textId="77777777" w:rsidR="00260F49" w:rsidRPr="00260F49" w:rsidRDefault="00260F49" w:rsidP="000242B2">
      <w:pPr>
        <w:numPr>
          <w:ilvl w:val="0"/>
          <w:numId w:val="214"/>
        </w:numPr>
        <w:tabs>
          <w:tab w:val="left" w:pos="567"/>
          <w:tab w:val="left" w:pos="1134"/>
        </w:tabs>
        <w:autoSpaceDE w:val="0"/>
        <w:autoSpaceDN w:val="0"/>
        <w:adjustRightInd w:val="0"/>
        <w:spacing w:after="0" w:line="240" w:lineRule="auto"/>
        <w:jc w:val="both"/>
        <w:rPr>
          <w:rFonts w:ascii="Arial" w:hAnsi="Arial" w:cs="Arial"/>
          <w:bCs/>
          <w:color w:val="000000"/>
        </w:rPr>
      </w:pPr>
      <w:r w:rsidRPr="00260F49">
        <w:rPr>
          <w:rFonts w:ascii="Arial" w:hAnsi="Arial" w:cs="Arial"/>
          <w:bCs/>
          <w:color w:val="000000"/>
        </w:rPr>
        <w:t xml:space="preserve">Producto </w:t>
      </w:r>
      <w:r w:rsidRPr="00260F49">
        <w:rPr>
          <w:rFonts w:ascii="Arial" w:hAnsi="Arial" w:cs="Arial"/>
          <w:b/>
          <w:bCs/>
          <w:color w:val="000000"/>
        </w:rPr>
        <w:t>ignífugo certificado</w:t>
      </w:r>
      <w:r w:rsidRPr="00260F49">
        <w:rPr>
          <w:rFonts w:ascii="Arial" w:hAnsi="Arial" w:cs="Arial"/>
          <w:bCs/>
          <w:color w:val="000000"/>
        </w:rPr>
        <w:t xml:space="preserve"> para sistemas de </w:t>
      </w:r>
      <w:proofErr w:type="spellStart"/>
      <w:r w:rsidRPr="00260F49">
        <w:rPr>
          <w:rFonts w:ascii="Arial" w:hAnsi="Arial" w:cs="Arial"/>
          <w:bCs/>
          <w:color w:val="000000"/>
        </w:rPr>
        <w:t>drywall</w:t>
      </w:r>
      <w:proofErr w:type="spellEnd"/>
      <w:r w:rsidRPr="00260F49">
        <w:rPr>
          <w:rFonts w:ascii="Arial" w:hAnsi="Arial" w:cs="Arial"/>
          <w:bCs/>
          <w:color w:val="000000"/>
        </w:rPr>
        <w:t xml:space="preserve"> tipo RF, compatible con placas resistentes al fuego.</w:t>
      </w:r>
    </w:p>
    <w:p w14:paraId="0CBA937E" w14:textId="77777777" w:rsidR="00260F49" w:rsidRPr="00260F49" w:rsidRDefault="00260F49" w:rsidP="000242B2">
      <w:pPr>
        <w:numPr>
          <w:ilvl w:val="0"/>
          <w:numId w:val="214"/>
        </w:numPr>
        <w:tabs>
          <w:tab w:val="left" w:pos="567"/>
          <w:tab w:val="left" w:pos="1134"/>
        </w:tabs>
        <w:autoSpaceDE w:val="0"/>
        <w:autoSpaceDN w:val="0"/>
        <w:adjustRightInd w:val="0"/>
        <w:spacing w:after="0" w:line="240" w:lineRule="auto"/>
        <w:jc w:val="both"/>
        <w:rPr>
          <w:rFonts w:ascii="Arial" w:hAnsi="Arial" w:cs="Arial"/>
          <w:bCs/>
          <w:color w:val="000000"/>
        </w:rPr>
      </w:pPr>
      <w:r w:rsidRPr="00260F49">
        <w:rPr>
          <w:rFonts w:ascii="Arial" w:hAnsi="Arial" w:cs="Arial"/>
          <w:bCs/>
          <w:color w:val="000000"/>
        </w:rPr>
        <w:t xml:space="preserve">Masilla para </w:t>
      </w:r>
      <w:proofErr w:type="spellStart"/>
      <w:r w:rsidRPr="00260F49">
        <w:rPr>
          <w:rFonts w:ascii="Arial" w:hAnsi="Arial" w:cs="Arial"/>
          <w:bCs/>
          <w:color w:val="000000"/>
        </w:rPr>
        <w:t>drywall</w:t>
      </w:r>
      <w:proofErr w:type="spellEnd"/>
      <w:r w:rsidRPr="00260F49">
        <w:rPr>
          <w:rFonts w:ascii="Arial" w:hAnsi="Arial" w:cs="Arial"/>
          <w:bCs/>
          <w:color w:val="000000"/>
        </w:rPr>
        <w:t xml:space="preserve"> (empaste de juntas y superficies).</w:t>
      </w:r>
    </w:p>
    <w:p w14:paraId="6CB8FA13" w14:textId="77777777" w:rsidR="00260F49" w:rsidRPr="00260F49" w:rsidRDefault="00260F49" w:rsidP="000242B2">
      <w:pPr>
        <w:numPr>
          <w:ilvl w:val="0"/>
          <w:numId w:val="214"/>
        </w:numPr>
        <w:tabs>
          <w:tab w:val="left" w:pos="567"/>
          <w:tab w:val="left" w:pos="1134"/>
        </w:tabs>
        <w:autoSpaceDE w:val="0"/>
        <w:autoSpaceDN w:val="0"/>
        <w:adjustRightInd w:val="0"/>
        <w:spacing w:after="0" w:line="240" w:lineRule="auto"/>
        <w:jc w:val="both"/>
        <w:rPr>
          <w:rFonts w:ascii="Arial" w:hAnsi="Arial" w:cs="Arial"/>
          <w:bCs/>
          <w:color w:val="000000"/>
        </w:rPr>
      </w:pPr>
      <w:r w:rsidRPr="00260F49">
        <w:rPr>
          <w:rFonts w:ascii="Arial" w:hAnsi="Arial" w:cs="Arial"/>
          <w:bCs/>
          <w:color w:val="000000"/>
        </w:rPr>
        <w:t xml:space="preserve">Cinta para juntas de </w:t>
      </w:r>
      <w:proofErr w:type="spellStart"/>
      <w:r w:rsidRPr="00260F49">
        <w:rPr>
          <w:rFonts w:ascii="Arial" w:hAnsi="Arial" w:cs="Arial"/>
          <w:bCs/>
          <w:color w:val="000000"/>
        </w:rPr>
        <w:t>drywall</w:t>
      </w:r>
      <w:proofErr w:type="spellEnd"/>
      <w:r w:rsidRPr="00260F49">
        <w:rPr>
          <w:rFonts w:ascii="Arial" w:hAnsi="Arial" w:cs="Arial"/>
          <w:bCs/>
          <w:color w:val="000000"/>
        </w:rPr>
        <w:t xml:space="preserve"> (papel o malla).</w:t>
      </w:r>
    </w:p>
    <w:p w14:paraId="0F5E98AD" w14:textId="77777777" w:rsidR="00260F49" w:rsidRPr="00260F49" w:rsidRDefault="00260F49" w:rsidP="000242B2">
      <w:pPr>
        <w:numPr>
          <w:ilvl w:val="0"/>
          <w:numId w:val="214"/>
        </w:numPr>
        <w:tabs>
          <w:tab w:val="left" w:pos="567"/>
          <w:tab w:val="left" w:pos="1134"/>
        </w:tabs>
        <w:autoSpaceDE w:val="0"/>
        <w:autoSpaceDN w:val="0"/>
        <w:adjustRightInd w:val="0"/>
        <w:spacing w:after="0" w:line="240" w:lineRule="auto"/>
        <w:jc w:val="both"/>
        <w:rPr>
          <w:rFonts w:ascii="Arial" w:hAnsi="Arial" w:cs="Arial"/>
          <w:bCs/>
          <w:color w:val="000000"/>
        </w:rPr>
      </w:pPr>
      <w:r w:rsidRPr="00260F49">
        <w:rPr>
          <w:rFonts w:ascii="Arial" w:hAnsi="Arial" w:cs="Arial"/>
          <w:bCs/>
          <w:color w:val="000000"/>
        </w:rPr>
        <w:t>Sellador o imprimante acrílico para muros interiores.</w:t>
      </w:r>
    </w:p>
    <w:p w14:paraId="3B13DC5F" w14:textId="77777777" w:rsidR="00260F49" w:rsidRPr="00260F49" w:rsidRDefault="00260F49" w:rsidP="000242B2">
      <w:pPr>
        <w:numPr>
          <w:ilvl w:val="0"/>
          <w:numId w:val="214"/>
        </w:numPr>
        <w:tabs>
          <w:tab w:val="left" w:pos="567"/>
          <w:tab w:val="left" w:pos="1134"/>
        </w:tabs>
        <w:autoSpaceDE w:val="0"/>
        <w:autoSpaceDN w:val="0"/>
        <w:adjustRightInd w:val="0"/>
        <w:spacing w:after="0" w:line="240" w:lineRule="auto"/>
        <w:jc w:val="both"/>
        <w:rPr>
          <w:rFonts w:ascii="Arial" w:hAnsi="Arial" w:cs="Arial"/>
          <w:bCs/>
          <w:color w:val="000000"/>
        </w:rPr>
      </w:pPr>
      <w:r w:rsidRPr="00260F49">
        <w:rPr>
          <w:rFonts w:ascii="Arial" w:hAnsi="Arial" w:cs="Arial"/>
          <w:bCs/>
          <w:color w:val="000000"/>
        </w:rPr>
        <w:t xml:space="preserve">Pintura </w:t>
      </w:r>
      <w:r w:rsidRPr="00260F49">
        <w:rPr>
          <w:rFonts w:ascii="Arial" w:hAnsi="Arial" w:cs="Arial"/>
          <w:b/>
          <w:bCs/>
          <w:color w:val="000000"/>
        </w:rPr>
        <w:t>óleo mate color blanco humo</w:t>
      </w:r>
      <w:r w:rsidRPr="00260F49">
        <w:rPr>
          <w:rFonts w:ascii="Arial" w:hAnsi="Arial" w:cs="Arial"/>
          <w:bCs/>
          <w:color w:val="000000"/>
        </w:rPr>
        <w:t>, de alta cobertura y buen comportamiento frente a la humedad.</w:t>
      </w:r>
    </w:p>
    <w:p w14:paraId="03F9F2D8" w14:textId="77777777" w:rsidR="00260F49" w:rsidRPr="00260F49" w:rsidRDefault="00260F49" w:rsidP="000242B2">
      <w:pPr>
        <w:numPr>
          <w:ilvl w:val="0"/>
          <w:numId w:val="214"/>
        </w:numPr>
        <w:tabs>
          <w:tab w:val="left" w:pos="567"/>
          <w:tab w:val="left" w:pos="1134"/>
        </w:tabs>
        <w:autoSpaceDE w:val="0"/>
        <w:autoSpaceDN w:val="0"/>
        <w:adjustRightInd w:val="0"/>
        <w:spacing w:after="0" w:line="240" w:lineRule="auto"/>
        <w:jc w:val="both"/>
        <w:rPr>
          <w:rFonts w:ascii="Arial" w:hAnsi="Arial" w:cs="Arial"/>
          <w:bCs/>
          <w:color w:val="000000"/>
        </w:rPr>
      </w:pPr>
      <w:r w:rsidRPr="00260F49">
        <w:rPr>
          <w:rFonts w:ascii="Arial" w:hAnsi="Arial" w:cs="Arial"/>
          <w:bCs/>
          <w:color w:val="000000"/>
        </w:rPr>
        <w:t>Lijas, espátulas, rodillos, brochas, bandejas, cintas de protección y demás insumos auxiliares necesarios.</w:t>
      </w:r>
    </w:p>
    <w:p w14:paraId="1CC1FCB9" w14:textId="77777777" w:rsidR="00260F49" w:rsidRDefault="00260F49" w:rsidP="00260F49">
      <w:pPr>
        <w:tabs>
          <w:tab w:val="left" w:pos="567"/>
          <w:tab w:val="left" w:pos="1134"/>
        </w:tabs>
        <w:autoSpaceDE w:val="0"/>
        <w:autoSpaceDN w:val="0"/>
        <w:adjustRightInd w:val="0"/>
        <w:spacing w:after="0" w:line="240" w:lineRule="auto"/>
        <w:jc w:val="both"/>
        <w:rPr>
          <w:rFonts w:ascii="Arial" w:hAnsi="Arial" w:cs="Arial"/>
          <w:bCs/>
          <w:color w:val="000000"/>
        </w:rPr>
      </w:pPr>
    </w:p>
    <w:p w14:paraId="6113382B" w14:textId="5AC665BB" w:rsidR="00260F49" w:rsidRDefault="00260F49" w:rsidP="00260F49">
      <w:pPr>
        <w:tabs>
          <w:tab w:val="left" w:pos="567"/>
          <w:tab w:val="left" w:pos="1134"/>
        </w:tabs>
        <w:autoSpaceDE w:val="0"/>
        <w:autoSpaceDN w:val="0"/>
        <w:adjustRightInd w:val="0"/>
        <w:spacing w:after="0" w:line="240" w:lineRule="auto"/>
        <w:jc w:val="both"/>
        <w:rPr>
          <w:rFonts w:ascii="Arial" w:hAnsi="Arial" w:cs="Arial"/>
          <w:b/>
          <w:bCs/>
          <w:color w:val="000000"/>
        </w:rPr>
      </w:pPr>
      <w:r>
        <w:rPr>
          <w:rFonts w:ascii="Arial" w:hAnsi="Arial" w:cs="Arial"/>
          <w:b/>
          <w:bCs/>
          <w:color w:val="000000"/>
        </w:rPr>
        <w:t>M</w:t>
      </w:r>
      <w:r w:rsidRPr="00260F49">
        <w:rPr>
          <w:rFonts w:ascii="Arial" w:hAnsi="Arial" w:cs="Arial"/>
          <w:b/>
          <w:bCs/>
          <w:color w:val="000000"/>
        </w:rPr>
        <w:t>étodo de ejecución</w:t>
      </w:r>
    </w:p>
    <w:p w14:paraId="4775AC0A" w14:textId="77777777" w:rsidR="00260F49" w:rsidRPr="00260F49" w:rsidRDefault="00260F49" w:rsidP="00260F49">
      <w:pPr>
        <w:tabs>
          <w:tab w:val="left" w:pos="567"/>
          <w:tab w:val="left" w:pos="1134"/>
        </w:tabs>
        <w:autoSpaceDE w:val="0"/>
        <w:autoSpaceDN w:val="0"/>
        <w:adjustRightInd w:val="0"/>
        <w:spacing w:after="0" w:line="240" w:lineRule="auto"/>
        <w:jc w:val="both"/>
        <w:rPr>
          <w:rFonts w:ascii="Arial" w:hAnsi="Arial" w:cs="Arial"/>
          <w:b/>
          <w:bCs/>
          <w:color w:val="000000"/>
        </w:rPr>
      </w:pPr>
    </w:p>
    <w:p w14:paraId="395EBD63" w14:textId="77777777" w:rsidR="00260F49" w:rsidRPr="00260F49" w:rsidRDefault="00260F49" w:rsidP="00260F49">
      <w:pPr>
        <w:tabs>
          <w:tab w:val="left" w:pos="567"/>
          <w:tab w:val="left" w:pos="1134"/>
        </w:tabs>
        <w:autoSpaceDE w:val="0"/>
        <w:autoSpaceDN w:val="0"/>
        <w:adjustRightInd w:val="0"/>
        <w:spacing w:after="0" w:line="240" w:lineRule="auto"/>
        <w:jc w:val="both"/>
        <w:rPr>
          <w:rFonts w:ascii="Arial" w:hAnsi="Arial" w:cs="Arial"/>
          <w:bCs/>
          <w:color w:val="000000"/>
        </w:rPr>
      </w:pPr>
      <w:r w:rsidRPr="00260F49">
        <w:rPr>
          <w:rFonts w:ascii="Arial" w:hAnsi="Arial" w:cs="Arial"/>
          <w:b/>
          <w:bCs/>
          <w:color w:val="000000"/>
        </w:rPr>
        <w:t>Preparación de superficie:</w:t>
      </w:r>
    </w:p>
    <w:p w14:paraId="02944ACC" w14:textId="77777777" w:rsidR="00260F49" w:rsidRPr="00260F49" w:rsidRDefault="00260F49" w:rsidP="000242B2">
      <w:pPr>
        <w:numPr>
          <w:ilvl w:val="0"/>
          <w:numId w:val="215"/>
        </w:numPr>
        <w:tabs>
          <w:tab w:val="left" w:pos="567"/>
          <w:tab w:val="left" w:pos="1134"/>
        </w:tabs>
        <w:autoSpaceDE w:val="0"/>
        <w:autoSpaceDN w:val="0"/>
        <w:adjustRightInd w:val="0"/>
        <w:spacing w:after="0" w:line="240" w:lineRule="auto"/>
        <w:jc w:val="both"/>
        <w:rPr>
          <w:rFonts w:ascii="Arial" w:hAnsi="Arial" w:cs="Arial"/>
          <w:bCs/>
          <w:color w:val="000000"/>
        </w:rPr>
      </w:pPr>
      <w:r w:rsidRPr="00260F49">
        <w:rPr>
          <w:rFonts w:ascii="Arial" w:hAnsi="Arial" w:cs="Arial"/>
          <w:bCs/>
          <w:color w:val="000000"/>
        </w:rPr>
        <w:t xml:space="preserve">Limpieza general de los muros de </w:t>
      </w:r>
      <w:proofErr w:type="spellStart"/>
      <w:r w:rsidRPr="00260F49">
        <w:rPr>
          <w:rFonts w:ascii="Arial" w:hAnsi="Arial" w:cs="Arial"/>
          <w:bCs/>
          <w:color w:val="000000"/>
        </w:rPr>
        <w:t>drywall</w:t>
      </w:r>
      <w:proofErr w:type="spellEnd"/>
      <w:r w:rsidRPr="00260F49">
        <w:rPr>
          <w:rFonts w:ascii="Arial" w:hAnsi="Arial" w:cs="Arial"/>
          <w:bCs/>
          <w:color w:val="000000"/>
        </w:rPr>
        <w:t xml:space="preserve"> RF, eliminando polvo, restos de obra y contaminantes.</w:t>
      </w:r>
    </w:p>
    <w:p w14:paraId="0E0620B2" w14:textId="77777777" w:rsidR="00260F49" w:rsidRPr="00260F49" w:rsidRDefault="00260F49" w:rsidP="000242B2">
      <w:pPr>
        <w:numPr>
          <w:ilvl w:val="0"/>
          <w:numId w:val="215"/>
        </w:numPr>
        <w:tabs>
          <w:tab w:val="left" w:pos="567"/>
          <w:tab w:val="left" w:pos="1134"/>
        </w:tabs>
        <w:autoSpaceDE w:val="0"/>
        <w:autoSpaceDN w:val="0"/>
        <w:adjustRightInd w:val="0"/>
        <w:spacing w:after="0" w:line="240" w:lineRule="auto"/>
        <w:jc w:val="both"/>
        <w:rPr>
          <w:rFonts w:ascii="Arial" w:hAnsi="Arial" w:cs="Arial"/>
          <w:bCs/>
          <w:color w:val="000000"/>
        </w:rPr>
      </w:pPr>
      <w:r w:rsidRPr="00260F49">
        <w:rPr>
          <w:rFonts w:ascii="Arial" w:hAnsi="Arial" w:cs="Arial"/>
          <w:bCs/>
          <w:color w:val="000000"/>
        </w:rPr>
        <w:t>Revisión y corrección de imperfecciones, asegurando superficies firmes y secas.</w:t>
      </w:r>
    </w:p>
    <w:p w14:paraId="1C210311" w14:textId="77777777" w:rsidR="00260F49" w:rsidRPr="00260F49" w:rsidRDefault="00260F49" w:rsidP="00260F49">
      <w:pPr>
        <w:tabs>
          <w:tab w:val="left" w:pos="567"/>
          <w:tab w:val="left" w:pos="1134"/>
        </w:tabs>
        <w:autoSpaceDE w:val="0"/>
        <w:autoSpaceDN w:val="0"/>
        <w:adjustRightInd w:val="0"/>
        <w:spacing w:after="0" w:line="240" w:lineRule="auto"/>
        <w:jc w:val="both"/>
        <w:rPr>
          <w:rFonts w:ascii="Arial" w:hAnsi="Arial" w:cs="Arial"/>
          <w:bCs/>
          <w:color w:val="000000"/>
        </w:rPr>
      </w:pPr>
      <w:r w:rsidRPr="00260F49">
        <w:rPr>
          <w:rFonts w:ascii="Arial" w:hAnsi="Arial" w:cs="Arial"/>
          <w:b/>
          <w:bCs/>
          <w:color w:val="000000"/>
        </w:rPr>
        <w:t>Tratamiento ignífugo:</w:t>
      </w:r>
    </w:p>
    <w:p w14:paraId="397F68B6" w14:textId="77777777" w:rsidR="00260F49" w:rsidRPr="00260F49" w:rsidRDefault="00260F49" w:rsidP="000242B2">
      <w:pPr>
        <w:numPr>
          <w:ilvl w:val="0"/>
          <w:numId w:val="216"/>
        </w:numPr>
        <w:tabs>
          <w:tab w:val="left" w:pos="567"/>
          <w:tab w:val="left" w:pos="1134"/>
        </w:tabs>
        <w:autoSpaceDE w:val="0"/>
        <w:autoSpaceDN w:val="0"/>
        <w:adjustRightInd w:val="0"/>
        <w:spacing w:after="0" w:line="240" w:lineRule="auto"/>
        <w:jc w:val="both"/>
        <w:rPr>
          <w:rFonts w:ascii="Arial" w:hAnsi="Arial" w:cs="Arial"/>
          <w:bCs/>
          <w:color w:val="000000"/>
        </w:rPr>
      </w:pPr>
      <w:r w:rsidRPr="00260F49">
        <w:rPr>
          <w:rFonts w:ascii="Arial" w:hAnsi="Arial" w:cs="Arial"/>
          <w:bCs/>
          <w:color w:val="000000"/>
        </w:rPr>
        <w:t xml:space="preserve">Aplicación uniforme del </w:t>
      </w:r>
      <w:r w:rsidRPr="00260F49">
        <w:rPr>
          <w:rFonts w:ascii="Arial" w:hAnsi="Arial" w:cs="Arial"/>
          <w:b/>
          <w:bCs/>
          <w:color w:val="000000"/>
        </w:rPr>
        <w:t>producto ignífugo</w:t>
      </w:r>
      <w:r w:rsidRPr="00260F49">
        <w:rPr>
          <w:rFonts w:ascii="Arial" w:hAnsi="Arial" w:cs="Arial"/>
          <w:bCs/>
          <w:color w:val="000000"/>
        </w:rPr>
        <w:t xml:space="preserve"> sobre la superficie del </w:t>
      </w:r>
      <w:proofErr w:type="spellStart"/>
      <w:r w:rsidRPr="00260F49">
        <w:rPr>
          <w:rFonts w:ascii="Arial" w:hAnsi="Arial" w:cs="Arial"/>
          <w:bCs/>
          <w:color w:val="000000"/>
        </w:rPr>
        <w:t>drywall</w:t>
      </w:r>
      <w:proofErr w:type="spellEnd"/>
      <w:r w:rsidRPr="00260F49">
        <w:rPr>
          <w:rFonts w:ascii="Arial" w:hAnsi="Arial" w:cs="Arial"/>
          <w:bCs/>
          <w:color w:val="000000"/>
        </w:rPr>
        <w:t xml:space="preserve"> RF, de acuerdo con las recomendaciones del fabricante.</w:t>
      </w:r>
    </w:p>
    <w:p w14:paraId="67E0D72C" w14:textId="77777777" w:rsidR="00260F49" w:rsidRPr="00260F49" w:rsidRDefault="00260F49" w:rsidP="000242B2">
      <w:pPr>
        <w:numPr>
          <w:ilvl w:val="0"/>
          <w:numId w:val="216"/>
        </w:numPr>
        <w:tabs>
          <w:tab w:val="left" w:pos="567"/>
          <w:tab w:val="left" w:pos="1134"/>
        </w:tabs>
        <w:autoSpaceDE w:val="0"/>
        <w:autoSpaceDN w:val="0"/>
        <w:adjustRightInd w:val="0"/>
        <w:spacing w:after="0" w:line="240" w:lineRule="auto"/>
        <w:jc w:val="both"/>
        <w:rPr>
          <w:rFonts w:ascii="Arial" w:hAnsi="Arial" w:cs="Arial"/>
          <w:bCs/>
          <w:color w:val="000000"/>
        </w:rPr>
      </w:pPr>
      <w:r w:rsidRPr="00260F49">
        <w:rPr>
          <w:rFonts w:ascii="Arial" w:hAnsi="Arial" w:cs="Arial"/>
          <w:bCs/>
          <w:color w:val="000000"/>
        </w:rPr>
        <w:t>Verificación del correcto cubrimiento y respeto de los tiempos de secado establecidos.</w:t>
      </w:r>
    </w:p>
    <w:p w14:paraId="37AB90A5" w14:textId="77777777" w:rsidR="00260F49" w:rsidRPr="00260F49" w:rsidRDefault="00260F49" w:rsidP="00260F49">
      <w:pPr>
        <w:tabs>
          <w:tab w:val="left" w:pos="567"/>
          <w:tab w:val="left" w:pos="1134"/>
        </w:tabs>
        <w:autoSpaceDE w:val="0"/>
        <w:autoSpaceDN w:val="0"/>
        <w:adjustRightInd w:val="0"/>
        <w:spacing w:after="0" w:line="240" w:lineRule="auto"/>
        <w:jc w:val="both"/>
        <w:rPr>
          <w:rFonts w:ascii="Arial" w:hAnsi="Arial" w:cs="Arial"/>
          <w:bCs/>
          <w:color w:val="000000"/>
        </w:rPr>
      </w:pPr>
      <w:r w:rsidRPr="00260F49">
        <w:rPr>
          <w:rFonts w:ascii="Arial" w:hAnsi="Arial" w:cs="Arial"/>
          <w:b/>
          <w:bCs/>
          <w:color w:val="000000"/>
        </w:rPr>
        <w:t>Empastado:</w:t>
      </w:r>
    </w:p>
    <w:p w14:paraId="4BD8E5BA" w14:textId="77777777" w:rsidR="00260F49" w:rsidRPr="00260F49" w:rsidRDefault="00260F49" w:rsidP="000242B2">
      <w:pPr>
        <w:numPr>
          <w:ilvl w:val="0"/>
          <w:numId w:val="217"/>
        </w:numPr>
        <w:tabs>
          <w:tab w:val="left" w:pos="567"/>
          <w:tab w:val="left" w:pos="1134"/>
        </w:tabs>
        <w:autoSpaceDE w:val="0"/>
        <w:autoSpaceDN w:val="0"/>
        <w:adjustRightInd w:val="0"/>
        <w:spacing w:after="0" w:line="240" w:lineRule="auto"/>
        <w:jc w:val="both"/>
        <w:rPr>
          <w:rFonts w:ascii="Arial" w:hAnsi="Arial" w:cs="Arial"/>
          <w:bCs/>
          <w:color w:val="000000"/>
        </w:rPr>
      </w:pPr>
      <w:r w:rsidRPr="00260F49">
        <w:rPr>
          <w:rFonts w:ascii="Arial" w:hAnsi="Arial" w:cs="Arial"/>
          <w:bCs/>
          <w:color w:val="000000"/>
        </w:rPr>
        <w:t>Colocación de cinta en juntas entre placas.</w:t>
      </w:r>
    </w:p>
    <w:p w14:paraId="5AF1FDF7" w14:textId="77777777" w:rsidR="00260F49" w:rsidRPr="00260F49" w:rsidRDefault="00260F49" w:rsidP="000242B2">
      <w:pPr>
        <w:numPr>
          <w:ilvl w:val="0"/>
          <w:numId w:val="217"/>
        </w:numPr>
        <w:tabs>
          <w:tab w:val="left" w:pos="567"/>
          <w:tab w:val="left" w:pos="1134"/>
        </w:tabs>
        <w:autoSpaceDE w:val="0"/>
        <w:autoSpaceDN w:val="0"/>
        <w:adjustRightInd w:val="0"/>
        <w:spacing w:after="0" w:line="240" w:lineRule="auto"/>
        <w:jc w:val="both"/>
        <w:rPr>
          <w:rFonts w:ascii="Arial" w:hAnsi="Arial" w:cs="Arial"/>
          <w:bCs/>
          <w:color w:val="000000"/>
        </w:rPr>
      </w:pPr>
      <w:r w:rsidRPr="00260F49">
        <w:rPr>
          <w:rFonts w:ascii="Arial" w:hAnsi="Arial" w:cs="Arial"/>
          <w:bCs/>
          <w:color w:val="000000"/>
        </w:rPr>
        <w:t xml:space="preserve">Aplicación de masilla para </w:t>
      </w:r>
      <w:proofErr w:type="spellStart"/>
      <w:r w:rsidRPr="00260F49">
        <w:rPr>
          <w:rFonts w:ascii="Arial" w:hAnsi="Arial" w:cs="Arial"/>
          <w:bCs/>
          <w:color w:val="000000"/>
        </w:rPr>
        <w:t>drywall</w:t>
      </w:r>
      <w:proofErr w:type="spellEnd"/>
      <w:r w:rsidRPr="00260F49">
        <w:rPr>
          <w:rFonts w:ascii="Arial" w:hAnsi="Arial" w:cs="Arial"/>
          <w:bCs/>
          <w:color w:val="000000"/>
        </w:rPr>
        <w:t xml:space="preserve"> en juntas, tornillos y superficies necesarias.</w:t>
      </w:r>
    </w:p>
    <w:p w14:paraId="10A8CE11" w14:textId="77777777" w:rsidR="00260F49" w:rsidRPr="00260F49" w:rsidRDefault="00260F49" w:rsidP="000242B2">
      <w:pPr>
        <w:numPr>
          <w:ilvl w:val="0"/>
          <w:numId w:val="217"/>
        </w:numPr>
        <w:tabs>
          <w:tab w:val="left" w:pos="567"/>
          <w:tab w:val="left" w:pos="1134"/>
        </w:tabs>
        <w:autoSpaceDE w:val="0"/>
        <w:autoSpaceDN w:val="0"/>
        <w:adjustRightInd w:val="0"/>
        <w:spacing w:after="0" w:line="240" w:lineRule="auto"/>
        <w:jc w:val="both"/>
        <w:rPr>
          <w:rFonts w:ascii="Arial" w:hAnsi="Arial" w:cs="Arial"/>
          <w:bCs/>
          <w:color w:val="000000"/>
        </w:rPr>
      </w:pPr>
      <w:r w:rsidRPr="00260F49">
        <w:rPr>
          <w:rFonts w:ascii="Arial" w:hAnsi="Arial" w:cs="Arial"/>
          <w:bCs/>
          <w:color w:val="000000"/>
        </w:rPr>
        <w:t>Lijado progresivo hasta obtener una superficie lisa y uniforme.</w:t>
      </w:r>
    </w:p>
    <w:p w14:paraId="36F613C7" w14:textId="77777777" w:rsidR="00260F49" w:rsidRPr="00260F49" w:rsidRDefault="00260F49" w:rsidP="00260F49">
      <w:pPr>
        <w:tabs>
          <w:tab w:val="left" w:pos="567"/>
          <w:tab w:val="left" w:pos="1134"/>
        </w:tabs>
        <w:autoSpaceDE w:val="0"/>
        <w:autoSpaceDN w:val="0"/>
        <w:adjustRightInd w:val="0"/>
        <w:spacing w:after="0" w:line="240" w:lineRule="auto"/>
        <w:jc w:val="both"/>
        <w:rPr>
          <w:rFonts w:ascii="Arial" w:hAnsi="Arial" w:cs="Arial"/>
          <w:bCs/>
          <w:color w:val="000000"/>
        </w:rPr>
      </w:pPr>
      <w:r w:rsidRPr="00260F49">
        <w:rPr>
          <w:rFonts w:ascii="Arial" w:hAnsi="Arial" w:cs="Arial"/>
          <w:b/>
          <w:bCs/>
          <w:color w:val="000000"/>
        </w:rPr>
        <w:t>Aplicación de imprimante:</w:t>
      </w:r>
    </w:p>
    <w:p w14:paraId="19619C93" w14:textId="77777777" w:rsidR="00260F49" w:rsidRPr="00260F49" w:rsidRDefault="00260F49" w:rsidP="000242B2">
      <w:pPr>
        <w:numPr>
          <w:ilvl w:val="0"/>
          <w:numId w:val="218"/>
        </w:numPr>
        <w:tabs>
          <w:tab w:val="left" w:pos="567"/>
          <w:tab w:val="left" w:pos="1134"/>
        </w:tabs>
        <w:autoSpaceDE w:val="0"/>
        <w:autoSpaceDN w:val="0"/>
        <w:adjustRightInd w:val="0"/>
        <w:spacing w:after="0" w:line="240" w:lineRule="auto"/>
        <w:jc w:val="both"/>
        <w:rPr>
          <w:rFonts w:ascii="Arial" w:hAnsi="Arial" w:cs="Arial"/>
          <w:bCs/>
          <w:color w:val="000000"/>
        </w:rPr>
      </w:pPr>
      <w:r w:rsidRPr="00260F49">
        <w:rPr>
          <w:rFonts w:ascii="Arial" w:hAnsi="Arial" w:cs="Arial"/>
          <w:bCs/>
          <w:color w:val="000000"/>
        </w:rPr>
        <w:t>Aplicación de una mano de sellador o imprimante acrílico, asegurando una correcta adherencia de la pintura de acabado.</w:t>
      </w:r>
    </w:p>
    <w:p w14:paraId="50C080BA" w14:textId="77777777" w:rsidR="00260F49" w:rsidRPr="00260F49" w:rsidRDefault="00260F49" w:rsidP="00260F49">
      <w:pPr>
        <w:tabs>
          <w:tab w:val="left" w:pos="567"/>
          <w:tab w:val="left" w:pos="1134"/>
        </w:tabs>
        <w:autoSpaceDE w:val="0"/>
        <w:autoSpaceDN w:val="0"/>
        <w:adjustRightInd w:val="0"/>
        <w:spacing w:after="0" w:line="240" w:lineRule="auto"/>
        <w:jc w:val="both"/>
        <w:rPr>
          <w:rFonts w:ascii="Arial" w:hAnsi="Arial" w:cs="Arial"/>
          <w:bCs/>
          <w:color w:val="000000"/>
        </w:rPr>
      </w:pPr>
      <w:r w:rsidRPr="00260F49">
        <w:rPr>
          <w:rFonts w:ascii="Arial" w:hAnsi="Arial" w:cs="Arial"/>
          <w:b/>
          <w:bCs/>
          <w:color w:val="000000"/>
        </w:rPr>
        <w:t>Aplicación de pintura de acabado:</w:t>
      </w:r>
    </w:p>
    <w:p w14:paraId="04174ACC" w14:textId="77777777" w:rsidR="00260F49" w:rsidRPr="00260F49" w:rsidRDefault="00260F49" w:rsidP="000242B2">
      <w:pPr>
        <w:numPr>
          <w:ilvl w:val="0"/>
          <w:numId w:val="219"/>
        </w:numPr>
        <w:tabs>
          <w:tab w:val="left" w:pos="567"/>
          <w:tab w:val="left" w:pos="1134"/>
        </w:tabs>
        <w:autoSpaceDE w:val="0"/>
        <w:autoSpaceDN w:val="0"/>
        <w:adjustRightInd w:val="0"/>
        <w:spacing w:after="0" w:line="240" w:lineRule="auto"/>
        <w:jc w:val="both"/>
        <w:rPr>
          <w:rFonts w:ascii="Arial" w:hAnsi="Arial" w:cs="Arial"/>
          <w:bCs/>
          <w:color w:val="000000"/>
        </w:rPr>
      </w:pPr>
      <w:r w:rsidRPr="00260F49">
        <w:rPr>
          <w:rFonts w:ascii="Arial" w:hAnsi="Arial" w:cs="Arial"/>
          <w:bCs/>
          <w:color w:val="000000"/>
        </w:rPr>
        <w:t xml:space="preserve">Aplicación de </w:t>
      </w:r>
      <w:r w:rsidRPr="00260F49">
        <w:rPr>
          <w:rFonts w:ascii="Arial" w:hAnsi="Arial" w:cs="Arial"/>
          <w:b/>
          <w:bCs/>
          <w:color w:val="000000"/>
        </w:rPr>
        <w:t>dos manos de pintura óleo mate color blanco humo</w:t>
      </w:r>
      <w:r w:rsidRPr="00260F49">
        <w:rPr>
          <w:rFonts w:ascii="Arial" w:hAnsi="Arial" w:cs="Arial"/>
          <w:bCs/>
          <w:color w:val="000000"/>
        </w:rPr>
        <w:t>, mediante rodillo, brocha o equipo apropiado.</w:t>
      </w:r>
    </w:p>
    <w:p w14:paraId="0C9D24D1" w14:textId="77777777" w:rsidR="00260F49" w:rsidRPr="00260F49" w:rsidRDefault="00260F49" w:rsidP="000242B2">
      <w:pPr>
        <w:numPr>
          <w:ilvl w:val="0"/>
          <w:numId w:val="219"/>
        </w:numPr>
        <w:tabs>
          <w:tab w:val="left" w:pos="567"/>
          <w:tab w:val="left" w:pos="1134"/>
        </w:tabs>
        <w:autoSpaceDE w:val="0"/>
        <w:autoSpaceDN w:val="0"/>
        <w:adjustRightInd w:val="0"/>
        <w:spacing w:after="0" w:line="240" w:lineRule="auto"/>
        <w:jc w:val="both"/>
        <w:rPr>
          <w:rFonts w:ascii="Arial" w:hAnsi="Arial" w:cs="Arial"/>
          <w:bCs/>
          <w:color w:val="000000"/>
        </w:rPr>
      </w:pPr>
      <w:r w:rsidRPr="00260F49">
        <w:rPr>
          <w:rFonts w:ascii="Arial" w:hAnsi="Arial" w:cs="Arial"/>
          <w:bCs/>
          <w:color w:val="000000"/>
        </w:rPr>
        <w:t>Respeto de los tiempos de secado entre manos según ficha técnica del fabricante.</w:t>
      </w:r>
    </w:p>
    <w:p w14:paraId="039A1BF4" w14:textId="77777777" w:rsidR="00260F49" w:rsidRPr="00260F49" w:rsidRDefault="00260F49" w:rsidP="00260F49">
      <w:pPr>
        <w:tabs>
          <w:tab w:val="left" w:pos="567"/>
          <w:tab w:val="left" w:pos="1134"/>
        </w:tabs>
        <w:autoSpaceDE w:val="0"/>
        <w:autoSpaceDN w:val="0"/>
        <w:adjustRightInd w:val="0"/>
        <w:spacing w:after="0" w:line="240" w:lineRule="auto"/>
        <w:jc w:val="both"/>
        <w:rPr>
          <w:rFonts w:ascii="Arial" w:hAnsi="Arial" w:cs="Arial"/>
          <w:bCs/>
          <w:color w:val="000000"/>
        </w:rPr>
      </w:pPr>
      <w:r w:rsidRPr="00260F49">
        <w:rPr>
          <w:rFonts w:ascii="Arial" w:hAnsi="Arial" w:cs="Arial"/>
          <w:b/>
          <w:bCs/>
          <w:color w:val="000000"/>
        </w:rPr>
        <w:t>Control de calidad:</w:t>
      </w:r>
    </w:p>
    <w:p w14:paraId="4A2F11B1" w14:textId="77777777" w:rsidR="00260F49" w:rsidRPr="00260F49" w:rsidRDefault="00260F49" w:rsidP="000242B2">
      <w:pPr>
        <w:numPr>
          <w:ilvl w:val="0"/>
          <w:numId w:val="220"/>
        </w:numPr>
        <w:tabs>
          <w:tab w:val="left" w:pos="567"/>
          <w:tab w:val="left" w:pos="1134"/>
        </w:tabs>
        <w:autoSpaceDE w:val="0"/>
        <w:autoSpaceDN w:val="0"/>
        <w:adjustRightInd w:val="0"/>
        <w:spacing w:after="0" w:line="240" w:lineRule="auto"/>
        <w:jc w:val="both"/>
        <w:rPr>
          <w:rFonts w:ascii="Arial" w:hAnsi="Arial" w:cs="Arial"/>
          <w:bCs/>
          <w:color w:val="000000"/>
        </w:rPr>
      </w:pPr>
      <w:r w:rsidRPr="00260F49">
        <w:rPr>
          <w:rFonts w:ascii="Arial" w:hAnsi="Arial" w:cs="Arial"/>
          <w:bCs/>
          <w:color w:val="000000"/>
        </w:rPr>
        <w:t>Verificación visual del acabado final, uniformidad del color, correcta adherencia, ausencia de fisuras, manchas o defectos superficiales.</w:t>
      </w:r>
    </w:p>
    <w:p w14:paraId="0AC69A08" w14:textId="08399C04" w:rsidR="00260F49" w:rsidRPr="00260F49" w:rsidRDefault="00260F49" w:rsidP="00260F49">
      <w:pPr>
        <w:tabs>
          <w:tab w:val="left" w:pos="567"/>
          <w:tab w:val="left" w:pos="1134"/>
        </w:tabs>
        <w:autoSpaceDE w:val="0"/>
        <w:autoSpaceDN w:val="0"/>
        <w:adjustRightInd w:val="0"/>
        <w:spacing w:after="0" w:line="240" w:lineRule="auto"/>
        <w:jc w:val="both"/>
        <w:rPr>
          <w:rFonts w:ascii="Arial" w:hAnsi="Arial" w:cs="Arial"/>
          <w:bCs/>
          <w:color w:val="000000"/>
        </w:rPr>
      </w:pPr>
    </w:p>
    <w:p w14:paraId="000FD983" w14:textId="49E571EF" w:rsidR="00260F49" w:rsidRPr="00260F49" w:rsidRDefault="00260F49" w:rsidP="00260F49">
      <w:pPr>
        <w:tabs>
          <w:tab w:val="left" w:pos="567"/>
          <w:tab w:val="left" w:pos="1134"/>
        </w:tabs>
        <w:autoSpaceDE w:val="0"/>
        <w:autoSpaceDN w:val="0"/>
        <w:adjustRightInd w:val="0"/>
        <w:spacing w:after="0" w:line="240" w:lineRule="auto"/>
        <w:jc w:val="both"/>
        <w:rPr>
          <w:rFonts w:ascii="Arial" w:hAnsi="Arial" w:cs="Arial"/>
          <w:b/>
          <w:bCs/>
          <w:color w:val="000000"/>
        </w:rPr>
      </w:pPr>
      <w:r w:rsidRPr="00260F49">
        <w:rPr>
          <w:rFonts w:ascii="Arial" w:hAnsi="Arial" w:cs="Arial"/>
          <w:b/>
          <w:bCs/>
          <w:color w:val="000000"/>
        </w:rPr>
        <w:lastRenderedPageBreak/>
        <w:t>C</w:t>
      </w:r>
      <w:r w:rsidRPr="00260F49">
        <w:rPr>
          <w:rFonts w:ascii="Arial" w:hAnsi="Arial" w:cs="Arial"/>
          <w:b/>
          <w:bCs/>
          <w:color w:val="000000"/>
        </w:rPr>
        <w:t>ondiciones de medición y pago</w:t>
      </w:r>
    </w:p>
    <w:p w14:paraId="7B181755" w14:textId="77777777" w:rsidR="00260F49" w:rsidRPr="00260F49" w:rsidRDefault="00260F49" w:rsidP="00260F49">
      <w:pPr>
        <w:tabs>
          <w:tab w:val="left" w:pos="567"/>
          <w:tab w:val="left" w:pos="1134"/>
        </w:tabs>
        <w:autoSpaceDE w:val="0"/>
        <w:autoSpaceDN w:val="0"/>
        <w:adjustRightInd w:val="0"/>
        <w:spacing w:after="0" w:line="240" w:lineRule="auto"/>
        <w:jc w:val="both"/>
        <w:rPr>
          <w:rFonts w:ascii="Arial" w:hAnsi="Arial" w:cs="Arial"/>
          <w:bCs/>
          <w:color w:val="000000"/>
        </w:rPr>
      </w:pPr>
      <w:r w:rsidRPr="00260F49">
        <w:rPr>
          <w:rFonts w:ascii="Arial" w:hAnsi="Arial" w:cs="Arial"/>
          <w:bCs/>
          <w:color w:val="000000"/>
        </w:rPr>
        <w:t xml:space="preserve">La medición se realizará por </w:t>
      </w:r>
      <w:r w:rsidRPr="00260F49">
        <w:rPr>
          <w:rFonts w:ascii="Arial" w:hAnsi="Arial" w:cs="Arial"/>
          <w:b/>
          <w:bCs/>
          <w:color w:val="000000"/>
        </w:rPr>
        <w:t>metro cuadrado (m²)</w:t>
      </w:r>
      <w:r w:rsidRPr="00260F49">
        <w:rPr>
          <w:rFonts w:ascii="Arial" w:hAnsi="Arial" w:cs="Arial"/>
          <w:bCs/>
          <w:color w:val="000000"/>
        </w:rPr>
        <w:t xml:space="preserve"> de muro de </w:t>
      </w:r>
      <w:proofErr w:type="spellStart"/>
      <w:r w:rsidRPr="00260F49">
        <w:rPr>
          <w:rFonts w:ascii="Arial" w:hAnsi="Arial" w:cs="Arial"/>
          <w:bCs/>
          <w:color w:val="000000"/>
        </w:rPr>
        <w:t>drywall</w:t>
      </w:r>
      <w:proofErr w:type="spellEnd"/>
      <w:r w:rsidRPr="00260F49">
        <w:rPr>
          <w:rFonts w:ascii="Arial" w:hAnsi="Arial" w:cs="Arial"/>
          <w:bCs/>
          <w:color w:val="000000"/>
        </w:rPr>
        <w:t xml:space="preserve"> tipo RF tratado con ignífugo, empastado y pintado, debidamente ejecutado y aprobado por la Supervisión.</w:t>
      </w:r>
      <w:r w:rsidRPr="00260F49">
        <w:rPr>
          <w:rFonts w:ascii="Arial" w:hAnsi="Arial" w:cs="Arial"/>
          <w:bCs/>
          <w:color w:val="000000"/>
        </w:rPr>
        <w:br/>
        <w:t>El pago incluye el suministro de materiales, equipos, herramientas, mano de obra calificada y todo lo necesario para la correcta ejecución de la partida.</w:t>
      </w:r>
    </w:p>
    <w:p w14:paraId="6644002E" w14:textId="65000844" w:rsidR="00260F49" w:rsidRPr="00260F49" w:rsidRDefault="00260F49" w:rsidP="00260F49">
      <w:pPr>
        <w:tabs>
          <w:tab w:val="left" w:pos="567"/>
          <w:tab w:val="left" w:pos="1134"/>
        </w:tabs>
        <w:autoSpaceDE w:val="0"/>
        <w:autoSpaceDN w:val="0"/>
        <w:adjustRightInd w:val="0"/>
        <w:spacing w:after="0" w:line="240" w:lineRule="auto"/>
        <w:jc w:val="both"/>
        <w:rPr>
          <w:rFonts w:ascii="Arial" w:hAnsi="Arial" w:cs="Arial"/>
          <w:bCs/>
          <w:color w:val="000000"/>
        </w:rPr>
      </w:pPr>
    </w:p>
    <w:p w14:paraId="59C7C657" w14:textId="77777777" w:rsidR="00260F49" w:rsidRPr="00260F49" w:rsidRDefault="00260F49" w:rsidP="000242B2">
      <w:pPr>
        <w:numPr>
          <w:ilvl w:val="0"/>
          <w:numId w:val="214"/>
        </w:numPr>
        <w:tabs>
          <w:tab w:val="left" w:pos="567"/>
          <w:tab w:val="left" w:pos="1134"/>
        </w:tabs>
        <w:autoSpaceDE w:val="0"/>
        <w:autoSpaceDN w:val="0"/>
        <w:adjustRightInd w:val="0"/>
        <w:spacing w:after="0" w:line="240" w:lineRule="auto"/>
        <w:jc w:val="both"/>
        <w:rPr>
          <w:rFonts w:ascii="Arial" w:hAnsi="Arial" w:cs="Arial"/>
          <w:b/>
          <w:bCs/>
          <w:color w:val="000000"/>
        </w:rPr>
      </w:pPr>
      <w:r w:rsidRPr="00260F49">
        <w:rPr>
          <w:rFonts w:ascii="Arial" w:hAnsi="Arial" w:cs="Arial"/>
          <w:b/>
          <w:bCs/>
          <w:color w:val="000000"/>
        </w:rPr>
        <w:t>NORMAS DE REFERENCIA</w:t>
      </w:r>
    </w:p>
    <w:p w14:paraId="6010EB71" w14:textId="77777777" w:rsidR="00260F49" w:rsidRPr="00260F49" w:rsidRDefault="00260F49" w:rsidP="000242B2">
      <w:pPr>
        <w:numPr>
          <w:ilvl w:val="0"/>
          <w:numId w:val="221"/>
        </w:numPr>
        <w:tabs>
          <w:tab w:val="left" w:pos="567"/>
          <w:tab w:val="left" w:pos="1134"/>
        </w:tabs>
        <w:autoSpaceDE w:val="0"/>
        <w:autoSpaceDN w:val="0"/>
        <w:adjustRightInd w:val="0"/>
        <w:spacing w:after="0" w:line="240" w:lineRule="auto"/>
        <w:jc w:val="both"/>
        <w:rPr>
          <w:rFonts w:ascii="Arial" w:hAnsi="Arial" w:cs="Arial"/>
          <w:bCs/>
          <w:color w:val="000000"/>
        </w:rPr>
      </w:pPr>
      <w:r w:rsidRPr="00260F49">
        <w:rPr>
          <w:rFonts w:ascii="Arial" w:hAnsi="Arial" w:cs="Arial"/>
          <w:bCs/>
          <w:color w:val="000000"/>
        </w:rPr>
        <w:t>Reglamento Nacional de Edificaciones (RNE) – Perú.</w:t>
      </w:r>
    </w:p>
    <w:p w14:paraId="04254737" w14:textId="77777777" w:rsidR="00260F49" w:rsidRPr="00260F49" w:rsidRDefault="00260F49" w:rsidP="000242B2">
      <w:pPr>
        <w:numPr>
          <w:ilvl w:val="0"/>
          <w:numId w:val="221"/>
        </w:numPr>
        <w:tabs>
          <w:tab w:val="left" w:pos="567"/>
          <w:tab w:val="left" w:pos="1134"/>
        </w:tabs>
        <w:autoSpaceDE w:val="0"/>
        <w:autoSpaceDN w:val="0"/>
        <w:adjustRightInd w:val="0"/>
        <w:spacing w:after="0" w:line="240" w:lineRule="auto"/>
        <w:jc w:val="both"/>
        <w:rPr>
          <w:rFonts w:ascii="Arial" w:hAnsi="Arial" w:cs="Arial"/>
          <w:bCs/>
          <w:color w:val="000000"/>
        </w:rPr>
      </w:pPr>
      <w:r w:rsidRPr="00260F49">
        <w:rPr>
          <w:rFonts w:ascii="Arial" w:hAnsi="Arial" w:cs="Arial"/>
          <w:bCs/>
          <w:color w:val="000000"/>
        </w:rPr>
        <w:t>Norma E.030 – Diseño Sismorresistente (criterios de seguridad y acabados).</w:t>
      </w:r>
    </w:p>
    <w:p w14:paraId="2529B172" w14:textId="77777777" w:rsidR="00260F49" w:rsidRPr="00260F49" w:rsidRDefault="00260F49" w:rsidP="000242B2">
      <w:pPr>
        <w:numPr>
          <w:ilvl w:val="0"/>
          <w:numId w:val="221"/>
        </w:numPr>
        <w:tabs>
          <w:tab w:val="left" w:pos="567"/>
          <w:tab w:val="left" w:pos="1134"/>
        </w:tabs>
        <w:autoSpaceDE w:val="0"/>
        <w:autoSpaceDN w:val="0"/>
        <w:adjustRightInd w:val="0"/>
        <w:spacing w:after="0" w:line="240" w:lineRule="auto"/>
        <w:jc w:val="both"/>
        <w:rPr>
          <w:rFonts w:ascii="Arial" w:hAnsi="Arial" w:cs="Arial"/>
          <w:bCs/>
          <w:color w:val="000000"/>
        </w:rPr>
      </w:pPr>
      <w:r w:rsidRPr="00260F49">
        <w:rPr>
          <w:rFonts w:ascii="Arial" w:hAnsi="Arial" w:cs="Arial"/>
          <w:bCs/>
          <w:color w:val="000000"/>
        </w:rPr>
        <w:t>ASTM E84 (Características de propagación de llama – productos ignífugos).</w:t>
      </w:r>
    </w:p>
    <w:p w14:paraId="4B891930" w14:textId="77777777" w:rsidR="00260F49" w:rsidRPr="00260F49" w:rsidRDefault="00260F49" w:rsidP="000242B2">
      <w:pPr>
        <w:numPr>
          <w:ilvl w:val="0"/>
          <w:numId w:val="221"/>
        </w:numPr>
        <w:tabs>
          <w:tab w:val="left" w:pos="567"/>
          <w:tab w:val="left" w:pos="1134"/>
        </w:tabs>
        <w:autoSpaceDE w:val="0"/>
        <w:autoSpaceDN w:val="0"/>
        <w:adjustRightInd w:val="0"/>
        <w:spacing w:after="0" w:line="240" w:lineRule="auto"/>
        <w:jc w:val="both"/>
        <w:rPr>
          <w:rFonts w:ascii="Arial" w:hAnsi="Arial" w:cs="Arial"/>
          <w:bCs/>
          <w:color w:val="000000"/>
        </w:rPr>
      </w:pPr>
      <w:r w:rsidRPr="00260F49">
        <w:rPr>
          <w:rFonts w:ascii="Arial" w:hAnsi="Arial" w:cs="Arial"/>
          <w:bCs/>
          <w:color w:val="000000"/>
        </w:rPr>
        <w:t xml:space="preserve">Fichas técnicas del fabricante del sistema </w:t>
      </w:r>
      <w:proofErr w:type="spellStart"/>
      <w:r w:rsidRPr="00260F49">
        <w:rPr>
          <w:rFonts w:ascii="Arial" w:hAnsi="Arial" w:cs="Arial"/>
          <w:bCs/>
          <w:color w:val="000000"/>
        </w:rPr>
        <w:t>drywall</w:t>
      </w:r>
      <w:proofErr w:type="spellEnd"/>
      <w:r w:rsidRPr="00260F49">
        <w:rPr>
          <w:rFonts w:ascii="Arial" w:hAnsi="Arial" w:cs="Arial"/>
          <w:bCs/>
          <w:color w:val="000000"/>
        </w:rPr>
        <w:t>, producto ignífugo y pintura.</w:t>
      </w:r>
    </w:p>
    <w:p w14:paraId="3AD821B8" w14:textId="61FAD248" w:rsidR="00260F49" w:rsidRDefault="00260F49" w:rsidP="00D065EE">
      <w:pPr>
        <w:tabs>
          <w:tab w:val="left" w:pos="567"/>
          <w:tab w:val="left" w:pos="1134"/>
        </w:tabs>
        <w:autoSpaceDE w:val="0"/>
        <w:autoSpaceDN w:val="0"/>
        <w:adjustRightInd w:val="0"/>
        <w:spacing w:after="0" w:line="240" w:lineRule="auto"/>
        <w:jc w:val="both"/>
        <w:rPr>
          <w:rFonts w:ascii="Arial" w:hAnsi="Arial" w:cs="Arial"/>
          <w:bCs/>
          <w:color w:val="000000"/>
        </w:rPr>
      </w:pPr>
    </w:p>
    <w:p w14:paraId="5A57319D" w14:textId="46791D5F" w:rsidR="00260F49" w:rsidRPr="00260F49" w:rsidRDefault="00260F49" w:rsidP="00BA2C62">
      <w:pPr>
        <w:pStyle w:val="Prrafodelista"/>
        <w:numPr>
          <w:ilvl w:val="3"/>
          <w:numId w:val="15"/>
        </w:numPr>
        <w:tabs>
          <w:tab w:val="left" w:pos="567"/>
          <w:tab w:val="left" w:pos="1134"/>
        </w:tabs>
        <w:autoSpaceDE w:val="0"/>
        <w:autoSpaceDN w:val="0"/>
        <w:adjustRightInd w:val="0"/>
        <w:spacing w:after="0" w:line="240" w:lineRule="auto"/>
        <w:contextualSpacing w:val="0"/>
        <w:jc w:val="both"/>
        <w:rPr>
          <w:rFonts w:ascii="Arial" w:hAnsi="Arial" w:cs="Arial"/>
          <w:b/>
          <w:bCs/>
          <w:color w:val="000000"/>
        </w:rPr>
      </w:pPr>
      <w:r w:rsidRPr="00260F49">
        <w:rPr>
          <w:rFonts w:ascii="Arial" w:hAnsi="Arial" w:cs="Arial"/>
          <w:b/>
          <w:bCs/>
          <w:color w:val="000000"/>
        </w:rPr>
        <w:t>IGNIFUGO, EMPASTADO Y PINTURA LATEX COLOR BLANCO HUMO EN CIELO RASOS</w:t>
      </w:r>
    </w:p>
    <w:p w14:paraId="5ABEDC7D" w14:textId="77777777" w:rsidR="00260F49" w:rsidRDefault="00260F49" w:rsidP="00260F49">
      <w:pPr>
        <w:tabs>
          <w:tab w:val="left" w:pos="567"/>
          <w:tab w:val="left" w:pos="1134"/>
        </w:tabs>
        <w:autoSpaceDE w:val="0"/>
        <w:autoSpaceDN w:val="0"/>
        <w:adjustRightInd w:val="0"/>
        <w:spacing w:after="0" w:line="240" w:lineRule="auto"/>
        <w:jc w:val="both"/>
        <w:rPr>
          <w:rFonts w:ascii="Arial" w:hAnsi="Arial" w:cs="Arial"/>
          <w:b/>
          <w:bCs/>
          <w:color w:val="000000"/>
        </w:rPr>
      </w:pPr>
    </w:p>
    <w:p w14:paraId="468C8571" w14:textId="7BDAC428" w:rsidR="00260F49" w:rsidRPr="00260F49" w:rsidRDefault="00260F49" w:rsidP="00260F49">
      <w:pPr>
        <w:tabs>
          <w:tab w:val="left" w:pos="567"/>
          <w:tab w:val="left" w:pos="1134"/>
        </w:tabs>
        <w:autoSpaceDE w:val="0"/>
        <w:autoSpaceDN w:val="0"/>
        <w:adjustRightInd w:val="0"/>
        <w:spacing w:after="0" w:line="240" w:lineRule="auto"/>
        <w:jc w:val="both"/>
        <w:rPr>
          <w:rFonts w:ascii="Arial" w:hAnsi="Arial" w:cs="Arial"/>
          <w:b/>
          <w:bCs/>
          <w:color w:val="000000"/>
        </w:rPr>
      </w:pPr>
      <w:r w:rsidRPr="00260F49">
        <w:rPr>
          <w:rFonts w:ascii="Arial" w:hAnsi="Arial" w:cs="Arial"/>
          <w:b/>
          <w:bCs/>
          <w:color w:val="000000"/>
        </w:rPr>
        <w:t>D</w:t>
      </w:r>
      <w:r w:rsidRPr="00260F49">
        <w:rPr>
          <w:rFonts w:ascii="Arial" w:hAnsi="Arial" w:cs="Arial"/>
          <w:b/>
          <w:bCs/>
          <w:color w:val="000000"/>
        </w:rPr>
        <w:t>escripción</w:t>
      </w:r>
    </w:p>
    <w:p w14:paraId="17E82CD9" w14:textId="77777777" w:rsidR="00260F49" w:rsidRPr="00260F49" w:rsidRDefault="00260F49" w:rsidP="00260F49">
      <w:pPr>
        <w:tabs>
          <w:tab w:val="left" w:pos="567"/>
          <w:tab w:val="left" w:pos="1134"/>
        </w:tabs>
        <w:autoSpaceDE w:val="0"/>
        <w:autoSpaceDN w:val="0"/>
        <w:adjustRightInd w:val="0"/>
        <w:spacing w:after="0" w:line="240" w:lineRule="auto"/>
        <w:jc w:val="both"/>
        <w:rPr>
          <w:rFonts w:ascii="Arial" w:hAnsi="Arial" w:cs="Arial"/>
          <w:bCs/>
          <w:color w:val="000000"/>
        </w:rPr>
      </w:pPr>
      <w:r w:rsidRPr="00260F49">
        <w:rPr>
          <w:rFonts w:ascii="Arial" w:hAnsi="Arial" w:cs="Arial"/>
          <w:bCs/>
          <w:color w:val="000000"/>
        </w:rPr>
        <w:t xml:space="preserve">La presente partida comprende el suministro y aplicación completa de </w:t>
      </w:r>
      <w:r w:rsidRPr="00260F49">
        <w:rPr>
          <w:rFonts w:ascii="Arial" w:hAnsi="Arial" w:cs="Arial"/>
          <w:b/>
          <w:bCs/>
          <w:color w:val="000000"/>
        </w:rPr>
        <w:t>tratamiento ignífugo, empastado y pintura látex de acabado</w:t>
      </w:r>
      <w:r w:rsidRPr="00260F49">
        <w:rPr>
          <w:rFonts w:ascii="Arial" w:hAnsi="Arial" w:cs="Arial"/>
          <w:bCs/>
          <w:color w:val="000000"/>
        </w:rPr>
        <w:t xml:space="preserve"> en </w:t>
      </w:r>
      <w:r w:rsidRPr="00260F49">
        <w:rPr>
          <w:rFonts w:ascii="Arial" w:hAnsi="Arial" w:cs="Arial"/>
          <w:b/>
          <w:bCs/>
          <w:color w:val="000000"/>
        </w:rPr>
        <w:t>cielos rasos</w:t>
      </w:r>
      <w:r w:rsidRPr="00260F49">
        <w:rPr>
          <w:rFonts w:ascii="Arial" w:hAnsi="Arial" w:cs="Arial"/>
          <w:bCs/>
          <w:color w:val="000000"/>
        </w:rPr>
        <w:t xml:space="preserve">, incluyendo la preparación de superficies, aplicación de producto ignífugo certificado, empastado de juntas y superficies, y la aplicación de </w:t>
      </w:r>
      <w:r w:rsidRPr="00260F49">
        <w:rPr>
          <w:rFonts w:ascii="Arial" w:hAnsi="Arial" w:cs="Arial"/>
          <w:b/>
          <w:bCs/>
          <w:color w:val="000000"/>
        </w:rPr>
        <w:t>dos manos de pintura látex color blanco humo</w:t>
      </w:r>
      <w:r w:rsidRPr="00260F49">
        <w:rPr>
          <w:rFonts w:ascii="Arial" w:hAnsi="Arial" w:cs="Arial"/>
          <w:bCs/>
          <w:color w:val="000000"/>
        </w:rPr>
        <w:t>, ejecutado conforme a las especificaciones técnicas, planos del proyecto y normativa vigente.</w:t>
      </w:r>
    </w:p>
    <w:p w14:paraId="410D50C8" w14:textId="12A427A6" w:rsidR="00260F49" w:rsidRPr="00260F49" w:rsidRDefault="00260F49" w:rsidP="00260F49">
      <w:pPr>
        <w:tabs>
          <w:tab w:val="left" w:pos="567"/>
          <w:tab w:val="left" w:pos="1134"/>
        </w:tabs>
        <w:autoSpaceDE w:val="0"/>
        <w:autoSpaceDN w:val="0"/>
        <w:adjustRightInd w:val="0"/>
        <w:spacing w:after="0" w:line="240" w:lineRule="auto"/>
        <w:jc w:val="both"/>
        <w:rPr>
          <w:rFonts w:ascii="Arial" w:hAnsi="Arial" w:cs="Arial"/>
          <w:bCs/>
          <w:color w:val="000000"/>
        </w:rPr>
      </w:pPr>
    </w:p>
    <w:p w14:paraId="36E0DB3A" w14:textId="77C6D688" w:rsidR="00260F49" w:rsidRPr="00260F49" w:rsidRDefault="00260F49" w:rsidP="00260F49">
      <w:pPr>
        <w:tabs>
          <w:tab w:val="left" w:pos="567"/>
          <w:tab w:val="left" w:pos="1134"/>
        </w:tabs>
        <w:autoSpaceDE w:val="0"/>
        <w:autoSpaceDN w:val="0"/>
        <w:adjustRightInd w:val="0"/>
        <w:spacing w:after="0" w:line="240" w:lineRule="auto"/>
        <w:jc w:val="both"/>
        <w:rPr>
          <w:rFonts w:ascii="Arial" w:hAnsi="Arial" w:cs="Arial"/>
          <w:b/>
          <w:bCs/>
          <w:color w:val="000000"/>
        </w:rPr>
      </w:pPr>
      <w:r w:rsidRPr="00260F49">
        <w:rPr>
          <w:rFonts w:ascii="Arial" w:hAnsi="Arial" w:cs="Arial"/>
          <w:b/>
          <w:bCs/>
          <w:color w:val="000000"/>
        </w:rPr>
        <w:t>U</w:t>
      </w:r>
      <w:r w:rsidRPr="00260F49">
        <w:rPr>
          <w:rFonts w:ascii="Arial" w:hAnsi="Arial" w:cs="Arial"/>
          <w:b/>
          <w:bCs/>
          <w:color w:val="000000"/>
        </w:rPr>
        <w:t>nidad de medida</w:t>
      </w:r>
    </w:p>
    <w:p w14:paraId="6B47205A" w14:textId="77777777" w:rsidR="00260F49" w:rsidRPr="00260F49" w:rsidRDefault="00260F49" w:rsidP="00260F49">
      <w:pPr>
        <w:tabs>
          <w:tab w:val="left" w:pos="567"/>
          <w:tab w:val="left" w:pos="1134"/>
        </w:tabs>
        <w:autoSpaceDE w:val="0"/>
        <w:autoSpaceDN w:val="0"/>
        <w:adjustRightInd w:val="0"/>
        <w:spacing w:after="0" w:line="240" w:lineRule="auto"/>
        <w:jc w:val="both"/>
        <w:rPr>
          <w:rFonts w:ascii="Arial" w:hAnsi="Arial" w:cs="Arial"/>
          <w:bCs/>
          <w:color w:val="000000"/>
        </w:rPr>
      </w:pPr>
      <w:r w:rsidRPr="00260F49">
        <w:rPr>
          <w:rFonts w:ascii="Arial" w:hAnsi="Arial" w:cs="Arial"/>
          <w:bCs/>
          <w:color w:val="000000"/>
        </w:rPr>
        <w:t>Metro cuadrado (m²)</w:t>
      </w:r>
    </w:p>
    <w:p w14:paraId="22B10632" w14:textId="22212528" w:rsidR="00260F49" w:rsidRPr="00260F49" w:rsidRDefault="00260F49" w:rsidP="00260F49">
      <w:pPr>
        <w:tabs>
          <w:tab w:val="left" w:pos="567"/>
          <w:tab w:val="left" w:pos="1134"/>
        </w:tabs>
        <w:autoSpaceDE w:val="0"/>
        <w:autoSpaceDN w:val="0"/>
        <w:adjustRightInd w:val="0"/>
        <w:spacing w:after="0" w:line="240" w:lineRule="auto"/>
        <w:jc w:val="both"/>
        <w:rPr>
          <w:rFonts w:ascii="Arial" w:hAnsi="Arial" w:cs="Arial"/>
          <w:bCs/>
          <w:color w:val="000000"/>
        </w:rPr>
      </w:pPr>
    </w:p>
    <w:p w14:paraId="7C477C69" w14:textId="17EE0624" w:rsidR="00260F49" w:rsidRPr="00260F49" w:rsidRDefault="00260F49" w:rsidP="00260F49">
      <w:pPr>
        <w:tabs>
          <w:tab w:val="left" w:pos="567"/>
          <w:tab w:val="left" w:pos="1134"/>
        </w:tabs>
        <w:autoSpaceDE w:val="0"/>
        <w:autoSpaceDN w:val="0"/>
        <w:adjustRightInd w:val="0"/>
        <w:spacing w:after="0" w:line="240" w:lineRule="auto"/>
        <w:jc w:val="both"/>
        <w:rPr>
          <w:rFonts w:ascii="Arial" w:hAnsi="Arial" w:cs="Arial"/>
          <w:b/>
          <w:bCs/>
          <w:color w:val="000000"/>
        </w:rPr>
      </w:pPr>
      <w:r w:rsidRPr="00260F49">
        <w:rPr>
          <w:rFonts w:ascii="Arial" w:hAnsi="Arial" w:cs="Arial"/>
          <w:b/>
          <w:bCs/>
          <w:color w:val="000000"/>
        </w:rPr>
        <w:t>M</w:t>
      </w:r>
      <w:r w:rsidRPr="00260F49">
        <w:rPr>
          <w:rFonts w:ascii="Arial" w:hAnsi="Arial" w:cs="Arial"/>
          <w:b/>
          <w:bCs/>
          <w:color w:val="000000"/>
        </w:rPr>
        <w:t>ateriales</w:t>
      </w:r>
    </w:p>
    <w:p w14:paraId="5D7CB696" w14:textId="77777777" w:rsidR="00260F49" w:rsidRPr="00260F49" w:rsidRDefault="00260F49" w:rsidP="000242B2">
      <w:pPr>
        <w:numPr>
          <w:ilvl w:val="0"/>
          <w:numId w:val="222"/>
        </w:numPr>
        <w:tabs>
          <w:tab w:val="left" w:pos="567"/>
          <w:tab w:val="left" w:pos="1134"/>
        </w:tabs>
        <w:autoSpaceDE w:val="0"/>
        <w:autoSpaceDN w:val="0"/>
        <w:adjustRightInd w:val="0"/>
        <w:spacing w:after="0" w:line="240" w:lineRule="auto"/>
        <w:jc w:val="both"/>
        <w:rPr>
          <w:rFonts w:ascii="Arial" w:hAnsi="Arial" w:cs="Arial"/>
          <w:bCs/>
          <w:color w:val="000000"/>
        </w:rPr>
      </w:pPr>
      <w:r w:rsidRPr="00260F49">
        <w:rPr>
          <w:rFonts w:ascii="Arial" w:hAnsi="Arial" w:cs="Arial"/>
          <w:bCs/>
          <w:color w:val="000000"/>
        </w:rPr>
        <w:t xml:space="preserve">Producto </w:t>
      </w:r>
      <w:r w:rsidRPr="00260F49">
        <w:rPr>
          <w:rFonts w:ascii="Arial" w:hAnsi="Arial" w:cs="Arial"/>
          <w:b/>
          <w:bCs/>
          <w:color w:val="000000"/>
        </w:rPr>
        <w:t>ignífugo certificado</w:t>
      </w:r>
      <w:r w:rsidRPr="00260F49">
        <w:rPr>
          <w:rFonts w:ascii="Arial" w:hAnsi="Arial" w:cs="Arial"/>
          <w:bCs/>
          <w:color w:val="000000"/>
        </w:rPr>
        <w:t xml:space="preserve"> para cielos rasos, compatible con sistemas de </w:t>
      </w:r>
      <w:proofErr w:type="spellStart"/>
      <w:r w:rsidRPr="00260F49">
        <w:rPr>
          <w:rFonts w:ascii="Arial" w:hAnsi="Arial" w:cs="Arial"/>
          <w:bCs/>
          <w:color w:val="000000"/>
        </w:rPr>
        <w:t>drywall</w:t>
      </w:r>
      <w:proofErr w:type="spellEnd"/>
      <w:r w:rsidRPr="00260F49">
        <w:rPr>
          <w:rFonts w:ascii="Arial" w:hAnsi="Arial" w:cs="Arial"/>
          <w:bCs/>
          <w:color w:val="000000"/>
        </w:rPr>
        <w:t xml:space="preserve"> u otros sistemas livianos.</w:t>
      </w:r>
    </w:p>
    <w:p w14:paraId="14758ECF" w14:textId="77777777" w:rsidR="00260F49" w:rsidRPr="00260F49" w:rsidRDefault="00260F49" w:rsidP="000242B2">
      <w:pPr>
        <w:numPr>
          <w:ilvl w:val="0"/>
          <w:numId w:val="222"/>
        </w:numPr>
        <w:tabs>
          <w:tab w:val="left" w:pos="567"/>
          <w:tab w:val="left" w:pos="1134"/>
        </w:tabs>
        <w:autoSpaceDE w:val="0"/>
        <w:autoSpaceDN w:val="0"/>
        <w:adjustRightInd w:val="0"/>
        <w:spacing w:after="0" w:line="240" w:lineRule="auto"/>
        <w:jc w:val="both"/>
        <w:rPr>
          <w:rFonts w:ascii="Arial" w:hAnsi="Arial" w:cs="Arial"/>
          <w:bCs/>
          <w:color w:val="000000"/>
        </w:rPr>
      </w:pPr>
      <w:r w:rsidRPr="00260F49">
        <w:rPr>
          <w:rFonts w:ascii="Arial" w:hAnsi="Arial" w:cs="Arial"/>
          <w:bCs/>
          <w:color w:val="000000"/>
        </w:rPr>
        <w:t xml:space="preserve">Masilla para </w:t>
      </w:r>
      <w:proofErr w:type="spellStart"/>
      <w:r w:rsidRPr="00260F49">
        <w:rPr>
          <w:rFonts w:ascii="Arial" w:hAnsi="Arial" w:cs="Arial"/>
          <w:bCs/>
          <w:color w:val="000000"/>
        </w:rPr>
        <w:t>drywall</w:t>
      </w:r>
      <w:proofErr w:type="spellEnd"/>
      <w:r w:rsidRPr="00260F49">
        <w:rPr>
          <w:rFonts w:ascii="Arial" w:hAnsi="Arial" w:cs="Arial"/>
          <w:bCs/>
          <w:color w:val="000000"/>
        </w:rPr>
        <w:t xml:space="preserve"> (empastado de juntas y superficies).</w:t>
      </w:r>
    </w:p>
    <w:p w14:paraId="7CF44767" w14:textId="77777777" w:rsidR="00260F49" w:rsidRPr="00260F49" w:rsidRDefault="00260F49" w:rsidP="000242B2">
      <w:pPr>
        <w:numPr>
          <w:ilvl w:val="0"/>
          <w:numId w:val="222"/>
        </w:numPr>
        <w:tabs>
          <w:tab w:val="left" w:pos="567"/>
          <w:tab w:val="left" w:pos="1134"/>
        </w:tabs>
        <w:autoSpaceDE w:val="0"/>
        <w:autoSpaceDN w:val="0"/>
        <w:adjustRightInd w:val="0"/>
        <w:spacing w:after="0" w:line="240" w:lineRule="auto"/>
        <w:jc w:val="both"/>
        <w:rPr>
          <w:rFonts w:ascii="Arial" w:hAnsi="Arial" w:cs="Arial"/>
          <w:bCs/>
          <w:color w:val="000000"/>
        </w:rPr>
      </w:pPr>
      <w:r w:rsidRPr="00260F49">
        <w:rPr>
          <w:rFonts w:ascii="Arial" w:hAnsi="Arial" w:cs="Arial"/>
          <w:bCs/>
          <w:color w:val="000000"/>
        </w:rPr>
        <w:t xml:space="preserve">Cinta para juntas de </w:t>
      </w:r>
      <w:proofErr w:type="spellStart"/>
      <w:r w:rsidRPr="00260F49">
        <w:rPr>
          <w:rFonts w:ascii="Arial" w:hAnsi="Arial" w:cs="Arial"/>
          <w:bCs/>
          <w:color w:val="000000"/>
        </w:rPr>
        <w:t>drywall</w:t>
      </w:r>
      <w:proofErr w:type="spellEnd"/>
      <w:r w:rsidRPr="00260F49">
        <w:rPr>
          <w:rFonts w:ascii="Arial" w:hAnsi="Arial" w:cs="Arial"/>
          <w:bCs/>
          <w:color w:val="000000"/>
        </w:rPr>
        <w:t xml:space="preserve"> (papel o malla).</w:t>
      </w:r>
    </w:p>
    <w:p w14:paraId="42644110" w14:textId="77777777" w:rsidR="00260F49" w:rsidRPr="00260F49" w:rsidRDefault="00260F49" w:rsidP="000242B2">
      <w:pPr>
        <w:numPr>
          <w:ilvl w:val="0"/>
          <w:numId w:val="222"/>
        </w:numPr>
        <w:tabs>
          <w:tab w:val="left" w:pos="567"/>
          <w:tab w:val="left" w:pos="1134"/>
        </w:tabs>
        <w:autoSpaceDE w:val="0"/>
        <w:autoSpaceDN w:val="0"/>
        <w:adjustRightInd w:val="0"/>
        <w:spacing w:after="0" w:line="240" w:lineRule="auto"/>
        <w:jc w:val="both"/>
        <w:rPr>
          <w:rFonts w:ascii="Arial" w:hAnsi="Arial" w:cs="Arial"/>
          <w:bCs/>
          <w:color w:val="000000"/>
        </w:rPr>
      </w:pPr>
      <w:r w:rsidRPr="00260F49">
        <w:rPr>
          <w:rFonts w:ascii="Arial" w:hAnsi="Arial" w:cs="Arial"/>
          <w:bCs/>
          <w:color w:val="000000"/>
        </w:rPr>
        <w:t>Sellador o imprimante acrílico para interiores.</w:t>
      </w:r>
    </w:p>
    <w:p w14:paraId="1B20EC64" w14:textId="77777777" w:rsidR="00260F49" w:rsidRPr="00260F49" w:rsidRDefault="00260F49" w:rsidP="000242B2">
      <w:pPr>
        <w:numPr>
          <w:ilvl w:val="0"/>
          <w:numId w:val="222"/>
        </w:numPr>
        <w:tabs>
          <w:tab w:val="left" w:pos="567"/>
          <w:tab w:val="left" w:pos="1134"/>
        </w:tabs>
        <w:autoSpaceDE w:val="0"/>
        <w:autoSpaceDN w:val="0"/>
        <w:adjustRightInd w:val="0"/>
        <w:spacing w:after="0" w:line="240" w:lineRule="auto"/>
        <w:jc w:val="both"/>
        <w:rPr>
          <w:rFonts w:ascii="Arial" w:hAnsi="Arial" w:cs="Arial"/>
          <w:bCs/>
          <w:color w:val="000000"/>
        </w:rPr>
      </w:pPr>
      <w:r w:rsidRPr="00260F49">
        <w:rPr>
          <w:rFonts w:ascii="Arial" w:hAnsi="Arial" w:cs="Arial"/>
          <w:bCs/>
          <w:color w:val="000000"/>
        </w:rPr>
        <w:t xml:space="preserve">Pintura </w:t>
      </w:r>
      <w:r w:rsidRPr="00260F49">
        <w:rPr>
          <w:rFonts w:ascii="Arial" w:hAnsi="Arial" w:cs="Arial"/>
          <w:b/>
          <w:bCs/>
          <w:color w:val="000000"/>
        </w:rPr>
        <w:t>látex color blanco humo</w:t>
      </w:r>
      <w:r w:rsidRPr="00260F49">
        <w:rPr>
          <w:rFonts w:ascii="Arial" w:hAnsi="Arial" w:cs="Arial"/>
          <w:bCs/>
          <w:color w:val="000000"/>
        </w:rPr>
        <w:t xml:space="preserve">, de alta cobertura, buena </w:t>
      </w:r>
      <w:proofErr w:type="spellStart"/>
      <w:r w:rsidRPr="00260F49">
        <w:rPr>
          <w:rFonts w:ascii="Arial" w:hAnsi="Arial" w:cs="Arial"/>
          <w:bCs/>
          <w:color w:val="000000"/>
        </w:rPr>
        <w:t>lavabilidad</w:t>
      </w:r>
      <w:proofErr w:type="spellEnd"/>
      <w:r w:rsidRPr="00260F49">
        <w:rPr>
          <w:rFonts w:ascii="Arial" w:hAnsi="Arial" w:cs="Arial"/>
          <w:bCs/>
          <w:color w:val="000000"/>
        </w:rPr>
        <w:t xml:space="preserve"> y bajo VOC.</w:t>
      </w:r>
    </w:p>
    <w:p w14:paraId="5919692E" w14:textId="77777777" w:rsidR="00260F49" w:rsidRPr="00260F49" w:rsidRDefault="00260F49" w:rsidP="000242B2">
      <w:pPr>
        <w:numPr>
          <w:ilvl w:val="0"/>
          <w:numId w:val="222"/>
        </w:numPr>
        <w:tabs>
          <w:tab w:val="left" w:pos="567"/>
          <w:tab w:val="left" w:pos="1134"/>
        </w:tabs>
        <w:autoSpaceDE w:val="0"/>
        <w:autoSpaceDN w:val="0"/>
        <w:adjustRightInd w:val="0"/>
        <w:spacing w:after="0" w:line="240" w:lineRule="auto"/>
        <w:jc w:val="both"/>
        <w:rPr>
          <w:rFonts w:ascii="Arial" w:hAnsi="Arial" w:cs="Arial"/>
          <w:bCs/>
          <w:color w:val="000000"/>
        </w:rPr>
      </w:pPr>
      <w:r w:rsidRPr="00260F49">
        <w:rPr>
          <w:rFonts w:ascii="Arial" w:hAnsi="Arial" w:cs="Arial"/>
          <w:bCs/>
          <w:color w:val="000000"/>
        </w:rPr>
        <w:t>Lijas, espátulas, rodillos, brochas, bandejas, cintas de protección y demás insumos auxiliares necesarios.</w:t>
      </w:r>
    </w:p>
    <w:p w14:paraId="3EE4F409" w14:textId="216E528B" w:rsidR="00260F49" w:rsidRPr="00260F49" w:rsidRDefault="00260F49" w:rsidP="00260F49">
      <w:pPr>
        <w:tabs>
          <w:tab w:val="left" w:pos="567"/>
          <w:tab w:val="left" w:pos="1134"/>
        </w:tabs>
        <w:autoSpaceDE w:val="0"/>
        <w:autoSpaceDN w:val="0"/>
        <w:adjustRightInd w:val="0"/>
        <w:spacing w:after="0" w:line="240" w:lineRule="auto"/>
        <w:jc w:val="both"/>
        <w:rPr>
          <w:rFonts w:ascii="Arial" w:hAnsi="Arial" w:cs="Arial"/>
          <w:bCs/>
          <w:color w:val="000000"/>
        </w:rPr>
      </w:pPr>
    </w:p>
    <w:p w14:paraId="7072CD71" w14:textId="5574F6DF" w:rsidR="00260F49" w:rsidRPr="00260F49" w:rsidRDefault="00260F49" w:rsidP="00260F49">
      <w:pPr>
        <w:tabs>
          <w:tab w:val="left" w:pos="567"/>
          <w:tab w:val="left" w:pos="1134"/>
        </w:tabs>
        <w:autoSpaceDE w:val="0"/>
        <w:autoSpaceDN w:val="0"/>
        <w:adjustRightInd w:val="0"/>
        <w:spacing w:after="0" w:line="240" w:lineRule="auto"/>
        <w:jc w:val="both"/>
        <w:rPr>
          <w:rFonts w:ascii="Arial" w:hAnsi="Arial" w:cs="Arial"/>
          <w:b/>
          <w:bCs/>
          <w:color w:val="000000"/>
        </w:rPr>
      </w:pPr>
      <w:r w:rsidRPr="00260F49">
        <w:rPr>
          <w:rFonts w:ascii="Arial" w:hAnsi="Arial" w:cs="Arial"/>
          <w:b/>
          <w:bCs/>
          <w:color w:val="000000"/>
        </w:rPr>
        <w:t>M</w:t>
      </w:r>
      <w:r w:rsidRPr="00260F49">
        <w:rPr>
          <w:rFonts w:ascii="Arial" w:hAnsi="Arial" w:cs="Arial"/>
          <w:b/>
          <w:bCs/>
          <w:color w:val="000000"/>
        </w:rPr>
        <w:t>étodo de ejecución</w:t>
      </w:r>
    </w:p>
    <w:p w14:paraId="7F404F86" w14:textId="77777777" w:rsidR="00260F49" w:rsidRPr="00260F49" w:rsidRDefault="00260F49" w:rsidP="00260F49">
      <w:pPr>
        <w:tabs>
          <w:tab w:val="left" w:pos="567"/>
          <w:tab w:val="left" w:pos="1134"/>
        </w:tabs>
        <w:autoSpaceDE w:val="0"/>
        <w:autoSpaceDN w:val="0"/>
        <w:adjustRightInd w:val="0"/>
        <w:spacing w:after="0" w:line="240" w:lineRule="auto"/>
        <w:jc w:val="both"/>
        <w:rPr>
          <w:rFonts w:ascii="Arial" w:hAnsi="Arial" w:cs="Arial"/>
          <w:bCs/>
          <w:color w:val="000000"/>
        </w:rPr>
      </w:pPr>
      <w:r w:rsidRPr="00260F49">
        <w:rPr>
          <w:rFonts w:ascii="Arial" w:hAnsi="Arial" w:cs="Arial"/>
          <w:b/>
          <w:bCs/>
          <w:color w:val="000000"/>
        </w:rPr>
        <w:t>Preparación de superficie:</w:t>
      </w:r>
    </w:p>
    <w:p w14:paraId="6137C209" w14:textId="77777777" w:rsidR="00260F49" w:rsidRPr="00260F49" w:rsidRDefault="00260F49" w:rsidP="000242B2">
      <w:pPr>
        <w:numPr>
          <w:ilvl w:val="0"/>
          <w:numId w:val="223"/>
        </w:numPr>
        <w:tabs>
          <w:tab w:val="left" w:pos="567"/>
          <w:tab w:val="left" w:pos="1134"/>
        </w:tabs>
        <w:autoSpaceDE w:val="0"/>
        <w:autoSpaceDN w:val="0"/>
        <w:adjustRightInd w:val="0"/>
        <w:spacing w:after="0" w:line="240" w:lineRule="auto"/>
        <w:jc w:val="both"/>
        <w:rPr>
          <w:rFonts w:ascii="Arial" w:hAnsi="Arial" w:cs="Arial"/>
          <w:bCs/>
          <w:color w:val="000000"/>
        </w:rPr>
      </w:pPr>
      <w:r w:rsidRPr="00260F49">
        <w:rPr>
          <w:rFonts w:ascii="Arial" w:hAnsi="Arial" w:cs="Arial"/>
          <w:bCs/>
          <w:color w:val="000000"/>
        </w:rPr>
        <w:t>Limpieza general del cielo raso, eliminando polvo, residuos de obra y agentes contaminantes.</w:t>
      </w:r>
    </w:p>
    <w:p w14:paraId="331BC4F0" w14:textId="77777777" w:rsidR="00260F49" w:rsidRPr="00260F49" w:rsidRDefault="00260F49" w:rsidP="000242B2">
      <w:pPr>
        <w:numPr>
          <w:ilvl w:val="0"/>
          <w:numId w:val="223"/>
        </w:numPr>
        <w:tabs>
          <w:tab w:val="left" w:pos="567"/>
          <w:tab w:val="left" w:pos="1134"/>
        </w:tabs>
        <w:autoSpaceDE w:val="0"/>
        <w:autoSpaceDN w:val="0"/>
        <w:adjustRightInd w:val="0"/>
        <w:spacing w:after="0" w:line="240" w:lineRule="auto"/>
        <w:jc w:val="both"/>
        <w:rPr>
          <w:rFonts w:ascii="Arial" w:hAnsi="Arial" w:cs="Arial"/>
          <w:bCs/>
          <w:color w:val="000000"/>
        </w:rPr>
      </w:pPr>
      <w:r w:rsidRPr="00260F49">
        <w:rPr>
          <w:rFonts w:ascii="Arial" w:hAnsi="Arial" w:cs="Arial"/>
          <w:bCs/>
          <w:color w:val="000000"/>
        </w:rPr>
        <w:t>Verificación del correcto anclaje y estabilidad del sistema.</w:t>
      </w:r>
    </w:p>
    <w:p w14:paraId="4B5EF3B8" w14:textId="77777777" w:rsidR="00260F49" w:rsidRPr="00260F49" w:rsidRDefault="00260F49" w:rsidP="00260F49">
      <w:pPr>
        <w:tabs>
          <w:tab w:val="left" w:pos="567"/>
          <w:tab w:val="left" w:pos="1134"/>
        </w:tabs>
        <w:autoSpaceDE w:val="0"/>
        <w:autoSpaceDN w:val="0"/>
        <w:adjustRightInd w:val="0"/>
        <w:spacing w:after="0" w:line="240" w:lineRule="auto"/>
        <w:jc w:val="both"/>
        <w:rPr>
          <w:rFonts w:ascii="Arial" w:hAnsi="Arial" w:cs="Arial"/>
          <w:bCs/>
          <w:color w:val="000000"/>
        </w:rPr>
      </w:pPr>
      <w:r w:rsidRPr="00260F49">
        <w:rPr>
          <w:rFonts w:ascii="Arial" w:hAnsi="Arial" w:cs="Arial"/>
          <w:b/>
          <w:bCs/>
          <w:color w:val="000000"/>
        </w:rPr>
        <w:t>Tratamiento ignífugo:</w:t>
      </w:r>
    </w:p>
    <w:p w14:paraId="14B8AD18" w14:textId="77777777" w:rsidR="00260F49" w:rsidRPr="00260F49" w:rsidRDefault="00260F49" w:rsidP="000242B2">
      <w:pPr>
        <w:numPr>
          <w:ilvl w:val="0"/>
          <w:numId w:val="224"/>
        </w:numPr>
        <w:tabs>
          <w:tab w:val="left" w:pos="567"/>
          <w:tab w:val="left" w:pos="1134"/>
        </w:tabs>
        <w:autoSpaceDE w:val="0"/>
        <w:autoSpaceDN w:val="0"/>
        <w:adjustRightInd w:val="0"/>
        <w:spacing w:after="0" w:line="240" w:lineRule="auto"/>
        <w:jc w:val="both"/>
        <w:rPr>
          <w:rFonts w:ascii="Arial" w:hAnsi="Arial" w:cs="Arial"/>
          <w:bCs/>
          <w:color w:val="000000"/>
        </w:rPr>
      </w:pPr>
      <w:r w:rsidRPr="00260F49">
        <w:rPr>
          <w:rFonts w:ascii="Arial" w:hAnsi="Arial" w:cs="Arial"/>
          <w:bCs/>
          <w:color w:val="000000"/>
        </w:rPr>
        <w:t xml:space="preserve">Aplicación uniforme del </w:t>
      </w:r>
      <w:r w:rsidRPr="00260F49">
        <w:rPr>
          <w:rFonts w:ascii="Arial" w:hAnsi="Arial" w:cs="Arial"/>
          <w:b/>
          <w:bCs/>
          <w:color w:val="000000"/>
        </w:rPr>
        <w:t>producto ignífugo</w:t>
      </w:r>
      <w:r w:rsidRPr="00260F49">
        <w:rPr>
          <w:rFonts w:ascii="Arial" w:hAnsi="Arial" w:cs="Arial"/>
          <w:bCs/>
          <w:color w:val="000000"/>
        </w:rPr>
        <w:t xml:space="preserve"> sobre toda la superficie del cielo raso, conforme a las especificaciones técnicas del fabricante.</w:t>
      </w:r>
    </w:p>
    <w:p w14:paraId="0BD51DA1" w14:textId="77777777" w:rsidR="00260F49" w:rsidRPr="00260F49" w:rsidRDefault="00260F49" w:rsidP="000242B2">
      <w:pPr>
        <w:numPr>
          <w:ilvl w:val="0"/>
          <w:numId w:val="224"/>
        </w:numPr>
        <w:tabs>
          <w:tab w:val="left" w:pos="567"/>
          <w:tab w:val="left" w:pos="1134"/>
        </w:tabs>
        <w:autoSpaceDE w:val="0"/>
        <w:autoSpaceDN w:val="0"/>
        <w:adjustRightInd w:val="0"/>
        <w:spacing w:after="0" w:line="240" w:lineRule="auto"/>
        <w:jc w:val="both"/>
        <w:rPr>
          <w:rFonts w:ascii="Arial" w:hAnsi="Arial" w:cs="Arial"/>
          <w:bCs/>
          <w:color w:val="000000"/>
        </w:rPr>
      </w:pPr>
      <w:r w:rsidRPr="00260F49">
        <w:rPr>
          <w:rFonts w:ascii="Arial" w:hAnsi="Arial" w:cs="Arial"/>
          <w:bCs/>
          <w:color w:val="000000"/>
        </w:rPr>
        <w:t>Respeto estricto de los tiempos de secado indicados.</w:t>
      </w:r>
    </w:p>
    <w:p w14:paraId="09DE6DE7" w14:textId="77777777" w:rsidR="00260F49" w:rsidRPr="00260F49" w:rsidRDefault="00260F49" w:rsidP="00260F49">
      <w:pPr>
        <w:tabs>
          <w:tab w:val="left" w:pos="567"/>
          <w:tab w:val="left" w:pos="1134"/>
        </w:tabs>
        <w:autoSpaceDE w:val="0"/>
        <w:autoSpaceDN w:val="0"/>
        <w:adjustRightInd w:val="0"/>
        <w:spacing w:after="0" w:line="240" w:lineRule="auto"/>
        <w:jc w:val="both"/>
        <w:rPr>
          <w:rFonts w:ascii="Arial" w:hAnsi="Arial" w:cs="Arial"/>
          <w:bCs/>
          <w:color w:val="000000"/>
        </w:rPr>
      </w:pPr>
      <w:r w:rsidRPr="00260F49">
        <w:rPr>
          <w:rFonts w:ascii="Arial" w:hAnsi="Arial" w:cs="Arial"/>
          <w:b/>
          <w:bCs/>
          <w:color w:val="000000"/>
        </w:rPr>
        <w:t>Empastado:</w:t>
      </w:r>
    </w:p>
    <w:p w14:paraId="352AE42D" w14:textId="77777777" w:rsidR="00260F49" w:rsidRPr="00260F49" w:rsidRDefault="00260F49" w:rsidP="000242B2">
      <w:pPr>
        <w:numPr>
          <w:ilvl w:val="0"/>
          <w:numId w:val="225"/>
        </w:numPr>
        <w:tabs>
          <w:tab w:val="left" w:pos="567"/>
          <w:tab w:val="left" w:pos="1134"/>
        </w:tabs>
        <w:autoSpaceDE w:val="0"/>
        <w:autoSpaceDN w:val="0"/>
        <w:adjustRightInd w:val="0"/>
        <w:spacing w:after="0" w:line="240" w:lineRule="auto"/>
        <w:jc w:val="both"/>
        <w:rPr>
          <w:rFonts w:ascii="Arial" w:hAnsi="Arial" w:cs="Arial"/>
          <w:bCs/>
          <w:color w:val="000000"/>
        </w:rPr>
      </w:pPr>
      <w:r w:rsidRPr="00260F49">
        <w:rPr>
          <w:rFonts w:ascii="Arial" w:hAnsi="Arial" w:cs="Arial"/>
          <w:bCs/>
          <w:color w:val="000000"/>
        </w:rPr>
        <w:t>Colocación de cinta en juntas entre placas.</w:t>
      </w:r>
    </w:p>
    <w:p w14:paraId="49806119" w14:textId="77777777" w:rsidR="00260F49" w:rsidRPr="00260F49" w:rsidRDefault="00260F49" w:rsidP="000242B2">
      <w:pPr>
        <w:numPr>
          <w:ilvl w:val="0"/>
          <w:numId w:val="225"/>
        </w:numPr>
        <w:tabs>
          <w:tab w:val="left" w:pos="567"/>
          <w:tab w:val="left" w:pos="1134"/>
        </w:tabs>
        <w:autoSpaceDE w:val="0"/>
        <w:autoSpaceDN w:val="0"/>
        <w:adjustRightInd w:val="0"/>
        <w:spacing w:after="0" w:line="240" w:lineRule="auto"/>
        <w:jc w:val="both"/>
        <w:rPr>
          <w:rFonts w:ascii="Arial" w:hAnsi="Arial" w:cs="Arial"/>
          <w:bCs/>
          <w:color w:val="000000"/>
        </w:rPr>
      </w:pPr>
      <w:r w:rsidRPr="00260F49">
        <w:rPr>
          <w:rFonts w:ascii="Arial" w:hAnsi="Arial" w:cs="Arial"/>
          <w:bCs/>
          <w:color w:val="000000"/>
        </w:rPr>
        <w:t xml:space="preserve">Aplicación de masilla para </w:t>
      </w:r>
      <w:proofErr w:type="spellStart"/>
      <w:r w:rsidRPr="00260F49">
        <w:rPr>
          <w:rFonts w:ascii="Arial" w:hAnsi="Arial" w:cs="Arial"/>
          <w:bCs/>
          <w:color w:val="000000"/>
        </w:rPr>
        <w:t>drywall</w:t>
      </w:r>
      <w:proofErr w:type="spellEnd"/>
      <w:r w:rsidRPr="00260F49">
        <w:rPr>
          <w:rFonts w:ascii="Arial" w:hAnsi="Arial" w:cs="Arial"/>
          <w:bCs/>
          <w:color w:val="000000"/>
        </w:rPr>
        <w:t xml:space="preserve"> en juntas, tornillos y superficies necesarias.</w:t>
      </w:r>
    </w:p>
    <w:p w14:paraId="5D19D240" w14:textId="77777777" w:rsidR="00260F49" w:rsidRPr="00260F49" w:rsidRDefault="00260F49" w:rsidP="000242B2">
      <w:pPr>
        <w:numPr>
          <w:ilvl w:val="0"/>
          <w:numId w:val="225"/>
        </w:numPr>
        <w:tabs>
          <w:tab w:val="left" w:pos="567"/>
          <w:tab w:val="left" w:pos="1134"/>
        </w:tabs>
        <w:autoSpaceDE w:val="0"/>
        <w:autoSpaceDN w:val="0"/>
        <w:adjustRightInd w:val="0"/>
        <w:spacing w:after="0" w:line="240" w:lineRule="auto"/>
        <w:jc w:val="both"/>
        <w:rPr>
          <w:rFonts w:ascii="Arial" w:hAnsi="Arial" w:cs="Arial"/>
          <w:bCs/>
          <w:color w:val="000000"/>
        </w:rPr>
      </w:pPr>
      <w:r w:rsidRPr="00260F49">
        <w:rPr>
          <w:rFonts w:ascii="Arial" w:hAnsi="Arial" w:cs="Arial"/>
          <w:bCs/>
          <w:color w:val="000000"/>
        </w:rPr>
        <w:t>Lijado progresivo hasta obtener una superficie lisa, continua y uniforme.</w:t>
      </w:r>
    </w:p>
    <w:p w14:paraId="42A3B6BE" w14:textId="77777777" w:rsidR="00260F49" w:rsidRPr="00260F49" w:rsidRDefault="00260F49" w:rsidP="00260F49">
      <w:pPr>
        <w:tabs>
          <w:tab w:val="left" w:pos="567"/>
          <w:tab w:val="left" w:pos="1134"/>
        </w:tabs>
        <w:autoSpaceDE w:val="0"/>
        <w:autoSpaceDN w:val="0"/>
        <w:adjustRightInd w:val="0"/>
        <w:spacing w:after="0" w:line="240" w:lineRule="auto"/>
        <w:jc w:val="both"/>
        <w:rPr>
          <w:rFonts w:ascii="Arial" w:hAnsi="Arial" w:cs="Arial"/>
          <w:bCs/>
          <w:color w:val="000000"/>
        </w:rPr>
      </w:pPr>
      <w:r w:rsidRPr="00260F49">
        <w:rPr>
          <w:rFonts w:ascii="Arial" w:hAnsi="Arial" w:cs="Arial"/>
          <w:b/>
          <w:bCs/>
          <w:color w:val="000000"/>
        </w:rPr>
        <w:t>Aplicación de imprimante:</w:t>
      </w:r>
    </w:p>
    <w:p w14:paraId="1DA67A88" w14:textId="77777777" w:rsidR="00260F49" w:rsidRPr="00260F49" w:rsidRDefault="00260F49" w:rsidP="000242B2">
      <w:pPr>
        <w:numPr>
          <w:ilvl w:val="0"/>
          <w:numId w:val="226"/>
        </w:numPr>
        <w:tabs>
          <w:tab w:val="left" w:pos="567"/>
          <w:tab w:val="left" w:pos="1134"/>
        </w:tabs>
        <w:autoSpaceDE w:val="0"/>
        <w:autoSpaceDN w:val="0"/>
        <w:adjustRightInd w:val="0"/>
        <w:spacing w:after="0" w:line="240" w:lineRule="auto"/>
        <w:jc w:val="both"/>
        <w:rPr>
          <w:rFonts w:ascii="Arial" w:hAnsi="Arial" w:cs="Arial"/>
          <w:bCs/>
          <w:color w:val="000000"/>
        </w:rPr>
      </w:pPr>
      <w:r w:rsidRPr="00260F49">
        <w:rPr>
          <w:rFonts w:ascii="Arial" w:hAnsi="Arial" w:cs="Arial"/>
          <w:bCs/>
          <w:color w:val="000000"/>
        </w:rPr>
        <w:t>Aplicación de una mano de sellador o imprimante acrílico para asegurar la correcta adherencia de la pintura.</w:t>
      </w:r>
    </w:p>
    <w:p w14:paraId="16B76F47" w14:textId="77777777" w:rsidR="00260F49" w:rsidRPr="00260F49" w:rsidRDefault="00260F49" w:rsidP="00260F49">
      <w:pPr>
        <w:tabs>
          <w:tab w:val="left" w:pos="567"/>
          <w:tab w:val="left" w:pos="1134"/>
        </w:tabs>
        <w:autoSpaceDE w:val="0"/>
        <w:autoSpaceDN w:val="0"/>
        <w:adjustRightInd w:val="0"/>
        <w:spacing w:after="0" w:line="240" w:lineRule="auto"/>
        <w:jc w:val="both"/>
        <w:rPr>
          <w:rFonts w:ascii="Arial" w:hAnsi="Arial" w:cs="Arial"/>
          <w:bCs/>
          <w:color w:val="000000"/>
        </w:rPr>
      </w:pPr>
      <w:r w:rsidRPr="00260F49">
        <w:rPr>
          <w:rFonts w:ascii="Arial" w:hAnsi="Arial" w:cs="Arial"/>
          <w:b/>
          <w:bCs/>
          <w:color w:val="000000"/>
        </w:rPr>
        <w:t>Aplicación de pintura de acabado:</w:t>
      </w:r>
    </w:p>
    <w:p w14:paraId="1634AF4B" w14:textId="77777777" w:rsidR="00260F49" w:rsidRPr="00260F49" w:rsidRDefault="00260F49" w:rsidP="000242B2">
      <w:pPr>
        <w:numPr>
          <w:ilvl w:val="0"/>
          <w:numId w:val="227"/>
        </w:numPr>
        <w:tabs>
          <w:tab w:val="left" w:pos="567"/>
          <w:tab w:val="left" w:pos="1134"/>
        </w:tabs>
        <w:autoSpaceDE w:val="0"/>
        <w:autoSpaceDN w:val="0"/>
        <w:adjustRightInd w:val="0"/>
        <w:spacing w:after="0" w:line="240" w:lineRule="auto"/>
        <w:jc w:val="both"/>
        <w:rPr>
          <w:rFonts w:ascii="Arial" w:hAnsi="Arial" w:cs="Arial"/>
          <w:bCs/>
          <w:color w:val="000000"/>
        </w:rPr>
      </w:pPr>
      <w:r w:rsidRPr="00260F49">
        <w:rPr>
          <w:rFonts w:ascii="Arial" w:hAnsi="Arial" w:cs="Arial"/>
          <w:bCs/>
          <w:color w:val="000000"/>
        </w:rPr>
        <w:lastRenderedPageBreak/>
        <w:t xml:space="preserve">Aplicación de </w:t>
      </w:r>
      <w:r w:rsidRPr="00260F49">
        <w:rPr>
          <w:rFonts w:ascii="Arial" w:hAnsi="Arial" w:cs="Arial"/>
          <w:b/>
          <w:bCs/>
          <w:color w:val="000000"/>
        </w:rPr>
        <w:t>dos manos de pintura látex color blanco humo</w:t>
      </w:r>
      <w:r w:rsidRPr="00260F49">
        <w:rPr>
          <w:rFonts w:ascii="Arial" w:hAnsi="Arial" w:cs="Arial"/>
          <w:bCs/>
          <w:color w:val="000000"/>
        </w:rPr>
        <w:t>, mediante rodillo o equipo apropiado.</w:t>
      </w:r>
    </w:p>
    <w:p w14:paraId="7E358212" w14:textId="77777777" w:rsidR="00260F49" w:rsidRPr="00260F49" w:rsidRDefault="00260F49" w:rsidP="000242B2">
      <w:pPr>
        <w:numPr>
          <w:ilvl w:val="0"/>
          <w:numId w:val="227"/>
        </w:numPr>
        <w:tabs>
          <w:tab w:val="left" w:pos="567"/>
          <w:tab w:val="left" w:pos="1134"/>
        </w:tabs>
        <w:autoSpaceDE w:val="0"/>
        <w:autoSpaceDN w:val="0"/>
        <w:adjustRightInd w:val="0"/>
        <w:spacing w:after="0" w:line="240" w:lineRule="auto"/>
        <w:jc w:val="both"/>
        <w:rPr>
          <w:rFonts w:ascii="Arial" w:hAnsi="Arial" w:cs="Arial"/>
          <w:bCs/>
          <w:color w:val="000000"/>
        </w:rPr>
      </w:pPr>
      <w:r w:rsidRPr="00260F49">
        <w:rPr>
          <w:rFonts w:ascii="Arial" w:hAnsi="Arial" w:cs="Arial"/>
          <w:bCs/>
          <w:color w:val="000000"/>
        </w:rPr>
        <w:t>Respeto de los tiempos de secado entre manos según ficha técnica del fabricante.</w:t>
      </w:r>
    </w:p>
    <w:p w14:paraId="65CBE4B9" w14:textId="77777777" w:rsidR="00260F49" w:rsidRPr="00260F49" w:rsidRDefault="00260F49" w:rsidP="00260F49">
      <w:pPr>
        <w:tabs>
          <w:tab w:val="left" w:pos="567"/>
          <w:tab w:val="left" w:pos="1134"/>
        </w:tabs>
        <w:autoSpaceDE w:val="0"/>
        <w:autoSpaceDN w:val="0"/>
        <w:adjustRightInd w:val="0"/>
        <w:spacing w:after="0" w:line="240" w:lineRule="auto"/>
        <w:jc w:val="both"/>
        <w:rPr>
          <w:rFonts w:ascii="Arial" w:hAnsi="Arial" w:cs="Arial"/>
          <w:bCs/>
          <w:color w:val="000000"/>
        </w:rPr>
      </w:pPr>
      <w:r w:rsidRPr="00260F49">
        <w:rPr>
          <w:rFonts w:ascii="Arial" w:hAnsi="Arial" w:cs="Arial"/>
          <w:b/>
          <w:bCs/>
          <w:color w:val="000000"/>
        </w:rPr>
        <w:t>Control de calidad:</w:t>
      </w:r>
    </w:p>
    <w:p w14:paraId="5A127488" w14:textId="77777777" w:rsidR="00260F49" w:rsidRPr="00260F49" w:rsidRDefault="00260F49" w:rsidP="000242B2">
      <w:pPr>
        <w:numPr>
          <w:ilvl w:val="0"/>
          <w:numId w:val="228"/>
        </w:numPr>
        <w:tabs>
          <w:tab w:val="left" w:pos="567"/>
          <w:tab w:val="left" w:pos="1134"/>
        </w:tabs>
        <w:autoSpaceDE w:val="0"/>
        <w:autoSpaceDN w:val="0"/>
        <w:adjustRightInd w:val="0"/>
        <w:spacing w:after="0" w:line="240" w:lineRule="auto"/>
        <w:jc w:val="both"/>
        <w:rPr>
          <w:rFonts w:ascii="Arial" w:hAnsi="Arial" w:cs="Arial"/>
          <w:bCs/>
          <w:color w:val="000000"/>
        </w:rPr>
      </w:pPr>
      <w:r w:rsidRPr="00260F49">
        <w:rPr>
          <w:rFonts w:ascii="Arial" w:hAnsi="Arial" w:cs="Arial"/>
          <w:bCs/>
          <w:color w:val="000000"/>
        </w:rPr>
        <w:t>Verificación visual del acabado, uniformidad del color, correcta adherencia y ausencia de fisuras, manchas o defectos.</w:t>
      </w:r>
    </w:p>
    <w:p w14:paraId="110D71C1" w14:textId="032FACD2" w:rsidR="00260F49" w:rsidRPr="00260F49" w:rsidRDefault="00260F49" w:rsidP="00260F49">
      <w:pPr>
        <w:tabs>
          <w:tab w:val="left" w:pos="567"/>
          <w:tab w:val="left" w:pos="1134"/>
        </w:tabs>
        <w:autoSpaceDE w:val="0"/>
        <w:autoSpaceDN w:val="0"/>
        <w:adjustRightInd w:val="0"/>
        <w:spacing w:after="0" w:line="240" w:lineRule="auto"/>
        <w:jc w:val="both"/>
        <w:rPr>
          <w:rFonts w:ascii="Arial" w:hAnsi="Arial" w:cs="Arial"/>
          <w:bCs/>
          <w:color w:val="000000"/>
        </w:rPr>
      </w:pPr>
    </w:p>
    <w:p w14:paraId="4BD1C59D" w14:textId="69591253" w:rsidR="00260F49" w:rsidRPr="00260F49" w:rsidRDefault="00260F49" w:rsidP="00260F49">
      <w:pPr>
        <w:tabs>
          <w:tab w:val="left" w:pos="567"/>
          <w:tab w:val="left" w:pos="1134"/>
        </w:tabs>
        <w:autoSpaceDE w:val="0"/>
        <w:autoSpaceDN w:val="0"/>
        <w:adjustRightInd w:val="0"/>
        <w:spacing w:after="0" w:line="240" w:lineRule="auto"/>
        <w:jc w:val="both"/>
        <w:rPr>
          <w:rFonts w:ascii="Arial" w:hAnsi="Arial" w:cs="Arial"/>
          <w:b/>
          <w:bCs/>
          <w:color w:val="000000"/>
        </w:rPr>
      </w:pPr>
      <w:r w:rsidRPr="00260F49">
        <w:rPr>
          <w:rFonts w:ascii="Arial" w:hAnsi="Arial" w:cs="Arial"/>
          <w:b/>
          <w:bCs/>
          <w:color w:val="000000"/>
        </w:rPr>
        <w:t>C</w:t>
      </w:r>
      <w:r w:rsidRPr="00260F49">
        <w:rPr>
          <w:rFonts w:ascii="Arial" w:hAnsi="Arial" w:cs="Arial"/>
          <w:b/>
          <w:bCs/>
          <w:color w:val="000000"/>
        </w:rPr>
        <w:t>ondiciones de medición y pago</w:t>
      </w:r>
    </w:p>
    <w:p w14:paraId="49970355" w14:textId="77777777" w:rsidR="00260F49" w:rsidRPr="00260F49" w:rsidRDefault="00260F49" w:rsidP="00260F49">
      <w:pPr>
        <w:tabs>
          <w:tab w:val="left" w:pos="567"/>
          <w:tab w:val="left" w:pos="1134"/>
        </w:tabs>
        <w:autoSpaceDE w:val="0"/>
        <w:autoSpaceDN w:val="0"/>
        <w:adjustRightInd w:val="0"/>
        <w:spacing w:after="0" w:line="240" w:lineRule="auto"/>
        <w:jc w:val="both"/>
        <w:rPr>
          <w:rFonts w:ascii="Arial" w:hAnsi="Arial" w:cs="Arial"/>
          <w:bCs/>
          <w:color w:val="000000"/>
        </w:rPr>
      </w:pPr>
      <w:r w:rsidRPr="00260F49">
        <w:rPr>
          <w:rFonts w:ascii="Arial" w:hAnsi="Arial" w:cs="Arial"/>
          <w:bCs/>
          <w:color w:val="000000"/>
        </w:rPr>
        <w:t xml:space="preserve">La medición se realizará por </w:t>
      </w:r>
      <w:r w:rsidRPr="00260F49">
        <w:rPr>
          <w:rFonts w:ascii="Arial" w:hAnsi="Arial" w:cs="Arial"/>
          <w:b/>
          <w:bCs/>
          <w:color w:val="000000"/>
        </w:rPr>
        <w:t>metro cuadrado (m²)</w:t>
      </w:r>
      <w:r w:rsidRPr="00260F49">
        <w:rPr>
          <w:rFonts w:ascii="Arial" w:hAnsi="Arial" w:cs="Arial"/>
          <w:bCs/>
          <w:color w:val="000000"/>
        </w:rPr>
        <w:t xml:space="preserve"> de cielo raso completamente tratado con ignífugo, empastado y pintado, debidamente ejecutado y aprobado por la Supervisión.</w:t>
      </w:r>
      <w:r w:rsidRPr="00260F49">
        <w:rPr>
          <w:rFonts w:ascii="Arial" w:hAnsi="Arial" w:cs="Arial"/>
          <w:bCs/>
          <w:color w:val="000000"/>
        </w:rPr>
        <w:br/>
        <w:t>El pago incluye materiales, equipos, herramientas, mano de obra calificada y todos los insumos necesarios para la correcta ejecución de la partida.</w:t>
      </w:r>
    </w:p>
    <w:p w14:paraId="4167B1EA" w14:textId="1920EC59" w:rsidR="00260F49" w:rsidRPr="00260F49" w:rsidRDefault="00260F49" w:rsidP="00260F49">
      <w:pPr>
        <w:tabs>
          <w:tab w:val="left" w:pos="567"/>
          <w:tab w:val="left" w:pos="1134"/>
        </w:tabs>
        <w:autoSpaceDE w:val="0"/>
        <w:autoSpaceDN w:val="0"/>
        <w:adjustRightInd w:val="0"/>
        <w:spacing w:after="0" w:line="240" w:lineRule="auto"/>
        <w:jc w:val="both"/>
        <w:rPr>
          <w:rFonts w:ascii="Arial" w:hAnsi="Arial" w:cs="Arial"/>
          <w:bCs/>
          <w:color w:val="000000"/>
        </w:rPr>
      </w:pPr>
    </w:p>
    <w:p w14:paraId="42213646" w14:textId="6D03F3C4" w:rsidR="00260F49" w:rsidRPr="00260F49" w:rsidRDefault="00260F49" w:rsidP="00260F49">
      <w:pPr>
        <w:tabs>
          <w:tab w:val="left" w:pos="567"/>
          <w:tab w:val="left" w:pos="1134"/>
        </w:tabs>
        <w:autoSpaceDE w:val="0"/>
        <w:autoSpaceDN w:val="0"/>
        <w:adjustRightInd w:val="0"/>
        <w:spacing w:after="0" w:line="240" w:lineRule="auto"/>
        <w:jc w:val="both"/>
        <w:rPr>
          <w:rFonts w:ascii="Arial" w:hAnsi="Arial" w:cs="Arial"/>
          <w:b/>
          <w:bCs/>
          <w:color w:val="000000"/>
        </w:rPr>
      </w:pPr>
      <w:r w:rsidRPr="00260F49">
        <w:rPr>
          <w:rFonts w:ascii="Arial" w:hAnsi="Arial" w:cs="Arial"/>
          <w:b/>
          <w:bCs/>
          <w:color w:val="000000"/>
        </w:rPr>
        <w:t>N</w:t>
      </w:r>
      <w:r w:rsidRPr="00260F49">
        <w:rPr>
          <w:rFonts w:ascii="Arial" w:hAnsi="Arial" w:cs="Arial"/>
          <w:b/>
          <w:bCs/>
          <w:color w:val="000000"/>
        </w:rPr>
        <w:t>ormas de referencia</w:t>
      </w:r>
    </w:p>
    <w:p w14:paraId="0F2BF439" w14:textId="77777777" w:rsidR="00260F49" w:rsidRPr="00260F49" w:rsidRDefault="00260F49" w:rsidP="000242B2">
      <w:pPr>
        <w:numPr>
          <w:ilvl w:val="0"/>
          <w:numId w:val="229"/>
        </w:numPr>
        <w:tabs>
          <w:tab w:val="left" w:pos="567"/>
          <w:tab w:val="left" w:pos="1134"/>
        </w:tabs>
        <w:autoSpaceDE w:val="0"/>
        <w:autoSpaceDN w:val="0"/>
        <w:adjustRightInd w:val="0"/>
        <w:spacing w:after="0" w:line="240" w:lineRule="auto"/>
        <w:jc w:val="both"/>
        <w:rPr>
          <w:rFonts w:ascii="Arial" w:hAnsi="Arial" w:cs="Arial"/>
          <w:bCs/>
          <w:color w:val="000000"/>
        </w:rPr>
      </w:pPr>
      <w:r w:rsidRPr="00260F49">
        <w:rPr>
          <w:rFonts w:ascii="Arial" w:hAnsi="Arial" w:cs="Arial"/>
          <w:bCs/>
          <w:color w:val="000000"/>
        </w:rPr>
        <w:t>Reglamento Nacional de Edificaciones (RNE) – Perú.</w:t>
      </w:r>
    </w:p>
    <w:p w14:paraId="2444EB8D" w14:textId="77777777" w:rsidR="00260F49" w:rsidRPr="00260F49" w:rsidRDefault="00260F49" w:rsidP="000242B2">
      <w:pPr>
        <w:numPr>
          <w:ilvl w:val="0"/>
          <w:numId w:val="229"/>
        </w:numPr>
        <w:tabs>
          <w:tab w:val="left" w:pos="567"/>
          <w:tab w:val="left" w:pos="1134"/>
        </w:tabs>
        <w:autoSpaceDE w:val="0"/>
        <w:autoSpaceDN w:val="0"/>
        <w:adjustRightInd w:val="0"/>
        <w:spacing w:after="0" w:line="240" w:lineRule="auto"/>
        <w:jc w:val="both"/>
        <w:rPr>
          <w:rFonts w:ascii="Arial" w:hAnsi="Arial" w:cs="Arial"/>
          <w:bCs/>
          <w:color w:val="000000"/>
        </w:rPr>
      </w:pPr>
      <w:r w:rsidRPr="00260F49">
        <w:rPr>
          <w:rFonts w:ascii="Arial" w:hAnsi="Arial" w:cs="Arial"/>
          <w:bCs/>
          <w:color w:val="000000"/>
        </w:rPr>
        <w:t>Norma A.130 – Seguridad (protección contra incendios).</w:t>
      </w:r>
    </w:p>
    <w:p w14:paraId="030D4696" w14:textId="77777777" w:rsidR="00260F49" w:rsidRPr="00260F49" w:rsidRDefault="00260F49" w:rsidP="000242B2">
      <w:pPr>
        <w:numPr>
          <w:ilvl w:val="0"/>
          <w:numId w:val="229"/>
        </w:numPr>
        <w:tabs>
          <w:tab w:val="left" w:pos="567"/>
          <w:tab w:val="left" w:pos="1134"/>
        </w:tabs>
        <w:autoSpaceDE w:val="0"/>
        <w:autoSpaceDN w:val="0"/>
        <w:adjustRightInd w:val="0"/>
        <w:spacing w:after="0" w:line="240" w:lineRule="auto"/>
        <w:jc w:val="both"/>
        <w:rPr>
          <w:rFonts w:ascii="Arial" w:hAnsi="Arial" w:cs="Arial"/>
          <w:bCs/>
          <w:color w:val="000000"/>
        </w:rPr>
      </w:pPr>
      <w:r w:rsidRPr="00260F49">
        <w:rPr>
          <w:rFonts w:ascii="Arial" w:hAnsi="Arial" w:cs="Arial"/>
          <w:bCs/>
          <w:color w:val="000000"/>
        </w:rPr>
        <w:t>ASTM E84 (Índice de propagación de llama – productos ignífugos).</w:t>
      </w:r>
    </w:p>
    <w:p w14:paraId="2F598B1C" w14:textId="77777777" w:rsidR="00260F49" w:rsidRPr="00260F49" w:rsidRDefault="00260F49" w:rsidP="000242B2">
      <w:pPr>
        <w:numPr>
          <w:ilvl w:val="0"/>
          <w:numId w:val="229"/>
        </w:numPr>
        <w:tabs>
          <w:tab w:val="left" w:pos="567"/>
          <w:tab w:val="left" w:pos="1134"/>
        </w:tabs>
        <w:autoSpaceDE w:val="0"/>
        <w:autoSpaceDN w:val="0"/>
        <w:adjustRightInd w:val="0"/>
        <w:spacing w:after="0" w:line="240" w:lineRule="auto"/>
        <w:jc w:val="both"/>
        <w:rPr>
          <w:rFonts w:ascii="Arial" w:hAnsi="Arial" w:cs="Arial"/>
          <w:bCs/>
          <w:color w:val="000000"/>
        </w:rPr>
      </w:pPr>
      <w:r w:rsidRPr="00260F49">
        <w:rPr>
          <w:rFonts w:ascii="Arial" w:hAnsi="Arial" w:cs="Arial"/>
          <w:bCs/>
          <w:color w:val="000000"/>
        </w:rPr>
        <w:t>Fichas técnicas del fabricante del sistema, producto ignífugo y pintura.</w:t>
      </w:r>
    </w:p>
    <w:p w14:paraId="231DD3EF" w14:textId="4A583929" w:rsidR="00260F49" w:rsidRDefault="00260F49" w:rsidP="00D065EE">
      <w:pPr>
        <w:tabs>
          <w:tab w:val="left" w:pos="567"/>
          <w:tab w:val="left" w:pos="1134"/>
        </w:tabs>
        <w:autoSpaceDE w:val="0"/>
        <w:autoSpaceDN w:val="0"/>
        <w:adjustRightInd w:val="0"/>
        <w:spacing w:after="0" w:line="240" w:lineRule="auto"/>
        <w:jc w:val="both"/>
        <w:rPr>
          <w:rFonts w:ascii="Arial" w:hAnsi="Arial" w:cs="Arial"/>
          <w:bCs/>
          <w:color w:val="000000"/>
        </w:rPr>
      </w:pPr>
    </w:p>
    <w:p w14:paraId="7E11C5C5" w14:textId="68A7C0A8" w:rsidR="00135D2E" w:rsidRPr="00541CAC" w:rsidRDefault="00135D2E" w:rsidP="001F3081">
      <w:pPr>
        <w:pStyle w:val="Prrafodelista"/>
        <w:numPr>
          <w:ilvl w:val="2"/>
          <w:numId w:val="15"/>
        </w:numPr>
        <w:spacing w:line="240" w:lineRule="auto"/>
        <w:jc w:val="both"/>
        <w:rPr>
          <w:rFonts w:ascii="Arial" w:hAnsi="Arial" w:cs="Arial"/>
          <w:b/>
          <w:u w:val="single"/>
        </w:rPr>
      </w:pPr>
      <w:r w:rsidRPr="00541CAC">
        <w:rPr>
          <w:rFonts w:ascii="Arial" w:hAnsi="Arial" w:cs="Arial"/>
          <w:b/>
          <w:u w:val="single"/>
        </w:rPr>
        <w:t>VARIOS, LIMPIEZA, JARDINERIA</w:t>
      </w:r>
    </w:p>
    <w:p w14:paraId="0287B10A" w14:textId="0766E132" w:rsidR="00135D2E" w:rsidRPr="00541CAC" w:rsidRDefault="00135D2E" w:rsidP="001F3081">
      <w:pPr>
        <w:pStyle w:val="Prrafodelista"/>
        <w:numPr>
          <w:ilvl w:val="3"/>
          <w:numId w:val="15"/>
        </w:numPr>
        <w:tabs>
          <w:tab w:val="left" w:pos="567"/>
          <w:tab w:val="left" w:pos="1134"/>
        </w:tabs>
        <w:autoSpaceDE w:val="0"/>
        <w:autoSpaceDN w:val="0"/>
        <w:adjustRightInd w:val="0"/>
        <w:spacing w:after="0" w:line="240" w:lineRule="auto"/>
        <w:contextualSpacing w:val="0"/>
        <w:jc w:val="both"/>
        <w:rPr>
          <w:rFonts w:ascii="Arial" w:hAnsi="Arial" w:cs="Arial"/>
          <w:color w:val="000000"/>
        </w:rPr>
      </w:pPr>
      <w:r w:rsidRPr="00541CAC">
        <w:rPr>
          <w:rFonts w:ascii="Arial" w:hAnsi="Arial" w:cs="Arial"/>
          <w:b/>
          <w:bCs/>
          <w:color w:val="000000"/>
        </w:rPr>
        <w:t xml:space="preserve">LIMPIEZA </w:t>
      </w:r>
    </w:p>
    <w:p w14:paraId="2A9F6C1B" w14:textId="5FD58871" w:rsidR="00135D2E" w:rsidRPr="00541CAC" w:rsidRDefault="00135D2E" w:rsidP="001F3081">
      <w:pPr>
        <w:pStyle w:val="Prrafodelista"/>
        <w:numPr>
          <w:ilvl w:val="4"/>
          <w:numId w:val="15"/>
        </w:numPr>
        <w:tabs>
          <w:tab w:val="left" w:pos="567"/>
          <w:tab w:val="left" w:pos="1134"/>
        </w:tabs>
        <w:autoSpaceDE w:val="0"/>
        <w:autoSpaceDN w:val="0"/>
        <w:adjustRightInd w:val="0"/>
        <w:spacing w:after="0" w:line="240" w:lineRule="auto"/>
        <w:ind w:left="851"/>
        <w:jc w:val="both"/>
        <w:rPr>
          <w:rFonts w:ascii="Arial" w:hAnsi="Arial" w:cs="Arial"/>
          <w:b/>
          <w:color w:val="000000"/>
        </w:rPr>
      </w:pPr>
      <w:r w:rsidRPr="00541CAC">
        <w:rPr>
          <w:rFonts w:ascii="Arial" w:hAnsi="Arial" w:cs="Arial"/>
          <w:b/>
          <w:color w:val="000000"/>
        </w:rPr>
        <w:t>LIMPIEZA FINAL DE OBRA</w:t>
      </w:r>
    </w:p>
    <w:p w14:paraId="3F9DCCBC" w14:textId="064ABD48" w:rsidR="00135D2E" w:rsidRPr="00541CAC" w:rsidRDefault="00135D2E" w:rsidP="0078660C">
      <w:pPr>
        <w:tabs>
          <w:tab w:val="left" w:pos="567"/>
          <w:tab w:val="left" w:pos="1134"/>
        </w:tabs>
        <w:autoSpaceDE w:val="0"/>
        <w:autoSpaceDN w:val="0"/>
        <w:adjustRightInd w:val="0"/>
        <w:spacing w:after="0" w:line="240" w:lineRule="auto"/>
        <w:jc w:val="both"/>
        <w:rPr>
          <w:rFonts w:ascii="Arial" w:hAnsi="Arial" w:cs="Arial"/>
          <w:b/>
          <w:color w:val="000000"/>
        </w:rPr>
      </w:pPr>
    </w:p>
    <w:p w14:paraId="49BEC471" w14:textId="77777777" w:rsidR="00426856" w:rsidRPr="000F399B" w:rsidRDefault="00426856" w:rsidP="003F586C">
      <w:pPr>
        <w:spacing w:after="0" w:line="240" w:lineRule="auto"/>
        <w:jc w:val="both"/>
        <w:rPr>
          <w:rFonts w:ascii="Arial" w:hAnsi="Arial" w:cs="Arial"/>
          <w:b/>
          <w:bCs/>
          <w:color w:val="000000"/>
        </w:rPr>
      </w:pPr>
      <w:r w:rsidRPr="000F399B">
        <w:rPr>
          <w:rFonts w:ascii="Arial" w:hAnsi="Arial" w:cs="Arial"/>
          <w:b/>
          <w:bCs/>
          <w:color w:val="000000"/>
        </w:rPr>
        <w:t>DESCRIPCIÓN DE TRABAJOS</w:t>
      </w:r>
    </w:p>
    <w:p w14:paraId="3682F9F8" w14:textId="77777777" w:rsidR="00426856" w:rsidRPr="000F399B" w:rsidRDefault="00426856" w:rsidP="003F586C">
      <w:pPr>
        <w:spacing w:after="0" w:line="240" w:lineRule="auto"/>
        <w:jc w:val="both"/>
        <w:rPr>
          <w:rFonts w:ascii="Arial" w:hAnsi="Arial" w:cs="Arial"/>
          <w:color w:val="000000"/>
        </w:rPr>
      </w:pPr>
      <w:r w:rsidRPr="000F399B">
        <w:rPr>
          <w:rFonts w:ascii="Arial" w:hAnsi="Arial" w:cs="Arial"/>
          <w:color w:val="000000"/>
        </w:rPr>
        <w:t>La partida comprende la ejecución de la limpieza final de obra en ambientes interiores y exteriores, dejándolos en condiciones óptimas de uso y presentación. Incluye el retiro de escombros, polvo, manchas de pintura, restos de material de construcción y residuos sólidos, así como el lavado, pulido o desinfección de superficies según el tipo de acabado. Se aplicará en pisos, muros, vidrios, carpinterías, sanitarios y demás elementos arquitectónicos terminados, sin causar deterioro a los acabados.</w:t>
      </w:r>
    </w:p>
    <w:p w14:paraId="59BC6D8B" w14:textId="77777777" w:rsidR="00426856" w:rsidRPr="000F399B" w:rsidRDefault="00426856" w:rsidP="003F586C">
      <w:pPr>
        <w:spacing w:after="0" w:line="240" w:lineRule="auto"/>
        <w:jc w:val="both"/>
        <w:rPr>
          <w:rFonts w:ascii="Arial" w:hAnsi="Arial" w:cs="Arial"/>
          <w:color w:val="000000"/>
        </w:rPr>
      </w:pPr>
    </w:p>
    <w:p w14:paraId="2CC34E28" w14:textId="77777777" w:rsidR="00426856" w:rsidRPr="000F399B" w:rsidRDefault="00426856" w:rsidP="003F586C">
      <w:pPr>
        <w:spacing w:after="0" w:line="240" w:lineRule="auto"/>
        <w:jc w:val="both"/>
        <w:rPr>
          <w:rFonts w:ascii="Arial" w:hAnsi="Arial" w:cs="Arial"/>
          <w:b/>
          <w:bCs/>
          <w:color w:val="000000"/>
        </w:rPr>
      </w:pPr>
      <w:r w:rsidRPr="000F399B">
        <w:rPr>
          <w:rFonts w:ascii="Arial" w:hAnsi="Arial" w:cs="Arial"/>
          <w:b/>
          <w:bCs/>
          <w:color w:val="000000"/>
        </w:rPr>
        <w:t>CARACTERÍSTICAS TÉCNICAS</w:t>
      </w:r>
    </w:p>
    <w:p w14:paraId="5B9A1425" w14:textId="77777777" w:rsidR="00426856" w:rsidRPr="000F399B" w:rsidRDefault="00426856" w:rsidP="000242B2">
      <w:pPr>
        <w:numPr>
          <w:ilvl w:val="0"/>
          <w:numId w:val="208"/>
        </w:numPr>
        <w:spacing w:after="0" w:line="240" w:lineRule="auto"/>
        <w:jc w:val="both"/>
        <w:rPr>
          <w:rFonts w:ascii="Arial" w:hAnsi="Arial" w:cs="Arial"/>
          <w:color w:val="000000"/>
        </w:rPr>
      </w:pPr>
      <w:r w:rsidRPr="000F399B">
        <w:rPr>
          <w:rFonts w:ascii="Arial" w:hAnsi="Arial" w:cs="Arial"/>
          <w:b/>
          <w:bCs/>
          <w:color w:val="000000"/>
        </w:rPr>
        <w:t>Superficies comprendidas:</w:t>
      </w:r>
      <w:r w:rsidRPr="000F399B">
        <w:rPr>
          <w:rFonts w:ascii="Arial" w:hAnsi="Arial" w:cs="Arial"/>
          <w:color w:val="000000"/>
        </w:rPr>
        <w:t xml:space="preserve"> Pisos, muros, carpinterías metálicas y de madera, vidrios, accesorios sanitarios y elementos de acabado.</w:t>
      </w:r>
    </w:p>
    <w:p w14:paraId="4103B173" w14:textId="77777777" w:rsidR="00426856" w:rsidRPr="000F399B" w:rsidRDefault="00426856" w:rsidP="000242B2">
      <w:pPr>
        <w:numPr>
          <w:ilvl w:val="0"/>
          <w:numId w:val="208"/>
        </w:numPr>
        <w:spacing w:after="0" w:line="240" w:lineRule="auto"/>
        <w:jc w:val="both"/>
        <w:rPr>
          <w:rFonts w:ascii="Arial" w:hAnsi="Arial" w:cs="Arial"/>
          <w:color w:val="000000"/>
        </w:rPr>
      </w:pPr>
      <w:r w:rsidRPr="000F399B">
        <w:rPr>
          <w:rFonts w:ascii="Arial" w:hAnsi="Arial" w:cs="Arial"/>
          <w:b/>
          <w:bCs/>
          <w:color w:val="000000"/>
        </w:rPr>
        <w:t>Métodos de limpieza:</w:t>
      </w:r>
      <w:r w:rsidRPr="000F399B">
        <w:rPr>
          <w:rFonts w:ascii="Arial" w:hAnsi="Arial" w:cs="Arial"/>
          <w:color w:val="000000"/>
        </w:rPr>
        <w:t xml:space="preserve"> Barrido, aspirado, trapeado, fregado, lavado con agua y detergente neutro, según corresponda.</w:t>
      </w:r>
    </w:p>
    <w:p w14:paraId="45BB52BB" w14:textId="77777777" w:rsidR="00426856" w:rsidRPr="000F399B" w:rsidRDefault="00426856" w:rsidP="000242B2">
      <w:pPr>
        <w:numPr>
          <w:ilvl w:val="0"/>
          <w:numId w:val="208"/>
        </w:numPr>
        <w:spacing w:after="0" w:line="240" w:lineRule="auto"/>
        <w:jc w:val="both"/>
        <w:rPr>
          <w:rFonts w:ascii="Arial" w:hAnsi="Arial" w:cs="Arial"/>
          <w:color w:val="000000"/>
        </w:rPr>
      </w:pPr>
      <w:r w:rsidRPr="000F399B">
        <w:rPr>
          <w:rFonts w:ascii="Arial" w:hAnsi="Arial" w:cs="Arial"/>
          <w:b/>
          <w:bCs/>
          <w:color w:val="000000"/>
        </w:rPr>
        <w:t>Productos de limpieza:</w:t>
      </w:r>
      <w:r w:rsidRPr="000F399B">
        <w:rPr>
          <w:rFonts w:ascii="Arial" w:hAnsi="Arial" w:cs="Arial"/>
          <w:color w:val="000000"/>
        </w:rPr>
        <w:t xml:space="preserve"> Biodegradables, no abrasivos, compatibles con los acabados (pintura, porcelanato, vidrio, acero inoxidable, etc.).</w:t>
      </w:r>
    </w:p>
    <w:p w14:paraId="3E61B47D" w14:textId="77777777" w:rsidR="00426856" w:rsidRPr="000F399B" w:rsidRDefault="00426856" w:rsidP="000242B2">
      <w:pPr>
        <w:numPr>
          <w:ilvl w:val="0"/>
          <w:numId w:val="208"/>
        </w:numPr>
        <w:spacing w:after="0" w:line="240" w:lineRule="auto"/>
        <w:jc w:val="both"/>
        <w:rPr>
          <w:rFonts w:ascii="Arial" w:hAnsi="Arial" w:cs="Arial"/>
          <w:color w:val="000000"/>
        </w:rPr>
      </w:pPr>
      <w:r w:rsidRPr="000F399B">
        <w:rPr>
          <w:rFonts w:ascii="Arial" w:hAnsi="Arial" w:cs="Arial"/>
          <w:b/>
          <w:bCs/>
          <w:color w:val="000000"/>
        </w:rPr>
        <w:t>Condiciones de entrega:</w:t>
      </w:r>
      <w:r w:rsidRPr="000F399B">
        <w:rPr>
          <w:rFonts w:ascii="Arial" w:hAnsi="Arial" w:cs="Arial"/>
          <w:color w:val="000000"/>
        </w:rPr>
        <w:t xml:space="preserve"> Superficies libres de polvo, manchas, restos de obra y en estado de presentación final.</w:t>
      </w:r>
    </w:p>
    <w:p w14:paraId="4555F01C" w14:textId="77777777" w:rsidR="00426856" w:rsidRPr="000F399B" w:rsidRDefault="00426856" w:rsidP="000242B2">
      <w:pPr>
        <w:numPr>
          <w:ilvl w:val="0"/>
          <w:numId w:val="208"/>
        </w:numPr>
        <w:spacing w:after="0" w:line="240" w:lineRule="auto"/>
        <w:jc w:val="both"/>
        <w:rPr>
          <w:rFonts w:ascii="Arial" w:hAnsi="Arial" w:cs="Arial"/>
          <w:color w:val="000000"/>
        </w:rPr>
      </w:pPr>
      <w:r w:rsidRPr="000F399B">
        <w:rPr>
          <w:rFonts w:ascii="Arial" w:hAnsi="Arial" w:cs="Arial"/>
          <w:b/>
          <w:bCs/>
          <w:color w:val="000000"/>
        </w:rPr>
        <w:t>Equipos:</w:t>
      </w:r>
      <w:r w:rsidRPr="000F399B">
        <w:rPr>
          <w:rFonts w:ascii="Arial" w:hAnsi="Arial" w:cs="Arial"/>
          <w:color w:val="000000"/>
        </w:rPr>
        <w:t xml:space="preserve"> Aspiradoras industriales, </w:t>
      </w:r>
      <w:proofErr w:type="spellStart"/>
      <w:r w:rsidRPr="000F399B">
        <w:rPr>
          <w:rFonts w:ascii="Arial" w:hAnsi="Arial" w:cs="Arial"/>
          <w:color w:val="000000"/>
        </w:rPr>
        <w:t>hidrolavadoras</w:t>
      </w:r>
      <w:proofErr w:type="spellEnd"/>
      <w:r w:rsidRPr="000F399B">
        <w:rPr>
          <w:rFonts w:ascii="Arial" w:hAnsi="Arial" w:cs="Arial"/>
          <w:color w:val="000000"/>
        </w:rPr>
        <w:t>, escobas, mopas, trapos, esponjas y herramientas menores de limpieza.</w:t>
      </w:r>
    </w:p>
    <w:p w14:paraId="0CE92DB4" w14:textId="77777777" w:rsidR="00426856" w:rsidRPr="000F399B" w:rsidRDefault="00426856" w:rsidP="003F586C">
      <w:pPr>
        <w:spacing w:after="0" w:line="240" w:lineRule="auto"/>
        <w:jc w:val="both"/>
        <w:rPr>
          <w:rFonts w:ascii="Arial" w:hAnsi="Arial" w:cs="Arial"/>
          <w:color w:val="000000"/>
        </w:rPr>
      </w:pPr>
    </w:p>
    <w:p w14:paraId="688B0976" w14:textId="77777777" w:rsidR="00426856" w:rsidRPr="000F399B" w:rsidRDefault="00426856" w:rsidP="003F586C">
      <w:pPr>
        <w:spacing w:after="0" w:line="240" w:lineRule="auto"/>
        <w:jc w:val="both"/>
        <w:rPr>
          <w:rFonts w:ascii="Arial" w:hAnsi="Arial" w:cs="Arial"/>
          <w:b/>
          <w:bCs/>
          <w:color w:val="000000"/>
        </w:rPr>
      </w:pPr>
      <w:r w:rsidRPr="000F399B">
        <w:rPr>
          <w:rFonts w:ascii="Arial" w:hAnsi="Arial" w:cs="Arial"/>
          <w:b/>
          <w:bCs/>
          <w:color w:val="000000"/>
        </w:rPr>
        <w:t>MATERIALES INCLUIDOS</w:t>
      </w:r>
    </w:p>
    <w:p w14:paraId="38F6E11D" w14:textId="77777777" w:rsidR="00426856" w:rsidRPr="000F399B" w:rsidRDefault="00426856" w:rsidP="000242B2">
      <w:pPr>
        <w:numPr>
          <w:ilvl w:val="0"/>
          <w:numId w:val="209"/>
        </w:numPr>
        <w:spacing w:after="0" w:line="240" w:lineRule="auto"/>
        <w:jc w:val="both"/>
        <w:rPr>
          <w:rFonts w:ascii="Arial" w:hAnsi="Arial" w:cs="Arial"/>
          <w:color w:val="000000"/>
        </w:rPr>
      </w:pPr>
      <w:r w:rsidRPr="000F399B">
        <w:rPr>
          <w:rFonts w:ascii="Arial" w:hAnsi="Arial" w:cs="Arial"/>
          <w:color w:val="000000"/>
        </w:rPr>
        <w:t>Bolsas y recipientes para recolección de residuos.</w:t>
      </w:r>
    </w:p>
    <w:p w14:paraId="7226E8ED" w14:textId="77777777" w:rsidR="00426856" w:rsidRPr="000F399B" w:rsidRDefault="00426856" w:rsidP="000242B2">
      <w:pPr>
        <w:numPr>
          <w:ilvl w:val="0"/>
          <w:numId w:val="209"/>
        </w:numPr>
        <w:spacing w:after="0" w:line="240" w:lineRule="auto"/>
        <w:jc w:val="both"/>
        <w:rPr>
          <w:rFonts w:ascii="Arial" w:hAnsi="Arial" w:cs="Arial"/>
          <w:color w:val="000000"/>
        </w:rPr>
      </w:pPr>
      <w:r w:rsidRPr="000F399B">
        <w:rPr>
          <w:rFonts w:ascii="Arial" w:hAnsi="Arial" w:cs="Arial"/>
          <w:color w:val="000000"/>
        </w:rPr>
        <w:t>Detergentes neutros y desinfectantes.</w:t>
      </w:r>
    </w:p>
    <w:p w14:paraId="59C2D2AB" w14:textId="77777777" w:rsidR="00426856" w:rsidRPr="000F399B" w:rsidRDefault="00426856" w:rsidP="000242B2">
      <w:pPr>
        <w:numPr>
          <w:ilvl w:val="0"/>
          <w:numId w:val="209"/>
        </w:numPr>
        <w:spacing w:after="0" w:line="240" w:lineRule="auto"/>
        <w:jc w:val="both"/>
        <w:rPr>
          <w:rFonts w:ascii="Arial" w:hAnsi="Arial" w:cs="Arial"/>
          <w:color w:val="000000"/>
        </w:rPr>
      </w:pPr>
      <w:r w:rsidRPr="000F399B">
        <w:rPr>
          <w:rFonts w:ascii="Arial" w:hAnsi="Arial" w:cs="Arial"/>
          <w:color w:val="000000"/>
        </w:rPr>
        <w:t>Insumos de limpieza (esponjas, mopas, paños, guantes, etc.).</w:t>
      </w:r>
    </w:p>
    <w:p w14:paraId="2218CCA7" w14:textId="77777777" w:rsidR="00426856" w:rsidRPr="000F399B" w:rsidRDefault="00426856" w:rsidP="000242B2">
      <w:pPr>
        <w:numPr>
          <w:ilvl w:val="0"/>
          <w:numId w:val="209"/>
        </w:numPr>
        <w:spacing w:after="0" w:line="240" w:lineRule="auto"/>
        <w:jc w:val="both"/>
        <w:rPr>
          <w:rFonts w:ascii="Arial" w:hAnsi="Arial" w:cs="Arial"/>
          <w:color w:val="000000"/>
        </w:rPr>
      </w:pPr>
      <w:r w:rsidRPr="000F399B">
        <w:rPr>
          <w:rFonts w:ascii="Arial" w:hAnsi="Arial" w:cs="Arial"/>
          <w:color w:val="000000"/>
        </w:rPr>
        <w:t>Agua y equipos menores (escobas, recogedores, cepillos).</w:t>
      </w:r>
    </w:p>
    <w:p w14:paraId="2C6FF70A" w14:textId="77777777" w:rsidR="00426856" w:rsidRPr="000F399B" w:rsidRDefault="00426856" w:rsidP="003F586C">
      <w:pPr>
        <w:spacing w:after="0" w:line="240" w:lineRule="auto"/>
        <w:jc w:val="both"/>
        <w:rPr>
          <w:rFonts w:ascii="Arial" w:hAnsi="Arial" w:cs="Arial"/>
          <w:color w:val="000000"/>
        </w:rPr>
      </w:pPr>
    </w:p>
    <w:p w14:paraId="5E650256" w14:textId="77777777" w:rsidR="00426856" w:rsidRPr="000F399B" w:rsidRDefault="00426856" w:rsidP="003F586C">
      <w:pPr>
        <w:spacing w:after="0" w:line="240" w:lineRule="auto"/>
        <w:jc w:val="both"/>
        <w:rPr>
          <w:rFonts w:ascii="Arial" w:hAnsi="Arial" w:cs="Arial"/>
          <w:b/>
          <w:bCs/>
          <w:color w:val="000000"/>
        </w:rPr>
      </w:pPr>
      <w:r w:rsidRPr="000F399B">
        <w:rPr>
          <w:rFonts w:ascii="Arial" w:hAnsi="Arial" w:cs="Arial"/>
          <w:b/>
          <w:bCs/>
          <w:color w:val="000000"/>
        </w:rPr>
        <w:t>PROCEDIMIENTO CONSTRUCTIVO</w:t>
      </w:r>
    </w:p>
    <w:p w14:paraId="641796ED" w14:textId="77777777" w:rsidR="00426856" w:rsidRPr="000F399B" w:rsidRDefault="00426856" w:rsidP="000242B2">
      <w:pPr>
        <w:numPr>
          <w:ilvl w:val="0"/>
          <w:numId w:val="210"/>
        </w:numPr>
        <w:spacing w:after="0" w:line="240" w:lineRule="auto"/>
        <w:jc w:val="both"/>
        <w:rPr>
          <w:rFonts w:ascii="Arial" w:hAnsi="Arial" w:cs="Arial"/>
          <w:color w:val="000000"/>
        </w:rPr>
      </w:pPr>
      <w:r w:rsidRPr="000F399B">
        <w:rPr>
          <w:rFonts w:ascii="Arial" w:hAnsi="Arial" w:cs="Arial"/>
          <w:b/>
          <w:bCs/>
          <w:color w:val="000000"/>
        </w:rPr>
        <w:t>Recolección de residuos:</w:t>
      </w:r>
      <w:r w:rsidRPr="000F399B">
        <w:rPr>
          <w:rFonts w:ascii="Arial" w:hAnsi="Arial" w:cs="Arial"/>
          <w:color w:val="000000"/>
        </w:rPr>
        <w:t xml:space="preserve"> Retiro de escombros, restos de materiales y empaques.</w:t>
      </w:r>
    </w:p>
    <w:p w14:paraId="7805DB56" w14:textId="77777777" w:rsidR="00426856" w:rsidRPr="000F399B" w:rsidRDefault="00426856" w:rsidP="000242B2">
      <w:pPr>
        <w:numPr>
          <w:ilvl w:val="0"/>
          <w:numId w:val="210"/>
        </w:numPr>
        <w:spacing w:after="0" w:line="240" w:lineRule="auto"/>
        <w:jc w:val="both"/>
        <w:rPr>
          <w:rFonts w:ascii="Arial" w:hAnsi="Arial" w:cs="Arial"/>
          <w:color w:val="000000"/>
        </w:rPr>
      </w:pPr>
      <w:r w:rsidRPr="000F399B">
        <w:rPr>
          <w:rFonts w:ascii="Arial" w:hAnsi="Arial" w:cs="Arial"/>
          <w:b/>
          <w:bCs/>
          <w:color w:val="000000"/>
        </w:rPr>
        <w:t>Limpieza gruesa:</w:t>
      </w:r>
      <w:r w:rsidRPr="000F399B">
        <w:rPr>
          <w:rFonts w:ascii="Arial" w:hAnsi="Arial" w:cs="Arial"/>
          <w:color w:val="000000"/>
        </w:rPr>
        <w:t xml:space="preserve"> Barrido y aspirado de pisos, retiro de polvo y manchas superficiales.</w:t>
      </w:r>
    </w:p>
    <w:p w14:paraId="13BC58E6" w14:textId="77777777" w:rsidR="00426856" w:rsidRPr="000F399B" w:rsidRDefault="00426856" w:rsidP="000242B2">
      <w:pPr>
        <w:numPr>
          <w:ilvl w:val="0"/>
          <w:numId w:val="210"/>
        </w:numPr>
        <w:spacing w:after="0" w:line="240" w:lineRule="auto"/>
        <w:jc w:val="both"/>
        <w:rPr>
          <w:rFonts w:ascii="Arial" w:hAnsi="Arial" w:cs="Arial"/>
          <w:color w:val="000000"/>
        </w:rPr>
      </w:pPr>
      <w:r w:rsidRPr="000F399B">
        <w:rPr>
          <w:rFonts w:ascii="Arial" w:hAnsi="Arial" w:cs="Arial"/>
          <w:b/>
          <w:bCs/>
          <w:color w:val="000000"/>
        </w:rPr>
        <w:lastRenderedPageBreak/>
        <w:t>Limpieza de acabados:</w:t>
      </w:r>
    </w:p>
    <w:p w14:paraId="3BAB1D56" w14:textId="77777777" w:rsidR="00426856" w:rsidRPr="000F399B" w:rsidRDefault="00426856" w:rsidP="000242B2">
      <w:pPr>
        <w:numPr>
          <w:ilvl w:val="1"/>
          <w:numId w:val="210"/>
        </w:numPr>
        <w:spacing w:after="0" w:line="240" w:lineRule="auto"/>
        <w:jc w:val="both"/>
        <w:rPr>
          <w:rFonts w:ascii="Arial" w:hAnsi="Arial" w:cs="Arial"/>
          <w:color w:val="000000"/>
        </w:rPr>
      </w:pPr>
      <w:r w:rsidRPr="000F399B">
        <w:rPr>
          <w:rFonts w:ascii="Arial" w:hAnsi="Arial" w:cs="Arial"/>
          <w:color w:val="000000"/>
        </w:rPr>
        <w:t>Pisos: trapeado, fregado o pulido según el material.</w:t>
      </w:r>
    </w:p>
    <w:p w14:paraId="2E914569" w14:textId="77777777" w:rsidR="00426856" w:rsidRPr="000F399B" w:rsidRDefault="00426856" w:rsidP="000242B2">
      <w:pPr>
        <w:numPr>
          <w:ilvl w:val="1"/>
          <w:numId w:val="210"/>
        </w:numPr>
        <w:spacing w:after="0" w:line="240" w:lineRule="auto"/>
        <w:jc w:val="both"/>
        <w:rPr>
          <w:rFonts w:ascii="Arial" w:hAnsi="Arial" w:cs="Arial"/>
          <w:color w:val="000000"/>
        </w:rPr>
      </w:pPr>
      <w:r w:rsidRPr="000F399B">
        <w:rPr>
          <w:rFonts w:ascii="Arial" w:hAnsi="Arial" w:cs="Arial"/>
          <w:color w:val="000000"/>
        </w:rPr>
        <w:t>Muros y carpinterías: limpieza con paños húmedos y detergente neutro.</w:t>
      </w:r>
    </w:p>
    <w:p w14:paraId="16208678" w14:textId="77777777" w:rsidR="00426856" w:rsidRPr="000F399B" w:rsidRDefault="00426856" w:rsidP="000242B2">
      <w:pPr>
        <w:numPr>
          <w:ilvl w:val="1"/>
          <w:numId w:val="210"/>
        </w:numPr>
        <w:spacing w:after="0" w:line="240" w:lineRule="auto"/>
        <w:jc w:val="both"/>
        <w:rPr>
          <w:rFonts w:ascii="Arial" w:hAnsi="Arial" w:cs="Arial"/>
          <w:color w:val="000000"/>
        </w:rPr>
      </w:pPr>
      <w:r w:rsidRPr="000F399B">
        <w:rPr>
          <w:rFonts w:ascii="Arial" w:hAnsi="Arial" w:cs="Arial"/>
          <w:color w:val="000000"/>
        </w:rPr>
        <w:t>Vidrios y ventanas: aplicación de limpiavidrios y secado con paños de microfibra.</w:t>
      </w:r>
    </w:p>
    <w:p w14:paraId="78D35B58" w14:textId="77777777" w:rsidR="00426856" w:rsidRPr="000F399B" w:rsidRDefault="00426856" w:rsidP="000242B2">
      <w:pPr>
        <w:numPr>
          <w:ilvl w:val="1"/>
          <w:numId w:val="210"/>
        </w:numPr>
        <w:spacing w:after="0" w:line="240" w:lineRule="auto"/>
        <w:jc w:val="both"/>
        <w:rPr>
          <w:rFonts w:ascii="Arial" w:hAnsi="Arial" w:cs="Arial"/>
          <w:color w:val="000000"/>
        </w:rPr>
      </w:pPr>
      <w:r w:rsidRPr="000F399B">
        <w:rPr>
          <w:rFonts w:ascii="Arial" w:hAnsi="Arial" w:cs="Arial"/>
          <w:color w:val="000000"/>
        </w:rPr>
        <w:t>Aparatos sanitarios: lavado con detergente desinfectante.</w:t>
      </w:r>
    </w:p>
    <w:p w14:paraId="5F64302F" w14:textId="77777777" w:rsidR="00426856" w:rsidRPr="000F399B" w:rsidRDefault="00426856" w:rsidP="000242B2">
      <w:pPr>
        <w:numPr>
          <w:ilvl w:val="0"/>
          <w:numId w:val="210"/>
        </w:numPr>
        <w:spacing w:after="0" w:line="240" w:lineRule="auto"/>
        <w:jc w:val="both"/>
        <w:rPr>
          <w:rFonts w:ascii="Arial" w:hAnsi="Arial" w:cs="Arial"/>
          <w:color w:val="000000"/>
        </w:rPr>
      </w:pPr>
      <w:r w:rsidRPr="000F399B">
        <w:rPr>
          <w:rFonts w:ascii="Arial" w:hAnsi="Arial" w:cs="Arial"/>
          <w:b/>
          <w:bCs/>
          <w:color w:val="000000"/>
        </w:rPr>
        <w:t>Limpieza fina:</w:t>
      </w:r>
      <w:r w:rsidRPr="000F399B">
        <w:rPr>
          <w:rFonts w:ascii="Arial" w:hAnsi="Arial" w:cs="Arial"/>
          <w:color w:val="000000"/>
        </w:rPr>
        <w:t xml:space="preserve"> Corrección de detalles, eliminación de manchas puntuales de pintura, mortero o silicona.</w:t>
      </w:r>
    </w:p>
    <w:p w14:paraId="21996699" w14:textId="77777777" w:rsidR="00426856" w:rsidRPr="000F399B" w:rsidRDefault="00426856" w:rsidP="000242B2">
      <w:pPr>
        <w:numPr>
          <w:ilvl w:val="0"/>
          <w:numId w:val="210"/>
        </w:numPr>
        <w:spacing w:after="0" w:line="240" w:lineRule="auto"/>
        <w:jc w:val="both"/>
        <w:rPr>
          <w:rFonts w:ascii="Arial" w:hAnsi="Arial" w:cs="Arial"/>
          <w:color w:val="000000"/>
        </w:rPr>
      </w:pPr>
      <w:r w:rsidRPr="000F399B">
        <w:rPr>
          <w:rFonts w:ascii="Arial" w:hAnsi="Arial" w:cs="Arial"/>
          <w:b/>
          <w:bCs/>
          <w:color w:val="000000"/>
        </w:rPr>
        <w:t>Entrega final:</w:t>
      </w:r>
      <w:r w:rsidRPr="000F399B">
        <w:rPr>
          <w:rFonts w:ascii="Arial" w:hAnsi="Arial" w:cs="Arial"/>
          <w:color w:val="000000"/>
        </w:rPr>
        <w:t xml:space="preserve"> Revisión integral con el Supervisor de Obra.</w:t>
      </w:r>
    </w:p>
    <w:p w14:paraId="1501C829" w14:textId="77777777" w:rsidR="00426856" w:rsidRPr="000F399B" w:rsidRDefault="00426856" w:rsidP="003F586C">
      <w:pPr>
        <w:spacing w:after="0" w:line="240" w:lineRule="auto"/>
        <w:jc w:val="both"/>
        <w:rPr>
          <w:rFonts w:ascii="Arial" w:hAnsi="Arial" w:cs="Arial"/>
          <w:color w:val="000000"/>
        </w:rPr>
      </w:pPr>
    </w:p>
    <w:p w14:paraId="006898CD" w14:textId="77777777" w:rsidR="00426856" w:rsidRPr="000F399B" w:rsidRDefault="00426856" w:rsidP="003F586C">
      <w:pPr>
        <w:spacing w:after="0" w:line="240" w:lineRule="auto"/>
        <w:jc w:val="both"/>
        <w:rPr>
          <w:rFonts w:ascii="Arial" w:hAnsi="Arial" w:cs="Arial"/>
          <w:b/>
          <w:bCs/>
          <w:color w:val="000000"/>
        </w:rPr>
      </w:pPr>
      <w:r w:rsidRPr="000F399B">
        <w:rPr>
          <w:rFonts w:ascii="Arial" w:hAnsi="Arial" w:cs="Arial"/>
          <w:b/>
          <w:bCs/>
          <w:color w:val="000000"/>
        </w:rPr>
        <w:t>SISTEMA DE CONTROL DE CALIDAD</w:t>
      </w:r>
    </w:p>
    <w:p w14:paraId="47BAA406" w14:textId="77777777" w:rsidR="00426856" w:rsidRPr="000F399B" w:rsidRDefault="00426856" w:rsidP="000242B2">
      <w:pPr>
        <w:numPr>
          <w:ilvl w:val="0"/>
          <w:numId w:val="211"/>
        </w:numPr>
        <w:spacing w:after="0" w:line="240" w:lineRule="auto"/>
        <w:jc w:val="both"/>
        <w:rPr>
          <w:rFonts w:ascii="Arial" w:hAnsi="Arial" w:cs="Arial"/>
          <w:color w:val="000000"/>
        </w:rPr>
      </w:pPr>
      <w:r w:rsidRPr="000F399B">
        <w:rPr>
          <w:rFonts w:ascii="Arial" w:hAnsi="Arial" w:cs="Arial"/>
          <w:color w:val="000000"/>
        </w:rPr>
        <w:t>Verificación visual de superficies limpias y libres de residuos.</w:t>
      </w:r>
    </w:p>
    <w:p w14:paraId="5E3352D2" w14:textId="77777777" w:rsidR="00426856" w:rsidRPr="000F399B" w:rsidRDefault="00426856" w:rsidP="000242B2">
      <w:pPr>
        <w:numPr>
          <w:ilvl w:val="0"/>
          <w:numId w:val="211"/>
        </w:numPr>
        <w:spacing w:after="0" w:line="240" w:lineRule="auto"/>
        <w:jc w:val="both"/>
        <w:rPr>
          <w:rFonts w:ascii="Arial" w:hAnsi="Arial" w:cs="Arial"/>
          <w:color w:val="000000"/>
        </w:rPr>
      </w:pPr>
      <w:r w:rsidRPr="000F399B">
        <w:rPr>
          <w:rFonts w:ascii="Arial" w:hAnsi="Arial" w:cs="Arial"/>
          <w:color w:val="000000"/>
        </w:rPr>
        <w:t>Inspección de acabados delicados (vidrios, acero inoxidable, porcelanato) sin rayaduras ni deterioro.</w:t>
      </w:r>
    </w:p>
    <w:p w14:paraId="71FD25F1" w14:textId="77777777" w:rsidR="00426856" w:rsidRPr="000F399B" w:rsidRDefault="00426856" w:rsidP="000242B2">
      <w:pPr>
        <w:numPr>
          <w:ilvl w:val="0"/>
          <w:numId w:val="211"/>
        </w:numPr>
        <w:spacing w:after="0" w:line="240" w:lineRule="auto"/>
        <w:jc w:val="both"/>
        <w:rPr>
          <w:rFonts w:ascii="Arial" w:hAnsi="Arial" w:cs="Arial"/>
          <w:color w:val="000000"/>
        </w:rPr>
      </w:pPr>
      <w:r w:rsidRPr="000F399B">
        <w:rPr>
          <w:rFonts w:ascii="Arial" w:hAnsi="Arial" w:cs="Arial"/>
          <w:color w:val="000000"/>
        </w:rPr>
        <w:t>Confirmación de ausencia de olores fuertes o químicos residuales.</w:t>
      </w:r>
    </w:p>
    <w:p w14:paraId="17A57EB9" w14:textId="77777777" w:rsidR="00426856" w:rsidRPr="000F399B" w:rsidRDefault="00426856" w:rsidP="000242B2">
      <w:pPr>
        <w:numPr>
          <w:ilvl w:val="0"/>
          <w:numId w:val="211"/>
        </w:numPr>
        <w:spacing w:after="0" w:line="240" w:lineRule="auto"/>
        <w:jc w:val="both"/>
        <w:rPr>
          <w:rFonts w:ascii="Arial" w:hAnsi="Arial" w:cs="Arial"/>
          <w:color w:val="000000"/>
        </w:rPr>
      </w:pPr>
      <w:r w:rsidRPr="000F399B">
        <w:rPr>
          <w:rFonts w:ascii="Arial" w:hAnsi="Arial" w:cs="Arial"/>
          <w:color w:val="000000"/>
        </w:rPr>
        <w:t>Aprobación final del Supervisor de Obra.</w:t>
      </w:r>
    </w:p>
    <w:p w14:paraId="42FB2F89" w14:textId="77777777" w:rsidR="00426856" w:rsidRPr="000F399B" w:rsidRDefault="00426856" w:rsidP="003F586C">
      <w:pPr>
        <w:spacing w:after="0" w:line="240" w:lineRule="auto"/>
        <w:jc w:val="both"/>
        <w:rPr>
          <w:rFonts w:ascii="Arial" w:hAnsi="Arial" w:cs="Arial"/>
          <w:color w:val="000000"/>
        </w:rPr>
      </w:pPr>
    </w:p>
    <w:p w14:paraId="395B7AAE" w14:textId="77777777" w:rsidR="00426856" w:rsidRPr="000F399B" w:rsidRDefault="00426856" w:rsidP="003F586C">
      <w:pPr>
        <w:spacing w:after="0" w:line="240" w:lineRule="auto"/>
        <w:jc w:val="both"/>
        <w:rPr>
          <w:rFonts w:ascii="Arial" w:hAnsi="Arial" w:cs="Arial"/>
          <w:b/>
          <w:bCs/>
          <w:color w:val="000000"/>
        </w:rPr>
      </w:pPr>
      <w:r w:rsidRPr="000F399B">
        <w:rPr>
          <w:rFonts w:ascii="Arial" w:hAnsi="Arial" w:cs="Arial"/>
          <w:b/>
          <w:bCs/>
          <w:color w:val="000000"/>
        </w:rPr>
        <w:t>MÉTODO DE MEDICIÓN</w:t>
      </w:r>
    </w:p>
    <w:p w14:paraId="057E2BDF" w14:textId="77777777" w:rsidR="00426856" w:rsidRPr="000F399B" w:rsidRDefault="00426856" w:rsidP="000242B2">
      <w:pPr>
        <w:numPr>
          <w:ilvl w:val="0"/>
          <w:numId w:val="212"/>
        </w:numPr>
        <w:spacing w:after="0" w:line="240" w:lineRule="auto"/>
        <w:jc w:val="both"/>
        <w:rPr>
          <w:rFonts w:ascii="Arial" w:hAnsi="Arial" w:cs="Arial"/>
          <w:color w:val="000000"/>
        </w:rPr>
      </w:pPr>
      <w:r w:rsidRPr="000F399B">
        <w:rPr>
          <w:rFonts w:ascii="Arial" w:hAnsi="Arial" w:cs="Arial"/>
          <w:color w:val="000000"/>
        </w:rPr>
        <w:t xml:space="preserve">La medición se efectuará por </w:t>
      </w:r>
      <w:r w:rsidRPr="000F399B">
        <w:rPr>
          <w:rFonts w:ascii="Arial" w:hAnsi="Arial" w:cs="Arial"/>
          <w:b/>
          <w:bCs/>
          <w:color w:val="000000"/>
        </w:rPr>
        <w:t>metro cuadrado (m²)</w:t>
      </w:r>
      <w:r w:rsidRPr="000F399B">
        <w:rPr>
          <w:rFonts w:ascii="Arial" w:hAnsi="Arial" w:cs="Arial"/>
          <w:color w:val="000000"/>
        </w:rPr>
        <w:t xml:space="preserve"> de superficie limpiada en forma integral y aceptada.</w:t>
      </w:r>
    </w:p>
    <w:p w14:paraId="5465C880" w14:textId="77777777" w:rsidR="00426856" w:rsidRPr="000F399B" w:rsidRDefault="00426856" w:rsidP="000242B2">
      <w:pPr>
        <w:numPr>
          <w:ilvl w:val="0"/>
          <w:numId w:val="212"/>
        </w:numPr>
        <w:spacing w:after="0" w:line="240" w:lineRule="auto"/>
        <w:jc w:val="both"/>
        <w:rPr>
          <w:rFonts w:ascii="Arial" w:hAnsi="Arial" w:cs="Arial"/>
          <w:color w:val="000000"/>
        </w:rPr>
      </w:pPr>
      <w:r w:rsidRPr="000F399B">
        <w:rPr>
          <w:rFonts w:ascii="Arial" w:hAnsi="Arial" w:cs="Arial"/>
          <w:color w:val="000000"/>
        </w:rPr>
        <w:t>No se considerarán áreas no terminadas o en las que el Supervisor no dé conformidad.</w:t>
      </w:r>
    </w:p>
    <w:p w14:paraId="5FC9C312" w14:textId="77777777" w:rsidR="00426856" w:rsidRPr="000F399B" w:rsidRDefault="00426856" w:rsidP="003F586C">
      <w:pPr>
        <w:spacing w:after="0" w:line="240" w:lineRule="auto"/>
        <w:jc w:val="both"/>
        <w:rPr>
          <w:rFonts w:ascii="Arial" w:hAnsi="Arial" w:cs="Arial"/>
          <w:color w:val="000000"/>
        </w:rPr>
      </w:pPr>
    </w:p>
    <w:p w14:paraId="5A4D6AF2" w14:textId="77777777" w:rsidR="00426856" w:rsidRPr="000F399B" w:rsidRDefault="00426856" w:rsidP="003F586C">
      <w:pPr>
        <w:spacing w:after="0" w:line="240" w:lineRule="auto"/>
        <w:jc w:val="both"/>
        <w:rPr>
          <w:rFonts w:ascii="Arial" w:hAnsi="Arial" w:cs="Arial"/>
          <w:b/>
          <w:bCs/>
          <w:color w:val="000000"/>
        </w:rPr>
      </w:pPr>
      <w:r w:rsidRPr="000F399B">
        <w:rPr>
          <w:rFonts w:ascii="Arial" w:hAnsi="Arial" w:cs="Arial"/>
          <w:b/>
          <w:bCs/>
          <w:color w:val="000000"/>
        </w:rPr>
        <w:t>CONDICIONES DE PAGO</w:t>
      </w:r>
    </w:p>
    <w:p w14:paraId="670CA4D9" w14:textId="77777777" w:rsidR="00426856" w:rsidRPr="000F399B" w:rsidRDefault="00426856" w:rsidP="000242B2">
      <w:pPr>
        <w:numPr>
          <w:ilvl w:val="0"/>
          <w:numId w:val="213"/>
        </w:numPr>
        <w:spacing w:after="0" w:line="240" w:lineRule="auto"/>
        <w:jc w:val="both"/>
        <w:rPr>
          <w:rFonts w:ascii="Arial" w:hAnsi="Arial" w:cs="Arial"/>
          <w:color w:val="000000"/>
        </w:rPr>
      </w:pPr>
      <w:r w:rsidRPr="000F399B">
        <w:rPr>
          <w:rFonts w:ascii="Arial" w:hAnsi="Arial" w:cs="Arial"/>
          <w:color w:val="000000"/>
        </w:rPr>
        <w:t xml:space="preserve">El pago se realizará por </w:t>
      </w:r>
      <w:r w:rsidRPr="000F399B">
        <w:rPr>
          <w:rFonts w:ascii="Arial" w:hAnsi="Arial" w:cs="Arial"/>
          <w:b/>
          <w:bCs/>
          <w:color w:val="000000"/>
        </w:rPr>
        <w:t>metro cuadrado (m²)</w:t>
      </w:r>
      <w:r w:rsidRPr="000F399B">
        <w:rPr>
          <w:rFonts w:ascii="Arial" w:hAnsi="Arial" w:cs="Arial"/>
          <w:color w:val="000000"/>
        </w:rPr>
        <w:t xml:space="preserve"> de superficie limpiada y entregada, según precio unitario.</w:t>
      </w:r>
    </w:p>
    <w:p w14:paraId="6B1CF7FD" w14:textId="77777777" w:rsidR="00426856" w:rsidRPr="000F399B" w:rsidRDefault="00426856" w:rsidP="000242B2">
      <w:pPr>
        <w:numPr>
          <w:ilvl w:val="0"/>
          <w:numId w:val="213"/>
        </w:numPr>
        <w:spacing w:after="0" w:line="240" w:lineRule="auto"/>
        <w:jc w:val="both"/>
        <w:rPr>
          <w:rFonts w:ascii="Arial" w:hAnsi="Arial" w:cs="Arial"/>
          <w:color w:val="000000"/>
        </w:rPr>
      </w:pPr>
      <w:r w:rsidRPr="000F399B">
        <w:rPr>
          <w:rFonts w:ascii="Arial" w:hAnsi="Arial" w:cs="Arial"/>
          <w:color w:val="000000"/>
        </w:rPr>
        <w:t>El precio incluye: materiales de limpieza, insumos, equipos, herramientas, mano de obra, transporte y disposición de residuos.</w:t>
      </w:r>
    </w:p>
    <w:p w14:paraId="516298F9" w14:textId="77777777" w:rsidR="00426856" w:rsidRPr="000F399B" w:rsidRDefault="00426856" w:rsidP="000242B2">
      <w:pPr>
        <w:numPr>
          <w:ilvl w:val="0"/>
          <w:numId w:val="213"/>
        </w:numPr>
        <w:spacing w:after="0" w:line="240" w:lineRule="auto"/>
        <w:jc w:val="both"/>
        <w:rPr>
          <w:rFonts w:ascii="Arial" w:hAnsi="Arial" w:cs="Arial"/>
          <w:color w:val="000000"/>
        </w:rPr>
      </w:pPr>
      <w:r w:rsidRPr="000F399B">
        <w:rPr>
          <w:rFonts w:ascii="Arial" w:hAnsi="Arial" w:cs="Arial"/>
          <w:color w:val="000000"/>
        </w:rPr>
        <w:t>El pago estará sujeto a la conformidad del Supervisor de Obra.</w:t>
      </w:r>
    </w:p>
    <w:p w14:paraId="00B9A8C5" w14:textId="77777777" w:rsidR="00D75B72" w:rsidRPr="00844C08" w:rsidRDefault="00D75B72" w:rsidP="00844C08">
      <w:pPr>
        <w:tabs>
          <w:tab w:val="left" w:pos="567"/>
          <w:tab w:val="left" w:pos="1134"/>
        </w:tabs>
        <w:autoSpaceDE w:val="0"/>
        <w:autoSpaceDN w:val="0"/>
        <w:adjustRightInd w:val="0"/>
        <w:spacing w:after="0" w:line="240" w:lineRule="auto"/>
        <w:jc w:val="both"/>
        <w:rPr>
          <w:rFonts w:ascii="Arial" w:hAnsi="Arial" w:cs="Arial"/>
          <w:color w:val="000000"/>
        </w:rPr>
      </w:pPr>
    </w:p>
    <w:p w14:paraId="5EB52F69" w14:textId="2AA4985C" w:rsidR="003F586C" w:rsidRPr="00541CAC" w:rsidRDefault="003F586C" w:rsidP="003F586C">
      <w:pPr>
        <w:pStyle w:val="Prrafodelista"/>
        <w:numPr>
          <w:ilvl w:val="2"/>
          <w:numId w:val="15"/>
        </w:numPr>
        <w:spacing w:line="240" w:lineRule="auto"/>
        <w:jc w:val="both"/>
        <w:rPr>
          <w:rFonts w:ascii="Arial" w:hAnsi="Arial" w:cs="Arial"/>
          <w:b/>
          <w:u w:val="single"/>
        </w:rPr>
      </w:pPr>
      <w:r>
        <w:rPr>
          <w:rFonts w:ascii="Arial" w:hAnsi="Arial" w:cs="Arial"/>
          <w:b/>
          <w:u w:val="single"/>
        </w:rPr>
        <w:t>EVACUACIÓN Y SEÑALIZACIÓN</w:t>
      </w:r>
    </w:p>
    <w:p w14:paraId="67E8C24F" w14:textId="717CF934" w:rsidR="003F586C" w:rsidRPr="00541CAC" w:rsidRDefault="003F586C" w:rsidP="003F586C">
      <w:pPr>
        <w:pStyle w:val="Prrafodelista"/>
        <w:numPr>
          <w:ilvl w:val="3"/>
          <w:numId w:val="15"/>
        </w:numPr>
        <w:tabs>
          <w:tab w:val="left" w:pos="567"/>
          <w:tab w:val="left" w:pos="1134"/>
        </w:tabs>
        <w:autoSpaceDE w:val="0"/>
        <w:autoSpaceDN w:val="0"/>
        <w:adjustRightInd w:val="0"/>
        <w:spacing w:after="0" w:line="240" w:lineRule="auto"/>
        <w:contextualSpacing w:val="0"/>
        <w:jc w:val="both"/>
        <w:rPr>
          <w:rFonts w:ascii="Arial" w:hAnsi="Arial" w:cs="Arial"/>
          <w:color w:val="000000"/>
        </w:rPr>
      </w:pPr>
      <w:r>
        <w:rPr>
          <w:rFonts w:ascii="Arial" w:hAnsi="Arial" w:cs="Arial"/>
          <w:b/>
          <w:bCs/>
          <w:color w:val="000000"/>
        </w:rPr>
        <w:t>PLACAS DE SEÑALIZACIÓN PARA RUTAS</w:t>
      </w:r>
      <w:r w:rsidRPr="00541CAC">
        <w:rPr>
          <w:rFonts w:ascii="Arial" w:hAnsi="Arial" w:cs="Arial"/>
          <w:b/>
          <w:bCs/>
          <w:color w:val="000000"/>
        </w:rPr>
        <w:t xml:space="preserve"> </w:t>
      </w:r>
    </w:p>
    <w:p w14:paraId="67733181" w14:textId="2E8D37BB" w:rsidR="003F586C" w:rsidRPr="00541CAC" w:rsidRDefault="003F586C" w:rsidP="003F586C">
      <w:pPr>
        <w:pStyle w:val="Prrafodelista"/>
        <w:numPr>
          <w:ilvl w:val="4"/>
          <w:numId w:val="15"/>
        </w:numPr>
        <w:tabs>
          <w:tab w:val="left" w:pos="567"/>
          <w:tab w:val="left" w:pos="1134"/>
        </w:tabs>
        <w:autoSpaceDE w:val="0"/>
        <w:autoSpaceDN w:val="0"/>
        <w:adjustRightInd w:val="0"/>
        <w:spacing w:after="0" w:line="240" w:lineRule="auto"/>
        <w:ind w:left="851"/>
        <w:jc w:val="both"/>
        <w:rPr>
          <w:rFonts w:ascii="Arial" w:hAnsi="Arial" w:cs="Arial"/>
          <w:b/>
          <w:color w:val="000000"/>
        </w:rPr>
      </w:pPr>
      <w:r w:rsidRPr="003F586C">
        <w:rPr>
          <w:rFonts w:ascii="Arial" w:hAnsi="Arial" w:cs="Arial"/>
          <w:b/>
          <w:color w:val="000000"/>
        </w:rPr>
        <w:t>SEÑALES DE SEGURIDAD (SEGÚN PLANOS) - PROHIBICIÓN (CARTEL FOTOLUMINISCENTE 30 CM X 20 CM)</w:t>
      </w:r>
    </w:p>
    <w:p w14:paraId="493F15C7" w14:textId="77777777" w:rsidR="003F586C" w:rsidRPr="00541CAC" w:rsidRDefault="003F586C" w:rsidP="003F586C">
      <w:pPr>
        <w:tabs>
          <w:tab w:val="left" w:pos="567"/>
          <w:tab w:val="left" w:pos="1134"/>
        </w:tabs>
        <w:autoSpaceDE w:val="0"/>
        <w:autoSpaceDN w:val="0"/>
        <w:adjustRightInd w:val="0"/>
        <w:spacing w:after="0" w:line="240" w:lineRule="auto"/>
        <w:jc w:val="both"/>
        <w:rPr>
          <w:rFonts w:ascii="Arial" w:hAnsi="Arial" w:cs="Arial"/>
          <w:b/>
          <w:color w:val="000000"/>
        </w:rPr>
      </w:pPr>
    </w:p>
    <w:p w14:paraId="7A6AE703" w14:textId="77777777" w:rsidR="003F586C" w:rsidRPr="003F586C" w:rsidRDefault="003F586C" w:rsidP="003F586C">
      <w:pPr>
        <w:spacing w:after="0" w:line="240" w:lineRule="auto"/>
        <w:jc w:val="both"/>
        <w:rPr>
          <w:rFonts w:ascii="Arial" w:hAnsi="Arial" w:cs="Arial"/>
          <w:b/>
          <w:bCs/>
          <w:color w:val="000000"/>
        </w:rPr>
      </w:pPr>
      <w:r w:rsidRPr="003F586C">
        <w:rPr>
          <w:rFonts w:ascii="Arial" w:hAnsi="Arial" w:cs="Arial"/>
          <w:b/>
          <w:bCs/>
          <w:color w:val="000000"/>
        </w:rPr>
        <w:t>DESCRIPCIÓN DE TRABAJOS</w:t>
      </w:r>
    </w:p>
    <w:p w14:paraId="722D5200" w14:textId="77777777" w:rsidR="003F586C" w:rsidRPr="003F586C" w:rsidRDefault="003F586C" w:rsidP="003F586C">
      <w:pPr>
        <w:spacing w:after="0" w:line="240" w:lineRule="auto"/>
        <w:jc w:val="both"/>
        <w:rPr>
          <w:rFonts w:ascii="Arial" w:hAnsi="Arial" w:cs="Arial"/>
          <w:color w:val="000000"/>
        </w:rPr>
      </w:pPr>
      <w:r w:rsidRPr="003F586C">
        <w:rPr>
          <w:rFonts w:ascii="Arial" w:hAnsi="Arial" w:cs="Arial"/>
          <w:color w:val="000000"/>
        </w:rPr>
        <w:t xml:space="preserve">La partida comprende el suministro, fabricación e instalación de </w:t>
      </w:r>
      <w:r w:rsidRPr="003F586C">
        <w:rPr>
          <w:rFonts w:ascii="Arial" w:hAnsi="Arial" w:cs="Arial"/>
          <w:b/>
          <w:bCs/>
          <w:color w:val="000000"/>
        </w:rPr>
        <w:t>señales de seguridad de prohibición</w:t>
      </w:r>
      <w:r w:rsidRPr="003F586C">
        <w:rPr>
          <w:rFonts w:ascii="Arial" w:hAnsi="Arial" w:cs="Arial"/>
          <w:color w:val="000000"/>
        </w:rPr>
        <w:t xml:space="preserve">, de acuerdo con los planos del proyecto y la normativa vigente. Las señales serán </w:t>
      </w:r>
      <w:r w:rsidRPr="003F586C">
        <w:rPr>
          <w:rFonts w:ascii="Arial" w:hAnsi="Arial" w:cs="Arial"/>
          <w:b/>
          <w:bCs/>
          <w:color w:val="000000"/>
        </w:rPr>
        <w:t>carteles fotoluminiscentes</w:t>
      </w:r>
      <w:r w:rsidRPr="003F586C">
        <w:rPr>
          <w:rFonts w:ascii="Arial" w:hAnsi="Arial" w:cs="Arial"/>
          <w:color w:val="000000"/>
        </w:rPr>
        <w:t xml:space="preserve"> de </w:t>
      </w:r>
      <w:r w:rsidRPr="003F586C">
        <w:rPr>
          <w:rFonts w:ascii="Arial" w:hAnsi="Arial" w:cs="Arial"/>
          <w:b/>
          <w:bCs/>
          <w:color w:val="000000"/>
        </w:rPr>
        <w:t>30 cm x 20 cm</w:t>
      </w:r>
      <w:r w:rsidRPr="003F586C">
        <w:rPr>
          <w:rFonts w:ascii="Arial" w:hAnsi="Arial" w:cs="Arial"/>
          <w:color w:val="000000"/>
        </w:rPr>
        <w:t>, colocados en los ambientes indicados, con el objetivo de advertir y restringir acciones que representen riesgos para la seguridad de los usuarios y del personal del edificio.</w:t>
      </w:r>
      <w:r w:rsidRPr="003F586C">
        <w:rPr>
          <w:rFonts w:ascii="Arial" w:hAnsi="Arial" w:cs="Arial"/>
          <w:color w:val="000000"/>
        </w:rPr>
        <w:br/>
        <w:t>Incluye la correcta fijación, alineación y ubicación visible de las señales, garantizando su durabilidad y legibilidad sin afectar los acabados existentes.</w:t>
      </w:r>
    </w:p>
    <w:p w14:paraId="4FAFCA34" w14:textId="4E5AA77B" w:rsidR="003F586C" w:rsidRPr="003F586C" w:rsidRDefault="003F586C" w:rsidP="003F586C">
      <w:pPr>
        <w:spacing w:after="0" w:line="240" w:lineRule="auto"/>
        <w:jc w:val="both"/>
        <w:rPr>
          <w:rFonts w:ascii="Arial" w:hAnsi="Arial" w:cs="Arial"/>
          <w:color w:val="000000"/>
        </w:rPr>
      </w:pPr>
    </w:p>
    <w:p w14:paraId="25ECFEA4" w14:textId="77777777" w:rsidR="003F586C" w:rsidRPr="003F586C" w:rsidRDefault="003F586C" w:rsidP="003F586C">
      <w:pPr>
        <w:spacing w:after="0" w:line="240" w:lineRule="auto"/>
        <w:jc w:val="both"/>
        <w:rPr>
          <w:rFonts w:ascii="Arial" w:hAnsi="Arial" w:cs="Arial"/>
          <w:b/>
          <w:bCs/>
          <w:color w:val="000000"/>
        </w:rPr>
      </w:pPr>
      <w:r w:rsidRPr="003F586C">
        <w:rPr>
          <w:rFonts w:ascii="Arial" w:hAnsi="Arial" w:cs="Arial"/>
          <w:b/>
          <w:bCs/>
          <w:color w:val="000000"/>
        </w:rPr>
        <w:t>CARACTERÍSTICAS TÉCNICAS</w:t>
      </w:r>
    </w:p>
    <w:p w14:paraId="0FF19393" w14:textId="77777777" w:rsidR="003F586C" w:rsidRPr="003F586C" w:rsidRDefault="003F586C" w:rsidP="000242B2">
      <w:pPr>
        <w:numPr>
          <w:ilvl w:val="0"/>
          <w:numId w:val="230"/>
        </w:numPr>
        <w:spacing w:after="0" w:line="240" w:lineRule="auto"/>
        <w:jc w:val="both"/>
        <w:rPr>
          <w:rFonts w:ascii="Arial" w:hAnsi="Arial" w:cs="Arial"/>
          <w:color w:val="000000"/>
        </w:rPr>
      </w:pPr>
      <w:r w:rsidRPr="003F586C">
        <w:rPr>
          <w:rFonts w:ascii="Arial" w:hAnsi="Arial" w:cs="Arial"/>
          <w:b/>
          <w:bCs/>
          <w:color w:val="000000"/>
        </w:rPr>
        <w:t>Tipo de señal:</w:t>
      </w:r>
      <w:r w:rsidRPr="003F586C">
        <w:rPr>
          <w:rFonts w:ascii="Arial" w:hAnsi="Arial" w:cs="Arial"/>
          <w:color w:val="000000"/>
        </w:rPr>
        <w:t xml:space="preserve"> Prohibición.</w:t>
      </w:r>
    </w:p>
    <w:p w14:paraId="41B73882" w14:textId="77777777" w:rsidR="003F586C" w:rsidRPr="003F586C" w:rsidRDefault="003F586C" w:rsidP="000242B2">
      <w:pPr>
        <w:numPr>
          <w:ilvl w:val="0"/>
          <w:numId w:val="230"/>
        </w:numPr>
        <w:spacing w:after="0" w:line="240" w:lineRule="auto"/>
        <w:jc w:val="both"/>
        <w:rPr>
          <w:rFonts w:ascii="Arial" w:hAnsi="Arial" w:cs="Arial"/>
          <w:color w:val="000000"/>
        </w:rPr>
      </w:pPr>
      <w:r w:rsidRPr="003F586C">
        <w:rPr>
          <w:rFonts w:ascii="Arial" w:hAnsi="Arial" w:cs="Arial"/>
          <w:b/>
          <w:bCs/>
          <w:color w:val="000000"/>
        </w:rPr>
        <w:t>Dimensiones:</w:t>
      </w:r>
      <w:r w:rsidRPr="003F586C">
        <w:rPr>
          <w:rFonts w:ascii="Arial" w:hAnsi="Arial" w:cs="Arial"/>
          <w:color w:val="000000"/>
        </w:rPr>
        <w:t xml:space="preserve"> 30 cm x 20 cm.</w:t>
      </w:r>
    </w:p>
    <w:p w14:paraId="2CFF9F5B" w14:textId="77777777" w:rsidR="003F586C" w:rsidRPr="003F586C" w:rsidRDefault="003F586C" w:rsidP="000242B2">
      <w:pPr>
        <w:numPr>
          <w:ilvl w:val="0"/>
          <w:numId w:val="230"/>
        </w:numPr>
        <w:spacing w:after="0" w:line="240" w:lineRule="auto"/>
        <w:jc w:val="both"/>
        <w:rPr>
          <w:rFonts w:ascii="Arial" w:hAnsi="Arial" w:cs="Arial"/>
          <w:color w:val="000000"/>
        </w:rPr>
      </w:pPr>
      <w:r w:rsidRPr="003F586C">
        <w:rPr>
          <w:rFonts w:ascii="Arial" w:hAnsi="Arial" w:cs="Arial"/>
          <w:b/>
          <w:bCs/>
          <w:color w:val="000000"/>
        </w:rPr>
        <w:t>Material:</w:t>
      </w:r>
      <w:r w:rsidRPr="003F586C">
        <w:rPr>
          <w:rFonts w:ascii="Arial" w:hAnsi="Arial" w:cs="Arial"/>
          <w:color w:val="000000"/>
        </w:rPr>
        <w:t xml:space="preserve"> Lámina rígida o flexible fotoluminiscente, resistente a la humedad y al desgaste.</w:t>
      </w:r>
    </w:p>
    <w:p w14:paraId="65912E83" w14:textId="77777777" w:rsidR="003F586C" w:rsidRPr="003F586C" w:rsidRDefault="003F586C" w:rsidP="000242B2">
      <w:pPr>
        <w:numPr>
          <w:ilvl w:val="0"/>
          <w:numId w:val="230"/>
        </w:numPr>
        <w:spacing w:after="0" w:line="240" w:lineRule="auto"/>
        <w:jc w:val="both"/>
        <w:rPr>
          <w:rFonts w:ascii="Arial" w:hAnsi="Arial" w:cs="Arial"/>
          <w:color w:val="000000"/>
        </w:rPr>
      </w:pPr>
      <w:r w:rsidRPr="003F586C">
        <w:rPr>
          <w:rFonts w:ascii="Arial" w:hAnsi="Arial" w:cs="Arial"/>
          <w:b/>
          <w:bCs/>
          <w:color w:val="000000"/>
        </w:rPr>
        <w:t>Color y simbología:</w:t>
      </w:r>
      <w:r w:rsidRPr="003F586C">
        <w:rPr>
          <w:rFonts w:ascii="Arial" w:hAnsi="Arial" w:cs="Arial"/>
          <w:color w:val="000000"/>
        </w:rPr>
        <w:t xml:space="preserve"> Fondo blanco, borde circular rojo, pictograma negro y franja diagonal roja, conforme a normativa de seguridad.</w:t>
      </w:r>
    </w:p>
    <w:p w14:paraId="0DB24A3C" w14:textId="77777777" w:rsidR="003F586C" w:rsidRPr="003F586C" w:rsidRDefault="003F586C" w:rsidP="000242B2">
      <w:pPr>
        <w:numPr>
          <w:ilvl w:val="0"/>
          <w:numId w:val="230"/>
        </w:numPr>
        <w:spacing w:after="0" w:line="240" w:lineRule="auto"/>
        <w:jc w:val="both"/>
        <w:rPr>
          <w:rFonts w:ascii="Arial" w:hAnsi="Arial" w:cs="Arial"/>
          <w:color w:val="000000"/>
        </w:rPr>
      </w:pPr>
      <w:r w:rsidRPr="003F586C">
        <w:rPr>
          <w:rFonts w:ascii="Arial" w:hAnsi="Arial" w:cs="Arial"/>
          <w:b/>
          <w:bCs/>
          <w:color w:val="000000"/>
        </w:rPr>
        <w:t>Propiedad fotoluminiscente:</w:t>
      </w:r>
      <w:r w:rsidRPr="003F586C">
        <w:rPr>
          <w:rFonts w:ascii="Arial" w:hAnsi="Arial" w:cs="Arial"/>
          <w:color w:val="000000"/>
        </w:rPr>
        <w:t xml:space="preserve"> Alta visibilidad en condiciones de baja iluminación o ausencia de energía eléctrica.</w:t>
      </w:r>
    </w:p>
    <w:p w14:paraId="0BD68FD4" w14:textId="77777777" w:rsidR="003F586C" w:rsidRPr="003F586C" w:rsidRDefault="003F586C" w:rsidP="000242B2">
      <w:pPr>
        <w:numPr>
          <w:ilvl w:val="0"/>
          <w:numId w:val="230"/>
        </w:numPr>
        <w:spacing w:after="0" w:line="240" w:lineRule="auto"/>
        <w:jc w:val="both"/>
        <w:rPr>
          <w:rFonts w:ascii="Arial" w:hAnsi="Arial" w:cs="Arial"/>
          <w:color w:val="000000"/>
        </w:rPr>
      </w:pPr>
      <w:r w:rsidRPr="003F586C">
        <w:rPr>
          <w:rFonts w:ascii="Arial" w:hAnsi="Arial" w:cs="Arial"/>
          <w:b/>
          <w:bCs/>
          <w:color w:val="000000"/>
        </w:rPr>
        <w:t>Ubicación:</w:t>
      </w:r>
      <w:r w:rsidRPr="003F586C">
        <w:rPr>
          <w:rFonts w:ascii="Arial" w:hAnsi="Arial" w:cs="Arial"/>
          <w:color w:val="000000"/>
        </w:rPr>
        <w:t xml:space="preserve"> Según planos de señalización y criterios de seguridad del proyecto.</w:t>
      </w:r>
    </w:p>
    <w:p w14:paraId="41587C0D" w14:textId="77777777" w:rsidR="003F586C" w:rsidRPr="003F586C" w:rsidRDefault="003F586C" w:rsidP="000242B2">
      <w:pPr>
        <w:numPr>
          <w:ilvl w:val="0"/>
          <w:numId w:val="230"/>
        </w:numPr>
        <w:spacing w:after="0" w:line="240" w:lineRule="auto"/>
        <w:jc w:val="both"/>
        <w:rPr>
          <w:rFonts w:ascii="Arial" w:hAnsi="Arial" w:cs="Arial"/>
          <w:color w:val="000000"/>
        </w:rPr>
      </w:pPr>
      <w:r w:rsidRPr="003F586C">
        <w:rPr>
          <w:rFonts w:ascii="Arial" w:hAnsi="Arial" w:cs="Arial"/>
          <w:b/>
          <w:bCs/>
          <w:color w:val="000000"/>
        </w:rPr>
        <w:lastRenderedPageBreak/>
        <w:t>Fijación:</w:t>
      </w:r>
      <w:r w:rsidRPr="003F586C">
        <w:rPr>
          <w:rFonts w:ascii="Arial" w:hAnsi="Arial" w:cs="Arial"/>
          <w:color w:val="000000"/>
        </w:rPr>
        <w:t xml:space="preserve"> Mediante adhesivo industrial, tornillería oculta o sistema equivalente, según superficie de instalación.</w:t>
      </w:r>
    </w:p>
    <w:p w14:paraId="7A9BD5DC" w14:textId="06D7E6B7" w:rsidR="003F586C" w:rsidRPr="003F586C" w:rsidRDefault="003F586C" w:rsidP="003F586C">
      <w:pPr>
        <w:spacing w:after="0" w:line="240" w:lineRule="auto"/>
        <w:jc w:val="both"/>
        <w:rPr>
          <w:rFonts w:ascii="Arial" w:hAnsi="Arial" w:cs="Arial"/>
          <w:color w:val="000000"/>
        </w:rPr>
      </w:pPr>
    </w:p>
    <w:p w14:paraId="476862A4" w14:textId="77777777" w:rsidR="003F586C" w:rsidRPr="003F586C" w:rsidRDefault="003F586C" w:rsidP="003F586C">
      <w:pPr>
        <w:spacing w:after="0" w:line="240" w:lineRule="auto"/>
        <w:jc w:val="both"/>
        <w:rPr>
          <w:rFonts w:ascii="Arial" w:hAnsi="Arial" w:cs="Arial"/>
          <w:b/>
          <w:bCs/>
          <w:color w:val="000000"/>
        </w:rPr>
      </w:pPr>
      <w:r w:rsidRPr="003F586C">
        <w:rPr>
          <w:rFonts w:ascii="Arial" w:hAnsi="Arial" w:cs="Arial"/>
          <w:b/>
          <w:bCs/>
          <w:color w:val="000000"/>
        </w:rPr>
        <w:t>MATERIALES INCLUIDOS</w:t>
      </w:r>
    </w:p>
    <w:p w14:paraId="0A9D0207" w14:textId="77777777" w:rsidR="003F586C" w:rsidRPr="003F586C" w:rsidRDefault="003F586C" w:rsidP="000242B2">
      <w:pPr>
        <w:numPr>
          <w:ilvl w:val="0"/>
          <w:numId w:val="231"/>
        </w:numPr>
        <w:spacing w:after="0" w:line="240" w:lineRule="auto"/>
        <w:jc w:val="both"/>
        <w:rPr>
          <w:rFonts w:ascii="Arial" w:hAnsi="Arial" w:cs="Arial"/>
          <w:color w:val="000000"/>
        </w:rPr>
      </w:pPr>
      <w:r w:rsidRPr="003F586C">
        <w:rPr>
          <w:rFonts w:ascii="Arial" w:hAnsi="Arial" w:cs="Arial"/>
          <w:color w:val="000000"/>
        </w:rPr>
        <w:t>Carteles fotoluminiscentes de prohibición (30 cm x 20 cm).</w:t>
      </w:r>
    </w:p>
    <w:p w14:paraId="44636EDB" w14:textId="77777777" w:rsidR="003F586C" w:rsidRPr="003F586C" w:rsidRDefault="003F586C" w:rsidP="000242B2">
      <w:pPr>
        <w:numPr>
          <w:ilvl w:val="0"/>
          <w:numId w:val="231"/>
        </w:numPr>
        <w:spacing w:after="0" w:line="240" w:lineRule="auto"/>
        <w:jc w:val="both"/>
        <w:rPr>
          <w:rFonts w:ascii="Arial" w:hAnsi="Arial" w:cs="Arial"/>
          <w:color w:val="000000"/>
        </w:rPr>
      </w:pPr>
      <w:r w:rsidRPr="003F586C">
        <w:rPr>
          <w:rFonts w:ascii="Arial" w:hAnsi="Arial" w:cs="Arial"/>
          <w:color w:val="000000"/>
        </w:rPr>
        <w:t>Adhesivos industriales, tarugos, tornillos o elementos de fijación según el soporte.</w:t>
      </w:r>
    </w:p>
    <w:p w14:paraId="35A096C2" w14:textId="77777777" w:rsidR="003F586C" w:rsidRPr="003F586C" w:rsidRDefault="003F586C" w:rsidP="000242B2">
      <w:pPr>
        <w:numPr>
          <w:ilvl w:val="0"/>
          <w:numId w:val="231"/>
        </w:numPr>
        <w:spacing w:after="0" w:line="240" w:lineRule="auto"/>
        <w:jc w:val="both"/>
        <w:rPr>
          <w:rFonts w:ascii="Arial" w:hAnsi="Arial" w:cs="Arial"/>
          <w:color w:val="000000"/>
        </w:rPr>
      </w:pPr>
      <w:r w:rsidRPr="003F586C">
        <w:rPr>
          <w:rFonts w:ascii="Arial" w:hAnsi="Arial" w:cs="Arial"/>
          <w:color w:val="000000"/>
        </w:rPr>
        <w:t>Elementos auxiliares de instalación (nivel, plantillas, herramientas menores).</w:t>
      </w:r>
    </w:p>
    <w:p w14:paraId="6CC46A17" w14:textId="23BAA378" w:rsidR="003F586C" w:rsidRPr="003F586C" w:rsidRDefault="003F586C" w:rsidP="003F586C">
      <w:pPr>
        <w:spacing w:after="0" w:line="240" w:lineRule="auto"/>
        <w:jc w:val="both"/>
        <w:rPr>
          <w:rFonts w:ascii="Arial" w:hAnsi="Arial" w:cs="Arial"/>
          <w:color w:val="000000"/>
        </w:rPr>
      </w:pPr>
    </w:p>
    <w:p w14:paraId="4626D77C" w14:textId="77777777" w:rsidR="003F586C" w:rsidRPr="003F586C" w:rsidRDefault="003F586C" w:rsidP="003F586C">
      <w:pPr>
        <w:spacing w:after="0" w:line="240" w:lineRule="auto"/>
        <w:jc w:val="both"/>
        <w:rPr>
          <w:rFonts w:ascii="Arial" w:hAnsi="Arial" w:cs="Arial"/>
          <w:b/>
          <w:bCs/>
          <w:color w:val="000000"/>
        </w:rPr>
      </w:pPr>
      <w:r w:rsidRPr="003F586C">
        <w:rPr>
          <w:rFonts w:ascii="Arial" w:hAnsi="Arial" w:cs="Arial"/>
          <w:b/>
          <w:bCs/>
          <w:color w:val="000000"/>
        </w:rPr>
        <w:t>PROCEDIMIENTO CONSTRUCTIVO</w:t>
      </w:r>
    </w:p>
    <w:p w14:paraId="5B2595E0" w14:textId="77777777" w:rsidR="003F586C" w:rsidRPr="003F586C" w:rsidRDefault="003F586C" w:rsidP="000242B2">
      <w:pPr>
        <w:numPr>
          <w:ilvl w:val="0"/>
          <w:numId w:val="232"/>
        </w:numPr>
        <w:spacing w:after="0" w:line="240" w:lineRule="auto"/>
        <w:jc w:val="both"/>
        <w:rPr>
          <w:rFonts w:ascii="Arial" w:hAnsi="Arial" w:cs="Arial"/>
          <w:color w:val="000000"/>
        </w:rPr>
      </w:pPr>
      <w:r w:rsidRPr="003F586C">
        <w:rPr>
          <w:rFonts w:ascii="Arial" w:hAnsi="Arial" w:cs="Arial"/>
          <w:b/>
          <w:bCs/>
          <w:color w:val="000000"/>
        </w:rPr>
        <w:t>Revisión de planos:</w:t>
      </w:r>
      <w:r w:rsidRPr="003F586C">
        <w:rPr>
          <w:rFonts w:ascii="Arial" w:hAnsi="Arial" w:cs="Arial"/>
          <w:color w:val="000000"/>
        </w:rPr>
        <w:t xml:space="preserve"> Verificación de la ubicación exacta de cada señal de prohibición.</w:t>
      </w:r>
    </w:p>
    <w:p w14:paraId="4BF38672" w14:textId="77777777" w:rsidR="003F586C" w:rsidRPr="003F586C" w:rsidRDefault="003F586C" w:rsidP="000242B2">
      <w:pPr>
        <w:numPr>
          <w:ilvl w:val="0"/>
          <w:numId w:val="232"/>
        </w:numPr>
        <w:spacing w:after="0" w:line="240" w:lineRule="auto"/>
        <w:jc w:val="both"/>
        <w:rPr>
          <w:rFonts w:ascii="Arial" w:hAnsi="Arial" w:cs="Arial"/>
          <w:color w:val="000000"/>
        </w:rPr>
      </w:pPr>
      <w:r w:rsidRPr="003F586C">
        <w:rPr>
          <w:rFonts w:ascii="Arial" w:hAnsi="Arial" w:cs="Arial"/>
          <w:b/>
          <w:bCs/>
          <w:color w:val="000000"/>
        </w:rPr>
        <w:t>Preparación de superficie:</w:t>
      </w:r>
      <w:r w:rsidRPr="003F586C">
        <w:rPr>
          <w:rFonts w:ascii="Arial" w:hAnsi="Arial" w:cs="Arial"/>
          <w:color w:val="000000"/>
        </w:rPr>
        <w:t xml:space="preserve"> Limpieza del área donde se instalará la señal, asegurando una correcta adherencia.</w:t>
      </w:r>
    </w:p>
    <w:p w14:paraId="5879959C" w14:textId="77777777" w:rsidR="003F586C" w:rsidRPr="003F586C" w:rsidRDefault="003F586C" w:rsidP="000242B2">
      <w:pPr>
        <w:numPr>
          <w:ilvl w:val="0"/>
          <w:numId w:val="232"/>
        </w:numPr>
        <w:spacing w:after="0" w:line="240" w:lineRule="auto"/>
        <w:jc w:val="both"/>
        <w:rPr>
          <w:rFonts w:ascii="Arial" w:hAnsi="Arial" w:cs="Arial"/>
          <w:color w:val="000000"/>
        </w:rPr>
      </w:pPr>
      <w:r w:rsidRPr="003F586C">
        <w:rPr>
          <w:rFonts w:ascii="Arial" w:hAnsi="Arial" w:cs="Arial"/>
          <w:b/>
          <w:bCs/>
          <w:color w:val="000000"/>
        </w:rPr>
        <w:t>Colocación de señales:</w:t>
      </w:r>
    </w:p>
    <w:p w14:paraId="4B6D657A" w14:textId="77777777" w:rsidR="003F586C" w:rsidRPr="003F586C" w:rsidRDefault="003F586C" w:rsidP="000242B2">
      <w:pPr>
        <w:numPr>
          <w:ilvl w:val="1"/>
          <w:numId w:val="232"/>
        </w:numPr>
        <w:spacing w:after="0" w:line="240" w:lineRule="auto"/>
        <w:jc w:val="both"/>
        <w:rPr>
          <w:rFonts w:ascii="Arial" w:hAnsi="Arial" w:cs="Arial"/>
          <w:color w:val="000000"/>
        </w:rPr>
      </w:pPr>
      <w:r w:rsidRPr="003F586C">
        <w:rPr>
          <w:rFonts w:ascii="Arial" w:hAnsi="Arial" w:cs="Arial"/>
          <w:color w:val="000000"/>
        </w:rPr>
        <w:t>Instalación del cartel fotoluminiscente respetando la altura y orientación indicadas.</w:t>
      </w:r>
    </w:p>
    <w:p w14:paraId="3EDAD110" w14:textId="77777777" w:rsidR="003F586C" w:rsidRPr="003F586C" w:rsidRDefault="003F586C" w:rsidP="000242B2">
      <w:pPr>
        <w:numPr>
          <w:ilvl w:val="1"/>
          <w:numId w:val="232"/>
        </w:numPr>
        <w:spacing w:after="0" w:line="240" w:lineRule="auto"/>
        <w:jc w:val="both"/>
        <w:rPr>
          <w:rFonts w:ascii="Arial" w:hAnsi="Arial" w:cs="Arial"/>
          <w:color w:val="000000"/>
        </w:rPr>
      </w:pPr>
      <w:r w:rsidRPr="003F586C">
        <w:rPr>
          <w:rFonts w:ascii="Arial" w:hAnsi="Arial" w:cs="Arial"/>
          <w:color w:val="000000"/>
        </w:rPr>
        <w:t>Asegurar correcta alineación y fijación firme.</w:t>
      </w:r>
    </w:p>
    <w:p w14:paraId="6B93212F" w14:textId="77777777" w:rsidR="003F586C" w:rsidRPr="003F586C" w:rsidRDefault="003F586C" w:rsidP="000242B2">
      <w:pPr>
        <w:numPr>
          <w:ilvl w:val="0"/>
          <w:numId w:val="232"/>
        </w:numPr>
        <w:spacing w:after="0" w:line="240" w:lineRule="auto"/>
        <w:jc w:val="both"/>
        <w:rPr>
          <w:rFonts w:ascii="Arial" w:hAnsi="Arial" w:cs="Arial"/>
          <w:color w:val="000000"/>
        </w:rPr>
      </w:pPr>
      <w:r w:rsidRPr="003F586C">
        <w:rPr>
          <w:rFonts w:ascii="Arial" w:hAnsi="Arial" w:cs="Arial"/>
          <w:b/>
          <w:bCs/>
          <w:color w:val="000000"/>
        </w:rPr>
        <w:t>Verificación final:</w:t>
      </w:r>
      <w:r w:rsidRPr="003F586C">
        <w:rPr>
          <w:rFonts w:ascii="Arial" w:hAnsi="Arial" w:cs="Arial"/>
          <w:color w:val="000000"/>
        </w:rPr>
        <w:t xml:space="preserve"> Comprobación de visibilidad, estabilidad y correcta lectura de la señal instalada.</w:t>
      </w:r>
    </w:p>
    <w:p w14:paraId="066D0821" w14:textId="4A1DF3C8" w:rsidR="003F586C" w:rsidRPr="003F586C" w:rsidRDefault="003F586C" w:rsidP="003F586C">
      <w:pPr>
        <w:spacing w:after="0" w:line="240" w:lineRule="auto"/>
        <w:jc w:val="both"/>
        <w:rPr>
          <w:rFonts w:ascii="Arial" w:hAnsi="Arial" w:cs="Arial"/>
          <w:color w:val="000000"/>
        </w:rPr>
      </w:pPr>
    </w:p>
    <w:p w14:paraId="1FDD9DCD" w14:textId="77777777" w:rsidR="003F586C" w:rsidRPr="003F586C" w:rsidRDefault="003F586C" w:rsidP="003F586C">
      <w:pPr>
        <w:spacing w:after="0" w:line="240" w:lineRule="auto"/>
        <w:jc w:val="both"/>
        <w:rPr>
          <w:rFonts w:ascii="Arial" w:hAnsi="Arial" w:cs="Arial"/>
          <w:b/>
          <w:bCs/>
          <w:color w:val="000000"/>
        </w:rPr>
      </w:pPr>
      <w:r w:rsidRPr="003F586C">
        <w:rPr>
          <w:rFonts w:ascii="Arial" w:hAnsi="Arial" w:cs="Arial"/>
          <w:b/>
          <w:bCs/>
          <w:color w:val="000000"/>
        </w:rPr>
        <w:t>SISTEMA DE CONTROL DE CALIDAD</w:t>
      </w:r>
    </w:p>
    <w:p w14:paraId="13FB83B6" w14:textId="77777777" w:rsidR="003F586C" w:rsidRPr="003F586C" w:rsidRDefault="003F586C" w:rsidP="000242B2">
      <w:pPr>
        <w:numPr>
          <w:ilvl w:val="0"/>
          <w:numId w:val="233"/>
        </w:numPr>
        <w:spacing w:after="0" w:line="240" w:lineRule="auto"/>
        <w:jc w:val="both"/>
        <w:rPr>
          <w:rFonts w:ascii="Arial" w:hAnsi="Arial" w:cs="Arial"/>
          <w:color w:val="000000"/>
        </w:rPr>
      </w:pPr>
      <w:r w:rsidRPr="003F586C">
        <w:rPr>
          <w:rFonts w:ascii="Arial" w:hAnsi="Arial" w:cs="Arial"/>
          <w:color w:val="000000"/>
        </w:rPr>
        <w:t>Verificación visual de la correcta ubicación conforme a planos.</w:t>
      </w:r>
    </w:p>
    <w:p w14:paraId="32F8A679" w14:textId="77777777" w:rsidR="003F586C" w:rsidRPr="003F586C" w:rsidRDefault="003F586C" w:rsidP="000242B2">
      <w:pPr>
        <w:numPr>
          <w:ilvl w:val="0"/>
          <w:numId w:val="233"/>
        </w:numPr>
        <w:spacing w:after="0" w:line="240" w:lineRule="auto"/>
        <w:jc w:val="both"/>
        <w:rPr>
          <w:rFonts w:ascii="Arial" w:hAnsi="Arial" w:cs="Arial"/>
          <w:color w:val="000000"/>
        </w:rPr>
      </w:pPr>
      <w:r w:rsidRPr="003F586C">
        <w:rPr>
          <w:rFonts w:ascii="Arial" w:hAnsi="Arial" w:cs="Arial"/>
          <w:color w:val="000000"/>
        </w:rPr>
        <w:t>Confirmación de dimensiones, colores y simbología reglamentaria.</w:t>
      </w:r>
    </w:p>
    <w:p w14:paraId="08174322" w14:textId="77777777" w:rsidR="003F586C" w:rsidRPr="003F586C" w:rsidRDefault="003F586C" w:rsidP="000242B2">
      <w:pPr>
        <w:numPr>
          <w:ilvl w:val="0"/>
          <w:numId w:val="233"/>
        </w:numPr>
        <w:spacing w:after="0" w:line="240" w:lineRule="auto"/>
        <w:jc w:val="both"/>
        <w:rPr>
          <w:rFonts w:ascii="Arial" w:hAnsi="Arial" w:cs="Arial"/>
          <w:color w:val="000000"/>
        </w:rPr>
      </w:pPr>
      <w:r w:rsidRPr="003F586C">
        <w:rPr>
          <w:rFonts w:ascii="Arial" w:hAnsi="Arial" w:cs="Arial"/>
          <w:color w:val="000000"/>
        </w:rPr>
        <w:t>Comprobación de la fijación adecuada y ausencia de desprendimientos.</w:t>
      </w:r>
    </w:p>
    <w:p w14:paraId="7F77144A" w14:textId="77777777" w:rsidR="003F586C" w:rsidRPr="003F586C" w:rsidRDefault="003F586C" w:rsidP="000242B2">
      <w:pPr>
        <w:numPr>
          <w:ilvl w:val="0"/>
          <w:numId w:val="233"/>
        </w:numPr>
        <w:spacing w:after="0" w:line="240" w:lineRule="auto"/>
        <w:jc w:val="both"/>
        <w:rPr>
          <w:rFonts w:ascii="Arial" w:hAnsi="Arial" w:cs="Arial"/>
          <w:color w:val="000000"/>
        </w:rPr>
      </w:pPr>
      <w:r w:rsidRPr="003F586C">
        <w:rPr>
          <w:rFonts w:ascii="Arial" w:hAnsi="Arial" w:cs="Arial"/>
          <w:color w:val="000000"/>
        </w:rPr>
        <w:t>Aprobación final del Supervisor de Obra.</w:t>
      </w:r>
    </w:p>
    <w:p w14:paraId="165249C8" w14:textId="7A1E1A8B" w:rsidR="003F586C" w:rsidRPr="003F586C" w:rsidRDefault="003F586C" w:rsidP="003F586C">
      <w:pPr>
        <w:spacing w:after="0" w:line="240" w:lineRule="auto"/>
        <w:jc w:val="both"/>
        <w:rPr>
          <w:rFonts w:ascii="Arial" w:hAnsi="Arial" w:cs="Arial"/>
          <w:color w:val="000000"/>
        </w:rPr>
      </w:pPr>
    </w:p>
    <w:p w14:paraId="6DE52A89" w14:textId="77777777" w:rsidR="003F586C" w:rsidRPr="003F586C" w:rsidRDefault="003F586C" w:rsidP="003F586C">
      <w:pPr>
        <w:spacing w:after="0" w:line="240" w:lineRule="auto"/>
        <w:jc w:val="both"/>
        <w:rPr>
          <w:rFonts w:ascii="Arial" w:hAnsi="Arial" w:cs="Arial"/>
          <w:b/>
          <w:bCs/>
          <w:color w:val="000000"/>
        </w:rPr>
      </w:pPr>
      <w:r w:rsidRPr="003F586C">
        <w:rPr>
          <w:rFonts w:ascii="Arial" w:hAnsi="Arial" w:cs="Arial"/>
          <w:b/>
          <w:bCs/>
          <w:color w:val="000000"/>
        </w:rPr>
        <w:t>MÉTODO DE MEDICIÓN</w:t>
      </w:r>
    </w:p>
    <w:p w14:paraId="0B9DC268" w14:textId="77777777" w:rsidR="003F586C" w:rsidRPr="003F586C" w:rsidRDefault="003F586C" w:rsidP="000242B2">
      <w:pPr>
        <w:numPr>
          <w:ilvl w:val="0"/>
          <w:numId w:val="234"/>
        </w:numPr>
        <w:spacing w:after="0" w:line="240" w:lineRule="auto"/>
        <w:jc w:val="both"/>
        <w:rPr>
          <w:rFonts w:ascii="Arial" w:hAnsi="Arial" w:cs="Arial"/>
          <w:color w:val="000000"/>
        </w:rPr>
      </w:pPr>
      <w:r w:rsidRPr="003F586C">
        <w:rPr>
          <w:rFonts w:ascii="Arial" w:hAnsi="Arial" w:cs="Arial"/>
          <w:color w:val="000000"/>
        </w:rPr>
        <w:t xml:space="preserve">La medición se efectuará por </w:t>
      </w:r>
      <w:r w:rsidRPr="003F586C">
        <w:rPr>
          <w:rFonts w:ascii="Arial" w:hAnsi="Arial" w:cs="Arial"/>
          <w:b/>
          <w:bCs/>
          <w:color w:val="000000"/>
        </w:rPr>
        <w:t>unidad (</w:t>
      </w:r>
      <w:proofErr w:type="spellStart"/>
      <w:r w:rsidRPr="003F586C">
        <w:rPr>
          <w:rFonts w:ascii="Arial" w:hAnsi="Arial" w:cs="Arial"/>
          <w:b/>
          <w:bCs/>
          <w:color w:val="000000"/>
        </w:rPr>
        <w:t>und</w:t>
      </w:r>
      <w:proofErr w:type="spellEnd"/>
      <w:r w:rsidRPr="003F586C">
        <w:rPr>
          <w:rFonts w:ascii="Arial" w:hAnsi="Arial" w:cs="Arial"/>
          <w:b/>
          <w:bCs/>
          <w:color w:val="000000"/>
        </w:rPr>
        <w:t>)</w:t>
      </w:r>
      <w:r w:rsidRPr="003F586C">
        <w:rPr>
          <w:rFonts w:ascii="Arial" w:hAnsi="Arial" w:cs="Arial"/>
          <w:color w:val="000000"/>
        </w:rPr>
        <w:t xml:space="preserve"> de señal de prohibición instalada, conforme a planos y aprobada por la Supervisión.</w:t>
      </w:r>
    </w:p>
    <w:p w14:paraId="3E37D457" w14:textId="77777777" w:rsidR="003F586C" w:rsidRPr="003F586C" w:rsidRDefault="003F586C" w:rsidP="000242B2">
      <w:pPr>
        <w:numPr>
          <w:ilvl w:val="0"/>
          <w:numId w:val="234"/>
        </w:numPr>
        <w:spacing w:after="0" w:line="240" w:lineRule="auto"/>
        <w:jc w:val="both"/>
        <w:rPr>
          <w:rFonts w:ascii="Arial" w:hAnsi="Arial" w:cs="Arial"/>
          <w:color w:val="000000"/>
        </w:rPr>
      </w:pPr>
      <w:r w:rsidRPr="003F586C">
        <w:rPr>
          <w:rFonts w:ascii="Arial" w:hAnsi="Arial" w:cs="Arial"/>
          <w:color w:val="000000"/>
        </w:rPr>
        <w:t>No se considerarán señales mal ubicadas, incompletas o sin conformidad del Supervisor.</w:t>
      </w:r>
    </w:p>
    <w:p w14:paraId="7ED9EF29" w14:textId="6FED2CFF" w:rsidR="003F586C" w:rsidRPr="003F586C" w:rsidRDefault="003F586C" w:rsidP="003F586C">
      <w:pPr>
        <w:spacing w:after="0" w:line="240" w:lineRule="auto"/>
        <w:jc w:val="both"/>
        <w:rPr>
          <w:rFonts w:ascii="Arial" w:hAnsi="Arial" w:cs="Arial"/>
          <w:color w:val="000000"/>
        </w:rPr>
      </w:pPr>
    </w:p>
    <w:p w14:paraId="09B8E4C5" w14:textId="77777777" w:rsidR="003F586C" w:rsidRPr="003F586C" w:rsidRDefault="003F586C" w:rsidP="003F586C">
      <w:pPr>
        <w:spacing w:after="0" w:line="240" w:lineRule="auto"/>
        <w:jc w:val="both"/>
        <w:rPr>
          <w:rFonts w:ascii="Arial" w:hAnsi="Arial" w:cs="Arial"/>
          <w:b/>
          <w:bCs/>
          <w:color w:val="000000"/>
        </w:rPr>
      </w:pPr>
      <w:r w:rsidRPr="003F586C">
        <w:rPr>
          <w:rFonts w:ascii="Arial" w:hAnsi="Arial" w:cs="Arial"/>
          <w:b/>
          <w:bCs/>
          <w:color w:val="000000"/>
        </w:rPr>
        <w:t>CONDICIONES DE PAGO</w:t>
      </w:r>
    </w:p>
    <w:p w14:paraId="152D0A33" w14:textId="77777777" w:rsidR="003F586C" w:rsidRPr="003F586C" w:rsidRDefault="003F586C" w:rsidP="000242B2">
      <w:pPr>
        <w:numPr>
          <w:ilvl w:val="0"/>
          <w:numId w:val="235"/>
        </w:numPr>
        <w:spacing w:after="0" w:line="240" w:lineRule="auto"/>
        <w:jc w:val="both"/>
        <w:rPr>
          <w:rFonts w:ascii="Arial" w:hAnsi="Arial" w:cs="Arial"/>
          <w:color w:val="000000"/>
        </w:rPr>
      </w:pPr>
      <w:r w:rsidRPr="003F586C">
        <w:rPr>
          <w:rFonts w:ascii="Arial" w:hAnsi="Arial" w:cs="Arial"/>
          <w:color w:val="000000"/>
        </w:rPr>
        <w:t xml:space="preserve">El pago se realizará por </w:t>
      </w:r>
      <w:r w:rsidRPr="003F586C">
        <w:rPr>
          <w:rFonts w:ascii="Arial" w:hAnsi="Arial" w:cs="Arial"/>
          <w:b/>
          <w:bCs/>
          <w:color w:val="000000"/>
        </w:rPr>
        <w:t>unidad (</w:t>
      </w:r>
      <w:proofErr w:type="spellStart"/>
      <w:r w:rsidRPr="003F586C">
        <w:rPr>
          <w:rFonts w:ascii="Arial" w:hAnsi="Arial" w:cs="Arial"/>
          <w:b/>
          <w:bCs/>
          <w:color w:val="000000"/>
        </w:rPr>
        <w:t>und</w:t>
      </w:r>
      <w:proofErr w:type="spellEnd"/>
      <w:r w:rsidRPr="003F586C">
        <w:rPr>
          <w:rFonts w:ascii="Arial" w:hAnsi="Arial" w:cs="Arial"/>
          <w:b/>
          <w:bCs/>
          <w:color w:val="000000"/>
        </w:rPr>
        <w:t>)</w:t>
      </w:r>
      <w:r w:rsidRPr="003F586C">
        <w:rPr>
          <w:rFonts w:ascii="Arial" w:hAnsi="Arial" w:cs="Arial"/>
          <w:color w:val="000000"/>
        </w:rPr>
        <w:t xml:space="preserve"> de señal de seguridad de prohibición instalada y aceptada.</w:t>
      </w:r>
    </w:p>
    <w:p w14:paraId="7BECF594" w14:textId="77777777" w:rsidR="003F586C" w:rsidRPr="003F586C" w:rsidRDefault="003F586C" w:rsidP="000242B2">
      <w:pPr>
        <w:numPr>
          <w:ilvl w:val="0"/>
          <w:numId w:val="235"/>
        </w:numPr>
        <w:spacing w:after="0" w:line="240" w:lineRule="auto"/>
        <w:jc w:val="both"/>
        <w:rPr>
          <w:rFonts w:ascii="Arial" w:hAnsi="Arial" w:cs="Arial"/>
          <w:color w:val="000000"/>
        </w:rPr>
      </w:pPr>
      <w:r w:rsidRPr="003F586C">
        <w:rPr>
          <w:rFonts w:ascii="Arial" w:hAnsi="Arial" w:cs="Arial"/>
          <w:color w:val="000000"/>
        </w:rPr>
        <w:t>El precio incluye: suministro del cartel fotoluminiscente, materiales de fijación, herramientas, mano de obra, transporte e instalación completa.</w:t>
      </w:r>
    </w:p>
    <w:p w14:paraId="4C9631AA" w14:textId="77777777" w:rsidR="003F586C" w:rsidRPr="003F586C" w:rsidRDefault="003F586C" w:rsidP="000242B2">
      <w:pPr>
        <w:numPr>
          <w:ilvl w:val="0"/>
          <w:numId w:val="235"/>
        </w:numPr>
        <w:spacing w:after="0" w:line="240" w:lineRule="auto"/>
        <w:jc w:val="both"/>
        <w:rPr>
          <w:rFonts w:ascii="Arial" w:hAnsi="Arial" w:cs="Arial"/>
          <w:color w:val="000000"/>
        </w:rPr>
      </w:pPr>
      <w:r w:rsidRPr="003F586C">
        <w:rPr>
          <w:rFonts w:ascii="Arial" w:hAnsi="Arial" w:cs="Arial"/>
          <w:color w:val="000000"/>
        </w:rPr>
        <w:t>El pago estará sujeto a la conformidad del Supervisor de Obra.</w:t>
      </w:r>
    </w:p>
    <w:p w14:paraId="652374EE" w14:textId="77777777" w:rsidR="003F586C" w:rsidRPr="000F399B" w:rsidRDefault="003F586C" w:rsidP="003F586C">
      <w:pPr>
        <w:spacing w:after="0" w:line="240" w:lineRule="auto"/>
        <w:rPr>
          <w:rFonts w:ascii="Arial" w:hAnsi="Arial" w:cs="Arial"/>
          <w:color w:val="000000"/>
        </w:rPr>
      </w:pPr>
    </w:p>
    <w:p w14:paraId="628855FE" w14:textId="672D82CF" w:rsidR="003F586C" w:rsidRPr="00541CAC" w:rsidRDefault="003F586C" w:rsidP="003F586C">
      <w:pPr>
        <w:pStyle w:val="Prrafodelista"/>
        <w:numPr>
          <w:ilvl w:val="4"/>
          <w:numId w:val="15"/>
        </w:numPr>
        <w:tabs>
          <w:tab w:val="left" w:pos="567"/>
          <w:tab w:val="left" w:pos="1134"/>
        </w:tabs>
        <w:autoSpaceDE w:val="0"/>
        <w:autoSpaceDN w:val="0"/>
        <w:adjustRightInd w:val="0"/>
        <w:spacing w:after="0" w:line="240" w:lineRule="auto"/>
        <w:ind w:left="851"/>
        <w:jc w:val="both"/>
        <w:rPr>
          <w:rFonts w:ascii="Arial" w:hAnsi="Arial" w:cs="Arial"/>
          <w:b/>
          <w:color w:val="000000"/>
        </w:rPr>
      </w:pPr>
      <w:r w:rsidRPr="003F586C">
        <w:rPr>
          <w:rFonts w:ascii="Arial" w:hAnsi="Arial" w:cs="Arial"/>
          <w:b/>
          <w:color w:val="000000"/>
        </w:rPr>
        <w:t>SEÑALES DE SEGURIDAD (SEGÚN PLANOS) - CONTRA INCENDIO (CARTEL FOTOLUMINISCENTE 30 CM X 20 CM)</w:t>
      </w:r>
    </w:p>
    <w:p w14:paraId="4F8C2F2C" w14:textId="5AF68398" w:rsidR="00E12C18" w:rsidRDefault="00E12C18" w:rsidP="00B315DC">
      <w:pPr>
        <w:tabs>
          <w:tab w:val="left" w:pos="567"/>
          <w:tab w:val="left" w:pos="1134"/>
        </w:tabs>
        <w:autoSpaceDE w:val="0"/>
        <w:autoSpaceDN w:val="0"/>
        <w:adjustRightInd w:val="0"/>
        <w:spacing w:after="0" w:line="240" w:lineRule="auto"/>
        <w:ind w:left="59"/>
        <w:jc w:val="both"/>
        <w:rPr>
          <w:rFonts w:ascii="Arial" w:hAnsi="Arial" w:cs="Arial"/>
          <w:b/>
          <w:color w:val="000000"/>
        </w:rPr>
      </w:pPr>
    </w:p>
    <w:p w14:paraId="2CA21479" w14:textId="77777777" w:rsidR="00F532D2" w:rsidRPr="00F532D2" w:rsidRDefault="00F532D2" w:rsidP="00F532D2">
      <w:pPr>
        <w:spacing w:after="0" w:line="240" w:lineRule="auto"/>
        <w:jc w:val="both"/>
        <w:rPr>
          <w:rFonts w:ascii="Arial" w:hAnsi="Arial" w:cs="Arial"/>
          <w:b/>
          <w:bCs/>
          <w:color w:val="000000"/>
        </w:rPr>
      </w:pPr>
      <w:r w:rsidRPr="00F532D2">
        <w:rPr>
          <w:rFonts w:ascii="Arial" w:hAnsi="Arial" w:cs="Arial"/>
          <w:b/>
          <w:bCs/>
          <w:color w:val="000000"/>
        </w:rPr>
        <w:t>DESCRIPCIÓN DE TRABAJOS</w:t>
      </w:r>
    </w:p>
    <w:p w14:paraId="60F82592" w14:textId="77777777" w:rsidR="00F532D2" w:rsidRPr="00F532D2" w:rsidRDefault="00F532D2" w:rsidP="00F532D2">
      <w:pPr>
        <w:spacing w:after="0" w:line="240" w:lineRule="auto"/>
        <w:jc w:val="both"/>
        <w:rPr>
          <w:rFonts w:ascii="Arial" w:hAnsi="Arial" w:cs="Arial"/>
          <w:color w:val="000000"/>
        </w:rPr>
      </w:pPr>
      <w:r w:rsidRPr="00F532D2">
        <w:rPr>
          <w:rFonts w:ascii="Arial" w:hAnsi="Arial" w:cs="Arial"/>
          <w:color w:val="000000"/>
        </w:rPr>
        <w:t xml:space="preserve">La partida comprende el suministro, fabricación e instalación de </w:t>
      </w:r>
      <w:r w:rsidRPr="00F532D2">
        <w:rPr>
          <w:rFonts w:ascii="Arial" w:hAnsi="Arial" w:cs="Arial"/>
          <w:b/>
          <w:bCs/>
          <w:color w:val="000000"/>
        </w:rPr>
        <w:t>señales de seguridad contra incendio</w:t>
      </w:r>
      <w:r w:rsidRPr="00F532D2">
        <w:rPr>
          <w:rFonts w:ascii="Arial" w:hAnsi="Arial" w:cs="Arial"/>
          <w:color w:val="000000"/>
        </w:rPr>
        <w:t xml:space="preserve">, de acuerdo con los planos del proyecto y la normativa vigente. Las señales serán </w:t>
      </w:r>
      <w:r w:rsidRPr="00F532D2">
        <w:rPr>
          <w:rFonts w:ascii="Arial" w:hAnsi="Arial" w:cs="Arial"/>
          <w:b/>
          <w:bCs/>
          <w:color w:val="000000"/>
        </w:rPr>
        <w:t>carteles fotoluminiscentes</w:t>
      </w:r>
      <w:r w:rsidRPr="00F532D2">
        <w:rPr>
          <w:rFonts w:ascii="Arial" w:hAnsi="Arial" w:cs="Arial"/>
          <w:color w:val="000000"/>
        </w:rPr>
        <w:t xml:space="preserve"> de </w:t>
      </w:r>
      <w:r w:rsidRPr="00F532D2">
        <w:rPr>
          <w:rFonts w:ascii="Arial" w:hAnsi="Arial" w:cs="Arial"/>
          <w:b/>
          <w:bCs/>
          <w:color w:val="000000"/>
        </w:rPr>
        <w:t>30 cm x 20 cm</w:t>
      </w:r>
      <w:r w:rsidRPr="00F532D2">
        <w:rPr>
          <w:rFonts w:ascii="Arial" w:hAnsi="Arial" w:cs="Arial"/>
          <w:color w:val="000000"/>
        </w:rPr>
        <w:t>, colocados en los ambientes indicados para identificar equipos, rutas y elementos de protección contra incendios, garantizando su rápida localización y reconocimiento en condiciones normales y de emergencia.</w:t>
      </w:r>
      <w:r w:rsidRPr="00F532D2">
        <w:rPr>
          <w:rFonts w:ascii="Arial" w:hAnsi="Arial" w:cs="Arial"/>
          <w:color w:val="000000"/>
        </w:rPr>
        <w:br/>
        <w:t>Incluye la correcta fijación, alineación y ubicación visible de las señales, sin afectar los acabados existentes.</w:t>
      </w:r>
    </w:p>
    <w:p w14:paraId="2AC6340C" w14:textId="69082F31" w:rsidR="00F532D2" w:rsidRPr="00F532D2" w:rsidRDefault="00F532D2" w:rsidP="00F532D2">
      <w:pPr>
        <w:spacing w:after="0" w:line="240" w:lineRule="auto"/>
        <w:jc w:val="both"/>
        <w:rPr>
          <w:rFonts w:ascii="Arial" w:hAnsi="Arial" w:cs="Arial"/>
          <w:color w:val="000000"/>
        </w:rPr>
      </w:pPr>
    </w:p>
    <w:p w14:paraId="10C77A51" w14:textId="77777777" w:rsidR="00F532D2" w:rsidRPr="00F532D2" w:rsidRDefault="00F532D2" w:rsidP="00F532D2">
      <w:pPr>
        <w:spacing w:after="0" w:line="240" w:lineRule="auto"/>
        <w:jc w:val="both"/>
        <w:rPr>
          <w:rFonts w:ascii="Arial" w:hAnsi="Arial" w:cs="Arial"/>
          <w:b/>
          <w:bCs/>
          <w:color w:val="000000"/>
        </w:rPr>
      </w:pPr>
      <w:r w:rsidRPr="00F532D2">
        <w:rPr>
          <w:rFonts w:ascii="Arial" w:hAnsi="Arial" w:cs="Arial"/>
          <w:b/>
          <w:bCs/>
          <w:color w:val="000000"/>
        </w:rPr>
        <w:t>CARACTERÍSTICAS TÉCNICAS</w:t>
      </w:r>
    </w:p>
    <w:p w14:paraId="4FAC339E" w14:textId="77777777" w:rsidR="00F532D2" w:rsidRPr="00F532D2" w:rsidRDefault="00F532D2" w:rsidP="000242B2">
      <w:pPr>
        <w:numPr>
          <w:ilvl w:val="0"/>
          <w:numId w:val="236"/>
        </w:numPr>
        <w:spacing w:after="0" w:line="240" w:lineRule="auto"/>
        <w:jc w:val="both"/>
        <w:rPr>
          <w:rFonts w:ascii="Arial" w:hAnsi="Arial" w:cs="Arial"/>
          <w:color w:val="000000"/>
        </w:rPr>
      </w:pPr>
      <w:r w:rsidRPr="00F532D2">
        <w:rPr>
          <w:rFonts w:ascii="Arial" w:hAnsi="Arial" w:cs="Arial"/>
          <w:b/>
          <w:bCs/>
          <w:color w:val="000000"/>
        </w:rPr>
        <w:t>Tipo de señal:</w:t>
      </w:r>
      <w:r w:rsidRPr="00F532D2">
        <w:rPr>
          <w:rFonts w:ascii="Arial" w:hAnsi="Arial" w:cs="Arial"/>
          <w:color w:val="000000"/>
        </w:rPr>
        <w:t xml:space="preserve"> Contra incendio.</w:t>
      </w:r>
    </w:p>
    <w:p w14:paraId="1C450519" w14:textId="77777777" w:rsidR="00F532D2" w:rsidRPr="00F532D2" w:rsidRDefault="00F532D2" w:rsidP="000242B2">
      <w:pPr>
        <w:numPr>
          <w:ilvl w:val="0"/>
          <w:numId w:val="236"/>
        </w:numPr>
        <w:spacing w:after="0" w:line="240" w:lineRule="auto"/>
        <w:jc w:val="both"/>
        <w:rPr>
          <w:rFonts w:ascii="Arial" w:hAnsi="Arial" w:cs="Arial"/>
          <w:color w:val="000000"/>
        </w:rPr>
      </w:pPr>
      <w:r w:rsidRPr="00F532D2">
        <w:rPr>
          <w:rFonts w:ascii="Arial" w:hAnsi="Arial" w:cs="Arial"/>
          <w:b/>
          <w:bCs/>
          <w:color w:val="000000"/>
        </w:rPr>
        <w:lastRenderedPageBreak/>
        <w:t>Dimensiones:</w:t>
      </w:r>
      <w:r w:rsidRPr="00F532D2">
        <w:rPr>
          <w:rFonts w:ascii="Arial" w:hAnsi="Arial" w:cs="Arial"/>
          <w:color w:val="000000"/>
        </w:rPr>
        <w:t xml:space="preserve"> 30 cm x 20 cm.</w:t>
      </w:r>
    </w:p>
    <w:p w14:paraId="1EE15B9D" w14:textId="77777777" w:rsidR="00F532D2" w:rsidRPr="00F532D2" w:rsidRDefault="00F532D2" w:rsidP="000242B2">
      <w:pPr>
        <w:numPr>
          <w:ilvl w:val="0"/>
          <w:numId w:val="236"/>
        </w:numPr>
        <w:spacing w:after="0" w:line="240" w:lineRule="auto"/>
        <w:jc w:val="both"/>
        <w:rPr>
          <w:rFonts w:ascii="Arial" w:hAnsi="Arial" w:cs="Arial"/>
          <w:color w:val="000000"/>
        </w:rPr>
      </w:pPr>
      <w:r w:rsidRPr="00F532D2">
        <w:rPr>
          <w:rFonts w:ascii="Arial" w:hAnsi="Arial" w:cs="Arial"/>
          <w:b/>
          <w:bCs/>
          <w:color w:val="000000"/>
        </w:rPr>
        <w:t>Material:</w:t>
      </w:r>
      <w:r w:rsidRPr="00F532D2">
        <w:rPr>
          <w:rFonts w:ascii="Arial" w:hAnsi="Arial" w:cs="Arial"/>
          <w:color w:val="000000"/>
        </w:rPr>
        <w:t xml:space="preserve"> Lámina fotoluminiscente rígida o flexible, resistente a la humedad, impactos leves y desgaste.</w:t>
      </w:r>
    </w:p>
    <w:p w14:paraId="46844D1B" w14:textId="77777777" w:rsidR="00F532D2" w:rsidRPr="00F532D2" w:rsidRDefault="00F532D2" w:rsidP="000242B2">
      <w:pPr>
        <w:numPr>
          <w:ilvl w:val="0"/>
          <w:numId w:val="236"/>
        </w:numPr>
        <w:spacing w:after="0" w:line="240" w:lineRule="auto"/>
        <w:jc w:val="both"/>
        <w:rPr>
          <w:rFonts w:ascii="Arial" w:hAnsi="Arial" w:cs="Arial"/>
          <w:color w:val="000000"/>
        </w:rPr>
      </w:pPr>
      <w:r w:rsidRPr="00F532D2">
        <w:rPr>
          <w:rFonts w:ascii="Arial" w:hAnsi="Arial" w:cs="Arial"/>
          <w:b/>
          <w:bCs/>
          <w:color w:val="000000"/>
        </w:rPr>
        <w:t>Color y simbología:</w:t>
      </w:r>
      <w:r w:rsidRPr="00F532D2">
        <w:rPr>
          <w:rFonts w:ascii="Arial" w:hAnsi="Arial" w:cs="Arial"/>
          <w:color w:val="000000"/>
        </w:rPr>
        <w:t xml:space="preserve"> Fondo rojo con pictograma blanco, conforme a la normativa de seguridad.</w:t>
      </w:r>
    </w:p>
    <w:p w14:paraId="5C8EF20D" w14:textId="77777777" w:rsidR="00F532D2" w:rsidRPr="00F532D2" w:rsidRDefault="00F532D2" w:rsidP="000242B2">
      <w:pPr>
        <w:numPr>
          <w:ilvl w:val="0"/>
          <w:numId w:val="236"/>
        </w:numPr>
        <w:spacing w:after="0" w:line="240" w:lineRule="auto"/>
        <w:jc w:val="both"/>
        <w:rPr>
          <w:rFonts w:ascii="Arial" w:hAnsi="Arial" w:cs="Arial"/>
          <w:color w:val="000000"/>
        </w:rPr>
      </w:pPr>
      <w:r w:rsidRPr="00F532D2">
        <w:rPr>
          <w:rFonts w:ascii="Arial" w:hAnsi="Arial" w:cs="Arial"/>
          <w:b/>
          <w:bCs/>
          <w:color w:val="000000"/>
        </w:rPr>
        <w:t>Propiedad fotoluminiscente:</w:t>
      </w:r>
      <w:r w:rsidRPr="00F532D2">
        <w:rPr>
          <w:rFonts w:ascii="Arial" w:hAnsi="Arial" w:cs="Arial"/>
          <w:color w:val="000000"/>
        </w:rPr>
        <w:t xml:space="preserve"> Alta visibilidad en ausencia de iluminación natural o artificial.</w:t>
      </w:r>
    </w:p>
    <w:p w14:paraId="72E8D67A" w14:textId="77777777" w:rsidR="00F532D2" w:rsidRPr="00F532D2" w:rsidRDefault="00F532D2" w:rsidP="000242B2">
      <w:pPr>
        <w:numPr>
          <w:ilvl w:val="0"/>
          <w:numId w:val="236"/>
        </w:numPr>
        <w:spacing w:after="0" w:line="240" w:lineRule="auto"/>
        <w:jc w:val="both"/>
        <w:rPr>
          <w:rFonts w:ascii="Arial" w:hAnsi="Arial" w:cs="Arial"/>
          <w:color w:val="000000"/>
        </w:rPr>
      </w:pPr>
      <w:r w:rsidRPr="00F532D2">
        <w:rPr>
          <w:rFonts w:ascii="Arial" w:hAnsi="Arial" w:cs="Arial"/>
          <w:b/>
          <w:bCs/>
          <w:color w:val="000000"/>
        </w:rPr>
        <w:t>Aplicación:</w:t>
      </w:r>
      <w:r w:rsidRPr="00F532D2">
        <w:rPr>
          <w:rFonts w:ascii="Arial" w:hAnsi="Arial" w:cs="Arial"/>
          <w:color w:val="000000"/>
        </w:rPr>
        <w:t xml:space="preserve"> Identificación de extintores, gabinetes contra incendio, mangueras, alarmas, pulsadores y otros equipos.</w:t>
      </w:r>
    </w:p>
    <w:p w14:paraId="69790CE4" w14:textId="77777777" w:rsidR="00F532D2" w:rsidRPr="00F532D2" w:rsidRDefault="00F532D2" w:rsidP="000242B2">
      <w:pPr>
        <w:numPr>
          <w:ilvl w:val="0"/>
          <w:numId w:val="236"/>
        </w:numPr>
        <w:spacing w:after="0" w:line="240" w:lineRule="auto"/>
        <w:jc w:val="both"/>
        <w:rPr>
          <w:rFonts w:ascii="Arial" w:hAnsi="Arial" w:cs="Arial"/>
          <w:color w:val="000000"/>
        </w:rPr>
      </w:pPr>
      <w:r w:rsidRPr="00F532D2">
        <w:rPr>
          <w:rFonts w:ascii="Arial" w:hAnsi="Arial" w:cs="Arial"/>
          <w:b/>
          <w:bCs/>
          <w:color w:val="000000"/>
        </w:rPr>
        <w:t>Ubicación:</w:t>
      </w:r>
      <w:r w:rsidRPr="00F532D2">
        <w:rPr>
          <w:rFonts w:ascii="Arial" w:hAnsi="Arial" w:cs="Arial"/>
          <w:color w:val="000000"/>
        </w:rPr>
        <w:t xml:space="preserve"> Según planos de señalización y criterios de seguridad del proyecto.</w:t>
      </w:r>
    </w:p>
    <w:p w14:paraId="63F0695B" w14:textId="77777777" w:rsidR="00F532D2" w:rsidRPr="00F532D2" w:rsidRDefault="00F532D2" w:rsidP="000242B2">
      <w:pPr>
        <w:numPr>
          <w:ilvl w:val="0"/>
          <w:numId w:val="236"/>
        </w:numPr>
        <w:spacing w:after="0" w:line="240" w:lineRule="auto"/>
        <w:jc w:val="both"/>
        <w:rPr>
          <w:rFonts w:ascii="Arial" w:hAnsi="Arial" w:cs="Arial"/>
          <w:color w:val="000000"/>
        </w:rPr>
      </w:pPr>
      <w:r w:rsidRPr="00F532D2">
        <w:rPr>
          <w:rFonts w:ascii="Arial" w:hAnsi="Arial" w:cs="Arial"/>
          <w:b/>
          <w:bCs/>
          <w:color w:val="000000"/>
        </w:rPr>
        <w:t>Fijación:</w:t>
      </w:r>
      <w:r w:rsidRPr="00F532D2">
        <w:rPr>
          <w:rFonts w:ascii="Arial" w:hAnsi="Arial" w:cs="Arial"/>
          <w:color w:val="000000"/>
        </w:rPr>
        <w:t xml:space="preserve"> Adhesivo industrial, tornillería oculta u otro sistema adecuado al tipo de superficie.</w:t>
      </w:r>
    </w:p>
    <w:p w14:paraId="1906C2CB" w14:textId="7A074FCD" w:rsidR="00F532D2" w:rsidRPr="00F532D2" w:rsidRDefault="00F532D2" w:rsidP="00F532D2">
      <w:pPr>
        <w:spacing w:after="0" w:line="240" w:lineRule="auto"/>
        <w:jc w:val="both"/>
        <w:rPr>
          <w:rFonts w:ascii="Arial" w:hAnsi="Arial" w:cs="Arial"/>
          <w:color w:val="000000"/>
        </w:rPr>
      </w:pPr>
    </w:p>
    <w:p w14:paraId="336BAD74" w14:textId="77777777" w:rsidR="00F532D2" w:rsidRPr="00F532D2" w:rsidRDefault="00F532D2" w:rsidP="00F532D2">
      <w:pPr>
        <w:spacing w:after="0" w:line="240" w:lineRule="auto"/>
        <w:jc w:val="both"/>
        <w:rPr>
          <w:rFonts w:ascii="Arial" w:hAnsi="Arial" w:cs="Arial"/>
          <w:b/>
          <w:bCs/>
          <w:color w:val="000000"/>
        </w:rPr>
      </w:pPr>
      <w:r w:rsidRPr="00F532D2">
        <w:rPr>
          <w:rFonts w:ascii="Arial" w:hAnsi="Arial" w:cs="Arial"/>
          <w:b/>
          <w:bCs/>
          <w:color w:val="000000"/>
        </w:rPr>
        <w:t>MATERIALES INCLUIDOS</w:t>
      </w:r>
    </w:p>
    <w:p w14:paraId="44EA0E76" w14:textId="77777777" w:rsidR="00F532D2" w:rsidRPr="00F532D2" w:rsidRDefault="00F532D2" w:rsidP="000242B2">
      <w:pPr>
        <w:numPr>
          <w:ilvl w:val="0"/>
          <w:numId w:val="237"/>
        </w:numPr>
        <w:spacing w:after="0" w:line="240" w:lineRule="auto"/>
        <w:jc w:val="both"/>
        <w:rPr>
          <w:rFonts w:ascii="Arial" w:hAnsi="Arial" w:cs="Arial"/>
          <w:color w:val="000000"/>
        </w:rPr>
      </w:pPr>
      <w:r w:rsidRPr="00F532D2">
        <w:rPr>
          <w:rFonts w:ascii="Arial" w:hAnsi="Arial" w:cs="Arial"/>
          <w:color w:val="000000"/>
        </w:rPr>
        <w:t>Carteles fotoluminiscentes contra incendio (30 cm x 20 cm).</w:t>
      </w:r>
    </w:p>
    <w:p w14:paraId="62399E1B" w14:textId="77777777" w:rsidR="00F532D2" w:rsidRPr="00F532D2" w:rsidRDefault="00F532D2" w:rsidP="000242B2">
      <w:pPr>
        <w:numPr>
          <w:ilvl w:val="0"/>
          <w:numId w:val="237"/>
        </w:numPr>
        <w:spacing w:after="0" w:line="240" w:lineRule="auto"/>
        <w:jc w:val="both"/>
        <w:rPr>
          <w:rFonts w:ascii="Arial" w:hAnsi="Arial" w:cs="Arial"/>
          <w:color w:val="000000"/>
        </w:rPr>
      </w:pPr>
      <w:r w:rsidRPr="00F532D2">
        <w:rPr>
          <w:rFonts w:ascii="Arial" w:hAnsi="Arial" w:cs="Arial"/>
          <w:color w:val="000000"/>
        </w:rPr>
        <w:t>Adhesivos industriales, tarugos, tornillos u otros elementos de fijación.</w:t>
      </w:r>
    </w:p>
    <w:p w14:paraId="57735876" w14:textId="77777777" w:rsidR="00F532D2" w:rsidRPr="00F532D2" w:rsidRDefault="00F532D2" w:rsidP="000242B2">
      <w:pPr>
        <w:numPr>
          <w:ilvl w:val="0"/>
          <w:numId w:val="237"/>
        </w:numPr>
        <w:spacing w:after="0" w:line="240" w:lineRule="auto"/>
        <w:jc w:val="both"/>
        <w:rPr>
          <w:rFonts w:ascii="Arial" w:hAnsi="Arial" w:cs="Arial"/>
          <w:color w:val="000000"/>
        </w:rPr>
      </w:pPr>
      <w:r w:rsidRPr="00F532D2">
        <w:rPr>
          <w:rFonts w:ascii="Arial" w:hAnsi="Arial" w:cs="Arial"/>
          <w:color w:val="000000"/>
        </w:rPr>
        <w:t>Herramientas menores y accesorios necesarios para la instalación.</w:t>
      </w:r>
    </w:p>
    <w:p w14:paraId="7F157ADC" w14:textId="058D65FC" w:rsidR="00F532D2" w:rsidRPr="00F532D2" w:rsidRDefault="00F532D2" w:rsidP="00F532D2">
      <w:pPr>
        <w:spacing w:after="0" w:line="240" w:lineRule="auto"/>
        <w:jc w:val="both"/>
        <w:rPr>
          <w:rFonts w:ascii="Arial" w:hAnsi="Arial" w:cs="Arial"/>
          <w:color w:val="000000"/>
        </w:rPr>
      </w:pPr>
    </w:p>
    <w:p w14:paraId="76173B83" w14:textId="77777777" w:rsidR="00F532D2" w:rsidRPr="00F532D2" w:rsidRDefault="00F532D2" w:rsidP="00F532D2">
      <w:pPr>
        <w:spacing w:after="0" w:line="240" w:lineRule="auto"/>
        <w:jc w:val="both"/>
        <w:rPr>
          <w:rFonts w:ascii="Arial" w:hAnsi="Arial" w:cs="Arial"/>
          <w:b/>
          <w:bCs/>
          <w:color w:val="000000"/>
        </w:rPr>
      </w:pPr>
      <w:r w:rsidRPr="00F532D2">
        <w:rPr>
          <w:rFonts w:ascii="Arial" w:hAnsi="Arial" w:cs="Arial"/>
          <w:b/>
          <w:bCs/>
          <w:color w:val="000000"/>
        </w:rPr>
        <w:t>PROCEDIMIENTO CONSTRUCTIVO</w:t>
      </w:r>
    </w:p>
    <w:p w14:paraId="7452F883" w14:textId="77777777" w:rsidR="00F532D2" w:rsidRPr="00F532D2" w:rsidRDefault="00F532D2" w:rsidP="000242B2">
      <w:pPr>
        <w:numPr>
          <w:ilvl w:val="0"/>
          <w:numId w:val="238"/>
        </w:numPr>
        <w:spacing w:after="0" w:line="240" w:lineRule="auto"/>
        <w:jc w:val="both"/>
        <w:rPr>
          <w:rFonts w:ascii="Arial" w:hAnsi="Arial" w:cs="Arial"/>
          <w:color w:val="000000"/>
        </w:rPr>
      </w:pPr>
      <w:r w:rsidRPr="00F532D2">
        <w:rPr>
          <w:rFonts w:ascii="Arial" w:hAnsi="Arial" w:cs="Arial"/>
          <w:b/>
          <w:bCs/>
          <w:color w:val="000000"/>
        </w:rPr>
        <w:t>Revisión de planos:</w:t>
      </w:r>
      <w:r w:rsidRPr="00F532D2">
        <w:rPr>
          <w:rFonts w:ascii="Arial" w:hAnsi="Arial" w:cs="Arial"/>
          <w:color w:val="000000"/>
        </w:rPr>
        <w:t xml:space="preserve"> Verificación de la ubicación y tipo de señal contra incendio a instalar.</w:t>
      </w:r>
    </w:p>
    <w:p w14:paraId="2E14B765" w14:textId="77777777" w:rsidR="00F532D2" w:rsidRPr="00F532D2" w:rsidRDefault="00F532D2" w:rsidP="000242B2">
      <w:pPr>
        <w:numPr>
          <w:ilvl w:val="0"/>
          <w:numId w:val="238"/>
        </w:numPr>
        <w:spacing w:after="0" w:line="240" w:lineRule="auto"/>
        <w:jc w:val="both"/>
        <w:rPr>
          <w:rFonts w:ascii="Arial" w:hAnsi="Arial" w:cs="Arial"/>
          <w:color w:val="000000"/>
        </w:rPr>
      </w:pPr>
      <w:r w:rsidRPr="00F532D2">
        <w:rPr>
          <w:rFonts w:ascii="Arial" w:hAnsi="Arial" w:cs="Arial"/>
          <w:b/>
          <w:bCs/>
          <w:color w:val="000000"/>
        </w:rPr>
        <w:t>Preparación de superficie:</w:t>
      </w:r>
      <w:r w:rsidRPr="00F532D2">
        <w:rPr>
          <w:rFonts w:ascii="Arial" w:hAnsi="Arial" w:cs="Arial"/>
          <w:color w:val="000000"/>
        </w:rPr>
        <w:t xml:space="preserve"> Limpieza y acondicionamiento del área de instalación.</w:t>
      </w:r>
    </w:p>
    <w:p w14:paraId="6BCC76A1" w14:textId="77777777" w:rsidR="00F532D2" w:rsidRPr="00F532D2" w:rsidRDefault="00F532D2" w:rsidP="000242B2">
      <w:pPr>
        <w:numPr>
          <w:ilvl w:val="0"/>
          <w:numId w:val="238"/>
        </w:numPr>
        <w:spacing w:after="0" w:line="240" w:lineRule="auto"/>
        <w:jc w:val="both"/>
        <w:rPr>
          <w:rFonts w:ascii="Arial" w:hAnsi="Arial" w:cs="Arial"/>
          <w:color w:val="000000"/>
        </w:rPr>
      </w:pPr>
      <w:r w:rsidRPr="00F532D2">
        <w:rPr>
          <w:rFonts w:ascii="Arial" w:hAnsi="Arial" w:cs="Arial"/>
          <w:b/>
          <w:bCs/>
          <w:color w:val="000000"/>
        </w:rPr>
        <w:t>Instalación de señales:</w:t>
      </w:r>
    </w:p>
    <w:p w14:paraId="1DEFEFA2" w14:textId="77777777" w:rsidR="00F532D2" w:rsidRPr="00F532D2" w:rsidRDefault="00F532D2" w:rsidP="000242B2">
      <w:pPr>
        <w:numPr>
          <w:ilvl w:val="1"/>
          <w:numId w:val="238"/>
        </w:numPr>
        <w:spacing w:after="0" w:line="240" w:lineRule="auto"/>
        <w:jc w:val="both"/>
        <w:rPr>
          <w:rFonts w:ascii="Arial" w:hAnsi="Arial" w:cs="Arial"/>
          <w:color w:val="000000"/>
        </w:rPr>
      </w:pPr>
      <w:r w:rsidRPr="00F532D2">
        <w:rPr>
          <w:rFonts w:ascii="Arial" w:hAnsi="Arial" w:cs="Arial"/>
          <w:color w:val="000000"/>
        </w:rPr>
        <w:t>Colocación del cartel respetando la altura, orientación y visibilidad establecida en planos.</w:t>
      </w:r>
    </w:p>
    <w:p w14:paraId="18C8D81F" w14:textId="77777777" w:rsidR="00F532D2" w:rsidRPr="00F532D2" w:rsidRDefault="00F532D2" w:rsidP="000242B2">
      <w:pPr>
        <w:numPr>
          <w:ilvl w:val="1"/>
          <w:numId w:val="238"/>
        </w:numPr>
        <w:spacing w:after="0" w:line="240" w:lineRule="auto"/>
        <w:jc w:val="both"/>
        <w:rPr>
          <w:rFonts w:ascii="Arial" w:hAnsi="Arial" w:cs="Arial"/>
          <w:color w:val="000000"/>
        </w:rPr>
      </w:pPr>
      <w:r w:rsidRPr="00F532D2">
        <w:rPr>
          <w:rFonts w:ascii="Arial" w:hAnsi="Arial" w:cs="Arial"/>
          <w:color w:val="000000"/>
        </w:rPr>
        <w:t>Asegurar fijación firme y alineación correcta.</w:t>
      </w:r>
    </w:p>
    <w:p w14:paraId="6C17CE90" w14:textId="77777777" w:rsidR="00F532D2" w:rsidRPr="00F532D2" w:rsidRDefault="00F532D2" w:rsidP="000242B2">
      <w:pPr>
        <w:numPr>
          <w:ilvl w:val="0"/>
          <w:numId w:val="238"/>
        </w:numPr>
        <w:spacing w:after="0" w:line="240" w:lineRule="auto"/>
        <w:jc w:val="both"/>
        <w:rPr>
          <w:rFonts w:ascii="Arial" w:hAnsi="Arial" w:cs="Arial"/>
          <w:color w:val="000000"/>
        </w:rPr>
      </w:pPr>
      <w:r w:rsidRPr="00F532D2">
        <w:rPr>
          <w:rFonts w:ascii="Arial" w:hAnsi="Arial" w:cs="Arial"/>
          <w:b/>
          <w:bCs/>
          <w:color w:val="000000"/>
        </w:rPr>
        <w:t>Verificación final:</w:t>
      </w:r>
      <w:r w:rsidRPr="00F532D2">
        <w:rPr>
          <w:rFonts w:ascii="Arial" w:hAnsi="Arial" w:cs="Arial"/>
          <w:color w:val="000000"/>
        </w:rPr>
        <w:t xml:space="preserve"> Revisión de visibilidad, estabilidad y correcta identificación del equipo señalado.</w:t>
      </w:r>
    </w:p>
    <w:p w14:paraId="685C5815" w14:textId="1C8E276D" w:rsidR="00F532D2" w:rsidRPr="00F532D2" w:rsidRDefault="00F532D2" w:rsidP="00F532D2">
      <w:pPr>
        <w:spacing w:after="0" w:line="240" w:lineRule="auto"/>
        <w:jc w:val="both"/>
        <w:rPr>
          <w:rFonts w:ascii="Arial" w:hAnsi="Arial" w:cs="Arial"/>
          <w:color w:val="000000"/>
        </w:rPr>
      </w:pPr>
    </w:p>
    <w:p w14:paraId="39ABFB84" w14:textId="77777777" w:rsidR="00F532D2" w:rsidRPr="00F532D2" w:rsidRDefault="00F532D2" w:rsidP="00F532D2">
      <w:pPr>
        <w:spacing w:after="0" w:line="240" w:lineRule="auto"/>
        <w:jc w:val="both"/>
        <w:rPr>
          <w:rFonts w:ascii="Arial" w:hAnsi="Arial" w:cs="Arial"/>
          <w:b/>
          <w:bCs/>
          <w:color w:val="000000"/>
        </w:rPr>
      </w:pPr>
      <w:r w:rsidRPr="00F532D2">
        <w:rPr>
          <w:rFonts w:ascii="Arial" w:hAnsi="Arial" w:cs="Arial"/>
          <w:b/>
          <w:bCs/>
          <w:color w:val="000000"/>
        </w:rPr>
        <w:t>SISTEMA DE CONTROL DE CALIDAD</w:t>
      </w:r>
    </w:p>
    <w:p w14:paraId="15DCC149" w14:textId="77777777" w:rsidR="00F532D2" w:rsidRPr="00F532D2" w:rsidRDefault="00F532D2" w:rsidP="000242B2">
      <w:pPr>
        <w:numPr>
          <w:ilvl w:val="0"/>
          <w:numId w:val="239"/>
        </w:numPr>
        <w:spacing w:after="0" w:line="240" w:lineRule="auto"/>
        <w:jc w:val="both"/>
        <w:rPr>
          <w:rFonts w:ascii="Arial" w:hAnsi="Arial" w:cs="Arial"/>
          <w:color w:val="000000"/>
        </w:rPr>
      </w:pPr>
      <w:r w:rsidRPr="00F532D2">
        <w:rPr>
          <w:rFonts w:ascii="Arial" w:hAnsi="Arial" w:cs="Arial"/>
          <w:color w:val="000000"/>
        </w:rPr>
        <w:t>Verificación visual del cumplimiento de dimensiones, colores y simbología reglamentaria.</w:t>
      </w:r>
    </w:p>
    <w:p w14:paraId="50EFC830" w14:textId="77777777" w:rsidR="00F532D2" w:rsidRPr="00F532D2" w:rsidRDefault="00F532D2" w:rsidP="000242B2">
      <w:pPr>
        <w:numPr>
          <w:ilvl w:val="0"/>
          <w:numId w:val="239"/>
        </w:numPr>
        <w:spacing w:after="0" w:line="240" w:lineRule="auto"/>
        <w:jc w:val="both"/>
        <w:rPr>
          <w:rFonts w:ascii="Arial" w:hAnsi="Arial" w:cs="Arial"/>
          <w:color w:val="000000"/>
        </w:rPr>
      </w:pPr>
      <w:r w:rsidRPr="00F532D2">
        <w:rPr>
          <w:rFonts w:ascii="Arial" w:hAnsi="Arial" w:cs="Arial"/>
          <w:color w:val="000000"/>
        </w:rPr>
        <w:t>Comprobación de correcta ubicación conforme a planos.</w:t>
      </w:r>
    </w:p>
    <w:p w14:paraId="19DFBBE5" w14:textId="77777777" w:rsidR="00F532D2" w:rsidRPr="00F532D2" w:rsidRDefault="00F532D2" w:rsidP="000242B2">
      <w:pPr>
        <w:numPr>
          <w:ilvl w:val="0"/>
          <w:numId w:val="239"/>
        </w:numPr>
        <w:spacing w:after="0" w:line="240" w:lineRule="auto"/>
        <w:jc w:val="both"/>
        <w:rPr>
          <w:rFonts w:ascii="Arial" w:hAnsi="Arial" w:cs="Arial"/>
          <w:color w:val="000000"/>
        </w:rPr>
      </w:pPr>
      <w:r w:rsidRPr="00F532D2">
        <w:rPr>
          <w:rFonts w:ascii="Arial" w:hAnsi="Arial" w:cs="Arial"/>
          <w:color w:val="000000"/>
        </w:rPr>
        <w:t>Revisión de la fijación y durabilidad de la señal.</w:t>
      </w:r>
    </w:p>
    <w:p w14:paraId="37380D98" w14:textId="77777777" w:rsidR="00F532D2" w:rsidRPr="00F532D2" w:rsidRDefault="00F532D2" w:rsidP="000242B2">
      <w:pPr>
        <w:numPr>
          <w:ilvl w:val="0"/>
          <w:numId w:val="239"/>
        </w:numPr>
        <w:spacing w:after="0" w:line="240" w:lineRule="auto"/>
        <w:jc w:val="both"/>
        <w:rPr>
          <w:rFonts w:ascii="Arial" w:hAnsi="Arial" w:cs="Arial"/>
          <w:color w:val="000000"/>
        </w:rPr>
      </w:pPr>
      <w:r w:rsidRPr="00F532D2">
        <w:rPr>
          <w:rFonts w:ascii="Arial" w:hAnsi="Arial" w:cs="Arial"/>
          <w:color w:val="000000"/>
        </w:rPr>
        <w:t>Aprobación final del Supervisor de Obra.</w:t>
      </w:r>
    </w:p>
    <w:p w14:paraId="7C6E4C0B" w14:textId="148B40E4" w:rsidR="00F532D2" w:rsidRPr="00F532D2" w:rsidRDefault="00F532D2" w:rsidP="00F532D2">
      <w:pPr>
        <w:spacing w:after="0" w:line="240" w:lineRule="auto"/>
        <w:jc w:val="both"/>
        <w:rPr>
          <w:rFonts w:ascii="Arial" w:hAnsi="Arial" w:cs="Arial"/>
          <w:color w:val="000000"/>
        </w:rPr>
      </w:pPr>
    </w:p>
    <w:p w14:paraId="2E683B4E" w14:textId="77777777" w:rsidR="00F532D2" w:rsidRPr="00F532D2" w:rsidRDefault="00F532D2" w:rsidP="00F532D2">
      <w:pPr>
        <w:spacing w:after="0" w:line="240" w:lineRule="auto"/>
        <w:jc w:val="both"/>
        <w:rPr>
          <w:rFonts w:ascii="Arial" w:hAnsi="Arial" w:cs="Arial"/>
          <w:b/>
          <w:bCs/>
          <w:color w:val="000000"/>
        </w:rPr>
      </w:pPr>
      <w:r w:rsidRPr="00F532D2">
        <w:rPr>
          <w:rFonts w:ascii="Arial" w:hAnsi="Arial" w:cs="Arial"/>
          <w:b/>
          <w:bCs/>
          <w:color w:val="000000"/>
        </w:rPr>
        <w:t>MÉTODO DE MEDICIÓN</w:t>
      </w:r>
    </w:p>
    <w:p w14:paraId="6FB7FC2B" w14:textId="77777777" w:rsidR="00F532D2" w:rsidRPr="00F532D2" w:rsidRDefault="00F532D2" w:rsidP="000242B2">
      <w:pPr>
        <w:numPr>
          <w:ilvl w:val="0"/>
          <w:numId w:val="240"/>
        </w:numPr>
        <w:spacing w:after="0" w:line="240" w:lineRule="auto"/>
        <w:jc w:val="both"/>
        <w:rPr>
          <w:rFonts w:ascii="Arial" w:hAnsi="Arial" w:cs="Arial"/>
          <w:color w:val="000000"/>
        </w:rPr>
      </w:pPr>
      <w:r w:rsidRPr="00F532D2">
        <w:rPr>
          <w:rFonts w:ascii="Arial" w:hAnsi="Arial" w:cs="Arial"/>
          <w:color w:val="000000"/>
        </w:rPr>
        <w:t xml:space="preserve">La medición se realizará por </w:t>
      </w:r>
      <w:r w:rsidRPr="00F532D2">
        <w:rPr>
          <w:rFonts w:ascii="Arial" w:hAnsi="Arial" w:cs="Arial"/>
          <w:b/>
          <w:bCs/>
          <w:color w:val="000000"/>
        </w:rPr>
        <w:t>unidad (</w:t>
      </w:r>
      <w:proofErr w:type="spellStart"/>
      <w:r w:rsidRPr="00F532D2">
        <w:rPr>
          <w:rFonts w:ascii="Arial" w:hAnsi="Arial" w:cs="Arial"/>
          <w:b/>
          <w:bCs/>
          <w:color w:val="000000"/>
        </w:rPr>
        <w:t>und</w:t>
      </w:r>
      <w:proofErr w:type="spellEnd"/>
      <w:r w:rsidRPr="00F532D2">
        <w:rPr>
          <w:rFonts w:ascii="Arial" w:hAnsi="Arial" w:cs="Arial"/>
          <w:b/>
          <w:bCs/>
          <w:color w:val="000000"/>
        </w:rPr>
        <w:t>)</w:t>
      </w:r>
      <w:r w:rsidRPr="00F532D2">
        <w:rPr>
          <w:rFonts w:ascii="Arial" w:hAnsi="Arial" w:cs="Arial"/>
          <w:color w:val="000000"/>
        </w:rPr>
        <w:t xml:space="preserve"> de señal de seguridad contra incendio instalada y aceptada por la Supervisión.</w:t>
      </w:r>
    </w:p>
    <w:p w14:paraId="0051FFDA" w14:textId="77777777" w:rsidR="00F532D2" w:rsidRPr="00F532D2" w:rsidRDefault="00F532D2" w:rsidP="000242B2">
      <w:pPr>
        <w:numPr>
          <w:ilvl w:val="0"/>
          <w:numId w:val="240"/>
        </w:numPr>
        <w:spacing w:after="0" w:line="240" w:lineRule="auto"/>
        <w:jc w:val="both"/>
        <w:rPr>
          <w:rFonts w:ascii="Arial" w:hAnsi="Arial" w:cs="Arial"/>
          <w:color w:val="000000"/>
        </w:rPr>
      </w:pPr>
      <w:r w:rsidRPr="00F532D2">
        <w:rPr>
          <w:rFonts w:ascii="Arial" w:hAnsi="Arial" w:cs="Arial"/>
          <w:color w:val="000000"/>
        </w:rPr>
        <w:t>No se considerarán señales mal ubicadas, incompletas o no conformes a planos.</w:t>
      </w:r>
    </w:p>
    <w:p w14:paraId="64D0F5FB" w14:textId="3D451876" w:rsidR="00F532D2" w:rsidRPr="00F532D2" w:rsidRDefault="00F532D2" w:rsidP="00F532D2">
      <w:pPr>
        <w:spacing w:after="0" w:line="240" w:lineRule="auto"/>
        <w:jc w:val="both"/>
        <w:rPr>
          <w:rFonts w:ascii="Arial" w:hAnsi="Arial" w:cs="Arial"/>
          <w:color w:val="000000"/>
        </w:rPr>
      </w:pPr>
    </w:p>
    <w:p w14:paraId="3F798955" w14:textId="77777777" w:rsidR="00F532D2" w:rsidRPr="00F532D2" w:rsidRDefault="00F532D2" w:rsidP="00F532D2">
      <w:pPr>
        <w:spacing w:after="0" w:line="240" w:lineRule="auto"/>
        <w:jc w:val="both"/>
        <w:rPr>
          <w:rFonts w:ascii="Arial" w:hAnsi="Arial" w:cs="Arial"/>
          <w:b/>
          <w:bCs/>
          <w:color w:val="000000"/>
        </w:rPr>
      </w:pPr>
      <w:r w:rsidRPr="00F532D2">
        <w:rPr>
          <w:rFonts w:ascii="Arial" w:hAnsi="Arial" w:cs="Arial"/>
          <w:b/>
          <w:bCs/>
          <w:color w:val="000000"/>
        </w:rPr>
        <w:t>CONDICIONES DE PAGO</w:t>
      </w:r>
    </w:p>
    <w:p w14:paraId="3496605D" w14:textId="77777777" w:rsidR="00F532D2" w:rsidRPr="00F532D2" w:rsidRDefault="00F532D2" w:rsidP="000242B2">
      <w:pPr>
        <w:numPr>
          <w:ilvl w:val="0"/>
          <w:numId w:val="241"/>
        </w:numPr>
        <w:spacing w:after="0" w:line="240" w:lineRule="auto"/>
        <w:jc w:val="both"/>
        <w:rPr>
          <w:rFonts w:ascii="Arial" w:hAnsi="Arial" w:cs="Arial"/>
          <w:color w:val="000000"/>
        </w:rPr>
      </w:pPr>
      <w:r w:rsidRPr="00F532D2">
        <w:rPr>
          <w:rFonts w:ascii="Arial" w:hAnsi="Arial" w:cs="Arial"/>
          <w:color w:val="000000"/>
        </w:rPr>
        <w:t xml:space="preserve">El pago se efectuará por </w:t>
      </w:r>
      <w:r w:rsidRPr="00F532D2">
        <w:rPr>
          <w:rFonts w:ascii="Arial" w:hAnsi="Arial" w:cs="Arial"/>
          <w:b/>
          <w:bCs/>
          <w:color w:val="000000"/>
        </w:rPr>
        <w:t>unidad (</w:t>
      </w:r>
      <w:proofErr w:type="spellStart"/>
      <w:r w:rsidRPr="00F532D2">
        <w:rPr>
          <w:rFonts w:ascii="Arial" w:hAnsi="Arial" w:cs="Arial"/>
          <w:b/>
          <w:bCs/>
          <w:color w:val="000000"/>
        </w:rPr>
        <w:t>und</w:t>
      </w:r>
      <w:proofErr w:type="spellEnd"/>
      <w:r w:rsidRPr="00F532D2">
        <w:rPr>
          <w:rFonts w:ascii="Arial" w:hAnsi="Arial" w:cs="Arial"/>
          <w:b/>
          <w:bCs/>
          <w:color w:val="000000"/>
        </w:rPr>
        <w:t>)</w:t>
      </w:r>
      <w:r w:rsidRPr="00F532D2">
        <w:rPr>
          <w:rFonts w:ascii="Arial" w:hAnsi="Arial" w:cs="Arial"/>
          <w:color w:val="000000"/>
        </w:rPr>
        <w:t xml:space="preserve"> de señal instalada, según precio unitario contractual.</w:t>
      </w:r>
    </w:p>
    <w:p w14:paraId="07FBAB80" w14:textId="77777777" w:rsidR="00F532D2" w:rsidRPr="00F532D2" w:rsidRDefault="00F532D2" w:rsidP="000242B2">
      <w:pPr>
        <w:numPr>
          <w:ilvl w:val="0"/>
          <w:numId w:val="241"/>
        </w:numPr>
        <w:spacing w:after="0" w:line="240" w:lineRule="auto"/>
        <w:jc w:val="both"/>
        <w:rPr>
          <w:rFonts w:ascii="Arial" w:hAnsi="Arial" w:cs="Arial"/>
          <w:color w:val="000000"/>
        </w:rPr>
      </w:pPr>
      <w:r w:rsidRPr="00F532D2">
        <w:rPr>
          <w:rFonts w:ascii="Arial" w:hAnsi="Arial" w:cs="Arial"/>
          <w:color w:val="000000"/>
        </w:rPr>
        <w:t>El precio incluye: suministro del cartel fotoluminiscente, materiales de fijación, mano de obra, herramientas, transporte e instalación completa.</w:t>
      </w:r>
    </w:p>
    <w:p w14:paraId="5CEF0D90" w14:textId="77777777" w:rsidR="00F532D2" w:rsidRPr="00F532D2" w:rsidRDefault="00F532D2" w:rsidP="000242B2">
      <w:pPr>
        <w:numPr>
          <w:ilvl w:val="0"/>
          <w:numId w:val="241"/>
        </w:numPr>
        <w:spacing w:after="0" w:line="240" w:lineRule="auto"/>
        <w:jc w:val="both"/>
        <w:rPr>
          <w:rFonts w:ascii="Arial" w:hAnsi="Arial" w:cs="Arial"/>
          <w:color w:val="000000"/>
        </w:rPr>
      </w:pPr>
      <w:r w:rsidRPr="00F532D2">
        <w:rPr>
          <w:rFonts w:ascii="Arial" w:hAnsi="Arial" w:cs="Arial"/>
          <w:color w:val="000000"/>
        </w:rPr>
        <w:t>El pago estará sujeto a la conformidad del Supervisor de Obra.</w:t>
      </w:r>
    </w:p>
    <w:p w14:paraId="0B2D26EF" w14:textId="77777777" w:rsidR="00F532D2" w:rsidRPr="003F586C" w:rsidRDefault="00F532D2" w:rsidP="00F532D2">
      <w:pPr>
        <w:spacing w:after="0" w:line="240" w:lineRule="auto"/>
        <w:jc w:val="both"/>
        <w:rPr>
          <w:rFonts w:ascii="Arial" w:hAnsi="Arial" w:cs="Arial"/>
          <w:color w:val="000000"/>
        </w:rPr>
      </w:pPr>
    </w:p>
    <w:p w14:paraId="3075F404" w14:textId="44F6CCAB" w:rsidR="00F532D2" w:rsidRPr="00541CAC" w:rsidRDefault="00F532D2" w:rsidP="00F532D2">
      <w:pPr>
        <w:pStyle w:val="Prrafodelista"/>
        <w:numPr>
          <w:ilvl w:val="4"/>
          <w:numId w:val="15"/>
        </w:numPr>
        <w:tabs>
          <w:tab w:val="left" w:pos="567"/>
          <w:tab w:val="left" w:pos="1134"/>
        </w:tabs>
        <w:autoSpaceDE w:val="0"/>
        <w:autoSpaceDN w:val="0"/>
        <w:adjustRightInd w:val="0"/>
        <w:spacing w:after="0" w:line="240" w:lineRule="auto"/>
        <w:ind w:left="851"/>
        <w:jc w:val="both"/>
        <w:rPr>
          <w:rFonts w:ascii="Arial" w:hAnsi="Arial" w:cs="Arial"/>
          <w:b/>
          <w:color w:val="000000"/>
        </w:rPr>
      </w:pPr>
      <w:r w:rsidRPr="00F532D2">
        <w:rPr>
          <w:rFonts w:ascii="Arial" w:hAnsi="Arial" w:cs="Arial"/>
          <w:b/>
          <w:color w:val="000000"/>
        </w:rPr>
        <w:t>SEÑALES DE SEGURIDAD (SEGÚN PLANOS) - PRECAUCIÓN (CARTEL FOTOLUMINISCENTE 30 CM X 20 CM)</w:t>
      </w:r>
    </w:p>
    <w:p w14:paraId="381F0DF7" w14:textId="77777777" w:rsidR="00F532D2" w:rsidRDefault="00F532D2" w:rsidP="00F532D2">
      <w:pPr>
        <w:tabs>
          <w:tab w:val="left" w:pos="567"/>
          <w:tab w:val="left" w:pos="1134"/>
        </w:tabs>
        <w:autoSpaceDE w:val="0"/>
        <w:autoSpaceDN w:val="0"/>
        <w:adjustRightInd w:val="0"/>
        <w:spacing w:after="0" w:line="240" w:lineRule="auto"/>
        <w:ind w:left="59"/>
        <w:jc w:val="both"/>
        <w:rPr>
          <w:rFonts w:ascii="Arial" w:hAnsi="Arial" w:cs="Arial"/>
          <w:b/>
          <w:color w:val="000000"/>
        </w:rPr>
      </w:pPr>
    </w:p>
    <w:p w14:paraId="095D9E12" w14:textId="77777777" w:rsidR="00F532D2" w:rsidRPr="00F532D2" w:rsidRDefault="00F532D2" w:rsidP="00F532D2">
      <w:pPr>
        <w:spacing w:after="0" w:line="240" w:lineRule="auto"/>
        <w:jc w:val="both"/>
        <w:rPr>
          <w:rFonts w:ascii="Arial" w:hAnsi="Arial" w:cs="Arial"/>
          <w:b/>
          <w:bCs/>
          <w:color w:val="000000"/>
        </w:rPr>
      </w:pPr>
      <w:r w:rsidRPr="00F532D2">
        <w:rPr>
          <w:rFonts w:ascii="Arial" w:hAnsi="Arial" w:cs="Arial"/>
          <w:b/>
          <w:bCs/>
          <w:color w:val="000000"/>
        </w:rPr>
        <w:t>DESCRIPCIÓN DE TRABAJOS</w:t>
      </w:r>
    </w:p>
    <w:p w14:paraId="6785DBE6" w14:textId="77777777" w:rsidR="00F532D2" w:rsidRPr="00F532D2" w:rsidRDefault="00F532D2" w:rsidP="00F532D2">
      <w:pPr>
        <w:spacing w:after="0" w:line="240" w:lineRule="auto"/>
        <w:jc w:val="both"/>
        <w:rPr>
          <w:rFonts w:ascii="Arial" w:hAnsi="Arial" w:cs="Arial"/>
          <w:color w:val="000000"/>
        </w:rPr>
      </w:pPr>
      <w:r w:rsidRPr="00F532D2">
        <w:rPr>
          <w:rFonts w:ascii="Arial" w:hAnsi="Arial" w:cs="Arial"/>
          <w:color w:val="000000"/>
        </w:rPr>
        <w:t xml:space="preserve">La partida comprende el suministro, fabricación e instalación de </w:t>
      </w:r>
      <w:r w:rsidRPr="00F532D2">
        <w:rPr>
          <w:rFonts w:ascii="Arial" w:hAnsi="Arial" w:cs="Arial"/>
          <w:b/>
          <w:bCs/>
          <w:color w:val="000000"/>
        </w:rPr>
        <w:t>señales de seguridad de precaución</w:t>
      </w:r>
      <w:r w:rsidRPr="00F532D2">
        <w:rPr>
          <w:rFonts w:ascii="Arial" w:hAnsi="Arial" w:cs="Arial"/>
          <w:color w:val="000000"/>
        </w:rPr>
        <w:t xml:space="preserve">, de acuerdo con los planos del proyecto y la normativa vigente. Las </w:t>
      </w:r>
      <w:r w:rsidRPr="00F532D2">
        <w:rPr>
          <w:rFonts w:ascii="Arial" w:hAnsi="Arial" w:cs="Arial"/>
          <w:color w:val="000000"/>
        </w:rPr>
        <w:lastRenderedPageBreak/>
        <w:t xml:space="preserve">señales serán </w:t>
      </w:r>
      <w:r w:rsidRPr="00F532D2">
        <w:rPr>
          <w:rFonts w:ascii="Arial" w:hAnsi="Arial" w:cs="Arial"/>
          <w:b/>
          <w:bCs/>
          <w:color w:val="000000"/>
        </w:rPr>
        <w:t>carteles fotoluminiscentes</w:t>
      </w:r>
      <w:r w:rsidRPr="00F532D2">
        <w:rPr>
          <w:rFonts w:ascii="Arial" w:hAnsi="Arial" w:cs="Arial"/>
          <w:color w:val="000000"/>
        </w:rPr>
        <w:t xml:space="preserve"> de </w:t>
      </w:r>
      <w:r w:rsidRPr="00F532D2">
        <w:rPr>
          <w:rFonts w:ascii="Arial" w:hAnsi="Arial" w:cs="Arial"/>
          <w:b/>
          <w:bCs/>
          <w:color w:val="000000"/>
        </w:rPr>
        <w:t>30 cm x 20 cm</w:t>
      </w:r>
      <w:r w:rsidRPr="00F532D2">
        <w:rPr>
          <w:rFonts w:ascii="Arial" w:hAnsi="Arial" w:cs="Arial"/>
          <w:color w:val="000000"/>
        </w:rPr>
        <w:t>, colocados en los ambientes indicados para advertir sobre riesgos potenciales y condiciones peligrosas, contribuyendo a la prevención de accidentes y a la seguridad de los usuarios y del personal del edificio.</w:t>
      </w:r>
      <w:r w:rsidRPr="00F532D2">
        <w:rPr>
          <w:rFonts w:ascii="Arial" w:hAnsi="Arial" w:cs="Arial"/>
          <w:color w:val="000000"/>
        </w:rPr>
        <w:br/>
        <w:t>Incluye la correcta fijación, alineación y ubicación visible de las señales, sin afectar los acabados existentes.</w:t>
      </w:r>
    </w:p>
    <w:p w14:paraId="1551EBB6" w14:textId="78ED5C40" w:rsidR="00F532D2" w:rsidRPr="00F532D2" w:rsidRDefault="00F532D2" w:rsidP="00F532D2">
      <w:pPr>
        <w:spacing w:after="0" w:line="240" w:lineRule="auto"/>
        <w:jc w:val="both"/>
        <w:rPr>
          <w:rFonts w:ascii="Arial" w:hAnsi="Arial" w:cs="Arial"/>
          <w:color w:val="000000"/>
        </w:rPr>
      </w:pPr>
    </w:p>
    <w:p w14:paraId="02CC60D7" w14:textId="77777777" w:rsidR="00F532D2" w:rsidRPr="00F532D2" w:rsidRDefault="00F532D2" w:rsidP="00F532D2">
      <w:pPr>
        <w:spacing w:after="0" w:line="240" w:lineRule="auto"/>
        <w:jc w:val="both"/>
        <w:rPr>
          <w:rFonts w:ascii="Arial" w:hAnsi="Arial" w:cs="Arial"/>
          <w:b/>
          <w:bCs/>
          <w:color w:val="000000"/>
        </w:rPr>
      </w:pPr>
      <w:r w:rsidRPr="00F532D2">
        <w:rPr>
          <w:rFonts w:ascii="Arial" w:hAnsi="Arial" w:cs="Arial"/>
          <w:b/>
          <w:bCs/>
          <w:color w:val="000000"/>
        </w:rPr>
        <w:t>CARACTERÍSTICAS TÉCNICAS</w:t>
      </w:r>
    </w:p>
    <w:p w14:paraId="75ABC2A9" w14:textId="77777777" w:rsidR="00F532D2" w:rsidRPr="00F532D2" w:rsidRDefault="00F532D2" w:rsidP="000242B2">
      <w:pPr>
        <w:numPr>
          <w:ilvl w:val="0"/>
          <w:numId w:val="242"/>
        </w:numPr>
        <w:spacing w:after="0" w:line="240" w:lineRule="auto"/>
        <w:jc w:val="both"/>
        <w:rPr>
          <w:rFonts w:ascii="Arial" w:hAnsi="Arial" w:cs="Arial"/>
          <w:color w:val="000000"/>
        </w:rPr>
      </w:pPr>
      <w:r w:rsidRPr="00F532D2">
        <w:rPr>
          <w:rFonts w:ascii="Arial" w:hAnsi="Arial" w:cs="Arial"/>
          <w:b/>
          <w:bCs/>
          <w:color w:val="000000"/>
        </w:rPr>
        <w:t>Tipo de señal:</w:t>
      </w:r>
      <w:r w:rsidRPr="00F532D2">
        <w:rPr>
          <w:rFonts w:ascii="Arial" w:hAnsi="Arial" w:cs="Arial"/>
          <w:color w:val="000000"/>
        </w:rPr>
        <w:t xml:space="preserve"> Precaución / Advertencia.</w:t>
      </w:r>
    </w:p>
    <w:p w14:paraId="5957D431" w14:textId="77777777" w:rsidR="00F532D2" w:rsidRPr="00F532D2" w:rsidRDefault="00F532D2" w:rsidP="000242B2">
      <w:pPr>
        <w:numPr>
          <w:ilvl w:val="0"/>
          <w:numId w:val="242"/>
        </w:numPr>
        <w:spacing w:after="0" w:line="240" w:lineRule="auto"/>
        <w:jc w:val="both"/>
        <w:rPr>
          <w:rFonts w:ascii="Arial" w:hAnsi="Arial" w:cs="Arial"/>
          <w:color w:val="000000"/>
        </w:rPr>
      </w:pPr>
      <w:r w:rsidRPr="00F532D2">
        <w:rPr>
          <w:rFonts w:ascii="Arial" w:hAnsi="Arial" w:cs="Arial"/>
          <w:b/>
          <w:bCs/>
          <w:color w:val="000000"/>
        </w:rPr>
        <w:t>Dimensiones:</w:t>
      </w:r>
      <w:r w:rsidRPr="00F532D2">
        <w:rPr>
          <w:rFonts w:ascii="Arial" w:hAnsi="Arial" w:cs="Arial"/>
          <w:color w:val="000000"/>
        </w:rPr>
        <w:t xml:space="preserve"> 30 cm x 20 cm.</w:t>
      </w:r>
    </w:p>
    <w:p w14:paraId="197443E1" w14:textId="77777777" w:rsidR="00F532D2" w:rsidRPr="00F532D2" w:rsidRDefault="00F532D2" w:rsidP="000242B2">
      <w:pPr>
        <w:numPr>
          <w:ilvl w:val="0"/>
          <w:numId w:val="242"/>
        </w:numPr>
        <w:spacing w:after="0" w:line="240" w:lineRule="auto"/>
        <w:jc w:val="both"/>
        <w:rPr>
          <w:rFonts w:ascii="Arial" w:hAnsi="Arial" w:cs="Arial"/>
          <w:color w:val="000000"/>
        </w:rPr>
      </w:pPr>
      <w:r w:rsidRPr="00F532D2">
        <w:rPr>
          <w:rFonts w:ascii="Arial" w:hAnsi="Arial" w:cs="Arial"/>
          <w:b/>
          <w:bCs/>
          <w:color w:val="000000"/>
        </w:rPr>
        <w:t>Material:</w:t>
      </w:r>
      <w:r w:rsidRPr="00F532D2">
        <w:rPr>
          <w:rFonts w:ascii="Arial" w:hAnsi="Arial" w:cs="Arial"/>
          <w:color w:val="000000"/>
        </w:rPr>
        <w:t xml:space="preserve"> Lámina fotoluminiscente rígida o flexible, resistente a la humedad y al desgaste.</w:t>
      </w:r>
    </w:p>
    <w:p w14:paraId="1C5CCDAE" w14:textId="77777777" w:rsidR="00F532D2" w:rsidRPr="00F532D2" w:rsidRDefault="00F532D2" w:rsidP="000242B2">
      <w:pPr>
        <w:numPr>
          <w:ilvl w:val="0"/>
          <w:numId w:val="242"/>
        </w:numPr>
        <w:spacing w:after="0" w:line="240" w:lineRule="auto"/>
        <w:jc w:val="both"/>
        <w:rPr>
          <w:rFonts w:ascii="Arial" w:hAnsi="Arial" w:cs="Arial"/>
          <w:color w:val="000000"/>
        </w:rPr>
      </w:pPr>
      <w:r w:rsidRPr="00F532D2">
        <w:rPr>
          <w:rFonts w:ascii="Arial" w:hAnsi="Arial" w:cs="Arial"/>
          <w:b/>
          <w:bCs/>
          <w:color w:val="000000"/>
        </w:rPr>
        <w:t>Color y simbología:</w:t>
      </w:r>
      <w:r w:rsidRPr="00F532D2">
        <w:rPr>
          <w:rFonts w:ascii="Arial" w:hAnsi="Arial" w:cs="Arial"/>
          <w:color w:val="000000"/>
        </w:rPr>
        <w:t xml:space="preserve"> Fondo amarillo con pictograma negro y borde negro, conforme a normativa de seguridad.</w:t>
      </w:r>
    </w:p>
    <w:p w14:paraId="2F4B55DE" w14:textId="77777777" w:rsidR="00F532D2" w:rsidRPr="00F532D2" w:rsidRDefault="00F532D2" w:rsidP="000242B2">
      <w:pPr>
        <w:numPr>
          <w:ilvl w:val="0"/>
          <w:numId w:val="242"/>
        </w:numPr>
        <w:spacing w:after="0" w:line="240" w:lineRule="auto"/>
        <w:jc w:val="both"/>
        <w:rPr>
          <w:rFonts w:ascii="Arial" w:hAnsi="Arial" w:cs="Arial"/>
          <w:color w:val="000000"/>
        </w:rPr>
      </w:pPr>
      <w:r w:rsidRPr="00F532D2">
        <w:rPr>
          <w:rFonts w:ascii="Arial" w:hAnsi="Arial" w:cs="Arial"/>
          <w:b/>
          <w:bCs/>
          <w:color w:val="000000"/>
        </w:rPr>
        <w:t>Propiedad fotoluminiscente:</w:t>
      </w:r>
      <w:r w:rsidRPr="00F532D2">
        <w:rPr>
          <w:rFonts w:ascii="Arial" w:hAnsi="Arial" w:cs="Arial"/>
          <w:color w:val="000000"/>
        </w:rPr>
        <w:t xml:space="preserve"> Alta visibilidad en condiciones de baja iluminación o corte de energía.</w:t>
      </w:r>
    </w:p>
    <w:p w14:paraId="7829EE53" w14:textId="77777777" w:rsidR="00F532D2" w:rsidRPr="00F532D2" w:rsidRDefault="00F532D2" w:rsidP="000242B2">
      <w:pPr>
        <w:numPr>
          <w:ilvl w:val="0"/>
          <w:numId w:val="242"/>
        </w:numPr>
        <w:spacing w:after="0" w:line="240" w:lineRule="auto"/>
        <w:jc w:val="both"/>
        <w:rPr>
          <w:rFonts w:ascii="Arial" w:hAnsi="Arial" w:cs="Arial"/>
          <w:color w:val="000000"/>
        </w:rPr>
      </w:pPr>
      <w:r w:rsidRPr="00F532D2">
        <w:rPr>
          <w:rFonts w:ascii="Arial" w:hAnsi="Arial" w:cs="Arial"/>
          <w:b/>
          <w:bCs/>
          <w:color w:val="000000"/>
        </w:rPr>
        <w:t>Aplicación:</w:t>
      </w:r>
      <w:r w:rsidRPr="00F532D2">
        <w:rPr>
          <w:rFonts w:ascii="Arial" w:hAnsi="Arial" w:cs="Arial"/>
          <w:color w:val="000000"/>
        </w:rPr>
        <w:t xml:space="preserve"> Advertencia de riesgos eléctricos, superficies resbaladizas, desniveles, maquinaria, áreas restringidas, entre otros.</w:t>
      </w:r>
    </w:p>
    <w:p w14:paraId="7BA8EDB2" w14:textId="77777777" w:rsidR="00F532D2" w:rsidRPr="00F532D2" w:rsidRDefault="00F532D2" w:rsidP="000242B2">
      <w:pPr>
        <w:numPr>
          <w:ilvl w:val="0"/>
          <w:numId w:val="242"/>
        </w:numPr>
        <w:spacing w:after="0" w:line="240" w:lineRule="auto"/>
        <w:jc w:val="both"/>
        <w:rPr>
          <w:rFonts w:ascii="Arial" w:hAnsi="Arial" w:cs="Arial"/>
          <w:color w:val="000000"/>
        </w:rPr>
      </w:pPr>
      <w:r w:rsidRPr="00F532D2">
        <w:rPr>
          <w:rFonts w:ascii="Arial" w:hAnsi="Arial" w:cs="Arial"/>
          <w:b/>
          <w:bCs/>
          <w:color w:val="000000"/>
        </w:rPr>
        <w:t>Ubicación:</w:t>
      </w:r>
      <w:r w:rsidRPr="00F532D2">
        <w:rPr>
          <w:rFonts w:ascii="Arial" w:hAnsi="Arial" w:cs="Arial"/>
          <w:color w:val="000000"/>
        </w:rPr>
        <w:t xml:space="preserve"> Según planos de señalización y criterios de seguridad del proyecto.</w:t>
      </w:r>
    </w:p>
    <w:p w14:paraId="1AB3B622" w14:textId="77777777" w:rsidR="00F532D2" w:rsidRPr="00F532D2" w:rsidRDefault="00F532D2" w:rsidP="000242B2">
      <w:pPr>
        <w:numPr>
          <w:ilvl w:val="0"/>
          <w:numId w:val="242"/>
        </w:numPr>
        <w:spacing w:after="0" w:line="240" w:lineRule="auto"/>
        <w:jc w:val="both"/>
        <w:rPr>
          <w:rFonts w:ascii="Arial" w:hAnsi="Arial" w:cs="Arial"/>
          <w:color w:val="000000"/>
        </w:rPr>
      </w:pPr>
      <w:r w:rsidRPr="00F532D2">
        <w:rPr>
          <w:rFonts w:ascii="Arial" w:hAnsi="Arial" w:cs="Arial"/>
          <w:b/>
          <w:bCs/>
          <w:color w:val="000000"/>
        </w:rPr>
        <w:t>Fijación:</w:t>
      </w:r>
      <w:r w:rsidRPr="00F532D2">
        <w:rPr>
          <w:rFonts w:ascii="Arial" w:hAnsi="Arial" w:cs="Arial"/>
          <w:color w:val="000000"/>
        </w:rPr>
        <w:t xml:space="preserve"> Adhesivo industrial, tornillería oculta u otro sistema compatible con el tipo de superficie.</w:t>
      </w:r>
    </w:p>
    <w:p w14:paraId="7B5F028D" w14:textId="44F8EC99" w:rsidR="00F532D2" w:rsidRPr="00F532D2" w:rsidRDefault="00F532D2" w:rsidP="00F532D2">
      <w:pPr>
        <w:spacing w:after="0" w:line="240" w:lineRule="auto"/>
        <w:jc w:val="both"/>
        <w:rPr>
          <w:rFonts w:ascii="Arial" w:hAnsi="Arial" w:cs="Arial"/>
          <w:color w:val="000000"/>
        </w:rPr>
      </w:pPr>
    </w:p>
    <w:p w14:paraId="06F1D104" w14:textId="77777777" w:rsidR="00F532D2" w:rsidRPr="00F532D2" w:rsidRDefault="00F532D2" w:rsidP="00F532D2">
      <w:pPr>
        <w:spacing w:after="0" w:line="240" w:lineRule="auto"/>
        <w:jc w:val="both"/>
        <w:rPr>
          <w:rFonts w:ascii="Arial" w:hAnsi="Arial" w:cs="Arial"/>
          <w:b/>
          <w:bCs/>
          <w:color w:val="000000"/>
        </w:rPr>
      </w:pPr>
      <w:r w:rsidRPr="00F532D2">
        <w:rPr>
          <w:rFonts w:ascii="Arial" w:hAnsi="Arial" w:cs="Arial"/>
          <w:b/>
          <w:bCs/>
          <w:color w:val="000000"/>
        </w:rPr>
        <w:t>MATERIALES INCLUIDOS</w:t>
      </w:r>
    </w:p>
    <w:p w14:paraId="05EC2840" w14:textId="77777777" w:rsidR="00F532D2" w:rsidRPr="00F532D2" w:rsidRDefault="00F532D2" w:rsidP="000242B2">
      <w:pPr>
        <w:numPr>
          <w:ilvl w:val="0"/>
          <w:numId w:val="243"/>
        </w:numPr>
        <w:spacing w:after="0" w:line="240" w:lineRule="auto"/>
        <w:jc w:val="both"/>
        <w:rPr>
          <w:rFonts w:ascii="Arial" w:hAnsi="Arial" w:cs="Arial"/>
          <w:color w:val="000000"/>
        </w:rPr>
      </w:pPr>
      <w:r w:rsidRPr="00F532D2">
        <w:rPr>
          <w:rFonts w:ascii="Arial" w:hAnsi="Arial" w:cs="Arial"/>
          <w:color w:val="000000"/>
        </w:rPr>
        <w:t>Carteles fotoluminiscentes de precaución (30 cm x 20 cm).</w:t>
      </w:r>
    </w:p>
    <w:p w14:paraId="4FD0CFA7" w14:textId="77777777" w:rsidR="00F532D2" w:rsidRPr="00F532D2" w:rsidRDefault="00F532D2" w:rsidP="000242B2">
      <w:pPr>
        <w:numPr>
          <w:ilvl w:val="0"/>
          <w:numId w:val="243"/>
        </w:numPr>
        <w:spacing w:after="0" w:line="240" w:lineRule="auto"/>
        <w:jc w:val="both"/>
        <w:rPr>
          <w:rFonts w:ascii="Arial" w:hAnsi="Arial" w:cs="Arial"/>
          <w:color w:val="000000"/>
        </w:rPr>
      </w:pPr>
      <w:r w:rsidRPr="00F532D2">
        <w:rPr>
          <w:rFonts w:ascii="Arial" w:hAnsi="Arial" w:cs="Arial"/>
          <w:color w:val="000000"/>
        </w:rPr>
        <w:t>Adhesivos industriales, tarugos, tornillos u otros elementos de fijación.</w:t>
      </w:r>
    </w:p>
    <w:p w14:paraId="18BB208C" w14:textId="77777777" w:rsidR="00F532D2" w:rsidRPr="00F532D2" w:rsidRDefault="00F532D2" w:rsidP="000242B2">
      <w:pPr>
        <w:numPr>
          <w:ilvl w:val="0"/>
          <w:numId w:val="243"/>
        </w:numPr>
        <w:spacing w:after="0" w:line="240" w:lineRule="auto"/>
        <w:jc w:val="both"/>
        <w:rPr>
          <w:rFonts w:ascii="Arial" w:hAnsi="Arial" w:cs="Arial"/>
          <w:color w:val="000000"/>
        </w:rPr>
      </w:pPr>
      <w:r w:rsidRPr="00F532D2">
        <w:rPr>
          <w:rFonts w:ascii="Arial" w:hAnsi="Arial" w:cs="Arial"/>
          <w:color w:val="000000"/>
        </w:rPr>
        <w:t>Herramientas menores y accesorios necesarios para la instalación.</w:t>
      </w:r>
    </w:p>
    <w:p w14:paraId="5DDC5D65" w14:textId="1C999269" w:rsidR="00F532D2" w:rsidRPr="00F532D2" w:rsidRDefault="00F532D2" w:rsidP="00F532D2">
      <w:pPr>
        <w:spacing w:after="0" w:line="240" w:lineRule="auto"/>
        <w:jc w:val="both"/>
        <w:rPr>
          <w:rFonts w:ascii="Arial" w:hAnsi="Arial" w:cs="Arial"/>
          <w:color w:val="000000"/>
        </w:rPr>
      </w:pPr>
    </w:p>
    <w:p w14:paraId="69F7D0EB" w14:textId="77777777" w:rsidR="00F532D2" w:rsidRPr="00F532D2" w:rsidRDefault="00F532D2" w:rsidP="00F532D2">
      <w:pPr>
        <w:spacing w:after="0" w:line="240" w:lineRule="auto"/>
        <w:jc w:val="both"/>
        <w:rPr>
          <w:rFonts w:ascii="Arial" w:hAnsi="Arial" w:cs="Arial"/>
          <w:b/>
          <w:bCs/>
          <w:color w:val="000000"/>
        </w:rPr>
      </w:pPr>
      <w:r w:rsidRPr="00F532D2">
        <w:rPr>
          <w:rFonts w:ascii="Arial" w:hAnsi="Arial" w:cs="Arial"/>
          <w:b/>
          <w:bCs/>
          <w:color w:val="000000"/>
        </w:rPr>
        <w:t>PROCEDIMIENTO CONSTRUCTIVO</w:t>
      </w:r>
    </w:p>
    <w:p w14:paraId="6316B06B" w14:textId="77777777" w:rsidR="00F532D2" w:rsidRPr="00F532D2" w:rsidRDefault="00F532D2" w:rsidP="000242B2">
      <w:pPr>
        <w:numPr>
          <w:ilvl w:val="0"/>
          <w:numId w:val="244"/>
        </w:numPr>
        <w:spacing w:after="0" w:line="240" w:lineRule="auto"/>
        <w:jc w:val="both"/>
        <w:rPr>
          <w:rFonts w:ascii="Arial" w:hAnsi="Arial" w:cs="Arial"/>
          <w:color w:val="000000"/>
        </w:rPr>
      </w:pPr>
      <w:r w:rsidRPr="00F532D2">
        <w:rPr>
          <w:rFonts w:ascii="Arial" w:hAnsi="Arial" w:cs="Arial"/>
          <w:b/>
          <w:bCs/>
          <w:color w:val="000000"/>
        </w:rPr>
        <w:t>Revisión de planos:</w:t>
      </w:r>
      <w:r w:rsidRPr="00F532D2">
        <w:rPr>
          <w:rFonts w:ascii="Arial" w:hAnsi="Arial" w:cs="Arial"/>
          <w:color w:val="000000"/>
        </w:rPr>
        <w:t xml:space="preserve"> Identificación de la ubicación y tipo de señal de precaución a instalar.</w:t>
      </w:r>
    </w:p>
    <w:p w14:paraId="787AEC08" w14:textId="77777777" w:rsidR="00F532D2" w:rsidRPr="00F532D2" w:rsidRDefault="00F532D2" w:rsidP="000242B2">
      <w:pPr>
        <w:numPr>
          <w:ilvl w:val="0"/>
          <w:numId w:val="244"/>
        </w:numPr>
        <w:spacing w:after="0" w:line="240" w:lineRule="auto"/>
        <w:jc w:val="both"/>
        <w:rPr>
          <w:rFonts w:ascii="Arial" w:hAnsi="Arial" w:cs="Arial"/>
          <w:color w:val="000000"/>
        </w:rPr>
      </w:pPr>
      <w:r w:rsidRPr="00F532D2">
        <w:rPr>
          <w:rFonts w:ascii="Arial" w:hAnsi="Arial" w:cs="Arial"/>
          <w:b/>
          <w:bCs/>
          <w:color w:val="000000"/>
        </w:rPr>
        <w:t>Preparación de superficie:</w:t>
      </w:r>
      <w:r w:rsidRPr="00F532D2">
        <w:rPr>
          <w:rFonts w:ascii="Arial" w:hAnsi="Arial" w:cs="Arial"/>
          <w:color w:val="000000"/>
        </w:rPr>
        <w:t xml:space="preserve"> Limpieza y acondicionamiento del área de instalación para asegurar correcta adherencia.</w:t>
      </w:r>
    </w:p>
    <w:p w14:paraId="1EBDF614" w14:textId="77777777" w:rsidR="00F532D2" w:rsidRPr="00F532D2" w:rsidRDefault="00F532D2" w:rsidP="000242B2">
      <w:pPr>
        <w:numPr>
          <w:ilvl w:val="0"/>
          <w:numId w:val="244"/>
        </w:numPr>
        <w:spacing w:after="0" w:line="240" w:lineRule="auto"/>
        <w:jc w:val="both"/>
        <w:rPr>
          <w:rFonts w:ascii="Arial" w:hAnsi="Arial" w:cs="Arial"/>
          <w:color w:val="000000"/>
        </w:rPr>
      </w:pPr>
      <w:r w:rsidRPr="00F532D2">
        <w:rPr>
          <w:rFonts w:ascii="Arial" w:hAnsi="Arial" w:cs="Arial"/>
          <w:b/>
          <w:bCs/>
          <w:color w:val="000000"/>
        </w:rPr>
        <w:t>Instalación de señales:</w:t>
      </w:r>
    </w:p>
    <w:p w14:paraId="78962AD0" w14:textId="77777777" w:rsidR="00F532D2" w:rsidRPr="00F532D2" w:rsidRDefault="00F532D2" w:rsidP="000242B2">
      <w:pPr>
        <w:numPr>
          <w:ilvl w:val="1"/>
          <w:numId w:val="244"/>
        </w:numPr>
        <w:spacing w:after="0" w:line="240" w:lineRule="auto"/>
        <w:jc w:val="both"/>
        <w:rPr>
          <w:rFonts w:ascii="Arial" w:hAnsi="Arial" w:cs="Arial"/>
          <w:color w:val="000000"/>
        </w:rPr>
      </w:pPr>
      <w:r w:rsidRPr="00F532D2">
        <w:rPr>
          <w:rFonts w:ascii="Arial" w:hAnsi="Arial" w:cs="Arial"/>
          <w:color w:val="000000"/>
        </w:rPr>
        <w:t>Colocación del cartel respetando altura, orientación y visibilidad establecidas.</w:t>
      </w:r>
    </w:p>
    <w:p w14:paraId="33F56DB1" w14:textId="77777777" w:rsidR="00F532D2" w:rsidRPr="00F532D2" w:rsidRDefault="00F532D2" w:rsidP="000242B2">
      <w:pPr>
        <w:numPr>
          <w:ilvl w:val="1"/>
          <w:numId w:val="244"/>
        </w:numPr>
        <w:spacing w:after="0" w:line="240" w:lineRule="auto"/>
        <w:jc w:val="both"/>
        <w:rPr>
          <w:rFonts w:ascii="Arial" w:hAnsi="Arial" w:cs="Arial"/>
          <w:color w:val="000000"/>
        </w:rPr>
      </w:pPr>
      <w:r w:rsidRPr="00F532D2">
        <w:rPr>
          <w:rFonts w:ascii="Arial" w:hAnsi="Arial" w:cs="Arial"/>
          <w:color w:val="000000"/>
        </w:rPr>
        <w:t>Verificación de alineación y fijación firme.</w:t>
      </w:r>
    </w:p>
    <w:p w14:paraId="697DEA27" w14:textId="77777777" w:rsidR="00F532D2" w:rsidRPr="00F532D2" w:rsidRDefault="00F532D2" w:rsidP="000242B2">
      <w:pPr>
        <w:numPr>
          <w:ilvl w:val="0"/>
          <w:numId w:val="244"/>
        </w:numPr>
        <w:spacing w:after="0" w:line="240" w:lineRule="auto"/>
        <w:jc w:val="both"/>
        <w:rPr>
          <w:rFonts w:ascii="Arial" w:hAnsi="Arial" w:cs="Arial"/>
          <w:color w:val="000000"/>
        </w:rPr>
      </w:pPr>
      <w:r w:rsidRPr="00F532D2">
        <w:rPr>
          <w:rFonts w:ascii="Arial" w:hAnsi="Arial" w:cs="Arial"/>
          <w:b/>
          <w:bCs/>
          <w:color w:val="000000"/>
        </w:rPr>
        <w:t>Verificación final:</w:t>
      </w:r>
      <w:r w:rsidRPr="00F532D2">
        <w:rPr>
          <w:rFonts w:ascii="Arial" w:hAnsi="Arial" w:cs="Arial"/>
          <w:color w:val="000000"/>
        </w:rPr>
        <w:t xml:space="preserve"> Comprobación de legibilidad, visibilidad y estabilidad de la señal instalada.</w:t>
      </w:r>
    </w:p>
    <w:p w14:paraId="1E8CC59E" w14:textId="4A927E0A" w:rsidR="00F532D2" w:rsidRPr="00F532D2" w:rsidRDefault="00F532D2" w:rsidP="00F532D2">
      <w:pPr>
        <w:spacing w:after="0" w:line="240" w:lineRule="auto"/>
        <w:jc w:val="both"/>
        <w:rPr>
          <w:rFonts w:ascii="Arial" w:hAnsi="Arial" w:cs="Arial"/>
          <w:color w:val="000000"/>
        </w:rPr>
      </w:pPr>
    </w:p>
    <w:p w14:paraId="19860402" w14:textId="77777777" w:rsidR="00F532D2" w:rsidRPr="00F532D2" w:rsidRDefault="00F532D2" w:rsidP="00F532D2">
      <w:pPr>
        <w:spacing w:after="0" w:line="240" w:lineRule="auto"/>
        <w:jc w:val="both"/>
        <w:rPr>
          <w:rFonts w:ascii="Arial" w:hAnsi="Arial" w:cs="Arial"/>
          <w:b/>
          <w:bCs/>
          <w:color w:val="000000"/>
        </w:rPr>
      </w:pPr>
      <w:r w:rsidRPr="00F532D2">
        <w:rPr>
          <w:rFonts w:ascii="Arial" w:hAnsi="Arial" w:cs="Arial"/>
          <w:b/>
          <w:bCs/>
          <w:color w:val="000000"/>
        </w:rPr>
        <w:t>SISTEMA DE CONTROL DE CALIDAD</w:t>
      </w:r>
    </w:p>
    <w:p w14:paraId="455490C0" w14:textId="77777777" w:rsidR="00F532D2" w:rsidRPr="00F532D2" w:rsidRDefault="00F532D2" w:rsidP="000242B2">
      <w:pPr>
        <w:numPr>
          <w:ilvl w:val="0"/>
          <w:numId w:val="245"/>
        </w:numPr>
        <w:spacing w:after="0" w:line="240" w:lineRule="auto"/>
        <w:jc w:val="both"/>
        <w:rPr>
          <w:rFonts w:ascii="Arial" w:hAnsi="Arial" w:cs="Arial"/>
          <w:color w:val="000000"/>
        </w:rPr>
      </w:pPr>
      <w:r w:rsidRPr="00F532D2">
        <w:rPr>
          <w:rFonts w:ascii="Arial" w:hAnsi="Arial" w:cs="Arial"/>
          <w:color w:val="000000"/>
        </w:rPr>
        <w:t>Verificación visual del cumplimiento de dimensiones, colores y simbología normativa.</w:t>
      </w:r>
    </w:p>
    <w:p w14:paraId="5841EF4A" w14:textId="77777777" w:rsidR="00F532D2" w:rsidRPr="00F532D2" w:rsidRDefault="00F532D2" w:rsidP="000242B2">
      <w:pPr>
        <w:numPr>
          <w:ilvl w:val="0"/>
          <w:numId w:val="245"/>
        </w:numPr>
        <w:spacing w:after="0" w:line="240" w:lineRule="auto"/>
        <w:jc w:val="both"/>
        <w:rPr>
          <w:rFonts w:ascii="Arial" w:hAnsi="Arial" w:cs="Arial"/>
          <w:color w:val="000000"/>
        </w:rPr>
      </w:pPr>
      <w:r w:rsidRPr="00F532D2">
        <w:rPr>
          <w:rFonts w:ascii="Arial" w:hAnsi="Arial" w:cs="Arial"/>
          <w:color w:val="000000"/>
        </w:rPr>
        <w:t>Revisión de la correcta ubicación conforme a planos.</w:t>
      </w:r>
    </w:p>
    <w:p w14:paraId="7485C60B" w14:textId="77777777" w:rsidR="00F532D2" w:rsidRPr="00F532D2" w:rsidRDefault="00F532D2" w:rsidP="000242B2">
      <w:pPr>
        <w:numPr>
          <w:ilvl w:val="0"/>
          <w:numId w:val="245"/>
        </w:numPr>
        <w:spacing w:after="0" w:line="240" w:lineRule="auto"/>
        <w:jc w:val="both"/>
        <w:rPr>
          <w:rFonts w:ascii="Arial" w:hAnsi="Arial" w:cs="Arial"/>
          <w:color w:val="000000"/>
        </w:rPr>
      </w:pPr>
      <w:r w:rsidRPr="00F532D2">
        <w:rPr>
          <w:rFonts w:ascii="Arial" w:hAnsi="Arial" w:cs="Arial"/>
          <w:color w:val="000000"/>
        </w:rPr>
        <w:t>Comprobación de la adecuada fijación y acabado.</w:t>
      </w:r>
    </w:p>
    <w:p w14:paraId="4B0B7DDF" w14:textId="77777777" w:rsidR="00F532D2" w:rsidRPr="00F532D2" w:rsidRDefault="00F532D2" w:rsidP="000242B2">
      <w:pPr>
        <w:numPr>
          <w:ilvl w:val="0"/>
          <w:numId w:val="245"/>
        </w:numPr>
        <w:spacing w:after="0" w:line="240" w:lineRule="auto"/>
        <w:jc w:val="both"/>
        <w:rPr>
          <w:rFonts w:ascii="Arial" w:hAnsi="Arial" w:cs="Arial"/>
          <w:color w:val="000000"/>
        </w:rPr>
      </w:pPr>
      <w:r w:rsidRPr="00F532D2">
        <w:rPr>
          <w:rFonts w:ascii="Arial" w:hAnsi="Arial" w:cs="Arial"/>
          <w:color w:val="000000"/>
        </w:rPr>
        <w:t>Aprobación final del Supervisor de Obra.</w:t>
      </w:r>
    </w:p>
    <w:p w14:paraId="12E8A0D1" w14:textId="70FA32CD" w:rsidR="00F532D2" w:rsidRPr="00F532D2" w:rsidRDefault="00F532D2" w:rsidP="00F532D2">
      <w:pPr>
        <w:spacing w:after="0" w:line="240" w:lineRule="auto"/>
        <w:jc w:val="both"/>
        <w:rPr>
          <w:rFonts w:ascii="Arial" w:hAnsi="Arial" w:cs="Arial"/>
          <w:color w:val="000000"/>
        </w:rPr>
      </w:pPr>
    </w:p>
    <w:p w14:paraId="016E2C60" w14:textId="77777777" w:rsidR="00F532D2" w:rsidRPr="00F532D2" w:rsidRDefault="00F532D2" w:rsidP="00F532D2">
      <w:pPr>
        <w:spacing w:after="0" w:line="240" w:lineRule="auto"/>
        <w:jc w:val="both"/>
        <w:rPr>
          <w:rFonts w:ascii="Arial" w:hAnsi="Arial" w:cs="Arial"/>
          <w:b/>
          <w:bCs/>
          <w:color w:val="000000"/>
        </w:rPr>
      </w:pPr>
      <w:r w:rsidRPr="00F532D2">
        <w:rPr>
          <w:rFonts w:ascii="Arial" w:hAnsi="Arial" w:cs="Arial"/>
          <w:b/>
          <w:bCs/>
          <w:color w:val="000000"/>
        </w:rPr>
        <w:t>MÉTODO DE MEDICIÓN</w:t>
      </w:r>
    </w:p>
    <w:p w14:paraId="7AA9060F" w14:textId="77777777" w:rsidR="00F532D2" w:rsidRPr="00F532D2" w:rsidRDefault="00F532D2" w:rsidP="000242B2">
      <w:pPr>
        <w:numPr>
          <w:ilvl w:val="0"/>
          <w:numId w:val="246"/>
        </w:numPr>
        <w:spacing w:after="0" w:line="240" w:lineRule="auto"/>
        <w:jc w:val="both"/>
        <w:rPr>
          <w:rFonts w:ascii="Arial" w:hAnsi="Arial" w:cs="Arial"/>
          <w:color w:val="000000"/>
        </w:rPr>
      </w:pPr>
      <w:r w:rsidRPr="00F532D2">
        <w:rPr>
          <w:rFonts w:ascii="Arial" w:hAnsi="Arial" w:cs="Arial"/>
          <w:color w:val="000000"/>
        </w:rPr>
        <w:t xml:space="preserve">La medición se efectuará por </w:t>
      </w:r>
      <w:r w:rsidRPr="00F532D2">
        <w:rPr>
          <w:rFonts w:ascii="Arial" w:hAnsi="Arial" w:cs="Arial"/>
          <w:b/>
          <w:bCs/>
          <w:color w:val="000000"/>
        </w:rPr>
        <w:t>unidad (</w:t>
      </w:r>
      <w:proofErr w:type="spellStart"/>
      <w:r w:rsidRPr="00F532D2">
        <w:rPr>
          <w:rFonts w:ascii="Arial" w:hAnsi="Arial" w:cs="Arial"/>
          <w:b/>
          <w:bCs/>
          <w:color w:val="000000"/>
        </w:rPr>
        <w:t>und</w:t>
      </w:r>
      <w:proofErr w:type="spellEnd"/>
      <w:r w:rsidRPr="00F532D2">
        <w:rPr>
          <w:rFonts w:ascii="Arial" w:hAnsi="Arial" w:cs="Arial"/>
          <w:b/>
          <w:bCs/>
          <w:color w:val="000000"/>
        </w:rPr>
        <w:t>)</w:t>
      </w:r>
      <w:r w:rsidRPr="00F532D2">
        <w:rPr>
          <w:rFonts w:ascii="Arial" w:hAnsi="Arial" w:cs="Arial"/>
          <w:color w:val="000000"/>
        </w:rPr>
        <w:t xml:space="preserve"> de señal de seguridad de precaución instalada y aceptada por la Supervisión.</w:t>
      </w:r>
    </w:p>
    <w:p w14:paraId="415A6D94" w14:textId="77777777" w:rsidR="00F532D2" w:rsidRPr="00F532D2" w:rsidRDefault="00F532D2" w:rsidP="000242B2">
      <w:pPr>
        <w:numPr>
          <w:ilvl w:val="0"/>
          <w:numId w:val="246"/>
        </w:numPr>
        <w:spacing w:after="0" w:line="240" w:lineRule="auto"/>
        <w:jc w:val="both"/>
        <w:rPr>
          <w:rFonts w:ascii="Arial" w:hAnsi="Arial" w:cs="Arial"/>
          <w:color w:val="000000"/>
        </w:rPr>
      </w:pPr>
      <w:r w:rsidRPr="00F532D2">
        <w:rPr>
          <w:rFonts w:ascii="Arial" w:hAnsi="Arial" w:cs="Arial"/>
          <w:color w:val="000000"/>
        </w:rPr>
        <w:t>No se considerarán señales mal ubicadas, incompletas o no conformes a planos.</w:t>
      </w:r>
    </w:p>
    <w:p w14:paraId="452A9D02" w14:textId="497BD543" w:rsidR="00F532D2" w:rsidRPr="00F532D2" w:rsidRDefault="00F532D2" w:rsidP="00F532D2">
      <w:pPr>
        <w:spacing w:after="0" w:line="240" w:lineRule="auto"/>
        <w:jc w:val="both"/>
        <w:rPr>
          <w:rFonts w:ascii="Arial" w:hAnsi="Arial" w:cs="Arial"/>
          <w:color w:val="000000"/>
        </w:rPr>
      </w:pPr>
    </w:p>
    <w:p w14:paraId="0ED63231" w14:textId="77777777" w:rsidR="00F532D2" w:rsidRPr="00F532D2" w:rsidRDefault="00F532D2" w:rsidP="00F532D2">
      <w:pPr>
        <w:spacing w:after="0" w:line="240" w:lineRule="auto"/>
        <w:jc w:val="both"/>
        <w:rPr>
          <w:rFonts w:ascii="Arial" w:hAnsi="Arial" w:cs="Arial"/>
          <w:b/>
          <w:bCs/>
          <w:color w:val="000000"/>
        </w:rPr>
      </w:pPr>
      <w:r w:rsidRPr="00F532D2">
        <w:rPr>
          <w:rFonts w:ascii="Arial" w:hAnsi="Arial" w:cs="Arial"/>
          <w:b/>
          <w:bCs/>
          <w:color w:val="000000"/>
        </w:rPr>
        <w:t>CONDICIONES DE PAGO</w:t>
      </w:r>
    </w:p>
    <w:p w14:paraId="4A503AD2" w14:textId="77777777" w:rsidR="00F532D2" w:rsidRPr="00F532D2" w:rsidRDefault="00F532D2" w:rsidP="000242B2">
      <w:pPr>
        <w:numPr>
          <w:ilvl w:val="0"/>
          <w:numId w:val="247"/>
        </w:numPr>
        <w:spacing w:after="0" w:line="240" w:lineRule="auto"/>
        <w:jc w:val="both"/>
        <w:rPr>
          <w:rFonts w:ascii="Arial" w:hAnsi="Arial" w:cs="Arial"/>
          <w:color w:val="000000"/>
        </w:rPr>
      </w:pPr>
      <w:r w:rsidRPr="00F532D2">
        <w:rPr>
          <w:rFonts w:ascii="Arial" w:hAnsi="Arial" w:cs="Arial"/>
          <w:color w:val="000000"/>
        </w:rPr>
        <w:t xml:space="preserve">El pago se realizará por </w:t>
      </w:r>
      <w:r w:rsidRPr="00F532D2">
        <w:rPr>
          <w:rFonts w:ascii="Arial" w:hAnsi="Arial" w:cs="Arial"/>
          <w:b/>
          <w:bCs/>
          <w:color w:val="000000"/>
        </w:rPr>
        <w:t>unidad (</w:t>
      </w:r>
      <w:proofErr w:type="spellStart"/>
      <w:r w:rsidRPr="00F532D2">
        <w:rPr>
          <w:rFonts w:ascii="Arial" w:hAnsi="Arial" w:cs="Arial"/>
          <w:b/>
          <w:bCs/>
          <w:color w:val="000000"/>
        </w:rPr>
        <w:t>und</w:t>
      </w:r>
      <w:proofErr w:type="spellEnd"/>
      <w:r w:rsidRPr="00F532D2">
        <w:rPr>
          <w:rFonts w:ascii="Arial" w:hAnsi="Arial" w:cs="Arial"/>
          <w:b/>
          <w:bCs/>
          <w:color w:val="000000"/>
        </w:rPr>
        <w:t>)</w:t>
      </w:r>
      <w:r w:rsidRPr="00F532D2">
        <w:rPr>
          <w:rFonts w:ascii="Arial" w:hAnsi="Arial" w:cs="Arial"/>
          <w:color w:val="000000"/>
        </w:rPr>
        <w:t xml:space="preserve"> de señal instalada, según precio unitario contractual.</w:t>
      </w:r>
    </w:p>
    <w:p w14:paraId="02ED6CE6" w14:textId="77777777" w:rsidR="00F532D2" w:rsidRPr="00F532D2" w:rsidRDefault="00F532D2" w:rsidP="000242B2">
      <w:pPr>
        <w:numPr>
          <w:ilvl w:val="0"/>
          <w:numId w:val="247"/>
        </w:numPr>
        <w:spacing w:after="0" w:line="240" w:lineRule="auto"/>
        <w:jc w:val="both"/>
        <w:rPr>
          <w:rFonts w:ascii="Arial" w:hAnsi="Arial" w:cs="Arial"/>
          <w:color w:val="000000"/>
        </w:rPr>
      </w:pPr>
      <w:r w:rsidRPr="00F532D2">
        <w:rPr>
          <w:rFonts w:ascii="Arial" w:hAnsi="Arial" w:cs="Arial"/>
          <w:color w:val="000000"/>
        </w:rPr>
        <w:lastRenderedPageBreak/>
        <w:t>El precio incluye: suministro del cartel fotoluminiscente, materiales de fijación, herramientas, mano de obra, transporte e instalación completa.</w:t>
      </w:r>
    </w:p>
    <w:p w14:paraId="69776887" w14:textId="77777777" w:rsidR="00F532D2" w:rsidRPr="00F532D2" w:rsidRDefault="00F532D2" w:rsidP="000242B2">
      <w:pPr>
        <w:numPr>
          <w:ilvl w:val="0"/>
          <w:numId w:val="247"/>
        </w:numPr>
        <w:spacing w:after="0" w:line="240" w:lineRule="auto"/>
        <w:jc w:val="both"/>
        <w:rPr>
          <w:rFonts w:ascii="Arial" w:hAnsi="Arial" w:cs="Arial"/>
          <w:color w:val="000000"/>
        </w:rPr>
      </w:pPr>
      <w:r w:rsidRPr="00F532D2">
        <w:rPr>
          <w:rFonts w:ascii="Arial" w:hAnsi="Arial" w:cs="Arial"/>
          <w:color w:val="000000"/>
        </w:rPr>
        <w:t>El pago estará sujeto a la conformidad del Supervisor de Obra.</w:t>
      </w:r>
    </w:p>
    <w:p w14:paraId="1B4E67D6" w14:textId="77777777" w:rsidR="00F532D2" w:rsidRPr="00F532D2" w:rsidRDefault="00F532D2" w:rsidP="00F532D2">
      <w:pPr>
        <w:spacing w:after="0" w:line="240" w:lineRule="auto"/>
        <w:jc w:val="both"/>
        <w:rPr>
          <w:rFonts w:ascii="Arial" w:hAnsi="Arial" w:cs="Arial"/>
          <w:color w:val="000000"/>
        </w:rPr>
      </w:pPr>
    </w:p>
    <w:p w14:paraId="2B973F5D" w14:textId="6A0DEE67" w:rsidR="00F532D2" w:rsidRPr="00541CAC" w:rsidRDefault="00F532D2" w:rsidP="00F532D2">
      <w:pPr>
        <w:pStyle w:val="Prrafodelista"/>
        <w:numPr>
          <w:ilvl w:val="4"/>
          <w:numId w:val="15"/>
        </w:numPr>
        <w:tabs>
          <w:tab w:val="left" w:pos="567"/>
          <w:tab w:val="left" w:pos="1134"/>
        </w:tabs>
        <w:autoSpaceDE w:val="0"/>
        <w:autoSpaceDN w:val="0"/>
        <w:adjustRightInd w:val="0"/>
        <w:spacing w:after="0" w:line="240" w:lineRule="auto"/>
        <w:ind w:left="851"/>
        <w:jc w:val="both"/>
        <w:rPr>
          <w:rFonts w:ascii="Arial" w:hAnsi="Arial" w:cs="Arial"/>
          <w:b/>
          <w:color w:val="000000"/>
        </w:rPr>
      </w:pPr>
      <w:r w:rsidRPr="00F532D2">
        <w:rPr>
          <w:rFonts w:ascii="Arial" w:hAnsi="Arial" w:cs="Arial"/>
          <w:b/>
          <w:color w:val="000000"/>
        </w:rPr>
        <w:t>SEÑALES DE SEGURIDAD (SEGÚN PLANOS) - INFORMATIVAS (CARTEL ELÉCTRICO 30 CM X 20 CM)</w:t>
      </w:r>
    </w:p>
    <w:p w14:paraId="64669D69" w14:textId="77777777" w:rsidR="00F532D2" w:rsidRDefault="00F532D2" w:rsidP="00F532D2">
      <w:pPr>
        <w:tabs>
          <w:tab w:val="left" w:pos="567"/>
          <w:tab w:val="left" w:pos="1134"/>
        </w:tabs>
        <w:autoSpaceDE w:val="0"/>
        <w:autoSpaceDN w:val="0"/>
        <w:adjustRightInd w:val="0"/>
        <w:spacing w:after="0" w:line="240" w:lineRule="auto"/>
        <w:ind w:left="59"/>
        <w:jc w:val="both"/>
        <w:rPr>
          <w:rFonts w:ascii="Arial" w:hAnsi="Arial" w:cs="Arial"/>
          <w:b/>
          <w:color w:val="000000"/>
        </w:rPr>
      </w:pPr>
    </w:p>
    <w:p w14:paraId="4540418F" w14:textId="77777777" w:rsidR="00F532D2" w:rsidRPr="00F532D2" w:rsidRDefault="00F532D2" w:rsidP="00F532D2">
      <w:pPr>
        <w:spacing w:after="0" w:line="240" w:lineRule="auto"/>
        <w:jc w:val="both"/>
        <w:rPr>
          <w:rFonts w:ascii="Arial" w:hAnsi="Arial" w:cs="Arial"/>
          <w:b/>
          <w:bCs/>
          <w:color w:val="000000"/>
        </w:rPr>
      </w:pPr>
      <w:r w:rsidRPr="00F532D2">
        <w:rPr>
          <w:rFonts w:ascii="Arial" w:hAnsi="Arial" w:cs="Arial"/>
          <w:b/>
          <w:bCs/>
          <w:color w:val="000000"/>
        </w:rPr>
        <w:t>DESCRIPCIÓN DE TRABAJOS</w:t>
      </w:r>
    </w:p>
    <w:p w14:paraId="4D1FF1C0" w14:textId="77777777" w:rsidR="00F532D2" w:rsidRPr="00F532D2" w:rsidRDefault="00F532D2" w:rsidP="00F532D2">
      <w:pPr>
        <w:spacing w:after="0" w:line="240" w:lineRule="auto"/>
        <w:jc w:val="both"/>
        <w:rPr>
          <w:rFonts w:ascii="Arial" w:hAnsi="Arial" w:cs="Arial"/>
          <w:color w:val="000000"/>
        </w:rPr>
      </w:pPr>
      <w:r w:rsidRPr="00F532D2">
        <w:rPr>
          <w:rFonts w:ascii="Arial" w:hAnsi="Arial" w:cs="Arial"/>
          <w:color w:val="000000"/>
        </w:rPr>
        <w:t xml:space="preserve">La partida comprende el suministro, fabricación e instalación de </w:t>
      </w:r>
      <w:r w:rsidRPr="00F532D2">
        <w:rPr>
          <w:rFonts w:ascii="Arial" w:hAnsi="Arial" w:cs="Arial"/>
          <w:b/>
          <w:bCs/>
          <w:color w:val="000000"/>
        </w:rPr>
        <w:t>señales de seguridad informativas</w:t>
      </w:r>
      <w:r w:rsidRPr="00F532D2">
        <w:rPr>
          <w:rFonts w:ascii="Arial" w:hAnsi="Arial" w:cs="Arial"/>
          <w:color w:val="000000"/>
        </w:rPr>
        <w:t xml:space="preserve">, de acuerdo con los planos del proyecto y la normativa vigente. Las señales serán </w:t>
      </w:r>
      <w:r w:rsidRPr="00F532D2">
        <w:rPr>
          <w:rFonts w:ascii="Arial" w:hAnsi="Arial" w:cs="Arial"/>
          <w:b/>
          <w:bCs/>
          <w:color w:val="000000"/>
        </w:rPr>
        <w:t>carteles eléctricos</w:t>
      </w:r>
      <w:r w:rsidRPr="00F532D2">
        <w:rPr>
          <w:rFonts w:ascii="Arial" w:hAnsi="Arial" w:cs="Arial"/>
          <w:color w:val="000000"/>
        </w:rPr>
        <w:t xml:space="preserve"> de </w:t>
      </w:r>
      <w:r w:rsidRPr="00F532D2">
        <w:rPr>
          <w:rFonts w:ascii="Arial" w:hAnsi="Arial" w:cs="Arial"/>
          <w:b/>
          <w:bCs/>
          <w:color w:val="000000"/>
        </w:rPr>
        <w:t>30 cm x 20 cm</w:t>
      </w:r>
      <w:r w:rsidRPr="00F532D2">
        <w:rPr>
          <w:rFonts w:ascii="Arial" w:hAnsi="Arial" w:cs="Arial"/>
          <w:color w:val="000000"/>
        </w:rPr>
        <w:t>, destinados a brindar información clara y permanente sobre la identificación de ambientes, servicios, equipos o zonas específicas del edificio, contribuyendo al orden, orientación y correcta circulación de los usuarios.</w:t>
      </w:r>
      <w:r w:rsidRPr="00F532D2">
        <w:rPr>
          <w:rFonts w:ascii="Arial" w:hAnsi="Arial" w:cs="Arial"/>
          <w:color w:val="000000"/>
        </w:rPr>
        <w:br/>
        <w:t>Incluye la correcta fijación, alineación y ubicación visible de las señales, sin afectar los acabados existentes.</w:t>
      </w:r>
    </w:p>
    <w:p w14:paraId="5D8A34AE" w14:textId="7C0951BB" w:rsidR="00F532D2" w:rsidRPr="00F532D2" w:rsidRDefault="00F532D2" w:rsidP="00F532D2">
      <w:pPr>
        <w:spacing w:after="0" w:line="240" w:lineRule="auto"/>
        <w:jc w:val="both"/>
        <w:rPr>
          <w:rFonts w:ascii="Arial" w:hAnsi="Arial" w:cs="Arial"/>
          <w:color w:val="000000"/>
        </w:rPr>
      </w:pPr>
    </w:p>
    <w:p w14:paraId="1A13E090" w14:textId="77777777" w:rsidR="00F532D2" w:rsidRPr="00F532D2" w:rsidRDefault="00F532D2" w:rsidP="00F532D2">
      <w:pPr>
        <w:spacing w:after="0" w:line="240" w:lineRule="auto"/>
        <w:jc w:val="both"/>
        <w:rPr>
          <w:rFonts w:ascii="Arial" w:hAnsi="Arial" w:cs="Arial"/>
          <w:b/>
          <w:bCs/>
          <w:color w:val="000000"/>
        </w:rPr>
      </w:pPr>
      <w:r w:rsidRPr="00F532D2">
        <w:rPr>
          <w:rFonts w:ascii="Arial" w:hAnsi="Arial" w:cs="Arial"/>
          <w:b/>
          <w:bCs/>
          <w:color w:val="000000"/>
        </w:rPr>
        <w:t>CARACTERÍSTICAS TÉCNICAS</w:t>
      </w:r>
    </w:p>
    <w:p w14:paraId="079AB6A1" w14:textId="77777777" w:rsidR="00F532D2" w:rsidRPr="00F532D2" w:rsidRDefault="00F532D2" w:rsidP="000242B2">
      <w:pPr>
        <w:numPr>
          <w:ilvl w:val="0"/>
          <w:numId w:val="248"/>
        </w:numPr>
        <w:spacing w:after="0" w:line="240" w:lineRule="auto"/>
        <w:jc w:val="both"/>
        <w:rPr>
          <w:rFonts w:ascii="Arial" w:hAnsi="Arial" w:cs="Arial"/>
          <w:color w:val="000000"/>
        </w:rPr>
      </w:pPr>
      <w:r w:rsidRPr="00F532D2">
        <w:rPr>
          <w:rFonts w:ascii="Arial" w:hAnsi="Arial" w:cs="Arial"/>
          <w:b/>
          <w:bCs/>
          <w:color w:val="000000"/>
        </w:rPr>
        <w:t>Tipo de señal:</w:t>
      </w:r>
      <w:r w:rsidRPr="00F532D2">
        <w:rPr>
          <w:rFonts w:ascii="Arial" w:hAnsi="Arial" w:cs="Arial"/>
          <w:color w:val="000000"/>
        </w:rPr>
        <w:t xml:space="preserve"> Informativa.</w:t>
      </w:r>
    </w:p>
    <w:p w14:paraId="555CE872" w14:textId="77777777" w:rsidR="00F532D2" w:rsidRPr="00F532D2" w:rsidRDefault="00F532D2" w:rsidP="000242B2">
      <w:pPr>
        <w:numPr>
          <w:ilvl w:val="0"/>
          <w:numId w:val="248"/>
        </w:numPr>
        <w:spacing w:after="0" w:line="240" w:lineRule="auto"/>
        <w:jc w:val="both"/>
        <w:rPr>
          <w:rFonts w:ascii="Arial" w:hAnsi="Arial" w:cs="Arial"/>
          <w:color w:val="000000"/>
        </w:rPr>
      </w:pPr>
      <w:r w:rsidRPr="00F532D2">
        <w:rPr>
          <w:rFonts w:ascii="Arial" w:hAnsi="Arial" w:cs="Arial"/>
          <w:b/>
          <w:bCs/>
          <w:color w:val="000000"/>
        </w:rPr>
        <w:t>Dimensiones:</w:t>
      </w:r>
      <w:r w:rsidRPr="00F532D2">
        <w:rPr>
          <w:rFonts w:ascii="Arial" w:hAnsi="Arial" w:cs="Arial"/>
          <w:color w:val="000000"/>
        </w:rPr>
        <w:t xml:space="preserve"> 30 cm x 20 cm.</w:t>
      </w:r>
    </w:p>
    <w:p w14:paraId="684E52D3" w14:textId="77777777" w:rsidR="00F532D2" w:rsidRPr="00F532D2" w:rsidRDefault="00F532D2" w:rsidP="000242B2">
      <w:pPr>
        <w:numPr>
          <w:ilvl w:val="0"/>
          <w:numId w:val="248"/>
        </w:numPr>
        <w:spacing w:after="0" w:line="240" w:lineRule="auto"/>
        <w:jc w:val="both"/>
        <w:rPr>
          <w:rFonts w:ascii="Arial" w:hAnsi="Arial" w:cs="Arial"/>
          <w:color w:val="000000"/>
        </w:rPr>
      </w:pPr>
      <w:r w:rsidRPr="00F532D2">
        <w:rPr>
          <w:rFonts w:ascii="Arial" w:hAnsi="Arial" w:cs="Arial"/>
          <w:b/>
          <w:bCs/>
          <w:color w:val="000000"/>
        </w:rPr>
        <w:t>Material:</w:t>
      </w:r>
      <w:r w:rsidRPr="00F532D2">
        <w:rPr>
          <w:rFonts w:ascii="Arial" w:hAnsi="Arial" w:cs="Arial"/>
          <w:color w:val="000000"/>
        </w:rPr>
        <w:t xml:space="preserve"> Cartel eléctrico rígido, de material plástico o acrílico de alta resistencia.</w:t>
      </w:r>
    </w:p>
    <w:p w14:paraId="1FCC5AB2" w14:textId="77777777" w:rsidR="00F532D2" w:rsidRPr="00F532D2" w:rsidRDefault="00F532D2" w:rsidP="000242B2">
      <w:pPr>
        <w:numPr>
          <w:ilvl w:val="0"/>
          <w:numId w:val="248"/>
        </w:numPr>
        <w:spacing w:after="0" w:line="240" w:lineRule="auto"/>
        <w:jc w:val="both"/>
        <w:rPr>
          <w:rFonts w:ascii="Arial" w:hAnsi="Arial" w:cs="Arial"/>
          <w:color w:val="000000"/>
        </w:rPr>
      </w:pPr>
      <w:r w:rsidRPr="00F532D2">
        <w:rPr>
          <w:rFonts w:ascii="Arial" w:hAnsi="Arial" w:cs="Arial"/>
          <w:b/>
          <w:bCs/>
          <w:color w:val="000000"/>
        </w:rPr>
        <w:t>Iluminación:</w:t>
      </w:r>
      <w:r w:rsidRPr="00F532D2">
        <w:rPr>
          <w:rFonts w:ascii="Arial" w:hAnsi="Arial" w:cs="Arial"/>
          <w:color w:val="000000"/>
        </w:rPr>
        <w:t xml:space="preserve"> Sistema eléctrico de iluminación interna o retroiluminado, de bajo consumo y larga vida útil.</w:t>
      </w:r>
    </w:p>
    <w:p w14:paraId="7DC023AB" w14:textId="77777777" w:rsidR="00F532D2" w:rsidRPr="00F532D2" w:rsidRDefault="00F532D2" w:rsidP="000242B2">
      <w:pPr>
        <w:numPr>
          <w:ilvl w:val="0"/>
          <w:numId w:val="248"/>
        </w:numPr>
        <w:spacing w:after="0" w:line="240" w:lineRule="auto"/>
        <w:jc w:val="both"/>
        <w:rPr>
          <w:rFonts w:ascii="Arial" w:hAnsi="Arial" w:cs="Arial"/>
          <w:color w:val="000000"/>
        </w:rPr>
      </w:pPr>
      <w:r w:rsidRPr="00F532D2">
        <w:rPr>
          <w:rFonts w:ascii="Arial" w:hAnsi="Arial" w:cs="Arial"/>
          <w:b/>
          <w:bCs/>
          <w:color w:val="000000"/>
        </w:rPr>
        <w:t>Color y diseño:</w:t>
      </w:r>
      <w:r w:rsidRPr="00F532D2">
        <w:rPr>
          <w:rFonts w:ascii="Arial" w:hAnsi="Arial" w:cs="Arial"/>
          <w:color w:val="000000"/>
        </w:rPr>
        <w:t xml:space="preserve"> Conforme a planos y criterios de señalización del proyecto.</w:t>
      </w:r>
    </w:p>
    <w:p w14:paraId="4F25627D" w14:textId="77777777" w:rsidR="00F532D2" w:rsidRPr="00F532D2" w:rsidRDefault="00F532D2" w:rsidP="000242B2">
      <w:pPr>
        <w:numPr>
          <w:ilvl w:val="0"/>
          <w:numId w:val="248"/>
        </w:numPr>
        <w:spacing w:after="0" w:line="240" w:lineRule="auto"/>
        <w:jc w:val="both"/>
        <w:rPr>
          <w:rFonts w:ascii="Arial" w:hAnsi="Arial" w:cs="Arial"/>
          <w:color w:val="000000"/>
        </w:rPr>
      </w:pPr>
      <w:r w:rsidRPr="00F532D2">
        <w:rPr>
          <w:rFonts w:ascii="Arial" w:hAnsi="Arial" w:cs="Arial"/>
          <w:b/>
          <w:bCs/>
          <w:color w:val="000000"/>
        </w:rPr>
        <w:t>Aplicación:</w:t>
      </w:r>
      <w:r w:rsidRPr="00F532D2">
        <w:rPr>
          <w:rFonts w:ascii="Arial" w:hAnsi="Arial" w:cs="Arial"/>
          <w:color w:val="000000"/>
        </w:rPr>
        <w:t xml:space="preserve"> Identificación de ambientes, áreas administrativas, servicios, circulaciones y zonas específicas.</w:t>
      </w:r>
    </w:p>
    <w:p w14:paraId="6840298D" w14:textId="77777777" w:rsidR="00F532D2" w:rsidRPr="00F532D2" w:rsidRDefault="00F532D2" w:rsidP="000242B2">
      <w:pPr>
        <w:numPr>
          <w:ilvl w:val="0"/>
          <w:numId w:val="248"/>
        </w:numPr>
        <w:spacing w:after="0" w:line="240" w:lineRule="auto"/>
        <w:jc w:val="both"/>
        <w:rPr>
          <w:rFonts w:ascii="Arial" w:hAnsi="Arial" w:cs="Arial"/>
          <w:color w:val="000000"/>
        </w:rPr>
      </w:pPr>
      <w:r w:rsidRPr="00F532D2">
        <w:rPr>
          <w:rFonts w:ascii="Arial" w:hAnsi="Arial" w:cs="Arial"/>
          <w:b/>
          <w:bCs/>
          <w:color w:val="000000"/>
        </w:rPr>
        <w:t>Ubicación:</w:t>
      </w:r>
      <w:r w:rsidRPr="00F532D2">
        <w:rPr>
          <w:rFonts w:ascii="Arial" w:hAnsi="Arial" w:cs="Arial"/>
          <w:color w:val="000000"/>
        </w:rPr>
        <w:t xml:space="preserve"> Según planos de señalización.</w:t>
      </w:r>
    </w:p>
    <w:p w14:paraId="008705C1" w14:textId="77777777" w:rsidR="00F532D2" w:rsidRPr="00F532D2" w:rsidRDefault="00F532D2" w:rsidP="000242B2">
      <w:pPr>
        <w:numPr>
          <w:ilvl w:val="0"/>
          <w:numId w:val="248"/>
        </w:numPr>
        <w:spacing w:after="0" w:line="240" w:lineRule="auto"/>
        <w:jc w:val="both"/>
        <w:rPr>
          <w:rFonts w:ascii="Arial" w:hAnsi="Arial" w:cs="Arial"/>
          <w:color w:val="000000"/>
        </w:rPr>
      </w:pPr>
      <w:r w:rsidRPr="00F532D2">
        <w:rPr>
          <w:rFonts w:ascii="Arial" w:hAnsi="Arial" w:cs="Arial"/>
          <w:b/>
          <w:bCs/>
          <w:color w:val="000000"/>
        </w:rPr>
        <w:t>Fijación:</w:t>
      </w:r>
      <w:r w:rsidRPr="00F532D2">
        <w:rPr>
          <w:rFonts w:ascii="Arial" w:hAnsi="Arial" w:cs="Arial"/>
          <w:color w:val="000000"/>
        </w:rPr>
        <w:t xml:space="preserve"> Mediante anclajes mecánicos, soportes metálicos o sistema adecuado al tipo de superficie.</w:t>
      </w:r>
    </w:p>
    <w:p w14:paraId="56F4766F" w14:textId="77777777" w:rsidR="00F532D2" w:rsidRPr="00F532D2" w:rsidRDefault="00F532D2" w:rsidP="000242B2">
      <w:pPr>
        <w:numPr>
          <w:ilvl w:val="0"/>
          <w:numId w:val="248"/>
        </w:numPr>
        <w:spacing w:after="0" w:line="240" w:lineRule="auto"/>
        <w:jc w:val="both"/>
        <w:rPr>
          <w:rFonts w:ascii="Arial" w:hAnsi="Arial" w:cs="Arial"/>
          <w:color w:val="000000"/>
        </w:rPr>
      </w:pPr>
      <w:r w:rsidRPr="00F532D2">
        <w:rPr>
          <w:rFonts w:ascii="Arial" w:hAnsi="Arial" w:cs="Arial"/>
          <w:b/>
          <w:bCs/>
          <w:color w:val="000000"/>
        </w:rPr>
        <w:t>Conexión eléctrica:</w:t>
      </w:r>
      <w:r w:rsidRPr="00F532D2">
        <w:rPr>
          <w:rFonts w:ascii="Arial" w:hAnsi="Arial" w:cs="Arial"/>
          <w:color w:val="000000"/>
        </w:rPr>
        <w:t xml:space="preserve"> Incluye cableado, empalmes y conexión al punto eléctrico más cercano, conforme a normas eléctricas vigentes.</w:t>
      </w:r>
    </w:p>
    <w:p w14:paraId="7B705870" w14:textId="0C917337" w:rsidR="00F532D2" w:rsidRPr="00F532D2" w:rsidRDefault="00F532D2" w:rsidP="00F532D2">
      <w:pPr>
        <w:spacing w:after="0" w:line="240" w:lineRule="auto"/>
        <w:jc w:val="both"/>
        <w:rPr>
          <w:rFonts w:ascii="Arial" w:hAnsi="Arial" w:cs="Arial"/>
          <w:color w:val="000000"/>
        </w:rPr>
      </w:pPr>
    </w:p>
    <w:p w14:paraId="1FFDBD5F" w14:textId="77777777" w:rsidR="00F532D2" w:rsidRPr="00F532D2" w:rsidRDefault="00F532D2" w:rsidP="00F532D2">
      <w:pPr>
        <w:spacing w:after="0" w:line="240" w:lineRule="auto"/>
        <w:jc w:val="both"/>
        <w:rPr>
          <w:rFonts w:ascii="Arial" w:hAnsi="Arial" w:cs="Arial"/>
          <w:b/>
          <w:bCs/>
          <w:color w:val="000000"/>
        </w:rPr>
      </w:pPr>
      <w:r w:rsidRPr="00F532D2">
        <w:rPr>
          <w:rFonts w:ascii="Arial" w:hAnsi="Arial" w:cs="Arial"/>
          <w:b/>
          <w:bCs/>
          <w:color w:val="000000"/>
        </w:rPr>
        <w:t>MATERIALES INCLUIDOS</w:t>
      </w:r>
    </w:p>
    <w:p w14:paraId="6456A294" w14:textId="77777777" w:rsidR="00F532D2" w:rsidRPr="00F532D2" w:rsidRDefault="00F532D2" w:rsidP="000242B2">
      <w:pPr>
        <w:numPr>
          <w:ilvl w:val="0"/>
          <w:numId w:val="249"/>
        </w:numPr>
        <w:spacing w:after="0" w:line="240" w:lineRule="auto"/>
        <w:jc w:val="both"/>
        <w:rPr>
          <w:rFonts w:ascii="Arial" w:hAnsi="Arial" w:cs="Arial"/>
          <w:color w:val="000000"/>
        </w:rPr>
      </w:pPr>
      <w:r w:rsidRPr="00F532D2">
        <w:rPr>
          <w:rFonts w:ascii="Arial" w:hAnsi="Arial" w:cs="Arial"/>
          <w:color w:val="000000"/>
        </w:rPr>
        <w:t>Carteles eléctricos informativos (30 cm x 20 cm).</w:t>
      </w:r>
    </w:p>
    <w:p w14:paraId="6AA7E307" w14:textId="77777777" w:rsidR="00F532D2" w:rsidRPr="00F532D2" w:rsidRDefault="00F532D2" w:rsidP="000242B2">
      <w:pPr>
        <w:numPr>
          <w:ilvl w:val="0"/>
          <w:numId w:val="249"/>
        </w:numPr>
        <w:spacing w:after="0" w:line="240" w:lineRule="auto"/>
        <w:jc w:val="both"/>
        <w:rPr>
          <w:rFonts w:ascii="Arial" w:hAnsi="Arial" w:cs="Arial"/>
          <w:color w:val="000000"/>
        </w:rPr>
      </w:pPr>
      <w:r w:rsidRPr="00F532D2">
        <w:rPr>
          <w:rFonts w:ascii="Arial" w:hAnsi="Arial" w:cs="Arial"/>
          <w:color w:val="000000"/>
        </w:rPr>
        <w:t>Luminarias LED internas, drivers y accesorios eléctricos.</w:t>
      </w:r>
    </w:p>
    <w:p w14:paraId="45BD6686" w14:textId="77777777" w:rsidR="00F532D2" w:rsidRPr="00F532D2" w:rsidRDefault="00F532D2" w:rsidP="000242B2">
      <w:pPr>
        <w:numPr>
          <w:ilvl w:val="0"/>
          <w:numId w:val="249"/>
        </w:numPr>
        <w:spacing w:after="0" w:line="240" w:lineRule="auto"/>
        <w:jc w:val="both"/>
        <w:rPr>
          <w:rFonts w:ascii="Arial" w:hAnsi="Arial" w:cs="Arial"/>
          <w:color w:val="000000"/>
        </w:rPr>
      </w:pPr>
      <w:r w:rsidRPr="00F532D2">
        <w:rPr>
          <w:rFonts w:ascii="Arial" w:hAnsi="Arial" w:cs="Arial"/>
          <w:color w:val="000000"/>
        </w:rPr>
        <w:t>Cables, conectores, canalizaciones menores y elementos de fijación.</w:t>
      </w:r>
    </w:p>
    <w:p w14:paraId="0E12FA80" w14:textId="77777777" w:rsidR="00F532D2" w:rsidRPr="00F532D2" w:rsidRDefault="00F532D2" w:rsidP="000242B2">
      <w:pPr>
        <w:numPr>
          <w:ilvl w:val="0"/>
          <w:numId w:val="249"/>
        </w:numPr>
        <w:spacing w:after="0" w:line="240" w:lineRule="auto"/>
        <w:jc w:val="both"/>
        <w:rPr>
          <w:rFonts w:ascii="Arial" w:hAnsi="Arial" w:cs="Arial"/>
          <w:color w:val="000000"/>
        </w:rPr>
      </w:pPr>
      <w:r w:rsidRPr="00F532D2">
        <w:rPr>
          <w:rFonts w:ascii="Arial" w:hAnsi="Arial" w:cs="Arial"/>
          <w:color w:val="000000"/>
        </w:rPr>
        <w:t>Herramientas y accesorios necesarios para la correcta instalación.</w:t>
      </w:r>
    </w:p>
    <w:p w14:paraId="0920AF7C" w14:textId="42FDC5A5" w:rsidR="00F532D2" w:rsidRPr="00F532D2" w:rsidRDefault="00F532D2" w:rsidP="00F532D2">
      <w:pPr>
        <w:spacing w:after="0" w:line="240" w:lineRule="auto"/>
        <w:jc w:val="both"/>
        <w:rPr>
          <w:rFonts w:ascii="Arial" w:hAnsi="Arial" w:cs="Arial"/>
          <w:color w:val="000000"/>
        </w:rPr>
      </w:pPr>
    </w:p>
    <w:p w14:paraId="45F8D740" w14:textId="77777777" w:rsidR="00F532D2" w:rsidRPr="00F532D2" w:rsidRDefault="00F532D2" w:rsidP="00F532D2">
      <w:pPr>
        <w:spacing w:after="0" w:line="240" w:lineRule="auto"/>
        <w:jc w:val="both"/>
        <w:rPr>
          <w:rFonts w:ascii="Arial" w:hAnsi="Arial" w:cs="Arial"/>
          <w:b/>
          <w:bCs/>
          <w:color w:val="000000"/>
        </w:rPr>
      </w:pPr>
      <w:r w:rsidRPr="00F532D2">
        <w:rPr>
          <w:rFonts w:ascii="Arial" w:hAnsi="Arial" w:cs="Arial"/>
          <w:b/>
          <w:bCs/>
          <w:color w:val="000000"/>
        </w:rPr>
        <w:t>PROCEDIMIENTO CONSTRUCTIVO</w:t>
      </w:r>
    </w:p>
    <w:p w14:paraId="76669CB8" w14:textId="77777777" w:rsidR="00F532D2" w:rsidRPr="00F532D2" w:rsidRDefault="00F532D2" w:rsidP="000242B2">
      <w:pPr>
        <w:numPr>
          <w:ilvl w:val="0"/>
          <w:numId w:val="250"/>
        </w:numPr>
        <w:spacing w:after="0" w:line="240" w:lineRule="auto"/>
        <w:jc w:val="both"/>
        <w:rPr>
          <w:rFonts w:ascii="Arial" w:hAnsi="Arial" w:cs="Arial"/>
          <w:color w:val="000000"/>
        </w:rPr>
      </w:pPr>
      <w:r w:rsidRPr="00F532D2">
        <w:rPr>
          <w:rFonts w:ascii="Arial" w:hAnsi="Arial" w:cs="Arial"/>
          <w:b/>
          <w:bCs/>
          <w:color w:val="000000"/>
        </w:rPr>
        <w:t>Revisión de planos:</w:t>
      </w:r>
      <w:r w:rsidRPr="00F532D2">
        <w:rPr>
          <w:rFonts w:ascii="Arial" w:hAnsi="Arial" w:cs="Arial"/>
          <w:color w:val="000000"/>
        </w:rPr>
        <w:t xml:space="preserve"> Verificación de ubicación, tipo de señal y punto de conexión eléctrica.</w:t>
      </w:r>
    </w:p>
    <w:p w14:paraId="59974351" w14:textId="77777777" w:rsidR="00F532D2" w:rsidRPr="00F532D2" w:rsidRDefault="00F532D2" w:rsidP="000242B2">
      <w:pPr>
        <w:numPr>
          <w:ilvl w:val="0"/>
          <w:numId w:val="250"/>
        </w:numPr>
        <w:spacing w:after="0" w:line="240" w:lineRule="auto"/>
        <w:jc w:val="both"/>
        <w:rPr>
          <w:rFonts w:ascii="Arial" w:hAnsi="Arial" w:cs="Arial"/>
          <w:color w:val="000000"/>
        </w:rPr>
      </w:pPr>
      <w:r w:rsidRPr="00F532D2">
        <w:rPr>
          <w:rFonts w:ascii="Arial" w:hAnsi="Arial" w:cs="Arial"/>
          <w:b/>
          <w:bCs/>
          <w:color w:val="000000"/>
        </w:rPr>
        <w:t>Preparación de superficie:</w:t>
      </w:r>
      <w:r w:rsidRPr="00F532D2">
        <w:rPr>
          <w:rFonts w:ascii="Arial" w:hAnsi="Arial" w:cs="Arial"/>
          <w:color w:val="000000"/>
        </w:rPr>
        <w:t xml:space="preserve"> Limpieza y acondicionamiento del área de instalación.</w:t>
      </w:r>
    </w:p>
    <w:p w14:paraId="1AFE59AA" w14:textId="77777777" w:rsidR="00F532D2" w:rsidRPr="00F532D2" w:rsidRDefault="00F532D2" w:rsidP="000242B2">
      <w:pPr>
        <w:numPr>
          <w:ilvl w:val="0"/>
          <w:numId w:val="250"/>
        </w:numPr>
        <w:spacing w:after="0" w:line="240" w:lineRule="auto"/>
        <w:jc w:val="both"/>
        <w:rPr>
          <w:rFonts w:ascii="Arial" w:hAnsi="Arial" w:cs="Arial"/>
          <w:color w:val="000000"/>
        </w:rPr>
      </w:pPr>
      <w:r w:rsidRPr="00F532D2">
        <w:rPr>
          <w:rFonts w:ascii="Arial" w:hAnsi="Arial" w:cs="Arial"/>
          <w:b/>
          <w:bCs/>
          <w:color w:val="000000"/>
        </w:rPr>
        <w:t>Instalación del cartel:</w:t>
      </w:r>
    </w:p>
    <w:p w14:paraId="2AC27D11" w14:textId="77777777" w:rsidR="00F532D2" w:rsidRPr="00F532D2" w:rsidRDefault="00F532D2" w:rsidP="000242B2">
      <w:pPr>
        <w:numPr>
          <w:ilvl w:val="1"/>
          <w:numId w:val="250"/>
        </w:numPr>
        <w:spacing w:after="0" w:line="240" w:lineRule="auto"/>
        <w:jc w:val="both"/>
        <w:rPr>
          <w:rFonts w:ascii="Arial" w:hAnsi="Arial" w:cs="Arial"/>
          <w:color w:val="000000"/>
        </w:rPr>
      </w:pPr>
      <w:r w:rsidRPr="00F532D2">
        <w:rPr>
          <w:rFonts w:ascii="Arial" w:hAnsi="Arial" w:cs="Arial"/>
          <w:color w:val="000000"/>
        </w:rPr>
        <w:t>Fijación del cartel informativo asegurando alineación y estabilidad.</w:t>
      </w:r>
    </w:p>
    <w:p w14:paraId="0244B265" w14:textId="77777777" w:rsidR="00F532D2" w:rsidRPr="00F532D2" w:rsidRDefault="00F532D2" w:rsidP="000242B2">
      <w:pPr>
        <w:numPr>
          <w:ilvl w:val="1"/>
          <w:numId w:val="250"/>
        </w:numPr>
        <w:spacing w:after="0" w:line="240" w:lineRule="auto"/>
        <w:jc w:val="both"/>
        <w:rPr>
          <w:rFonts w:ascii="Arial" w:hAnsi="Arial" w:cs="Arial"/>
          <w:color w:val="000000"/>
        </w:rPr>
      </w:pPr>
      <w:r w:rsidRPr="00F532D2">
        <w:rPr>
          <w:rFonts w:ascii="Arial" w:hAnsi="Arial" w:cs="Arial"/>
          <w:color w:val="000000"/>
        </w:rPr>
        <w:t>Ejecución de conexiones eléctricas conforme a normativa vigente.</w:t>
      </w:r>
    </w:p>
    <w:p w14:paraId="207C8F88" w14:textId="77777777" w:rsidR="00F532D2" w:rsidRPr="00F532D2" w:rsidRDefault="00F532D2" w:rsidP="000242B2">
      <w:pPr>
        <w:numPr>
          <w:ilvl w:val="0"/>
          <w:numId w:val="250"/>
        </w:numPr>
        <w:spacing w:after="0" w:line="240" w:lineRule="auto"/>
        <w:jc w:val="both"/>
        <w:rPr>
          <w:rFonts w:ascii="Arial" w:hAnsi="Arial" w:cs="Arial"/>
          <w:color w:val="000000"/>
        </w:rPr>
      </w:pPr>
      <w:r w:rsidRPr="00F532D2">
        <w:rPr>
          <w:rFonts w:ascii="Arial" w:hAnsi="Arial" w:cs="Arial"/>
          <w:b/>
          <w:bCs/>
          <w:color w:val="000000"/>
        </w:rPr>
        <w:t>Pruebas y puesta en servicio:</w:t>
      </w:r>
    </w:p>
    <w:p w14:paraId="659B08C8" w14:textId="77777777" w:rsidR="00F532D2" w:rsidRPr="00F532D2" w:rsidRDefault="00F532D2" w:rsidP="000242B2">
      <w:pPr>
        <w:numPr>
          <w:ilvl w:val="1"/>
          <w:numId w:val="250"/>
        </w:numPr>
        <w:spacing w:after="0" w:line="240" w:lineRule="auto"/>
        <w:jc w:val="both"/>
        <w:rPr>
          <w:rFonts w:ascii="Arial" w:hAnsi="Arial" w:cs="Arial"/>
          <w:color w:val="000000"/>
        </w:rPr>
      </w:pPr>
      <w:r w:rsidRPr="00F532D2">
        <w:rPr>
          <w:rFonts w:ascii="Arial" w:hAnsi="Arial" w:cs="Arial"/>
          <w:color w:val="000000"/>
        </w:rPr>
        <w:t>Encendido y verificación del correcto funcionamiento del sistema eléctrico.</w:t>
      </w:r>
    </w:p>
    <w:p w14:paraId="07ACD03A" w14:textId="77777777" w:rsidR="00F532D2" w:rsidRPr="00F532D2" w:rsidRDefault="00F532D2" w:rsidP="000242B2">
      <w:pPr>
        <w:numPr>
          <w:ilvl w:val="0"/>
          <w:numId w:val="250"/>
        </w:numPr>
        <w:spacing w:after="0" w:line="240" w:lineRule="auto"/>
        <w:jc w:val="both"/>
        <w:rPr>
          <w:rFonts w:ascii="Arial" w:hAnsi="Arial" w:cs="Arial"/>
          <w:color w:val="000000"/>
        </w:rPr>
      </w:pPr>
      <w:r w:rsidRPr="00F532D2">
        <w:rPr>
          <w:rFonts w:ascii="Arial" w:hAnsi="Arial" w:cs="Arial"/>
          <w:b/>
          <w:bCs/>
          <w:color w:val="000000"/>
        </w:rPr>
        <w:t>Verificación final:</w:t>
      </w:r>
      <w:r w:rsidRPr="00F532D2">
        <w:rPr>
          <w:rFonts w:ascii="Arial" w:hAnsi="Arial" w:cs="Arial"/>
          <w:color w:val="000000"/>
        </w:rPr>
        <w:t xml:space="preserve"> Revisión de visibilidad, legibilidad y correcta operación del cartel.</w:t>
      </w:r>
    </w:p>
    <w:p w14:paraId="0BBD064F" w14:textId="1C941B6B" w:rsidR="00F532D2" w:rsidRPr="00F532D2" w:rsidRDefault="00F532D2" w:rsidP="00F532D2">
      <w:pPr>
        <w:spacing w:after="0" w:line="240" w:lineRule="auto"/>
        <w:jc w:val="both"/>
        <w:rPr>
          <w:rFonts w:ascii="Arial" w:hAnsi="Arial" w:cs="Arial"/>
          <w:color w:val="000000"/>
        </w:rPr>
      </w:pPr>
    </w:p>
    <w:p w14:paraId="6DA7B1E1" w14:textId="77777777" w:rsidR="00F532D2" w:rsidRPr="00F532D2" w:rsidRDefault="00F532D2" w:rsidP="00F532D2">
      <w:pPr>
        <w:spacing w:after="0" w:line="240" w:lineRule="auto"/>
        <w:jc w:val="both"/>
        <w:rPr>
          <w:rFonts w:ascii="Arial" w:hAnsi="Arial" w:cs="Arial"/>
          <w:b/>
          <w:bCs/>
          <w:color w:val="000000"/>
        </w:rPr>
      </w:pPr>
      <w:r w:rsidRPr="00F532D2">
        <w:rPr>
          <w:rFonts w:ascii="Arial" w:hAnsi="Arial" w:cs="Arial"/>
          <w:b/>
          <w:bCs/>
          <w:color w:val="000000"/>
        </w:rPr>
        <w:t>SISTEMA DE CONTROL DE CALIDAD</w:t>
      </w:r>
    </w:p>
    <w:p w14:paraId="555FF2E2" w14:textId="77777777" w:rsidR="00F532D2" w:rsidRPr="00F532D2" w:rsidRDefault="00F532D2" w:rsidP="000242B2">
      <w:pPr>
        <w:numPr>
          <w:ilvl w:val="0"/>
          <w:numId w:val="251"/>
        </w:numPr>
        <w:spacing w:after="0" w:line="240" w:lineRule="auto"/>
        <w:jc w:val="both"/>
        <w:rPr>
          <w:rFonts w:ascii="Arial" w:hAnsi="Arial" w:cs="Arial"/>
          <w:color w:val="000000"/>
        </w:rPr>
      </w:pPr>
      <w:r w:rsidRPr="00F532D2">
        <w:rPr>
          <w:rFonts w:ascii="Arial" w:hAnsi="Arial" w:cs="Arial"/>
          <w:color w:val="000000"/>
        </w:rPr>
        <w:t>Verificación de dimensiones, diseño y ubicación conforme a planos.</w:t>
      </w:r>
    </w:p>
    <w:p w14:paraId="5CF5A28A" w14:textId="77777777" w:rsidR="00F532D2" w:rsidRPr="00F532D2" w:rsidRDefault="00F532D2" w:rsidP="000242B2">
      <w:pPr>
        <w:numPr>
          <w:ilvl w:val="0"/>
          <w:numId w:val="251"/>
        </w:numPr>
        <w:spacing w:after="0" w:line="240" w:lineRule="auto"/>
        <w:jc w:val="both"/>
        <w:rPr>
          <w:rFonts w:ascii="Arial" w:hAnsi="Arial" w:cs="Arial"/>
          <w:color w:val="000000"/>
        </w:rPr>
      </w:pPr>
      <w:r w:rsidRPr="00F532D2">
        <w:rPr>
          <w:rFonts w:ascii="Arial" w:hAnsi="Arial" w:cs="Arial"/>
          <w:color w:val="000000"/>
        </w:rPr>
        <w:t>Comprobación del correcto funcionamiento eléctrico.</w:t>
      </w:r>
    </w:p>
    <w:p w14:paraId="56696B30" w14:textId="77777777" w:rsidR="00F532D2" w:rsidRPr="00F532D2" w:rsidRDefault="00F532D2" w:rsidP="000242B2">
      <w:pPr>
        <w:numPr>
          <w:ilvl w:val="0"/>
          <w:numId w:val="251"/>
        </w:numPr>
        <w:spacing w:after="0" w:line="240" w:lineRule="auto"/>
        <w:jc w:val="both"/>
        <w:rPr>
          <w:rFonts w:ascii="Arial" w:hAnsi="Arial" w:cs="Arial"/>
          <w:color w:val="000000"/>
        </w:rPr>
      </w:pPr>
      <w:r w:rsidRPr="00F532D2">
        <w:rPr>
          <w:rFonts w:ascii="Arial" w:hAnsi="Arial" w:cs="Arial"/>
          <w:color w:val="000000"/>
        </w:rPr>
        <w:lastRenderedPageBreak/>
        <w:t>Inspección de fijaciones y acabado final.</w:t>
      </w:r>
    </w:p>
    <w:p w14:paraId="2541EF39" w14:textId="77777777" w:rsidR="00F532D2" w:rsidRPr="00F532D2" w:rsidRDefault="00F532D2" w:rsidP="000242B2">
      <w:pPr>
        <w:numPr>
          <w:ilvl w:val="0"/>
          <w:numId w:val="251"/>
        </w:numPr>
        <w:spacing w:after="0" w:line="240" w:lineRule="auto"/>
        <w:jc w:val="both"/>
        <w:rPr>
          <w:rFonts w:ascii="Arial" w:hAnsi="Arial" w:cs="Arial"/>
          <w:color w:val="000000"/>
        </w:rPr>
      </w:pPr>
      <w:r w:rsidRPr="00F532D2">
        <w:rPr>
          <w:rFonts w:ascii="Arial" w:hAnsi="Arial" w:cs="Arial"/>
          <w:color w:val="000000"/>
        </w:rPr>
        <w:t>Aprobación final del Supervisor de Obra.</w:t>
      </w:r>
    </w:p>
    <w:p w14:paraId="6D832EED" w14:textId="78EC8E7E" w:rsidR="00F532D2" w:rsidRPr="00F532D2" w:rsidRDefault="00F532D2" w:rsidP="00F532D2">
      <w:pPr>
        <w:spacing w:after="0" w:line="240" w:lineRule="auto"/>
        <w:jc w:val="both"/>
        <w:rPr>
          <w:rFonts w:ascii="Arial" w:hAnsi="Arial" w:cs="Arial"/>
          <w:color w:val="000000"/>
        </w:rPr>
      </w:pPr>
    </w:p>
    <w:p w14:paraId="5CAC3667" w14:textId="77777777" w:rsidR="00F532D2" w:rsidRPr="00F532D2" w:rsidRDefault="00F532D2" w:rsidP="00F532D2">
      <w:pPr>
        <w:spacing w:after="0" w:line="240" w:lineRule="auto"/>
        <w:jc w:val="both"/>
        <w:rPr>
          <w:rFonts w:ascii="Arial" w:hAnsi="Arial" w:cs="Arial"/>
          <w:b/>
          <w:bCs/>
          <w:color w:val="000000"/>
        </w:rPr>
      </w:pPr>
      <w:r w:rsidRPr="00F532D2">
        <w:rPr>
          <w:rFonts w:ascii="Arial" w:hAnsi="Arial" w:cs="Arial"/>
          <w:b/>
          <w:bCs/>
          <w:color w:val="000000"/>
        </w:rPr>
        <w:t>MÉTODO DE MEDICIÓN</w:t>
      </w:r>
    </w:p>
    <w:p w14:paraId="55AFF472" w14:textId="77777777" w:rsidR="00F532D2" w:rsidRPr="00F532D2" w:rsidRDefault="00F532D2" w:rsidP="000242B2">
      <w:pPr>
        <w:numPr>
          <w:ilvl w:val="0"/>
          <w:numId w:val="252"/>
        </w:numPr>
        <w:spacing w:after="0" w:line="240" w:lineRule="auto"/>
        <w:jc w:val="both"/>
        <w:rPr>
          <w:rFonts w:ascii="Arial" w:hAnsi="Arial" w:cs="Arial"/>
          <w:color w:val="000000"/>
        </w:rPr>
      </w:pPr>
      <w:r w:rsidRPr="00F532D2">
        <w:rPr>
          <w:rFonts w:ascii="Arial" w:hAnsi="Arial" w:cs="Arial"/>
          <w:color w:val="000000"/>
        </w:rPr>
        <w:t xml:space="preserve">La medición se realizará por </w:t>
      </w:r>
      <w:r w:rsidRPr="00F532D2">
        <w:rPr>
          <w:rFonts w:ascii="Arial" w:hAnsi="Arial" w:cs="Arial"/>
          <w:b/>
          <w:bCs/>
          <w:color w:val="000000"/>
        </w:rPr>
        <w:t>unidad (</w:t>
      </w:r>
      <w:proofErr w:type="spellStart"/>
      <w:r w:rsidRPr="00F532D2">
        <w:rPr>
          <w:rFonts w:ascii="Arial" w:hAnsi="Arial" w:cs="Arial"/>
          <w:b/>
          <w:bCs/>
          <w:color w:val="000000"/>
        </w:rPr>
        <w:t>und</w:t>
      </w:r>
      <w:proofErr w:type="spellEnd"/>
      <w:r w:rsidRPr="00F532D2">
        <w:rPr>
          <w:rFonts w:ascii="Arial" w:hAnsi="Arial" w:cs="Arial"/>
          <w:b/>
          <w:bCs/>
          <w:color w:val="000000"/>
        </w:rPr>
        <w:t>)</w:t>
      </w:r>
      <w:r w:rsidRPr="00F532D2">
        <w:rPr>
          <w:rFonts w:ascii="Arial" w:hAnsi="Arial" w:cs="Arial"/>
          <w:color w:val="000000"/>
        </w:rPr>
        <w:t xml:space="preserve"> de señal informativa eléctrica instalada, operativa y aceptada por la Supervisión.</w:t>
      </w:r>
    </w:p>
    <w:p w14:paraId="5A4189E3" w14:textId="77777777" w:rsidR="00F532D2" w:rsidRPr="00F532D2" w:rsidRDefault="00F532D2" w:rsidP="000242B2">
      <w:pPr>
        <w:numPr>
          <w:ilvl w:val="0"/>
          <w:numId w:val="252"/>
        </w:numPr>
        <w:spacing w:after="0" w:line="240" w:lineRule="auto"/>
        <w:jc w:val="both"/>
        <w:rPr>
          <w:rFonts w:ascii="Arial" w:hAnsi="Arial" w:cs="Arial"/>
          <w:color w:val="000000"/>
        </w:rPr>
      </w:pPr>
      <w:r w:rsidRPr="00F532D2">
        <w:rPr>
          <w:rFonts w:ascii="Arial" w:hAnsi="Arial" w:cs="Arial"/>
          <w:color w:val="000000"/>
        </w:rPr>
        <w:t>No se considerarán señales mal ubicadas, inoperativas o sin conformidad del Supervisor.</w:t>
      </w:r>
    </w:p>
    <w:p w14:paraId="1F53A674" w14:textId="26236193" w:rsidR="00F532D2" w:rsidRPr="00F532D2" w:rsidRDefault="00F532D2" w:rsidP="00F532D2">
      <w:pPr>
        <w:spacing w:after="0" w:line="240" w:lineRule="auto"/>
        <w:jc w:val="both"/>
        <w:rPr>
          <w:rFonts w:ascii="Arial" w:hAnsi="Arial" w:cs="Arial"/>
          <w:color w:val="000000"/>
        </w:rPr>
      </w:pPr>
    </w:p>
    <w:p w14:paraId="67257393" w14:textId="77777777" w:rsidR="00F532D2" w:rsidRPr="00F532D2" w:rsidRDefault="00F532D2" w:rsidP="00F532D2">
      <w:pPr>
        <w:spacing w:after="0" w:line="240" w:lineRule="auto"/>
        <w:jc w:val="both"/>
        <w:rPr>
          <w:rFonts w:ascii="Arial" w:hAnsi="Arial" w:cs="Arial"/>
          <w:b/>
          <w:bCs/>
          <w:color w:val="000000"/>
        </w:rPr>
      </w:pPr>
      <w:r w:rsidRPr="00F532D2">
        <w:rPr>
          <w:rFonts w:ascii="Arial" w:hAnsi="Arial" w:cs="Arial"/>
          <w:b/>
          <w:bCs/>
          <w:color w:val="000000"/>
        </w:rPr>
        <w:t>CONDICIONES DE PAGO</w:t>
      </w:r>
    </w:p>
    <w:p w14:paraId="22CFBA87" w14:textId="77777777" w:rsidR="00F532D2" w:rsidRPr="00F532D2" w:rsidRDefault="00F532D2" w:rsidP="000242B2">
      <w:pPr>
        <w:numPr>
          <w:ilvl w:val="0"/>
          <w:numId w:val="253"/>
        </w:numPr>
        <w:spacing w:after="0" w:line="240" w:lineRule="auto"/>
        <w:jc w:val="both"/>
        <w:rPr>
          <w:rFonts w:ascii="Arial" w:hAnsi="Arial" w:cs="Arial"/>
          <w:color w:val="000000"/>
        </w:rPr>
      </w:pPr>
      <w:r w:rsidRPr="00F532D2">
        <w:rPr>
          <w:rFonts w:ascii="Arial" w:hAnsi="Arial" w:cs="Arial"/>
          <w:color w:val="000000"/>
        </w:rPr>
        <w:t xml:space="preserve">El pago se efectuará por </w:t>
      </w:r>
      <w:r w:rsidRPr="00F532D2">
        <w:rPr>
          <w:rFonts w:ascii="Arial" w:hAnsi="Arial" w:cs="Arial"/>
          <w:b/>
          <w:bCs/>
          <w:color w:val="000000"/>
        </w:rPr>
        <w:t>unidad (</w:t>
      </w:r>
      <w:proofErr w:type="spellStart"/>
      <w:r w:rsidRPr="00F532D2">
        <w:rPr>
          <w:rFonts w:ascii="Arial" w:hAnsi="Arial" w:cs="Arial"/>
          <w:b/>
          <w:bCs/>
          <w:color w:val="000000"/>
        </w:rPr>
        <w:t>und</w:t>
      </w:r>
      <w:proofErr w:type="spellEnd"/>
      <w:r w:rsidRPr="00F532D2">
        <w:rPr>
          <w:rFonts w:ascii="Arial" w:hAnsi="Arial" w:cs="Arial"/>
          <w:b/>
          <w:bCs/>
          <w:color w:val="000000"/>
        </w:rPr>
        <w:t>)</w:t>
      </w:r>
      <w:r w:rsidRPr="00F532D2">
        <w:rPr>
          <w:rFonts w:ascii="Arial" w:hAnsi="Arial" w:cs="Arial"/>
          <w:color w:val="000000"/>
        </w:rPr>
        <w:t xml:space="preserve"> de señal informativa instalada, según precio unitario contractual.</w:t>
      </w:r>
    </w:p>
    <w:p w14:paraId="163384A5" w14:textId="77777777" w:rsidR="00F532D2" w:rsidRPr="00F532D2" w:rsidRDefault="00F532D2" w:rsidP="000242B2">
      <w:pPr>
        <w:numPr>
          <w:ilvl w:val="0"/>
          <w:numId w:val="253"/>
        </w:numPr>
        <w:spacing w:after="0" w:line="240" w:lineRule="auto"/>
        <w:jc w:val="both"/>
        <w:rPr>
          <w:rFonts w:ascii="Arial" w:hAnsi="Arial" w:cs="Arial"/>
          <w:color w:val="000000"/>
        </w:rPr>
      </w:pPr>
      <w:r w:rsidRPr="00F532D2">
        <w:rPr>
          <w:rFonts w:ascii="Arial" w:hAnsi="Arial" w:cs="Arial"/>
          <w:color w:val="000000"/>
        </w:rPr>
        <w:t>El precio incluye: suministro del cartel eléctrico, materiales, conexiones, mano de obra, herramientas, pruebas y puesta en servicio.</w:t>
      </w:r>
    </w:p>
    <w:p w14:paraId="517458E0" w14:textId="77777777" w:rsidR="00F532D2" w:rsidRPr="00F532D2" w:rsidRDefault="00F532D2" w:rsidP="000242B2">
      <w:pPr>
        <w:numPr>
          <w:ilvl w:val="0"/>
          <w:numId w:val="253"/>
        </w:numPr>
        <w:spacing w:after="0" w:line="240" w:lineRule="auto"/>
        <w:jc w:val="both"/>
        <w:rPr>
          <w:rFonts w:ascii="Arial" w:hAnsi="Arial" w:cs="Arial"/>
          <w:color w:val="000000"/>
        </w:rPr>
      </w:pPr>
      <w:r w:rsidRPr="00F532D2">
        <w:rPr>
          <w:rFonts w:ascii="Arial" w:hAnsi="Arial" w:cs="Arial"/>
          <w:color w:val="000000"/>
        </w:rPr>
        <w:t>El pago estará sujeto a la conformidad del Supervisor de Obra.</w:t>
      </w:r>
    </w:p>
    <w:p w14:paraId="44F9245F" w14:textId="77777777" w:rsidR="00F532D2" w:rsidRPr="00F532D2" w:rsidRDefault="00F532D2" w:rsidP="00F532D2">
      <w:pPr>
        <w:spacing w:after="0" w:line="240" w:lineRule="auto"/>
        <w:jc w:val="both"/>
        <w:rPr>
          <w:rFonts w:ascii="Arial" w:hAnsi="Arial" w:cs="Arial"/>
          <w:color w:val="000000"/>
        </w:rPr>
      </w:pPr>
    </w:p>
    <w:p w14:paraId="489032E8" w14:textId="204FD6CB" w:rsidR="00F532D2" w:rsidRPr="00541CAC" w:rsidRDefault="00F532D2" w:rsidP="00F532D2">
      <w:pPr>
        <w:pStyle w:val="Prrafodelista"/>
        <w:numPr>
          <w:ilvl w:val="4"/>
          <w:numId w:val="15"/>
        </w:numPr>
        <w:tabs>
          <w:tab w:val="left" w:pos="567"/>
          <w:tab w:val="left" w:pos="1134"/>
        </w:tabs>
        <w:autoSpaceDE w:val="0"/>
        <w:autoSpaceDN w:val="0"/>
        <w:adjustRightInd w:val="0"/>
        <w:spacing w:after="0" w:line="240" w:lineRule="auto"/>
        <w:ind w:left="851"/>
        <w:jc w:val="both"/>
        <w:rPr>
          <w:rFonts w:ascii="Arial" w:hAnsi="Arial" w:cs="Arial"/>
          <w:b/>
          <w:color w:val="000000"/>
        </w:rPr>
      </w:pPr>
      <w:r w:rsidRPr="00F532D2">
        <w:rPr>
          <w:rFonts w:ascii="Arial" w:hAnsi="Arial" w:cs="Arial"/>
          <w:b/>
          <w:color w:val="000000"/>
        </w:rPr>
        <w:t>SEÑALES DE SEGURIDAD (SEGÚN PLANOS) - INFORMATIVAS (CARTEL FOTOLUMINISCENTE 30 CM X 20 CM)</w:t>
      </w:r>
    </w:p>
    <w:p w14:paraId="5EFDC31A" w14:textId="77777777" w:rsidR="00F532D2" w:rsidRDefault="00F532D2" w:rsidP="00F532D2">
      <w:pPr>
        <w:tabs>
          <w:tab w:val="left" w:pos="567"/>
          <w:tab w:val="left" w:pos="1134"/>
        </w:tabs>
        <w:autoSpaceDE w:val="0"/>
        <w:autoSpaceDN w:val="0"/>
        <w:adjustRightInd w:val="0"/>
        <w:spacing w:after="0" w:line="240" w:lineRule="auto"/>
        <w:ind w:left="59"/>
        <w:jc w:val="both"/>
        <w:rPr>
          <w:rFonts w:ascii="Arial" w:hAnsi="Arial" w:cs="Arial"/>
          <w:b/>
          <w:color w:val="000000"/>
        </w:rPr>
      </w:pPr>
    </w:p>
    <w:p w14:paraId="7E0ED1D1" w14:textId="77777777" w:rsidR="00F532D2" w:rsidRPr="00F532D2" w:rsidRDefault="00F532D2" w:rsidP="00F532D2">
      <w:pPr>
        <w:tabs>
          <w:tab w:val="left" w:pos="567"/>
          <w:tab w:val="left" w:pos="1134"/>
        </w:tabs>
        <w:autoSpaceDE w:val="0"/>
        <w:autoSpaceDN w:val="0"/>
        <w:adjustRightInd w:val="0"/>
        <w:spacing w:after="0" w:line="240" w:lineRule="auto"/>
        <w:jc w:val="both"/>
        <w:rPr>
          <w:rFonts w:ascii="Arial" w:hAnsi="Arial" w:cs="Arial"/>
          <w:b/>
          <w:bCs/>
          <w:color w:val="000000"/>
        </w:rPr>
      </w:pPr>
      <w:r w:rsidRPr="00F532D2">
        <w:rPr>
          <w:rFonts w:ascii="Arial" w:hAnsi="Arial" w:cs="Arial"/>
          <w:b/>
          <w:bCs/>
          <w:color w:val="000000"/>
        </w:rPr>
        <w:t>DESCRIPCIÓN DE TRABAJOS</w:t>
      </w:r>
    </w:p>
    <w:p w14:paraId="199432C5" w14:textId="77777777" w:rsidR="00F532D2" w:rsidRPr="00F532D2" w:rsidRDefault="00F532D2" w:rsidP="00F532D2">
      <w:pPr>
        <w:tabs>
          <w:tab w:val="left" w:pos="567"/>
          <w:tab w:val="left" w:pos="1134"/>
        </w:tabs>
        <w:autoSpaceDE w:val="0"/>
        <w:autoSpaceDN w:val="0"/>
        <w:adjustRightInd w:val="0"/>
        <w:spacing w:after="0" w:line="240" w:lineRule="auto"/>
        <w:jc w:val="both"/>
        <w:rPr>
          <w:rFonts w:ascii="Arial" w:hAnsi="Arial" w:cs="Arial"/>
          <w:color w:val="000000"/>
        </w:rPr>
      </w:pPr>
      <w:r w:rsidRPr="00F532D2">
        <w:rPr>
          <w:rFonts w:ascii="Arial" w:hAnsi="Arial" w:cs="Arial"/>
          <w:color w:val="000000"/>
        </w:rPr>
        <w:t xml:space="preserve">La partida comprende el suministro, fabricación e instalación de </w:t>
      </w:r>
      <w:r w:rsidRPr="00F532D2">
        <w:rPr>
          <w:rFonts w:ascii="Arial" w:hAnsi="Arial" w:cs="Arial"/>
          <w:b/>
          <w:bCs/>
          <w:color w:val="000000"/>
        </w:rPr>
        <w:t>señales de seguridad informativas</w:t>
      </w:r>
      <w:r w:rsidRPr="00F532D2">
        <w:rPr>
          <w:rFonts w:ascii="Arial" w:hAnsi="Arial" w:cs="Arial"/>
          <w:color w:val="000000"/>
        </w:rPr>
        <w:t xml:space="preserve">, de acuerdo con los planos del proyecto y la normativa vigente. Las señales serán </w:t>
      </w:r>
      <w:r w:rsidRPr="00F532D2">
        <w:rPr>
          <w:rFonts w:ascii="Arial" w:hAnsi="Arial" w:cs="Arial"/>
          <w:b/>
          <w:bCs/>
          <w:color w:val="000000"/>
        </w:rPr>
        <w:t>carteles fotoluminiscentes</w:t>
      </w:r>
      <w:r w:rsidRPr="00F532D2">
        <w:rPr>
          <w:rFonts w:ascii="Arial" w:hAnsi="Arial" w:cs="Arial"/>
          <w:color w:val="000000"/>
        </w:rPr>
        <w:t xml:space="preserve"> de </w:t>
      </w:r>
      <w:r w:rsidRPr="00F532D2">
        <w:rPr>
          <w:rFonts w:ascii="Arial" w:hAnsi="Arial" w:cs="Arial"/>
          <w:b/>
          <w:bCs/>
          <w:color w:val="000000"/>
        </w:rPr>
        <w:t>30 cm x 20 cm</w:t>
      </w:r>
      <w:r w:rsidRPr="00F532D2">
        <w:rPr>
          <w:rFonts w:ascii="Arial" w:hAnsi="Arial" w:cs="Arial"/>
          <w:color w:val="000000"/>
        </w:rPr>
        <w:t>, destinados a brindar información clara y permanente sobre la identificación de ambientes, servicios, circulaciones y zonas específicas del edificio, garantizando su visibilidad en condiciones normales y en situaciones de emergencia por falta de iluminación.</w:t>
      </w:r>
      <w:r w:rsidRPr="00F532D2">
        <w:rPr>
          <w:rFonts w:ascii="Arial" w:hAnsi="Arial" w:cs="Arial"/>
          <w:color w:val="000000"/>
        </w:rPr>
        <w:br/>
        <w:t>Incluye la correcta fijación, alineación y ubicación visible de las señales, sin afectar los acabados existentes.</w:t>
      </w:r>
    </w:p>
    <w:p w14:paraId="656C5C26" w14:textId="3416462D" w:rsidR="00F532D2" w:rsidRPr="00F532D2" w:rsidRDefault="00F532D2" w:rsidP="00F532D2">
      <w:pPr>
        <w:tabs>
          <w:tab w:val="left" w:pos="567"/>
          <w:tab w:val="left" w:pos="1134"/>
        </w:tabs>
        <w:autoSpaceDE w:val="0"/>
        <w:autoSpaceDN w:val="0"/>
        <w:adjustRightInd w:val="0"/>
        <w:spacing w:after="0" w:line="240" w:lineRule="auto"/>
        <w:ind w:left="59"/>
        <w:jc w:val="both"/>
        <w:rPr>
          <w:rFonts w:ascii="Arial" w:hAnsi="Arial" w:cs="Arial"/>
          <w:color w:val="000000"/>
        </w:rPr>
      </w:pPr>
    </w:p>
    <w:p w14:paraId="0917FA92" w14:textId="77777777" w:rsidR="00F532D2" w:rsidRPr="00F532D2" w:rsidRDefault="00F532D2" w:rsidP="00F532D2">
      <w:pPr>
        <w:tabs>
          <w:tab w:val="left" w:pos="567"/>
          <w:tab w:val="left" w:pos="1134"/>
        </w:tabs>
        <w:autoSpaceDE w:val="0"/>
        <w:autoSpaceDN w:val="0"/>
        <w:adjustRightInd w:val="0"/>
        <w:spacing w:after="0" w:line="240" w:lineRule="auto"/>
        <w:jc w:val="both"/>
        <w:rPr>
          <w:rFonts w:ascii="Arial" w:hAnsi="Arial" w:cs="Arial"/>
          <w:b/>
          <w:bCs/>
          <w:color w:val="000000"/>
        </w:rPr>
      </w:pPr>
      <w:r w:rsidRPr="00F532D2">
        <w:rPr>
          <w:rFonts w:ascii="Arial" w:hAnsi="Arial" w:cs="Arial"/>
          <w:b/>
          <w:bCs/>
          <w:color w:val="000000"/>
        </w:rPr>
        <w:t>CARACTERÍSTICAS TÉCNICAS</w:t>
      </w:r>
    </w:p>
    <w:p w14:paraId="77F46191" w14:textId="77777777" w:rsidR="00F532D2" w:rsidRPr="00F532D2" w:rsidRDefault="00F532D2" w:rsidP="000242B2">
      <w:pPr>
        <w:numPr>
          <w:ilvl w:val="0"/>
          <w:numId w:val="254"/>
        </w:numPr>
        <w:tabs>
          <w:tab w:val="left" w:pos="567"/>
          <w:tab w:val="left" w:pos="1134"/>
        </w:tabs>
        <w:autoSpaceDE w:val="0"/>
        <w:autoSpaceDN w:val="0"/>
        <w:adjustRightInd w:val="0"/>
        <w:spacing w:after="0" w:line="240" w:lineRule="auto"/>
        <w:jc w:val="both"/>
        <w:rPr>
          <w:rFonts w:ascii="Arial" w:hAnsi="Arial" w:cs="Arial"/>
          <w:color w:val="000000"/>
        </w:rPr>
      </w:pPr>
      <w:r w:rsidRPr="00F532D2">
        <w:rPr>
          <w:rFonts w:ascii="Arial" w:hAnsi="Arial" w:cs="Arial"/>
          <w:b/>
          <w:bCs/>
          <w:color w:val="000000"/>
        </w:rPr>
        <w:t>Tipo de señal:</w:t>
      </w:r>
      <w:r w:rsidRPr="00F532D2">
        <w:rPr>
          <w:rFonts w:ascii="Arial" w:hAnsi="Arial" w:cs="Arial"/>
          <w:color w:val="000000"/>
        </w:rPr>
        <w:t xml:space="preserve"> Informativa.</w:t>
      </w:r>
    </w:p>
    <w:p w14:paraId="754FF028" w14:textId="77777777" w:rsidR="00F532D2" w:rsidRPr="00F532D2" w:rsidRDefault="00F532D2" w:rsidP="000242B2">
      <w:pPr>
        <w:numPr>
          <w:ilvl w:val="0"/>
          <w:numId w:val="254"/>
        </w:numPr>
        <w:tabs>
          <w:tab w:val="left" w:pos="567"/>
          <w:tab w:val="left" w:pos="1134"/>
        </w:tabs>
        <w:autoSpaceDE w:val="0"/>
        <w:autoSpaceDN w:val="0"/>
        <w:adjustRightInd w:val="0"/>
        <w:spacing w:after="0" w:line="240" w:lineRule="auto"/>
        <w:jc w:val="both"/>
        <w:rPr>
          <w:rFonts w:ascii="Arial" w:hAnsi="Arial" w:cs="Arial"/>
          <w:color w:val="000000"/>
        </w:rPr>
      </w:pPr>
      <w:r w:rsidRPr="00F532D2">
        <w:rPr>
          <w:rFonts w:ascii="Arial" w:hAnsi="Arial" w:cs="Arial"/>
          <w:b/>
          <w:bCs/>
          <w:color w:val="000000"/>
        </w:rPr>
        <w:t>Dimensiones:</w:t>
      </w:r>
      <w:r w:rsidRPr="00F532D2">
        <w:rPr>
          <w:rFonts w:ascii="Arial" w:hAnsi="Arial" w:cs="Arial"/>
          <w:color w:val="000000"/>
        </w:rPr>
        <w:t xml:space="preserve"> 30 cm x 20 cm.</w:t>
      </w:r>
    </w:p>
    <w:p w14:paraId="16BD31BC" w14:textId="77777777" w:rsidR="00F532D2" w:rsidRPr="00F532D2" w:rsidRDefault="00F532D2" w:rsidP="000242B2">
      <w:pPr>
        <w:numPr>
          <w:ilvl w:val="0"/>
          <w:numId w:val="254"/>
        </w:numPr>
        <w:tabs>
          <w:tab w:val="left" w:pos="567"/>
          <w:tab w:val="left" w:pos="1134"/>
        </w:tabs>
        <w:autoSpaceDE w:val="0"/>
        <w:autoSpaceDN w:val="0"/>
        <w:adjustRightInd w:val="0"/>
        <w:spacing w:after="0" w:line="240" w:lineRule="auto"/>
        <w:jc w:val="both"/>
        <w:rPr>
          <w:rFonts w:ascii="Arial" w:hAnsi="Arial" w:cs="Arial"/>
          <w:color w:val="000000"/>
        </w:rPr>
      </w:pPr>
      <w:r w:rsidRPr="00F532D2">
        <w:rPr>
          <w:rFonts w:ascii="Arial" w:hAnsi="Arial" w:cs="Arial"/>
          <w:b/>
          <w:bCs/>
          <w:color w:val="000000"/>
        </w:rPr>
        <w:t>Material:</w:t>
      </w:r>
      <w:r w:rsidRPr="00F532D2">
        <w:rPr>
          <w:rFonts w:ascii="Arial" w:hAnsi="Arial" w:cs="Arial"/>
          <w:color w:val="000000"/>
        </w:rPr>
        <w:t xml:space="preserve"> Lámina fotoluminiscente rígida o flexible, de alta resistencia y durabilidad.</w:t>
      </w:r>
    </w:p>
    <w:p w14:paraId="7329AEDE" w14:textId="77777777" w:rsidR="00F532D2" w:rsidRPr="00F532D2" w:rsidRDefault="00F532D2" w:rsidP="000242B2">
      <w:pPr>
        <w:numPr>
          <w:ilvl w:val="0"/>
          <w:numId w:val="254"/>
        </w:numPr>
        <w:tabs>
          <w:tab w:val="left" w:pos="567"/>
          <w:tab w:val="left" w:pos="1134"/>
        </w:tabs>
        <w:autoSpaceDE w:val="0"/>
        <w:autoSpaceDN w:val="0"/>
        <w:adjustRightInd w:val="0"/>
        <w:spacing w:after="0" w:line="240" w:lineRule="auto"/>
        <w:jc w:val="both"/>
        <w:rPr>
          <w:rFonts w:ascii="Arial" w:hAnsi="Arial" w:cs="Arial"/>
          <w:color w:val="000000"/>
        </w:rPr>
      </w:pPr>
      <w:r w:rsidRPr="00F532D2">
        <w:rPr>
          <w:rFonts w:ascii="Arial" w:hAnsi="Arial" w:cs="Arial"/>
          <w:b/>
          <w:bCs/>
          <w:color w:val="000000"/>
        </w:rPr>
        <w:t>Color y diseño:</w:t>
      </w:r>
      <w:r w:rsidRPr="00F532D2">
        <w:rPr>
          <w:rFonts w:ascii="Arial" w:hAnsi="Arial" w:cs="Arial"/>
          <w:color w:val="000000"/>
        </w:rPr>
        <w:t xml:space="preserve"> Conforme a planos y criterios de señalización del proyecto.</w:t>
      </w:r>
    </w:p>
    <w:p w14:paraId="212675FC" w14:textId="77777777" w:rsidR="00F532D2" w:rsidRPr="00F532D2" w:rsidRDefault="00F532D2" w:rsidP="000242B2">
      <w:pPr>
        <w:numPr>
          <w:ilvl w:val="0"/>
          <w:numId w:val="254"/>
        </w:numPr>
        <w:tabs>
          <w:tab w:val="left" w:pos="567"/>
          <w:tab w:val="left" w:pos="1134"/>
        </w:tabs>
        <w:autoSpaceDE w:val="0"/>
        <w:autoSpaceDN w:val="0"/>
        <w:adjustRightInd w:val="0"/>
        <w:spacing w:after="0" w:line="240" w:lineRule="auto"/>
        <w:jc w:val="both"/>
        <w:rPr>
          <w:rFonts w:ascii="Arial" w:hAnsi="Arial" w:cs="Arial"/>
          <w:color w:val="000000"/>
        </w:rPr>
      </w:pPr>
      <w:r w:rsidRPr="00F532D2">
        <w:rPr>
          <w:rFonts w:ascii="Arial" w:hAnsi="Arial" w:cs="Arial"/>
          <w:b/>
          <w:bCs/>
          <w:color w:val="000000"/>
        </w:rPr>
        <w:t>Propiedad fotoluminiscente:</w:t>
      </w:r>
      <w:r w:rsidRPr="00F532D2">
        <w:rPr>
          <w:rFonts w:ascii="Arial" w:hAnsi="Arial" w:cs="Arial"/>
          <w:color w:val="000000"/>
        </w:rPr>
        <w:t xml:space="preserve"> Alta visibilidad en condiciones de baja iluminación o corte de energía eléctrica.</w:t>
      </w:r>
    </w:p>
    <w:p w14:paraId="5B88F76C" w14:textId="77777777" w:rsidR="00F532D2" w:rsidRPr="00F532D2" w:rsidRDefault="00F532D2" w:rsidP="000242B2">
      <w:pPr>
        <w:numPr>
          <w:ilvl w:val="0"/>
          <w:numId w:val="254"/>
        </w:numPr>
        <w:tabs>
          <w:tab w:val="left" w:pos="567"/>
          <w:tab w:val="left" w:pos="1134"/>
        </w:tabs>
        <w:autoSpaceDE w:val="0"/>
        <w:autoSpaceDN w:val="0"/>
        <w:adjustRightInd w:val="0"/>
        <w:spacing w:after="0" w:line="240" w:lineRule="auto"/>
        <w:jc w:val="both"/>
        <w:rPr>
          <w:rFonts w:ascii="Arial" w:hAnsi="Arial" w:cs="Arial"/>
          <w:color w:val="000000"/>
        </w:rPr>
      </w:pPr>
      <w:r w:rsidRPr="00F532D2">
        <w:rPr>
          <w:rFonts w:ascii="Arial" w:hAnsi="Arial" w:cs="Arial"/>
          <w:b/>
          <w:bCs/>
          <w:color w:val="000000"/>
        </w:rPr>
        <w:t>Aplicación:</w:t>
      </w:r>
      <w:r w:rsidRPr="00F532D2">
        <w:rPr>
          <w:rFonts w:ascii="Arial" w:hAnsi="Arial" w:cs="Arial"/>
          <w:color w:val="000000"/>
        </w:rPr>
        <w:t xml:space="preserve"> Identificación de ambientes, áreas administrativas, servicios higiénicos, circulaciones, accesos y zonas específicas.</w:t>
      </w:r>
    </w:p>
    <w:p w14:paraId="3088D0E3" w14:textId="77777777" w:rsidR="00F532D2" w:rsidRPr="00F532D2" w:rsidRDefault="00F532D2" w:rsidP="000242B2">
      <w:pPr>
        <w:numPr>
          <w:ilvl w:val="0"/>
          <w:numId w:val="254"/>
        </w:numPr>
        <w:tabs>
          <w:tab w:val="left" w:pos="567"/>
          <w:tab w:val="left" w:pos="1134"/>
        </w:tabs>
        <w:autoSpaceDE w:val="0"/>
        <w:autoSpaceDN w:val="0"/>
        <w:adjustRightInd w:val="0"/>
        <w:spacing w:after="0" w:line="240" w:lineRule="auto"/>
        <w:jc w:val="both"/>
        <w:rPr>
          <w:rFonts w:ascii="Arial" w:hAnsi="Arial" w:cs="Arial"/>
          <w:color w:val="000000"/>
        </w:rPr>
      </w:pPr>
      <w:r w:rsidRPr="00F532D2">
        <w:rPr>
          <w:rFonts w:ascii="Arial" w:hAnsi="Arial" w:cs="Arial"/>
          <w:b/>
          <w:bCs/>
          <w:color w:val="000000"/>
        </w:rPr>
        <w:t>Ubicación:</w:t>
      </w:r>
      <w:r w:rsidRPr="00F532D2">
        <w:rPr>
          <w:rFonts w:ascii="Arial" w:hAnsi="Arial" w:cs="Arial"/>
          <w:color w:val="000000"/>
        </w:rPr>
        <w:t xml:space="preserve"> Según planos de señalización.</w:t>
      </w:r>
    </w:p>
    <w:p w14:paraId="0BC26877" w14:textId="77777777" w:rsidR="00F532D2" w:rsidRPr="00F532D2" w:rsidRDefault="00F532D2" w:rsidP="000242B2">
      <w:pPr>
        <w:numPr>
          <w:ilvl w:val="0"/>
          <w:numId w:val="254"/>
        </w:numPr>
        <w:tabs>
          <w:tab w:val="left" w:pos="567"/>
          <w:tab w:val="left" w:pos="1134"/>
        </w:tabs>
        <w:autoSpaceDE w:val="0"/>
        <w:autoSpaceDN w:val="0"/>
        <w:adjustRightInd w:val="0"/>
        <w:spacing w:after="0" w:line="240" w:lineRule="auto"/>
        <w:jc w:val="both"/>
        <w:rPr>
          <w:rFonts w:ascii="Arial" w:hAnsi="Arial" w:cs="Arial"/>
          <w:color w:val="000000"/>
        </w:rPr>
      </w:pPr>
      <w:r w:rsidRPr="00F532D2">
        <w:rPr>
          <w:rFonts w:ascii="Arial" w:hAnsi="Arial" w:cs="Arial"/>
          <w:b/>
          <w:bCs/>
          <w:color w:val="000000"/>
        </w:rPr>
        <w:t>Fijación:</w:t>
      </w:r>
      <w:r w:rsidRPr="00F532D2">
        <w:rPr>
          <w:rFonts w:ascii="Arial" w:hAnsi="Arial" w:cs="Arial"/>
          <w:color w:val="000000"/>
        </w:rPr>
        <w:t xml:space="preserve"> Adhesivo industrial, tornillería oculta o sistema adecuado al tipo de superficie.</w:t>
      </w:r>
    </w:p>
    <w:p w14:paraId="3C2E4219" w14:textId="558F097C" w:rsidR="00F532D2" w:rsidRPr="00F532D2" w:rsidRDefault="00F532D2" w:rsidP="00F532D2">
      <w:pPr>
        <w:tabs>
          <w:tab w:val="left" w:pos="567"/>
          <w:tab w:val="left" w:pos="1134"/>
        </w:tabs>
        <w:autoSpaceDE w:val="0"/>
        <w:autoSpaceDN w:val="0"/>
        <w:adjustRightInd w:val="0"/>
        <w:spacing w:after="0" w:line="240" w:lineRule="auto"/>
        <w:ind w:left="59"/>
        <w:jc w:val="both"/>
        <w:rPr>
          <w:rFonts w:ascii="Arial" w:hAnsi="Arial" w:cs="Arial"/>
          <w:color w:val="000000"/>
        </w:rPr>
      </w:pPr>
    </w:p>
    <w:p w14:paraId="55AA7AA5" w14:textId="77777777" w:rsidR="00F532D2" w:rsidRPr="00F532D2" w:rsidRDefault="00F532D2" w:rsidP="00F532D2">
      <w:pPr>
        <w:tabs>
          <w:tab w:val="left" w:pos="567"/>
          <w:tab w:val="left" w:pos="1134"/>
        </w:tabs>
        <w:autoSpaceDE w:val="0"/>
        <w:autoSpaceDN w:val="0"/>
        <w:adjustRightInd w:val="0"/>
        <w:spacing w:after="0" w:line="240" w:lineRule="auto"/>
        <w:jc w:val="both"/>
        <w:rPr>
          <w:rFonts w:ascii="Arial" w:hAnsi="Arial" w:cs="Arial"/>
          <w:b/>
          <w:bCs/>
          <w:color w:val="000000"/>
        </w:rPr>
      </w:pPr>
      <w:r w:rsidRPr="00F532D2">
        <w:rPr>
          <w:rFonts w:ascii="Arial" w:hAnsi="Arial" w:cs="Arial"/>
          <w:b/>
          <w:bCs/>
          <w:color w:val="000000"/>
        </w:rPr>
        <w:t>MATERIALES INCLUIDOS</w:t>
      </w:r>
    </w:p>
    <w:p w14:paraId="082FE350" w14:textId="77777777" w:rsidR="00F532D2" w:rsidRPr="00F532D2" w:rsidRDefault="00F532D2" w:rsidP="000242B2">
      <w:pPr>
        <w:numPr>
          <w:ilvl w:val="0"/>
          <w:numId w:val="255"/>
        </w:numPr>
        <w:tabs>
          <w:tab w:val="left" w:pos="567"/>
          <w:tab w:val="left" w:pos="1134"/>
        </w:tabs>
        <w:autoSpaceDE w:val="0"/>
        <w:autoSpaceDN w:val="0"/>
        <w:adjustRightInd w:val="0"/>
        <w:spacing w:after="0" w:line="240" w:lineRule="auto"/>
        <w:jc w:val="both"/>
        <w:rPr>
          <w:rFonts w:ascii="Arial" w:hAnsi="Arial" w:cs="Arial"/>
          <w:color w:val="000000"/>
        </w:rPr>
      </w:pPr>
      <w:r w:rsidRPr="00F532D2">
        <w:rPr>
          <w:rFonts w:ascii="Arial" w:hAnsi="Arial" w:cs="Arial"/>
          <w:color w:val="000000"/>
        </w:rPr>
        <w:t>Carteles fotoluminiscentes informativos (30 cm x 20 cm).</w:t>
      </w:r>
    </w:p>
    <w:p w14:paraId="30301F99" w14:textId="77777777" w:rsidR="00F532D2" w:rsidRPr="00F532D2" w:rsidRDefault="00F532D2" w:rsidP="000242B2">
      <w:pPr>
        <w:numPr>
          <w:ilvl w:val="0"/>
          <w:numId w:val="255"/>
        </w:numPr>
        <w:tabs>
          <w:tab w:val="left" w:pos="567"/>
          <w:tab w:val="left" w:pos="1134"/>
        </w:tabs>
        <w:autoSpaceDE w:val="0"/>
        <w:autoSpaceDN w:val="0"/>
        <w:adjustRightInd w:val="0"/>
        <w:spacing w:after="0" w:line="240" w:lineRule="auto"/>
        <w:jc w:val="both"/>
        <w:rPr>
          <w:rFonts w:ascii="Arial" w:hAnsi="Arial" w:cs="Arial"/>
          <w:color w:val="000000"/>
        </w:rPr>
      </w:pPr>
      <w:r w:rsidRPr="00F532D2">
        <w:rPr>
          <w:rFonts w:ascii="Arial" w:hAnsi="Arial" w:cs="Arial"/>
          <w:color w:val="000000"/>
        </w:rPr>
        <w:t>Adhesivos industriales, tarugos, tornillos u otros elementos de fijación.</w:t>
      </w:r>
    </w:p>
    <w:p w14:paraId="4138F883" w14:textId="77777777" w:rsidR="00F532D2" w:rsidRPr="00F532D2" w:rsidRDefault="00F532D2" w:rsidP="000242B2">
      <w:pPr>
        <w:numPr>
          <w:ilvl w:val="0"/>
          <w:numId w:val="255"/>
        </w:numPr>
        <w:tabs>
          <w:tab w:val="left" w:pos="567"/>
          <w:tab w:val="left" w:pos="1134"/>
        </w:tabs>
        <w:autoSpaceDE w:val="0"/>
        <w:autoSpaceDN w:val="0"/>
        <w:adjustRightInd w:val="0"/>
        <w:spacing w:after="0" w:line="240" w:lineRule="auto"/>
        <w:jc w:val="both"/>
        <w:rPr>
          <w:rFonts w:ascii="Arial" w:hAnsi="Arial" w:cs="Arial"/>
          <w:color w:val="000000"/>
        </w:rPr>
      </w:pPr>
      <w:r w:rsidRPr="00F532D2">
        <w:rPr>
          <w:rFonts w:ascii="Arial" w:hAnsi="Arial" w:cs="Arial"/>
          <w:color w:val="000000"/>
        </w:rPr>
        <w:t>Herramientas menores y accesorios necesarios para la instalación.</w:t>
      </w:r>
    </w:p>
    <w:p w14:paraId="41A2A1D1" w14:textId="6B6BAB6B" w:rsidR="00F532D2" w:rsidRPr="00F532D2" w:rsidRDefault="00F532D2" w:rsidP="00F532D2">
      <w:pPr>
        <w:tabs>
          <w:tab w:val="left" w:pos="567"/>
          <w:tab w:val="left" w:pos="1134"/>
        </w:tabs>
        <w:autoSpaceDE w:val="0"/>
        <w:autoSpaceDN w:val="0"/>
        <w:adjustRightInd w:val="0"/>
        <w:spacing w:after="0" w:line="240" w:lineRule="auto"/>
        <w:ind w:left="59"/>
        <w:jc w:val="both"/>
        <w:rPr>
          <w:rFonts w:ascii="Arial" w:hAnsi="Arial" w:cs="Arial"/>
          <w:color w:val="000000"/>
        </w:rPr>
      </w:pPr>
    </w:p>
    <w:p w14:paraId="17269BCE" w14:textId="77777777" w:rsidR="00F532D2" w:rsidRPr="00F532D2" w:rsidRDefault="00F532D2" w:rsidP="00F532D2">
      <w:pPr>
        <w:tabs>
          <w:tab w:val="left" w:pos="567"/>
          <w:tab w:val="left" w:pos="1134"/>
        </w:tabs>
        <w:autoSpaceDE w:val="0"/>
        <w:autoSpaceDN w:val="0"/>
        <w:adjustRightInd w:val="0"/>
        <w:spacing w:after="0" w:line="240" w:lineRule="auto"/>
        <w:jc w:val="both"/>
        <w:rPr>
          <w:rFonts w:ascii="Arial" w:hAnsi="Arial" w:cs="Arial"/>
          <w:b/>
          <w:bCs/>
          <w:color w:val="000000"/>
        </w:rPr>
      </w:pPr>
      <w:r w:rsidRPr="00F532D2">
        <w:rPr>
          <w:rFonts w:ascii="Arial" w:hAnsi="Arial" w:cs="Arial"/>
          <w:b/>
          <w:bCs/>
          <w:color w:val="000000"/>
        </w:rPr>
        <w:t>PROCEDIMIENTO CONSTRUCTIVO</w:t>
      </w:r>
    </w:p>
    <w:p w14:paraId="3F33EF40" w14:textId="77777777" w:rsidR="00F532D2" w:rsidRPr="00F532D2" w:rsidRDefault="00F532D2" w:rsidP="000242B2">
      <w:pPr>
        <w:numPr>
          <w:ilvl w:val="0"/>
          <w:numId w:val="256"/>
        </w:numPr>
        <w:tabs>
          <w:tab w:val="left" w:pos="567"/>
          <w:tab w:val="left" w:pos="1134"/>
        </w:tabs>
        <w:autoSpaceDE w:val="0"/>
        <w:autoSpaceDN w:val="0"/>
        <w:adjustRightInd w:val="0"/>
        <w:spacing w:after="0" w:line="240" w:lineRule="auto"/>
        <w:jc w:val="both"/>
        <w:rPr>
          <w:rFonts w:ascii="Arial" w:hAnsi="Arial" w:cs="Arial"/>
          <w:color w:val="000000"/>
        </w:rPr>
      </w:pPr>
      <w:r w:rsidRPr="00F532D2">
        <w:rPr>
          <w:rFonts w:ascii="Arial" w:hAnsi="Arial" w:cs="Arial"/>
          <w:b/>
          <w:bCs/>
          <w:color w:val="000000"/>
        </w:rPr>
        <w:t>Revisión de planos:</w:t>
      </w:r>
      <w:r w:rsidRPr="00F532D2">
        <w:rPr>
          <w:rFonts w:ascii="Arial" w:hAnsi="Arial" w:cs="Arial"/>
          <w:color w:val="000000"/>
        </w:rPr>
        <w:t xml:space="preserve"> Verificación de la ubicación y tipo de señal informativa a instalar.</w:t>
      </w:r>
    </w:p>
    <w:p w14:paraId="466E33AE" w14:textId="77777777" w:rsidR="00F532D2" w:rsidRPr="00F532D2" w:rsidRDefault="00F532D2" w:rsidP="000242B2">
      <w:pPr>
        <w:numPr>
          <w:ilvl w:val="0"/>
          <w:numId w:val="256"/>
        </w:numPr>
        <w:tabs>
          <w:tab w:val="left" w:pos="567"/>
          <w:tab w:val="left" w:pos="1134"/>
        </w:tabs>
        <w:autoSpaceDE w:val="0"/>
        <w:autoSpaceDN w:val="0"/>
        <w:adjustRightInd w:val="0"/>
        <w:spacing w:after="0" w:line="240" w:lineRule="auto"/>
        <w:jc w:val="both"/>
        <w:rPr>
          <w:rFonts w:ascii="Arial" w:hAnsi="Arial" w:cs="Arial"/>
          <w:color w:val="000000"/>
        </w:rPr>
      </w:pPr>
      <w:r w:rsidRPr="00F532D2">
        <w:rPr>
          <w:rFonts w:ascii="Arial" w:hAnsi="Arial" w:cs="Arial"/>
          <w:b/>
          <w:bCs/>
          <w:color w:val="000000"/>
        </w:rPr>
        <w:t>Preparación de superficie:</w:t>
      </w:r>
      <w:r w:rsidRPr="00F532D2">
        <w:rPr>
          <w:rFonts w:ascii="Arial" w:hAnsi="Arial" w:cs="Arial"/>
          <w:color w:val="000000"/>
        </w:rPr>
        <w:t xml:space="preserve"> Limpieza y acondicionamiento del área de instalación para asegurar correcta adherencia.</w:t>
      </w:r>
    </w:p>
    <w:p w14:paraId="0CC1745A" w14:textId="77777777" w:rsidR="00F532D2" w:rsidRPr="00F532D2" w:rsidRDefault="00F532D2" w:rsidP="000242B2">
      <w:pPr>
        <w:numPr>
          <w:ilvl w:val="0"/>
          <w:numId w:val="256"/>
        </w:numPr>
        <w:tabs>
          <w:tab w:val="left" w:pos="567"/>
          <w:tab w:val="left" w:pos="1134"/>
        </w:tabs>
        <w:autoSpaceDE w:val="0"/>
        <w:autoSpaceDN w:val="0"/>
        <w:adjustRightInd w:val="0"/>
        <w:spacing w:after="0" w:line="240" w:lineRule="auto"/>
        <w:jc w:val="both"/>
        <w:rPr>
          <w:rFonts w:ascii="Arial" w:hAnsi="Arial" w:cs="Arial"/>
          <w:color w:val="000000"/>
        </w:rPr>
      </w:pPr>
      <w:r w:rsidRPr="00F532D2">
        <w:rPr>
          <w:rFonts w:ascii="Arial" w:hAnsi="Arial" w:cs="Arial"/>
          <w:b/>
          <w:bCs/>
          <w:color w:val="000000"/>
        </w:rPr>
        <w:t>Instalación de señales:</w:t>
      </w:r>
    </w:p>
    <w:p w14:paraId="749967E0" w14:textId="77777777" w:rsidR="00F532D2" w:rsidRPr="00F532D2" w:rsidRDefault="00F532D2" w:rsidP="000242B2">
      <w:pPr>
        <w:numPr>
          <w:ilvl w:val="1"/>
          <w:numId w:val="256"/>
        </w:numPr>
        <w:tabs>
          <w:tab w:val="left" w:pos="567"/>
          <w:tab w:val="left" w:pos="1134"/>
        </w:tabs>
        <w:autoSpaceDE w:val="0"/>
        <w:autoSpaceDN w:val="0"/>
        <w:adjustRightInd w:val="0"/>
        <w:spacing w:after="0" w:line="240" w:lineRule="auto"/>
        <w:jc w:val="both"/>
        <w:rPr>
          <w:rFonts w:ascii="Arial" w:hAnsi="Arial" w:cs="Arial"/>
          <w:color w:val="000000"/>
        </w:rPr>
      </w:pPr>
      <w:r w:rsidRPr="00F532D2">
        <w:rPr>
          <w:rFonts w:ascii="Arial" w:hAnsi="Arial" w:cs="Arial"/>
          <w:color w:val="000000"/>
        </w:rPr>
        <w:lastRenderedPageBreak/>
        <w:t>Colocación del cartel respetando la altura, orientación y alineación indicadas en planos.</w:t>
      </w:r>
    </w:p>
    <w:p w14:paraId="3C32EBA5" w14:textId="77777777" w:rsidR="00F532D2" w:rsidRPr="00F532D2" w:rsidRDefault="00F532D2" w:rsidP="000242B2">
      <w:pPr>
        <w:numPr>
          <w:ilvl w:val="1"/>
          <w:numId w:val="256"/>
        </w:numPr>
        <w:tabs>
          <w:tab w:val="left" w:pos="567"/>
          <w:tab w:val="left" w:pos="1134"/>
        </w:tabs>
        <w:autoSpaceDE w:val="0"/>
        <w:autoSpaceDN w:val="0"/>
        <w:adjustRightInd w:val="0"/>
        <w:spacing w:after="0" w:line="240" w:lineRule="auto"/>
        <w:jc w:val="both"/>
        <w:rPr>
          <w:rFonts w:ascii="Arial" w:hAnsi="Arial" w:cs="Arial"/>
          <w:color w:val="000000"/>
        </w:rPr>
      </w:pPr>
      <w:r w:rsidRPr="00F532D2">
        <w:rPr>
          <w:rFonts w:ascii="Arial" w:hAnsi="Arial" w:cs="Arial"/>
          <w:color w:val="000000"/>
        </w:rPr>
        <w:t>Asegurar fijación firme y correcta visibilidad.</w:t>
      </w:r>
    </w:p>
    <w:p w14:paraId="0886E8BE" w14:textId="77777777" w:rsidR="00F532D2" w:rsidRPr="00F532D2" w:rsidRDefault="00F532D2" w:rsidP="000242B2">
      <w:pPr>
        <w:numPr>
          <w:ilvl w:val="0"/>
          <w:numId w:val="256"/>
        </w:numPr>
        <w:tabs>
          <w:tab w:val="left" w:pos="567"/>
          <w:tab w:val="left" w:pos="1134"/>
        </w:tabs>
        <w:autoSpaceDE w:val="0"/>
        <w:autoSpaceDN w:val="0"/>
        <w:adjustRightInd w:val="0"/>
        <w:spacing w:after="0" w:line="240" w:lineRule="auto"/>
        <w:jc w:val="both"/>
        <w:rPr>
          <w:rFonts w:ascii="Arial" w:hAnsi="Arial" w:cs="Arial"/>
          <w:color w:val="000000"/>
        </w:rPr>
      </w:pPr>
      <w:r w:rsidRPr="00F532D2">
        <w:rPr>
          <w:rFonts w:ascii="Arial" w:hAnsi="Arial" w:cs="Arial"/>
          <w:b/>
          <w:bCs/>
          <w:color w:val="000000"/>
        </w:rPr>
        <w:t>Verificación final:</w:t>
      </w:r>
      <w:r w:rsidRPr="00F532D2">
        <w:rPr>
          <w:rFonts w:ascii="Arial" w:hAnsi="Arial" w:cs="Arial"/>
          <w:color w:val="000000"/>
        </w:rPr>
        <w:t xml:space="preserve"> Comprobación de legibilidad, estabilidad y ubicación adecuada de la señal.</w:t>
      </w:r>
    </w:p>
    <w:p w14:paraId="3A9B85A9" w14:textId="1C9C0BC1" w:rsidR="00F532D2" w:rsidRPr="00F532D2" w:rsidRDefault="00F532D2" w:rsidP="00F532D2">
      <w:pPr>
        <w:tabs>
          <w:tab w:val="left" w:pos="567"/>
          <w:tab w:val="left" w:pos="1134"/>
        </w:tabs>
        <w:autoSpaceDE w:val="0"/>
        <w:autoSpaceDN w:val="0"/>
        <w:adjustRightInd w:val="0"/>
        <w:spacing w:after="0" w:line="240" w:lineRule="auto"/>
        <w:ind w:left="59"/>
        <w:jc w:val="both"/>
        <w:rPr>
          <w:rFonts w:ascii="Arial" w:hAnsi="Arial" w:cs="Arial"/>
          <w:color w:val="000000"/>
        </w:rPr>
      </w:pPr>
    </w:p>
    <w:p w14:paraId="7B63668E" w14:textId="77777777" w:rsidR="00F532D2" w:rsidRPr="00F532D2" w:rsidRDefault="00F532D2" w:rsidP="00F532D2">
      <w:pPr>
        <w:tabs>
          <w:tab w:val="left" w:pos="567"/>
          <w:tab w:val="left" w:pos="1134"/>
        </w:tabs>
        <w:autoSpaceDE w:val="0"/>
        <w:autoSpaceDN w:val="0"/>
        <w:adjustRightInd w:val="0"/>
        <w:spacing w:after="0" w:line="240" w:lineRule="auto"/>
        <w:jc w:val="both"/>
        <w:rPr>
          <w:rFonts w:ascii="Arial" w:hAnsi="Arial" w:cs="Arial"/>
          <w:b/>
          <w:bCs/>
          <w:color w:val="000000"/>
        </w:rPr>
      </w:pPr>
      <w:r w:rsidRPr="00F532D2">
        <w:rPr>
          <w:rFonts w:ascii="Arial" w:hAnsi="Arial" w:cs="Arial"/>
          <w:b/>
          <w:bCs/>
          <w:color w:val="000000"/>
        </w:rPr>
        <w:t>SISTEMA DE CONTROL DE CALIDAD</w:t>
      </w:r>
    </w:p>
    <w:p w14:paraId="2F623E56" w14:textId="77777777" w:rsidR="00F532D2" w:rsidRPr="00F532D2" w:rsidRDefault="00F532D2" w:rsidP="000242B2">
      <w:pPr>
        <w:numPr>
          <w:ilvl w:val="0"/>
          <w:numId w:val="257"/>
        </w:numPr>
        <w:tabs>
          <w:tab w:val="left" w:pos="567"/>
          <w:tab w:val="left" w:pos="1134"/>
        </w:tabs>
        <w:autoSpaceDE w:val="0"/>
        <w:autoSpaceDN w:val="0"/>
        <w:adjustRightInd w:val="0"/>
        <w:spacing w:after="0" w:line="240" w:lineRule="auto"/>
        <w:jc w:val="both"/>
        <w:rPr>
          <w:rFonts w:ascii="Arial" w:hAnsi="Arial" w:cs="Arial"/>
          <w:color w:val="000000"/>
        </w:rPr>
      </w:pPr>
      <w:r w:rsidRPr="00F532D2">
        <w:rPr>
          <w:rFonts w:ascii="Arial" w:hAnsi="Arial" w:cs="Arial"/>
          <w:color w:val="000000"/>
        </w:rPr>
        <w:t>Verificación visual del cumplimiento de dimensiones y diseño conforme a planos.</w:t>
      </w:r>
    </w:p>
    <w:p w14:paraId="66FE40AE" w14:textId="77777777" w:rsidR="00F532D2" w:rsidRPr="00F532D2" w:rsidRDefault="00F532D2" w:rsidP="000242B2">
      <w:pPr>
        <w:numPr>
          <w:ilvl w:val="0"/>
          <w:numId w:val="257"/>
        </w:numPr>
        <w:tabs>
          <w:tab w:val="left" w:pos="567"/>
          <w:tab w:val="left" w:pos="1134"/>
        </w:tabs>
        <w:autoSpaceDE w:val="0"/>
        <w:autoSpaceDN w:val="0"/>
        <w:adjustRightInd w:val="0"/>
        <w:spacing w:after="0" w:line="240" w:lineRule="auto"/>
        <w:jc w:val="both"/>
        <w:rPr>
          <w:rFonts w:ascii="Arial" w:hAnsi="Arial" w:cs="Arial"/>
          <w:color w:val="000000"/>
        </w:rPr>
      </w:pPr>
      <w:r w:rsidRPr="00F532D2">
        <w:rPr>
          <w:rFonts w:ascii="Arial" w:hAnsi="Arial" w:cs="Arial"/>
          <w:color w:val="000000"/>
        </w:rPr>
        <w:t>Revisión de la correcta ubicación y alineación.</w:t>
      </w:r>
    </w:p>
    <w:p w14:paraId="43045270" w14:textId="77777777" w:rsidR="00F532D2" w:rsidRPr="00F532D2" w:rsidRDefault="00F532D2" w:rsidP="000242B2">
      <w:pPr>
        <w:numPr>
          <w:ilvl w:val="0"/>
          <w:numId w:val="257"/>
        </w:numPr>
        <w:tabs>
          <w:tab w:val="left" w:pos="567"/>
          <w:tab w:val="left" w:pos="1134"/>
        </w:tabs>
        <w:autoSpaceDE w:val="0"/>
        <w:autoSpaceDN w:val="0"/>
        <w:adjustRightInd w:val="0"/>
        <w:spacing w:after="0" w:line="240" w:lineRule="auto"/>
        <w:jc w:val="both"/>
        <w:rPr>
          <w:rFonts w:ascii="Arial" w:hAnsi="Arial" w:cs="Arial"/>
          <w:color w:val="000000"/>
        </w:rPr>
      </w:pPr>
      <w:r w:rsidRPr="00F532D2">
        <w:rPr>
          <w:rFonts w:ascii="Arial" w:hAnsi="Arial" w:cs="Arial"/>
          <w:color w:val="000000"/>
        </w:rPr>
        <w:t>Comprobación de la adecuada fijación y acabado final.</w:t>
      </w:r>
    </w:p>
    <w:p w14:paraId="17DB7CDD" w14:textId="77777777" w:rsidR="00F532D2" w:rsidRPr="00F532D2" w:rsidRDefault="00F532D2" w:rsidP="000242B2">
      <w:pPr>
        <w:numPr>
          <w:ilvl w:val="0"/>
          <w:numId w:val="257"/>
        </w:numPr>
        <w:tabs>
          <w:tab w:val="left" w:pos="567"/>
          <w:tab w:val="left" w:pos="1134"/>
        </w:tabs>
        <w:autoSpaceDE w:val="0"/>
        <w:autoSpaceDN w:val="0"/>
        <w:adjustRightInd w:val="0"/>
        <w:spacing w:after="0" w:line="240" w:lineRule="auto"/>
        <w:jc w:val="both"/>
        <w:rPr>
          <w:rFonts w:ascii="Arial" w:hAnsi="Arial" w:cs="Arial"/>
          <w:color w:val="000000"/>
        </w:rPr>
      </w:pPr>
      <w:r w:rsidRPr="00F532D2">
        <w:rPr>
          <w:rFonts w:ascii="Arial" w:hAnsi="Arial" w:cs="Arial"/>
          <w:color w:val="000000"/>
        </w:rPr>
        <w:t>Aprobación final del Supervisor de Obra.</w:t>
      </w:r>
    </w:p>
    <w:p w14:paraId="5A51EC85" w14:textId="297BA389" w:rsidR="00F532D2" w:rsidRPr="00F532D2" w:rsidRDefault="00F532D2" w:rsidP="00F532D2">
      <w:pPr>
        <w:tabs>
          <w:tab w:val="left" w:pos="567"/>
          <w:tab w:val="left" w:pos="1134"/>
        </w:tabs>
        <w:autoSpaceDE w:val="0"/>
        <w:autoSpaceDN w:val="0"/>
        <w:adjustRightInd w:val="0"/>
        <w:spacing w:after="0" w:line="240" w:lineRule="auto"/>
        <w:ind w:left="59"/>
        <w:jc w:val="both"/>
        <w:rPr>
          <w:rFonts w:ascii="Arial" w:hAnsi="Arial" w:cs="Arial"/>
          <w:color w:val="000000"/>
        </w:rPr>
      </w:pPr>
    </w:p>
    <w:p w14:paraId="13EB9A0A" w14:textId="77777777" w:rsidR="00F532D2" w:rsidRPr="00F532D2" w:rsidRDefault="00F532D2" w:rsidP="00F532D2">
      <w:pPr>
        <w:tabs>
          <w:tab w:val="left" w:pos="567"/>
          <w:tab w:val="left" w:pos="1134"/>
        </w:tabs>
        <w:autoSpaceDE w:val="0"/>
        <w:autoSpaceDN w:val="0"/>
        <w:adjustRightInd w:val="0"/>
        <w:spacing w:after="0" w:line="240" w:lineRule="auto"/>
        <w:jc w:val="both"/>
        <w:rPr>
          <w:rFonts w:ascii="Arial" w:hAnsi="Arial" w:cs="Arial"/>
          <w:b/>
          <w:bCs/>
          <w:color w:val="000000"/>
        </w:rPr>
      </w:pPr>
      <w:r w:rsidRPr="00F532D2">
        <w:rPr>
          <w:rFonts w:ascii="Arial" w:hAnsi="Arial" w:cs="Arial"/>
          <w:b/>
          <w:bCs/>
          <w:color w:val="000000"/>
        </w:rPr>
        <w:t>MÉTODO DE MEDICIÓN</w:t>
      </w:r>
    </w:p>
    <w:p w14:paraId="50811E70" w14:textId="77777777" w:rsidR="00F532D2" w:rsidRPr="00F532D2" w:rsidRDefault="00F532D2" w:rsidP="000242B2">
      <w:pPr>
        <w:numPr>
          <w:ilvl w:val="0"/>
          <w:numId w:val="258"/>
        </w:numPr>
        <w:tabs>
          <w:tab w:val="left" w:pos="567"/>
          <w:tab w:val="left" w:pos="1134"/>
        </w:tabs>
        <w:autoSpaceDE w:val="0"/>
        <w:autoSpaceDN w:val="0"/>
        <w:adjustRightInd w:val="0"/>
        <w:spacing w:after="0" w:line="240" w:lineRule="auto"/>
        <w:jc w:val="both"/>
        <w:rPr>
          <w:rFonts w:ascii="Arial" w:hAnsi="Arial" w:cs="Arial"/>
          <w:color w:val="000000"/>
        </w:rPr>
      </w:pPr>
      <w:r w:rsidRPr="00F532D2">
        <w:rPr>
          <w:rFonts w:ascii="Arial" w:hAnsi="Arial" w:cs="Arial"/>
          <w:color w:val="000000"/>
        </w:rPr>
        <w:t xml:space="preserve">La medición se realizará por </w:t>
      </w:r>
      <w:r w:rsidRPr="00F532D2">
        <w:rPr>
          <w:rFonts w:ascii="Arial" w:hAnsi="Arial" w:cs="Arial"/>
          <w:b/>
          <w:bCs/>
          <w:color w:val="000000"/>
        </w:rPr>
        <w:t>unidad (</w:t>
      </w:r>
      <w:proofErr w:type="spellStart"/>
      <w:r w:rsidRPr="00F532D2">
        <w:rPr>
          <w:rFonts w:ascii="Arial" w:hAnsi="Arial" w:cs="Arial"/>
          <w:b/>
          <w:bCs/>
          <w:color w:val="000000"/>
        </w:rPr>
        <w:t>und</w:t>
      </w:r>
      <w:proofErr w:type="spellEnd"/>
      <w:r w:rsidRPr="00F532D2">
        <w:rPr>
          <w:rFonts w:ascii="Arial" w:hAnsi="Arial" w:cs="Arial"/>
          <w:b/>
          <w:bCs/>
          <w:color w:val="000000"/>
        </w:rPr>
        <w:t>)</w:t>
      </w:r>
      <w:r w:rsidRPr="00F532D2">
        <w:rPr>
          <w:rFonts w:ascii="Arial" w:hAnsi="Arial" w:cs="Arial"/>
          <w:color w:val="000000"/>
        </w:rPr>
        <w:t xml:space="preserve"> de señal de seguridad informativa fotoluminiscente instalada y aceptada por la Supervisión.</w:t>
      </w:r>
    </w:p>
    <w:p w14:paraId="0479A05C" w14:textId="77777777" w:rsidR="00F532D2" w:rsidRPr="00F532D2" w:rsidRDefault="00F532D2" w:rsidP="000242B2">
      <w:pPr>
        <w:numPr>
          <w:ilvl w:val="0"/>
          <w:numId w:val="258"/>
        </w:numPr>
        <w:tabs>
          <w:tab w:val="left" w:pos="567"/>
          <w:tab w:val="left" w:pos="1134"/>
        </w:tabs>
        <w:autoSpaceDE w:val="0"/>
        <w:autoSpaceDN w:val="0"/>
        <w:adjustRightInd w:val="0"/>
        <w:spacing w:after="0" w:line="240" w:lineRule="auto"/>
        <w:jc w:val="both"/>
        <w:rPr>
          <w:rFonts w:ascii="Arial" w:hAnsi="Arial" w:cs="Arial"/>
          <w:color w:val="000000"/>
        </w:rPr>
      </w:pPr>
      <w:r w:rsidRPr="00F532D2">
        <w:rPr>
          <w:rFonts w:ascii="Arial" w:hAnsi="Arial" w:cs="Arial"/>
          <w:color w:val="000000"/>
        </w:rPr>
        <w:t>No se considerarán señales mal ubicadas, incompletas o no conformes a planos.</w:t>
      </w:r>
    </w:p>
    <w:p w14:paraId="49098B97" w14:textId="073D8FFF" w:rsidR="00F532D2" w:rsidRPr="00F532D2" w:rsidRDefault="00F532D2" w:rsidP="00F532D2">
      <w:pPr>
        <w:tabs>
          <w:tab w:val="left" w:pos="567"/>
          <w:tab w:val="left" w:pos="1134"/>
        </w:tabs>
        <w:autoSpaceDE w:val="0"/>
        <w:autoSpaceDN w:val="0"/>
        <w:adjustRightInd w:val="0"/>
        <w:spacing w:after="0" w:line="240" w:lineRule="auto"/>
        <w:ind w:left="59"/>
        <w:jc w:val="both"/>
        <w:rPr>
          <w:rFonts w:ascii="Arial" w:hAnsi="Arial" w:cs="Arial"/>
          <w:color w:val="000000"/>
        </w:rPr>
      </w:pPr>
    </w:p>
    <w:p w14:paraId="0E3CF31B" w14:textId="77777777" w:rsidR="00F532D2" w:rsidRPr="00F532D2" w:rsidRDefault="00F532D2" w:rsidP="00F532D2">
      <w:pPr>
        <w:tabs>
          <w:tab w:val="left" w:pos="567"/>
          <w:tab w:val="left" w:pos="1134"/>
        </w:tabs>
        <w:autoSpaceDE w:val="0"/>
        <w:autoSpaceDN w:val="0"/>
        <w:adjustRightInd w:val="0"/>
        <w:spacing w:after="0" w:line="240" w:lineRule="auto"/>
        <w:jc w:val="both"/>
        <w:rPr>
          <w:rFonts w:ascii="Arial" w:hAnsi="Arial" w:cs="Arial"/>
          <w:b/>
          <w:bCs/>
          <w:color w:val="000000"/>
        </w:rPr>
      </w:pPr>
      <w:r w:rsidRPr="00F532D2">
        <w:rPr>
          <w:rFonts w:ascii="Arial" w:hAnsi="Arial" w:cs="Arial"/>
          <w:b/>
          <w:bCs/>
          <w:color w:val="000000"/>
        </w:rPr>
        <w:t>CONDICIONES DE PAGO</w:t>
      </w:r>
    </w:p>
    <w:p w14:paraId="5346FEB7" w14:textId="77777777" w:rsidR="00F532D2" w:rsidRPr="00F532D2" w:rsidRDefault="00F532D2" w:rsidP="000242B2">
      <w:pPr>
        <w:numPr>
          <w:ilvl w:val="0"/>
          <w:numId w:val="259"/>
        </w:numPr>
        <w:tabs>
          <w:tab w:val="left" w:pos="567"/>
          <w:tab w:val="left" w:pos="1134"/>
        </w:tabs>
        <w:autoSpaceDE w:val="0"/>
        <w:autoSpaceDN w:val="0"/>
        <w:adjustRightInd w:val="0"/>
        <w:spacing w:after="0" w:line="240" w:lineRule="auto"/>
        <w:jc w:val="both"/>
        <w:rPr>
          <w:rFonts w:ascii="Arial" w:hAnsi="Arial" w:cs="Arial"/>
          <w:color w:val="000000"/>
        </w:rPr>
      </w:pPr>
      <w:r w:rsidRPr="00F532D2">
        <w:rPr>
          <w:rFonts w:ascii="Arial" w:hAnsi="Arial" w:cs="Arial"/>
          <w:color w:val="000000"/>
        </w:rPr>
        <w:t xml:space="preserve">El pago se efectuará por </w:t>
      </w:r>
      <w:r w:rsidRPr="00F532D2">
        <w:rPr>
          <w:rFonts w:ascii="Arial" w:hAnsi="Arial" w:cs="Arial"/>
          <w:b/>
          <w:bCs/>
          <w:color w:val="000000"/>
        </w:rPr>
        <w:t>unidad (</w:t>
      </w:r>
      <w:proofErr w:type="spellStart"/>
      <w:r w:rsidRPr="00F532D2">
        <w:rPr>
          <w:rFonts w:ascii="Arial" w:hAnsi="Arial" w:cs="Arial"/>
          <w:b/>
          <w:bCs/>
          <w:color w:val="000000"/>
        </w:rPr>
        <w:t>und</w:t>
      </w:r>
      <w:proofErr w:type="spellEnd"/>
      <w:r w:rsidRPr="00F532D2">
        <w:rPr>
          <w:rFonts w:ascii="Arial" w:hAnsi="Arial" w:cs="Arial"/>
          <w:b/>
          <w:bCs/>
          <w:color w:val="000000"/>
        </w:rPr>
        <w:t>)</w:t>
      </w:r>
      <w:r w:rsidRPr="00F532D2">
        <w:rPr>
          <w:rFonts w:ascii="Arial" w:hAnsi="Arial" w:cs="Arial"/>
          <w:color w:val="000000"/>
        </w:rPr>
        <w:t xml:space="preserve"> de señal instalada, según precio unitario contractual.</w:t>
      </w:r>
    </w:p>
    <w:p w14:paraId="65A69D40" w14:textId="77777777" w:rsidR="00F532D2" w:rsidRPr="00F532D2" w:rsidRDefault="00F532D2" w:rsidP="000242B2">
      <w:pPr>
        <w:numPr>
          <w:ilvl w:val="0"/>
          <w:numId w:val="259"/>
        </w:numPr>
        <w:tabs>
          <w:tab w:val="left" w:pos="567"/>
          <w:tab w:val="left" w:pos="1134"/>
        </w:tabs>
        <w:autoSpaceDE w:val="0"/>
        <w:autoSpaceDN w:val="0"/>
        <w:adjustRightInd w:val="0"/>
        <w:spacing w:after="0" w:line="240" w:lineRule="auto"/>
        <w:jc w:val="both"/>
        <w:rPr>
          <w:rFonts w:ascii="Arial" w:hAnsi="Arial" w:cs="Arial"/>
          <w:color w:val="000000"/>
        </w:rPr>
      </w:pPr>
      <w:r w:rsidRPr="00F532D2">
        <w:rPr>
          <w:rFonts w:ascii="Arial" w:hAnsi="Arial" w:cs="Arial"/>
          <w:color w:val="000000"/>
        </w:rPr>
        <w:t>El precio incluye: suministro del cartel fotoluminiscente, materiales de fijación, herramientas, mano de obra, transporte e instalación completa.</w:t>
      </w:r>
    </w:p>
    <w:p w14:paraId="43EB9A3C" w14:textId="77777777" w:rsidR="00F532D2" w:rsidRPr="00F532D2" w:rsidRDefault="00F532D2" w:rsidP="000242B2">
      <w:pPr>
        <w:numPr>
          <w:ilvl w:val="0"/>
          <w:numId w:val="259"/>
        </w:numPr>
        <w:tabs>
          <w:tab w:val="left" w:pos="567"/>
          <w:tab w:val="left" w:pos="1134"/>
        </w:tabs>
        <w:autoSpaceDE w:val="0"/>
        <w:autoSpaceDN w:val="0"/>
        <w:adjustRightInd w:val="0"/>
        <w:spacing w:after="0" w:line="240" w:lineRule="auto"/>
        <w:jc w:val="both"/>
        <w:rPr>
          <w:rFonts w:ascii="Arial" w:hAnsi="Arial" w:cs="Arial"/>
          <w:color w:val="000000"/>
        </w:rPr>
      </w:pPr>
      <w:r w:rsidRPr="00F532D2">
        <w:rPr>
          <w:rFonts w:ascii="Arial" w:hAnsi="Arial" w:cs="Arial"/>
          <w:color w:val="000000"/>
        </w:rPr>
        <w:t>El pago estará sujeto a la conformidad del Supervisor de Obra.</w:t>
      </w:r>
    </w:p>
    <w:p w14:paraId="71099453" w14:textId="77777777" w:rsidR="00F532D2" w:rsidRDefault="00F532D2" w:rsidP="00F532D2">
      <w:pPr>
        <w:tabs>
          <w:tab w:val="left" w:pos="567"/>
          <w:tab w:val="left" w:pos="1134"/>
        </w:tabs>
        <w:autoSpaceDE w:val="0"/>
        <w:autoSpaceDN w:val="0"/>
        <w:adjustRightInd w:val="0"/>
        <w:spacing w:after="0" w:line="240" w:lineRule="auto"/>
        <w:ind w:left="59"/>
        <w:jc w:val="both"/>
        <w:rPr>
          <w:rFonts w:ascii="Arial" w:hAnsi="Arial" w:cs="Arial"/>
          <w:color w:val="000000"/>
        </w:rPr>
      </w:pPr>
    </w:p>
    <w:p w14:paraId="59B4CD54" w14:textId="5F9E669A" w:rsidR="00B02746" w:rsidRPr="00541CAC" w:rsidRDefault="00B02746" w:rsidP="00B02746">
      <w:pPr>
        <w:pStyle w:val="Prrafodelista"/>
        <w:numPr>
          <w:ilvl w:val="3"/>
          <w:numId w:val="15"/>
        </w:numPr>
        <w:tabs>
          <w:tab w:val="left" w:pos="567"/>
          <w:tab w:val="left" w:pos="1134"/>
        </w:tabs>
        <w:autoSpaceDE w:val="0"/>
        <w:autoSpaceDN w:val="0"/>
        <w:adjustRightInd w:val="0"/>
        <w:spacing w:after="0" w:line="240" w:lineRule="auto"/>
        <w:contextualSpacing w:val="0"/>
        <w:jc w:val="both"/>
        <w:rPr>
          <w:rFonts w:ascii="Arial" w:hAnsi="Arial" w:cs="Arial"/>
          <w:color w:val="000000"/>
        </w:rPr>
      </w:pPr>
      <w:r>
        <w:rPr>
          <w:rFonts w:ascii="Arial" w:hAnsi="Arial" w:cs="Arial"/>
          <w:b/>
          <w:bCs/>
          <w:color w:val="000000"/>
        </w:rPr>
        <w:t>IMPLEMENTOS DE SEGURIDAD</w:t>
      </w:r>
    </w:p>
    <w:p w14:paraId="177417AA" w14:textId="6DB0F9B1" w:rsidR="00B02746" w:rsidRPr="00B02746" w:rsidRDefault="00B02746" w:rsidP="002D47C3">
      <w:pPr>
        <w:pStyle w:val="Prrafodelista"/>
        <w:numPr>
          <w:ilvl w:val="4"/>
          <w:numId w:val="15"/>
        </w:numPr>
        <w:tabs>
          <w:tab w:val="left" w:pos="567"/>
          <w:tab w:val="left" w:pos="1134"/>
        </w:tabs>
        <w:autoSpaceDE w:val="0"/>
        <w:autoSpaceDN w:val="0"/>
        <w:adjustRightInd w:val="0"/>
        <w:spacing w:after="0" w:line="240" w:lineRule="auto"/>
        <w:ind w:left="851"/>
        <w:jc w:val="both"/>
        <w:rPr>
          <w:rFonts w:ascii="Arial" w:hAnsi="Arial" w:cs="Arial"/>
          <w:b/>
          <w:color w:val="000000"/>
        </w:rPr>
      </w:pPr>
      <w:r w:rsidRPr="00B02746">
        <w:rPr>
          <w:rFonts w:ascii="Arial" w:hAnsi="Arial" w:cs="Arial"/>
          <w:b/>
          <w:color w:val="000000"/>
        </w:rPr>
        <w:t>SUMINISTRO Y COLOCACION DE EXTINTOR PQS DE 6KG</w:t>
      </w:r>
    </w:p>
    <w:p w14:paraId="635F4A19" w14:textId="77777777" w:rsidR="00B02746" w:rsidRDefault="00B02746" w:rsidP="00B02746">
      <w:pPr>
        <w:spacing w:after="0" w:line="240" w:lineRule="auto"/>
        <w:jc w:val="both"/>
        <w:rPr>
          <w:rFonts w:ascii="Arial" w:hAnsi="Arial" w:cs="Arial"/>
          <w:b/>
          <w:bCs/>
          <w:color w:val="000000"/>
        </w:rPr>
      </w:pPr>
    </w:p>
    <w:p w14:paraId="4BF4DD16" w14:textId="77777777" w:rsidR="00B02746" w:rsidRPr="00B02746" w:rsidRDefault="00B02746" w:rsidP="00B02746">
      <w:pPr>
        <w:spacing w:after="0" w:line="240" w:lineRule="auto"/>
        <w:jc w:val="both"/>
        <w:rPr>
          <w:rFonts w:ascii="Arial" w:hAnsi="Arial" w:cs="Arial"/>
          <w:b/>
          <w:bCs/>
          <w:color w:val="000000"/>
        </w:rPr>
      </w:pPr>
      <w:r w:rsidRPr="00B02746">
        <w:rPr>
          <w:rFonts w:ascii="Arial" w:hAnsi="Arial" w:cs="Arial"/>
          <w:b/>
          <w:bCs/>
          <w:color w:val="000000"/>
        </w:rPr>
        <w:t>DESCRIPCIÓN DE TRABAJOS</w:t>
      </w:r>
    </w:p>
    <w:p w14:paraId="0BD264F2" w14:textId="77777777" w:rsidR="00B02746" w:rsidRPr="00B02746" w:rsidRDefault="00B02746" w:rsidP="00B02746">
      <w:pPr>
        <w:spacing w:after="0" w:line="240" w:lineRule="auto"/>
        <w:jc w:val="both"/>
        <w:rPr>
          <w:rFonts w:ascii="Arial" w:hAnsi="Arial" w:cs="Arial"/>
          <w:color w:val="000000"/>
        </w:rPr>
      </w:pPr>
      <w:r w:rsidRPr="00B02746">
        <w:rPr>
          <w:rFonts w:ascii="Arial" w:hAnsi="Arial" w:cs="Arial"/>
          <w:color w:val="000000"/>
        </w:rPr>
        <w:t xml:space="preserve">La partida comprende el </w:t>
      </w:r>
      <w:r w:rsidRPr="00B02746">
        <w:rPr>
          <w:rFonts w:ascii="Arial" w:hAnsi="Arial" w:cs="Arial"/>
          <w:b/>
          <w:bCs/>
          <w:color w:val="000000"/>
        </w:rPr>
        <w:t>suministro, instalación y puesta en servicio</w:t>
      </w:r>
      <w:r w:rsidRPr="00B02746">
        <w:rPr>
          <w:rFonts w:ascii="Arial" w:hAnsi="Arial" w:cs="Arial"/>
          <w:color w:val="000000"/>
        </w:rPr>
        <w:t xml:space="preserve"> de </w:t>
      </w:r>
      <w:r w:rsidRPr="00B02746">
        <w:rPr>
          <w:rFonts w:ascii="Arial" w:hAnsi="Arial" w:cs="Arial"/>
          <w:b/>
          <w:bCs/>
          <w:color w:val="000000"/>
        </w:rPr>
        <w:t>extintores portátiles tipo PQS (Polvo Químico Seco) de 6 kg</w:t>
      </w:r>
      <w:r w:rsidRPr="00B02746">
        <w:rPr>
          <w:rFonts w:ascii="Arial" w:hAnsi="Arial" w:cs="Arial"/>
          <w:color w:val="000000"/>
        </w:rPr>
        <w:t>, destinados a la protección contra incendios en el edificio, de acuerdo con los planos del proyecto, normativa vigente y criterios de seguridad.</w:t>
      </w:r>
      <w:r w:rsidRPr="00B02746">
        <w:rPr>
          <w:rFonts w:ascii="Arial" w:hAnsi="Arial" w:cs="Arial"/>
          <w:color w:val="000000"/>
        </w:rPr>
        <w:br/>
        <w:t>Incluye la colocación del extintor en el punto indicado, con su respectivo soporte, señalización y verificación de operatividad, garantizando su correcta identificación y fácil acceso.</w:t>
      </w:r>
    </w:p>
    <w:p w14:paraId="21774420" w14:textId="3E3CDABC" w:rsidR="00B02746" w:rsidRPr="00B02746" w:rsidRDefault="00B02746" w:rsidP="00B02746">
      <w:pPr>
        <w:spacing w:after="0" w:line="240" w:lineRule="auto"/>
        <w:jc w:val="both"/>
        <w:rPr>
          <w:rFonts w:ascii="Arial" w:hAnsi="Arial" w:cs="Arial"/>
          <w:color w:val="000000"/>
        </w:rPr>
      </w:pPr>
    </w:p>
    <w:p w14:paraId="777D398B" w14:textId="77777777" w:rsidR="00B02746" w:rsidRPr="00B02746" w:rsidRDefault="00B02746" w:rsidP="00B02746">
      <w:pPr>
        <w:spacing w:after="0" w:line="240" w:lineRule="auto"/>
        <w:jc w:val="both"/>
        <w:rPr>
          <w:rFonts w:ascii="Arial" w:hAnsi="Arial" w:cs="Arial"/>
          <w:b/>
          <w:bCs/>
          <w:color w:val="000000"/>
        </w:rPr>
      </w:pPr>
      <w:r w:rsidRPr="00B02746">
        <w:rPr>
          <w:rFonts w:ascii="Arial" w:hAnsi="Arial" w:cs="Arial"/>
          <w:b/>
          <w:bCs/>
          <w:color w:val="000000"/>
        </w:rPr>
        <w:t>CARACTERÍSTICAS TÉCNICAS</w:t>
      </w:r>
    </w:p>
    <w:p w14:paraId="1A1572FF" w14:textId="77777777" w:rsidR="00B02746" w:rsidRPr="00B02746" w:rsidRDefault="00B02746" w:rsidP="000242B2">
      <w:pPr>
        <w:numPr>
          <w:ilvl w:val="0"/>
          <w:numId w:val="260"/>
        </w:numPr>
        <w:spacing w:after="0" w:line="240" w:lineRule="auto"/>
        <w:jc w:val="both"/>
        <w:rPr>
          <w:rFonts w:ascii="Arial" w:hAnsi="Arial" w:cs="Arial"/>
          <w:color w:val="000000"/>
        </w:rPr>
      </w:pPr>
      <w:r w:rsidRPr="00B02746">
        <w:rPr>
          <w:rFonts w:ascii="Arial" w:hAnsi="Arial" w:cs="Arial"/>
          <w:b/>
          <w:bCs/>
          <w:color w:val="000000"/>
        </w:rPr>
        <w:t>Tipo de extintor:</w:t>
      </w:r>
      <w:r w:rsidRPr="00B02746">
        <w:rPr>
          <w:rFonts w:ascii="Arial" w:hAnsi="Arial" w:cs="Arial"/>
          <w:color w:val="000000"/>
        </w:rPr>
        <w:t xml:space="preserve"> Polvo Químico Seco (PQS).</w:t>
      </w:r>
    </w:p>
    <w:p w14:paraId="43E970E3" w14:textId="77777777" w:rsidR="00B02746" w:rsidRPr="00B02746" w:rsidRDefault="00B02746" w:rsidP="000242B2">
      <w:pPr>
        <w:numPr>
          <w:ilvl w:val="0"/>
          <w:numId w:val="260"/>
        </w:numPr>
        <w:spacing w:after="0" w:line="240" w:lineRule="auto"/>
        <w:jc w:val="both"/>
        <w:rPr>
          <w:rFonts w:ascii="Arial" w:hAnsi="Arial" w:cs="Arial"/>
          <w:color w:val="000000"/>
        </w:rPr>
      </w:pPr>
      <w:r w:rsidRPr="00B02746">
        <w:rPr>
          <w:rFonts w:ascii="Arial" w:hAnsi="Arial" w:cs="Arial"/>
          <w:b/>
          <w:bCs/>
          <w:color w:val="000000"/>
        </w:rPr>
        <w:t>Capacidad:</w:t>
      </w:r>
      <w:r w:rsidRPr="00B02746">
        <w:rPr>
          <w:rFonts w:ascii="Arial" w:hAnsi="Arial" w:cs="Arial"/>
          <w:color w:val="000000"/>
        </w:rPr>
        <w:t xml:space="preserve"> 6 kg.</w:t>
      </w:r>
    </w:p>
    <w:p w14:paraId="6D9C7C8B" w14:textId="77777777" w:rsidR="00B02746" w:rsidRPr="00B02746" w:rsidRDefault="00B02746" w:rsidP="000242B2">
      <w:pPr>
        <w:numPr>
          <w:ilvl w:val="0"/>
          <w:numId w:val="260"/>
        </w:numPr>
        <w:spacing w:after="0" w:line="240" w:lineRule="auto"/>
        <w:jc w:val="both"/>
        <w:rPr>
          <w:rFonts w:ascii="Arial" w:hAnsi="Arial" w:cs="Arial"/>
          <w:color w:val="000000"/>
        </w:rPr>
      </w:pPr>
      <w:r w:rsidRPr="00B02746">
        <w:rPr>
          <w:rFonts w:ascii="Arial" w:hAnsi="Arial" w:cs="Arial"/>
          <w:b/>
          <w:bCs/>
          <w:color w:val="000000"/>
        </w:rPr>
        <w:t>Clase de fuego:</w:t>
      </w:r>
      <w:r w:rsidRPr="00B02746">
        <w:rPr>
          <w:rFonts w:ascii="Arial" w:hAnsi="Arial" w:cs="Arial"/>
          <w:color w:val="000000"/>
        </w:rPr>
        <w:t xml:space="preserve"> ABC (sólidos, líquidos inflamables y equipos eléctricos energizados).</w:t>
      </w:r>
    </w:p>
    <w:p w14:paraId="2762D6A9" w14:textId="77777777" w:rsidR="00B02746" w:rsidRPr="00B02746" w:rsidRDefault="00B02746" w:rsidP="000242B2">
      <w:pPr>
        <w:numPr>
          <w:ilvl w:val="0"/>
          <w:numId w:val="260"/>
        </w:numPr>
        <w:spacing w:after="0" w:line="240" w:lineRule="auto"/>
        <w:jc w:val="both"/>
        <w:rPr>
          <w:rFonts w:ascii="Arial" w:hAnsi="Arial" w:cs="Arial"/>
          <w:color w:val="000000"/>
        </w:rPr>
      </w:pPr>
      <w:r w:rsidRPr="00B02746">
        <w:rPr>
          <w:rFonts w:ascii="Arial" w:hAnsi="Arial" w:cs="Arial"/>
          <w:b/>
          <w:bCs/>
          <w:color w:val="000000"/>
        </w:rPr>
        <w:t>Norma de fabricación:</w:t>
      </w:r>
      <w:r w:rsidRPr="00B02746">
        <w:rPr>
          <w:rFonts w:ascii="Arial" w:hAnsi="Arial" w:cs="Arial"/>
          <w:color w:val="000000"/>
        </w:rPr>
        <w:t xml:space="preserve"> Certificado conforme a normas técnicas vigentes.</w:t>
      </w:r>
    </w:p>
    <w:p w14:paraId="15D1D61B" w14:textId="77777777" w:rsidR="00B02746" w:rsidRPr="00B02746" w:rsidRDefault="00B02746" w:rsidP="000242B2">
      <w:pPr>
        <w:numPr>
          <w:ilvl w:val="0"/>
          <w:numId w:val="260"/>
        </w:numPr>
        <w:spacing w:after="0" w:line="240" w:lineRule="auto"/>
        <w:jc w:val="both"/>
        <w:rPr>
          <w:rFonts w:ascii="Arial" w:hAnsi="Arial" w:cs="Arial"/>
          <w:color w:val="000000"/>
        </w:rPr>
      </w:pPr>
      <w:r w:rsidRPr="00B02746">
        <w:rPr>
          <w:rFonts w:ascii="Arial" w:hAnsi="Arial" w:cs="Arial"/>
          <w:b/>
          <w:bCs/>
          <w:color w:val="000000"/>
        </w:rPr>
        <w:t>Presión de trabajo:</w:t>
      </w:r>
      <w:r w:rsidRPr="00B02746">
        <w:rPr>
          <w:rFonts w:ascii="Arial" w:hAnsi="Arial" w:cs="Arial"/>
          <w:color w:val="000000"/>
        </w:rPr>
        <w:t xml:space="preserve"> Según especificaciones del fabricante.</w:t>
      </w:r>
    </w:p>
    <w:p w14:paraId="2E0F92F1" w14:textId="77777777" w:rsidR="00B02746" w:rsidRPr="00B02746" w:rsidRDefault="00B02746" w:rsidP="000242B2">
      <w:pPr>
        <w:numPr>
          <w:ilvl w:val="0"/>
          <w:numId w:val="260"/>
        </w:numPr>
        <w:spacing w:after="0" w:line="240" w:lineRule="auto"/>
        <w:jc w:val="both"/>
        <w:rPr>
          <w:rFonts w:ascii="Arial" w:hAnsi="Arial" w:cs="Arial"/>
          <w:color w:val="000000"/>
        </w:rPr>
      </w:pPr>
      <w:r w:rsidRPr="00B02746">
        <w:rPr>
          <w:rFonts w:ascii="Arial" w:hAnsi="Arial" w:cs="Arial"/>
          <w:b/>
          <w:bCs/>
          <w:color w:val="000000"/>
        </w:rPr>
        <w:t>Agente extintor:</w:t>
      </w:r>
      <w:r w:rsidRPr="00B02746">
        <w:rPr>
          <w:rFonts w:ascii="Arial" w:hAnsi="Arial" w:cs="Arial"/>
          <w:color w:val="000000"/>
        </w:rPr>
        <w:t xml:space="preserve"> Polvo químico seco multipropósito.</w:t>
      </w:r>
    </w:p>
    <w:p w14:paraId="2684E5D1" w14:textId="77777777" w:rsidR="00B02746" w:rsidRPr="00B02746" w:rsidRDefault="00B02746" w:rsidP="000242B2">
      <w:pPr>
        <w:numPr>
          <w:ilvl w:val="0"/>
          <w:numId w:val="260"/>
        </w:numPr>
        <w:spacing w:after="0" w:line="240" w:lineRule="auto"/>
        <w:jc w:val="both"/>
        <w:rPr>
          <w:rFonts w:ascii="Arial" w:hAnsi="Arial" w:cs="Arial"/>
          <w:color w:val="000000"/>
        </w:rPr>
      </w:pPr>
      <w:r w:rsidRPr="00B02746">
        <w:rPr>
          <w:rFonts w:ascii="Arial" w:hAnsi="Arial" w:cs="Arial"/>
          <w:b/>
          <w:bCs/>
          <w:color w:val="000000"/>
        </w:rPr>
        <w:t>Soporte:</w:t>
      </w:r>
      <w:r w:rsidRPr="00B02746">
        <w:rPr>
          <w:rFonts w:ascii="Arial" w:hAnsi="Arial" w:cs="Arial"/>
          <w:color w:val="000000"/>
        </w:rPr>
        <w:t xml:space="preserve"> Metálico, para muro o pedestal, con fijación segura.</w:t>
      </w:r>
    </w:p>
    <w:p w14:paraId="53715A97" w14:textId="77777777" w:rsidR="00B02746" w:rsidRPr="00B02746" w:rsidRDefault="00B02746" w:rsidP="000242B2">
      <w:pPr>
        <w:numPr>
          <w:ilvl w:val="0"/>
          <w:numId w:val="260"/>
        </w:numPr>
        <w:spacing w:after="0" w:line="240" w:lineRule="auto"/>
        <w:jc w:val="both"/>
        <w:rPr>
          <w:rFonts w:ascii="Arial" w:hAnsi="Arial" w:cs="Arial"/>
          <w:color w:val="000000"/>
        </w:rPr>
      </w:pPr>
      <w:r w:rsidRPr="00B02746">
        <w:rPr>
          <w:rFonts w:ascii="Arial" w:hAnsi="Arial" w:cs="Arial"/>
          <w:b/>
          <w:bCs/>
          <w:color w:val="000000"/>
        </w:rPr>
        <w:t>Ubicación:</w:t>
      </w:r>
      <w:r w:rsidRPr="00B02746">
        <w:rPr>
          <w:rFonts w:ascii="Arial" w:hAnsi="Arial" w:cs="Arial"/>
          <w:color w:val="000000"/>
        </w:rPr>
        <w:t xml:space="preserve"> Según planos de seguridad y contra incendio del proyecto.</w:t>
      </w:r>
    </w:p>
    <w:p w14:paraId="3EAD40A0" w14:textId="77777777" w:rsidR="00B02746" w:rsidRPr="00B02746" w:rsidRDefault="00B02746" w:rsidP="000242B2">
      <w:pPr>
        <w:numPr>
          <w:ilvl w:val="0"/>
          <w:numId w:val="260"/>
        </w:numPr>
        <w:spacing w:after="0" w:line="240" w:lineRule="auto"/>
        <w:jc w:val="both"/>
        <w:rPr>
          <w:rFonts w:ascii="Arial" w:hAnsi="Arial" w:cs="Arial"/>
          <w:color w:val="000000"/>
        </w:rPr>
      </w:pPr>
      <w:r w:rsidRPr="00B02746">
        <w:rPr>
          <w:rFonts w:ascii="Arial" w:hAnsi="Arial" w:cs="Arial"/>
          <w:b/>
          <w:bCs/>
          <w:color w:val="000000"/>
        </w:rPr>
        <w:t>Accesorios:</w:t>
      </w:r>
      <w:r w:rsidRPr="00B02746">
        <w:rPr>
          <w:rFonts w:ascii="Arial" w:hAnsi="Arial" w:cs="Arial"/>
          <w:color w:val="000000"/>
        </w:rPr>
        <w:t xml:space="preserve"> Manguera, boquilla, manómetro, pasador de seguridad y sello inviolable.</w:t>
      </w:r>
    </w:p>
    <w:p w14:paraId="179517F0" w14:textId="3FA0367D" w:rsidR="00B02746" w:rsidRPr="00B02746" w:rsidRDefault="00B02746" w:rsidP="00B02746">
      <w:pPr>
        <w:spacing w:after="0" w:line="240" w:lineRule="auto"/>
        <w:jc w:val="both"/>
        <w:rPr>
          <w:rFonts w:ascii="Arial" w:hAnsi="Arial" w:cs="Arial"/>
          <w:color w:val="000000"/>
        </w:rPr>
      </w:pPr>
    </w:p>
    <w:p w14:paraId="4DC4158C" w14:textId="77777777" w:rsidR="00B02746" w:rsidRPr="00B02746" w:rsidRDefault="00B02746" w:rsidP="00B02746">
      <w:pPr>
        <w:spacing w:after="0" w:line="240" w:lineRule="auto"/>
        <w:jc w:val="both"/>
        <w:rPr>
          <w:rFonts w:ascii="Arial" w:hAnsi="Arial" w:cs="Arial"/>
          <w:b/>
          <w:bCs/>
          <w:color w:val="000000"/>
        </w:rPr>
      </w:pPr>
      <w:r w:rsidRPr="00B02746">
        <w:rPr>
          <w:rFonts w:ascii="Arial" w:hAnsi="Arial" w:cs="Arial"/>
          <w:b/>
          <w:bCs/>
          <w:color w:val="000000"/>
        </w:rPr>
        <w:t>MATERIALES INCLUIDOS</w:t>
      </w:r>
    </w:p>
    <w:p w14:paraId="767B8102" w14:textId="77777777" w:rsidR="00B02746" w:rsidRPr="00B02746" w:rsidRDefault="00B02746" w:rsidP="000242B2">
      <w:pPr>
        <w:numPr>
          <w:ilvl w:val="0"/>
          <w:numId w:val="261"/>
        </w:numPr>
        <w:spacing w:after="0" w:line="240" w:lineRule="auto"/>
        <w:jc w:val="both"/>
        <w:rPr>
          <w:rFonts w:ascii="Arial" w:hAnsi="Arial" w:cs="Arial"/>
          <w:color w:val="000000"/>
        </w:rPr>
      </w:pPr>
      <w:r w:rsidRPr="00B02746">
        <w:rPr>
          <w:rFonts w:ascii="Arial" w:hAnsi="Arial" w:cs="Arial"/>
          <w:color w:val="000000"/>
        </w:rPr>
        <w:t>Extintor PQS de 6 kg completamente nuevo y certificado.</w:t>
      </w:r>
    </w:p>
    <w:p w14:paraId="7B11322B" w14:textId="77777777" w:rsidR="00B02746" w:rsidRPr="00B02746" w:rsidRDefault="00B02746" w:rsidP="000242B2">
      <w:pPr>
        <w:numPr>
          <w:ilvl w:val="0"/>
          <w:numId w:val="261"/>
        </w:numPr>
        <w:spacing w:after="0" w:line="240" w:lineRule="auto"/>
        <w:jc w:val="both"/>
        <w:rPr>
          <w:rFonts w:ascii="Arial" w:hAnsi="Arial" w:cs="Arial"/>
          <w:color w:val="000000"/>
        </w:rPr>
      </w:pPr>
      <w:r w:rsidRPr="00B02746">
        <w:rPr>
          <w:rFonts w:ascii="Arial" w:hAnsi="Arial" w:cs="Arial"/>
          <w:color w:val="000000"/>
        </w:rPr>
        <w:t>Soporte metálico de fijación (mural o pedestal, según planos).</w:t>
      </w:r>
    </w:p>
    <w:p w14:paraId="5DBE92FB" w14:textId="77777777" w:rsidR="00B02746" w:rsidRPr="00B02746" w:rsidRDefault="00B02746" w:rsidP="000242B2">
      <w:pPr>
        <w:numPr>
          <w:ilvl w:val="0"/>
          <w:numId w:val="261"/>
        </w:numPr>
        <w:spacing w:after="0" w:line="240" w:lineRule="auto"/>
        <w:jc w:val="both"/>
        <w:rPr>
          <w:rFonts w:ascii="Arial" w:hAnsi="Arial" w:cs="Arial"/>
          <w:color w:val="000000"/>
        </w:rPr>
      </w:pPr>
      <w:r w:rsidRPr="00B02746">
        <w:rPr>
          <w:rFonts w:ascii="Arial" w:hAnsi="Arial" w:cs="Arial"/>
          <w:color w:val="000000"/>
        </w:rPr>
        <w:t>Elementos de anclaje (tarugos, tornillos, pernos).</w:t>
      </w:r>
    </w:p>
    <w:p w14:paraId="73198EA8" w14:textId="77777777" w:rsidR="00B02746" w:rsidRPr="00B02746" w:rsidRDefault="00B02746" w:rsidP="000242B2">
      <w:pPr>
        <w:numPr>
          <w:ilvl w:val="0"/>
          <w:numId w:val="261"/>
        </w:numPr>
        <w:spacing w:after="0" w:line="240" w:lineRule="auto"/>
        <w:jc w:val="both"/>
        <w:rPr>
          <w:rFonts w:ascii="Arial" w:hAnsi="Arial" w:cs="Arial"/>
          <w:color w:val="000000"/>
        </w:rPr>
      </w:pPr>
      <w:r w:rsidRPr="00B02746">
        <w:rPr>
          <w:rFonts w:ascii="Arial" w:hAnsi="Arial" w:cs="Arial"/>
          <w:color w:val="000000"/>
        </w:rPr>
        <w:t>Señalización correspondiente (según planos).</w:t>
      </w:r>
    </w:p>
    <w:p w14:paraId="3682BD51" w14:textId="77777777" w:rsidR="00B02746" w:rsidRPr="00B02746" w:rsidRDefault="00B02746" w:rsidP="000242B2">
      <w:pPr>
        <w:numPr>
          <w:ilvl w:val="0"/>
          <w:numId w:val="261"/>
        </w:numPr>
        <w:spacing w:after="0" w:line="240" w:lineRule="auto"/>
        <w:jc w:val="both"/>
        <w:rPr>
          <w:rFonts w:ascii="Arial" w:hAnsi="Arial" w:cs="Arial"/>
          <w:color w:val="000000"/>
        </w:rPr>
      </w:pPr>
      <w:r w:rsidRPr="00B02746">
        <w:rPr>
          <w:rFonts w:ascii="Arial" w:hAnsi="Arial" w:cs="Arial"/>
          <w:color w:val="000000"/>
        </w:rPr>
        <w:t>Herramientas y accesorios necesarios para la instalación.</w:t>
      </w:r>
    </w:p>
    <w:p w14:paraId="7AAC759E" w14:textId="77777777" w:rsidR="00B02746" w:rsidRPr="00B02746" w:rsidRDefault="00B02746" w:rsidP="00B02746">
      <w:pPr>
        <w:spacing w:after="0" w:line="240" w:lineRule="auto"/>
        <w:jc w:val="both"/>
        <w:rPr>
          <w:rFonts w:ascii="Arial" w:hAnsi="Arial" w:cs="Arial"/>
          <w:b/>
          <w:bCs/>
          <w:color w:val="000000"/>
        </w:rPr>
      </w:pPr>
      <w:r w:rsidRPr="00B02746">
        <w:rPr>
          <w:rFonts w:ascii="Arial" w:hAnsi="Arial" w:cs="Arial"/>
          <w:b/>
          <w:bCs/>
          <w:color w:val="000000"/>
        </w:rPr>
        <w:lastRenderedPageBreak/>
        <w:t>PROCEDIMIENTO CONSTRUCTIVO</w:t>
      </w:r>
    </w:p>
    <w:p w14:paraId="45292BC1" w14:textId="77777777" w:rsidR="00B02746" w:rsidRPr="00B02746" w:rsidRDefault="00B02746" w:rsidP="000242B2">
      <w:pPr>
        <w:numPr>
          <w:ilvl w:val="0"/>
          <w:numId w:val="262"/>
        </w:numPr>
        <w:spacing w:after="0" w:line="240" w:lineRule="auto"/>
        <w:jc w:val="both"/>
        <w:rPr>
          <w:rFonts w:ascii="Arial" w:hAnsi="Arial" w:cs="Arial"/>
          <w:color w:val="000000"/>
        </w:rPr>
      </w:pPr>
      <w:r w:rsidRPr="00B02746">
        <w:rPr>
          <w:rFonts w:ascii="Arial" w:hAnsi="Arial" w:cs="Arial"/>
          <w:b/>
          <w:bCs/>
          <w:color w:val="000000"/>
        </w:rPr>
        <w:t>Revisión de planos:</w:t>
      </w:r>
      <w:r w:rsidRPr="00B02746">
        <w:rPr>
          <w:rFonts w:ascii="Arial" w:hAnsi="Arial" w:cs="Arial"/>
          <w:color w:val="000000"/>
        </w:rPr>
        <w:t xml:space="preserve"> Identificación del punto exacto de instalación del extintor.</w:t>
      </w:r>
    </w:p>
    <w:p w14:paraId="5780609B" w14:textId="77777777" w:rsidR="00B02746" w:rsidRPr="00B02746" w:rsidRDefault="00B02746" w:rsidP="000242B2">
      <w:pPr>
        <w:numPr>
          <w:ilvl w:val="0"/>
          <w:numId w:val="262"/>
        </w:numPr>
        <w:spacing w:after="0" w:line="240" w:lineRule="auto"/>
        <w:jc w:val="both"/>
        <w:rPr>
          <w:rFonts w:ascii="Arial" w:hAnsi="Arial" w:cs="Arial"/>
          <w:color w:val="000000"/>
        </w:rPr>
      </w:pPr>
      <w:r w:rsidRPr="00B02746">
        <w:rPr>
          <w:rFonts w:ascii="Arial" w:hAnsi="Arial" w:cs="Arial"/>
          <w:b/>
          <w:bCs/>
          <w:color w:val="000000"/>
        </w:rPr>
        <w:t>Preparación del área:</w:t>
      </w:r>
      <w:r w:rsidRPr="00B02746">
        <w:rPr>
          <w:rFonts w:ascii="Arial" w:hAnsi="Arial" w:cs="Arial"/>
          <w:color w:val="000000"/>
        </w:rPr>
        <w:t xml:space="preserve"> Limpieza y verificación de la superficie de fijación.</w:t>
      </w:r>
    </w:p>
    <w:p w14:paraId="7306FDD0" w14:textId="77777777" w:rsidR="00B02746" w:rsidRPr="00B02746" w:rsidRDefault="00B02746" w:rsidP="000242B2">
      <w:pPr>
        <w:numPr>
          <w:ilvl w:val="0"/>
          <w:numId w:val="262"/>
        </w:numPr>
        <w:spacing w:after="0" w:line="240" w:lineRule="auto"/>
        <w:jc w:val="both"/>
        <w:rPr>
          <w:rFonts w:ascii="Arial" w:hAnsi="Arial" w:cs="Arial"/>
          <w:color w:val="000000"/>
        </w:rPr>
      </w:pPr>
      <w:r w:rsidRPr="00B02746">
        <w:rPr>
          <w:rFonts w:ascii="Arial" w:hAnsi="Arial" w:cs="Arial"/>
          <w:b/>
          <w:bCs/>
          <w:color w:val="000000"/>
        </w:rPr>
        <w:t>Instalación del soporte:</w:t>
      </w:r>
      <w:r w:rsidRPr="00B02746">
        <w:rPr>
          <w:rFonts w:ascii="Arial" w:hAnsi="Arial" w:cs="Arial"/>
          <w:color w:val="000000"/>
        </w:rPr>
        <w:t xml:space="preserve"> Colocación y anclaje firme del soporte metálico.</w:t>
      </w:r>
    </w:p>
    <w:p w14:paraId="6E43F6CA" w14:textId="77777777" w:rsidR="00B02746" w:rsidRPr="00B02746" w:rsidRDefault="00B02746" w:rsidP="000242B2">
      <w:pPr>
        <w:numPr>
          <w:ilvl w:val="0"/>
          <w:numId w:val="262"/>
        </w:numPr>
        <w:spacing w:after="0" w:line="240" w:lineRule="auto"/>
        <w:jc w:val="both"/>
        <w:rPr>
          <w:rFonts w:ascii="Arial" w:hAnsi="Arial" w:cs="Arial"/>
          <w:color w:val="000000"/>
        </w:rPr>
      </w:pPr>
      <w:r w:rsidRPr="00B02746">
        <w:rPr>
          <w:rFonts w:ascii="Arial" w:hAnsi="Arial" w:cs="Arial"/>
          <w:b/>
          <w:bCs/>
          <w:color w:val="000000"/>
        </w:rPr>
        <w:t>Colocación del extintor:</w:t>
      </w:r>
      <w:r w:rsidRPr="00B02746">
        <w:rPr>
          <w:rFonts w:ascii="Arial" w:hAnsi="Arial" w:cs="Arial"/>
          <w:color w:val="000000"/>
        </w:rPr>
        <w:t xml:space="preserve"> Montaje del extintor PQS de 6 kg en el soporte, asegurando estabilidad y accesibilidad.</w:t>
      </w:r>
    </w:p>
    <w:p w14:paraId="405FA8AE" w14:textId="77777777" w:rsidR="00B02746" w:rsidRPr="00B02746" w:rsidRDefault="00B02746" w:rsidP="000242B2">
      <w:pPr>
        <w:numPr>
          <w:ilvl w:val="0"/>
          <w:numId w:val="262"/>
        </w:numPr>
        <w:spacing w:after="0" w:line="240" w:lineRule="auto"/>
        <w:jc w:val="both"/>
        <w:rPr>
          <w:rFonts w:ascii="Arial" w:hAnsi="Arial" w:cs="Arial"/>
          <w:color w:val="000000"/>
        </w:rPr>
      </w:pPr>
      <w:r w:rsidRPr="00B02746">
        <w:rPr>
          <w:rFonts w:ascii="Arial" w:hAnsi="Arial" w:cs="Arial"/>
          <w:b/>
          <w:bCs/>
          <w:color w:val="000000"/>
        </w:rPr>
        <w:t>Verificación final:</w:t>
      </w:r>
    </w:p>
    <w:p w14:paraId="30D6FA72" w14:textId="77777777" w:rsidR="00B02746" w:rsidRPr="00B02746" w:rsidRDefault="00B02746" w:rsidP="000242B2">
      <w:pPr>
        <w:numPr>
          <w:ilvl w:val="1"/>
          <w:numId w:val="262"/>
        </w:numPr>
        <w:spacing w:after="0" w:line="240" w:lineRule="auto"/>
        <w:jc w:val="both"/>
        <w:rPr>
          <w:rFonts w:ascii="Arial" w:hAnsi="Arial" w:cs="Arial"/>
          <w:color w:val="000000"/>
        </w:rPr>
      </w:pPr>
      <w:r w:rsidRPr="00B02746">
        <w:rPr>
          <w:rFonts w:ascii="Arial" w:hAnsi="Arial" w:cs="Arial"/>
          <w:color w:val="000000"/>
        </w:rPr>
        <w:t>Revisión del manómetro (presión adecuada).</w:t>
      </w:r>
    </w:p>
    <w:p w14:paraId="4252BC15" w14:textId="77777777" w:rsidR="00B02746" w:rsidRPr="00B02746" w:rsidRDefault="00B02746" w:rsidP="000242B2">
      <w:pPr>
        <w:numPr>
          <w:ilvl w:val="1"/>
          <w:numId w:val="262"/>
        </w:numPr>
        <w:spacing w:after="0" w:line="240" w:lineRule="auto"/>
        <w:jc w:val="both"/>
        <w:rPr>
          <w:rFonts w:ascii="Arial" w:hAnsi="Arial" w:cs="Arial"/>
          <w:color w:val="000000"/>
        </w:rPr>
      </w:pPr>
      <w:r w:rsidRPr="00B02746">
        <w:rPr>
          <w:rFonts w:ascii="Arial" w:hAnsi="Arial" w:cs="Arial"/>
          <w:color w:val="000000"/>
        </w:rPr>
        <w:t>Confirmación de sello de seguridad intacto.</w:t>
      </w:r>
    </w:p>
    <w:p w14:paraId="7B065535" w14:textId="77777777" w:rsidR="00B02746" w:rsidRPr="00B02746" w:rsidRDefault="00B02746" w:rsidP="000242B2">
      <w:pPr>
        <w:numPr>
          <w:ilvl w:val="1"/>
          <w:numId w:val="262"/>
        </w:numPr>
        <w:spacing w:after="0" w:line="240" w:lineRule="auto"/>
        <w:jc w:val="both"/>
        <w:rPr>
          <w:rFonts w:ascii="Arial" w:hAnsi="Arial" w:cs="Arial"/>
          <w:color w:val="000000"/>
        </w:rPr>
      </w:pPr>
      <w:r w:rsidRPr="00B02746">
        <w:rPr>
          <w:rFonts w:ascii="Arial" w:hAnsi="Arial" w:cs="Arial"/>
          <w:color w:val="000000"/>
        </w:rPr>
        <w:t>Verificación de señalización visible y correcta ubicación.</w:t>
      </w:r>
    </w:p>
    <w:p w14:paraId="3CFFBB74" w14:textId="2B225DC3" w:rsidR="00B02746" w:rsidRPr="00B02746" w:rsidRDefault="00B02746" w:rsidP="00B02746">
      <w:pPr>
        <w:spacing w:after="0" w:line="240" w:lineRule="auto"/>
        <w:jc w:val="both"/>
        <w:rPr>
          <w:rFonts w:ascii="Arial" w:hAnsi="Arial" w:cs="Arial"/>
          <w:color w:val="000000"/>
        </w:rPr>
      </w:pPr>
    </w:p>
    <w:p w14:paraId="39C72BE1" w14:textId="77777777" w:rsidR="00B02746" w:rsidRPr="00B02746" w:rsidRDefault="00B02746" w:rsidP="00B02746">
      <w:pPr>
        <w:spacing w:after="0" w:line="240" w:lineRule="auto"/>
        <w:jc w:val="both"/>
        <w:rPr>
          <w:rFonts w:ascii="Arial" w:hAnsi="Arial" w:cs="Arial"/>
          <w:b/>
          <w:bCs/>
          <w:color w:val="000000"/>
        </w:rPr>
      </w:pPr>
      <w:r w:rsidRPr="00B02746">
        <w:rPr>
          <w:rFonts w:ascii="Arial" w:hAnsi="Arial" w:cs="Arial"/>
          <w:b/>
          <w:bCs/>
          <w:color w:val="000000"/>
        </w:rPr>
        <w:t>SISTEMA DE CONTROL DE CALIDAD</w:t>
      </w:r>
    </w:p>
    <w:p w14:paraId="28EB2F4E" w14:textId="77777777" w:rsidR="00B02746" w:rsidRPr="00B02746" w:rsidRDefault="00B02746" w:rsidP="000242B2">
      <w:pPr>
        <w:numPr>
          <w:ilvl w:val="0"/>
          <w:numId w:val="263"/>
        </w:numPr>
        <w:spacing w:after="0" w:line="240" w:lineRule="auto"/>
        <w:jc w:val="both"/>
        <w:rPr>
          <w:rFonts w:ascii="Arial" w:hAnsi="Arial" w:cs="Arial"/>
          <w:color w:val="000000"/>
        </w:rPr>
      </w:pPr>
      <w:r w:rsidRPr="00B02746">
        <w:rPr>
          <w:rFonts w:ascii="Arial" w:hAnsi="Arial" w:cs="Arial"/>
          <w:color w:val="000000"/>
        </w:rPr>
        <w:t>Verificación del certificado y estado físico del extintor.</w:t>
      </w:r>
    </w:p>
    <w:p w14:paraId="618291A2" w14:textId="77777777" w:rsidR="00B02746" w:rsidRPr="00B02746" w:rsidRDefault="00B02746" w:rsidP="000242B2">
      <w:pPr>
        <w:numPr>
          <w:ilvl w:val="0"/>
          <w:numId w:val="263"/>
        </w:numPr>
        <w:spacing w:after="0" w:line="240" w:lineRule="auto"/>
        <w:jc w:val="both"/>
        <w:rPr>
          <w:rFonts w:ascii="Arial" w:hAnsi="Arial" w:cs="Arial"/>
          <w:color w:val="000000"/>
        </w:rPr>
      </w:pPr>
      <w:r w:rsidRPr="00B02746">
        <w:rPr>
          <w:rFonts w:ascii="Arial" w:hAnsi="Arial" w:cs="Arial"/>
          <w:color w:val="000000"/>
        </w:rPr>
        <w:t>Comprobación de correcta instalación y altura reglamentaria.</w:t>
      </w:r>
    </w:p>
    <w:p w14:paraId="6919ECEF" w14:textId="77777777" w:rsidR="00B02746" w:rsidRPr="00B02746" w:rsidRDefault="00B02746" w:rsidP="000242B2">
      <w:pPr>
        <w:numPr>
          <w:ilvl w:val="0"/>
          <w:numId w:val="263"/>
        </w:numPr>
        <w:spacing w:after="0" w:line="240" w:lineRule="auto"/>
        <w:jc w:val="both"/>
        <w:rPr>
          <w:rFonts w:ascii="Arial" w:hAnsi="Arial" w:cs="Arial"/>
          <w:color w:val="000000"/>
        </w:rPr>
      </w:pPr>
      <w:r w:rsidRPr="00B02746">
        <w:rPr>
          <w:rFonts w:ascii="Arial" w:hAnsi="Arial" w:cs="Arial"/>
          <w:color w:val="000000"/>
        </w:rPr>
        <w:t>Inspección de accesibilidad, visibilidad y señalización.</w:t>
      </w:r>
    </w:p>
    <w:p w14:paraId="22A37B0C" w14:textId="77777777" w:rsidR="00B02746" w:rsidRPr="00B02746" w:rsidRDefault="00B02746" w:rsidP="000242B2">
      <w:pPr>
        <w:numPr>
          <w:ilvl w:val="0"/>
          <w:numId w:val="263"/>
        </w:numPr>
        <w:spacing w:after="0" w:line="240" w:lineRule="auto"/>
        <w:jc w:val="both"/>
        <w:rPr>
          <w:rFonts w:ascii="Arial" w:hAnsi="Arial" w:cs="Arial"/>
          <w:color w:val="000000"/>
        </w:rPr>
      </w:pPr>
      <w:r w:rsidRPr="00B02746">
        <w:rPr>
          <w:rFonts w:ascii="Arial" w:hAnsi="Arial" w:cs="Arial"/>
          <w:color w:val="000000"/>
        </w:rPr>
        <w:t>Aprobación final del Supervisor de Obra.</w:t>
      </w:r>
    </w:p>
    <w:p w14:paraId="74B43640" w14:textId="6073C7D3" w:rsidR="00B02746" w:rsidRPr="00B02746" w:rsidRDefault="00B02746" w:rsidP="00B02746">
      <w:pPr>
        <w:spacing w:after="0" w:line="240" w:lineRule="auto"/>
        <w:jc w:val="both"/>
        <w:rPr>
          <w:rFonts w:ascii="Arial" w:hAnsi="Arial" w:cs="Arial"/>
          <w:color w:val="000000"/>
        </w:rPr>
      </w:pPr>
    </w:p>
    <w:p w14:paraId="40922C9C" w14:textId="77777777" w:rsidR="00B02746" w:rsidRPr="00B02746" w:rsidRDefault="00B02746" w:rsidP="00B02746">
      <w:pPr>
        <w:spacing w:after="0" w:line="240" w:lineRule="auto"/>
        <w:jc w:val="both"/>
        <w:rPr>
          <w:rFonts w:ascii="Arial" w:hAnsi="Arial" w:cs="Arial"/>
          <w:b/>
          <w:bCs/>
          <w:color w:val="000000"/>
        </w:rPr>
      </w:pPr>
      <w:r w:rsidRPr="00B02746">
        <w:rPr>
          <w:rFonts w:ascii="Arial" w:hAnsi="Arial" w:cs="Arial"/>
          <w:b/>
          <w:bCs/>
          <w:color w:val="000000"/>
        </w:rPr>
        <w:t>MÉTODO DE MEDICIÓN</w:t>
      </w:r>
    </w:p>
    <w:p w14:paraId="42C64426" w14:textId="77777777" w:rsidR="00B02746" w:rsidRPr="00B02746" w:rsidRDefault="00B02746" w:rsidP="000242B2">
      <w:pPr>
        <w:numPr>
          <w:ilvl w:val="0"/>
          <w:numId w:val="264"/>
        </w:numPr>
        <w:spacing w:after="0" w:line="240" w:lineRule="auto"/>
        <w:jc w:val="both"/>
        <w:rPr>
          <w:rFonts w:ascii="Arial" w:hAnsi="Arial" w:cs="Arial"/>
          <w:color w:val="000000"/>
        </w:rPr>
      </w:pPr>
      <w:r w:rsidRPr="00B02746">
        <w:rPr>
          <w:rFonts w:ascii="Arial" w:hAnsi="Arial" w:cs="Arial"/>
          <w:color w:val="000000"/>
        </w:rPr>
        <w:t xml:space="preserve">La medición se realizará por </w:t>
      </w:r>
      <w:r w:rsidRPr="00B02746">
        <w:rPr>
          <w:rFonts w:ascii="Arial" w:hAnsi="Arial" w:cs="Arial"/>
          <w:b/>
          <w:bCs/>
          <w:color w:val="000000"/>
        </w:rPr>
        <w:t>unidad (</w:t>
      </w:r>
      <w:proofErr w:type="spellStart"/>
      <w:r w:rsidRPr="00B02746">
        <w:rPr>
          <w:rFonts w:ascii="Arial" w:hAnsi="Arial" w:cs="Arial"/>
          <w:b/>
          <w:bCs/>
          <w:color w:val="000000"/>
        </w:rPr>
        <w:t>und</w:t>
      </w:r>
      <w:proofErr w:type="spellEnd"/>
      <w:r w:rsidRPr="00B02746">
        <w:rPr>
          <w:rFonts w:ascii="Arial" w:hAnsi="Arial" w:cs="Arial"/>
          <w:b/>
          <w:bCs/>
          <w:color w:val="000000"/>
        </w:rPr>
        <w:t>)</w:t>
      </w:r>
      <w:r w:rsidRPr="00B02746">
        <w:rPr>
          <w:rFonts w:ascii="Arial" w:hAnsi="Arial" w:cs="Arial"/>
          <w:color w:val="000000"/>
        </w:rPr>
        <w:t xml:space="preserve"> de extintor PQS de 6 kg suministrado, instalado y operativo, aceptado por la Supervisión.</w:t>
      </w:r>
    </w:p>
    <w:p w14:paraId="4B3139B9" w14:textId="77777777" w:rsidR="00B02746" w:rsidRPr="00B02746" w:rsidRDefault="00B02746" w:rsidP="000242B2">
      <w:pPr>
        <w:numPr>
          <w:ilvl w:val="0"/>
          <w:numId w:val="264"/>
        </w:numPr>
        <w:spacing w:after="0" w:line="240" w:lineRule="auto"/>
        <w:jc w:val="both"/>
        <w:rPr>
          <w:rFonts w:ascii="Arial" w:hAnsi="Arial" w:cs="Arial"/>
          <w:color w:val="000000"/>
        </w:rPr>
      </w:pPr>
      <w:r w:rsidRPr="00B02746">
        <w:rPr>
          <w:rFonts w:ascii="Arial" w:hAnsi="Arial" w:cs="Arial"/>
          <w:color w:val="000000"/>
        </w:rPr>
        <w:t>No se considerarán extintores sin certificación o mal instalados.</w:t>
      </w:r>
    </w:p>
    <w:p w14:paraId="3A8058D5" w14:textId="54C5C48A" w:rsidR="00B02746" w:rsidRPr="00B02746" w:rsidRDefault="00B02746" w:rsidP="00B02746">
      <w:pPr>
        <w:spacing w:after="0" w:line="240" w:lineRule="auto"/>
        <w:jc w:val="both"/>
        <w:rPr>
          <w:rFonts w:ascii="Arial" w:hAnsi="Arial" w:cs="Arial"/>
          <w:color w:val="000000"/>
        </w:rPr>
      </w:pPr>
    </w:p>
    <w:p w14:paraId="68DCA90F" w14:textId="77777777" w:rsidR="00B02746" w:rsidRPr="00B02746" w:rsidRDefault="00B02746" w:rsidP="00B02746">
      <w:pPr>
        <w:spacing w:after="0" w:line="240" w:lineRule="auto"/>
        <w:jc w:val="both"/>
        <w:rPr>
          <w:rFonts w:ascii="Arial" w:hAnsi="Arial" w:cs="Arial"/>
          <w:b/>
          <w:bCs/>
          <w:color w:val="000000"/>
        </w:rPr>
      </w:pPr>
      <w:r w:rsidRPr="00B02746">
        <w:rPr>
          <w:rFonts w:ascii="Arial" w:hAnsi="Arial" w:cs="Arial"/>
          <w:b/>
          <w:bCs/>
          <w:color w:val="000000"/>
        </w:rPr>
        <w:t>CONDICIONES DE PAGO</w:t>
      </w:r>
    </w:p>
    <w:p w14:paraId="744EA1CD" w14:textId="77777777" w:rsidR="00B02746" w:rsidRPr="00B02746" w:rsidRDefault="00B02746" w:rsidP="000242B2">
      <w:pPr>
        <w:numPr>
          <w:ilvl w:val="0"/>
          <w:numId w:val="265"/>
        </w:numPr>
        <w:spacing w:after="0" w:line="240" w:lineRule="auto"/>
        <w:jc w:val="both"/>
        <w:rPr>
          <w:rFonts w:ascii="Arial" w:hAnsi="Arial" w:cs="Arial"/>
          <w:color w:val="000000"/>
        </w:rPr>
      </w:pPr>
      <w:r w:rsidRPr="00B02746">
        <w:rPr>
          <w:rFonts w:ascii="Arial" w:hAnsi="Arial" w:cs="Arial"/>
          <w:color w:val="000000"/>
        </w:rPr>
        <w:t xml:space="preserve">El pago se efectuará por </w:t>
      </w:r>
      <w:r w:rsidRPr="00B02746">
        <w:rPr>
          <w:rFonts w:ascii="Arial" w:hAnsi="Arial" w:cs="Arial"/>
          <w:b/>
          <w:bCs/>
          <w:color w:val="000000"/>
        </w:rPr>
        <w:t>unidad (</w:t>
      </w:r>
      <w:proofErr w:type="spellStart"/>
      <w:r w:rsidRPr="00B02746">
        <w:rPr>
          <w:rFonts w:ascii="Arial" w:hAnsi="Arial" w:cs="Arial"/>
          <w:b/>
          <w:bCs/>
          <w:color w:val="000000"/>
        </w:rPr>
        <w:t>und</w:t>
      </w:r>
      <w:proofErr w:type="spellEnd"/>
      <w:r w:rsidRPr="00B02746">
        <w:rPr>
          <w:rFonts w:ascii="Arial" w:hAnsi="Arial" w:cs="Arial"/>
          <w:b/>
          <w:bCs/>
          <w:color w:val="000000"/>
        </w:rPr>
        <w:t>)</w:t>
      </w:r>
      <w:r w:rsidRPr="00B02746">
        <w:rPr>
          <w:rFonts w:ascii="Arial" w:hAnsi="Arial" w:cs="Arial"/>
          <w:color w:val="000000"/>
        </w:rPr>
        <w:t xml:space="preserve"> instalada, según precio unitario contractual.</w:t>
      </w:r>
    </w:p>
    <w:p w14:paraId="07A23142" w14:textId="77777777" w:rsidR="00B02746" w:rsidRPr="00B02746" w:rsidRDefault="00B02746" w:rsidP="000242B2">
      <w:pPr>
        <w:numPr>
          <w:ilvl w:val="0"/>
          <w:numId w:val="265"/>
        </w:numPr>
        <w:spacing w:after="0" w:line="240" w:lineRule="auto"/>
        <w:jc w:val="both"/>
        <w:rPr>
          <w:rFonts w:ascii="Arial" w:hAnsi="Arial" w:cs="Arial"/>
          <w:color w:val="000000"/>
        </w:rPr>
      </w:pPr>
      <w:r w:rsidRPr="00B02746">
        <w:rPr>
          <w:rFonts w:ascii="Arial" w:hAnsi="Arial" w:cs="Arial"/>
          <w:color w:val="000000"/>
        </w:rPr>
        <w:t>El precio incluye: suministro del extintor, soporte, señalización, materiales de fijación, mano de obra, herramientas, transporte e instalación completa.</w:t>
      </w:r>
    </w:p>
    <w:p w14:paraId="74486726" w14:textId="77777777" w:rsidR="00B02746" w:rsidRPr="00B02746" w:rsidRDefault="00B02746" w:rsidP="000242B2">
      <w:pPr>
        <w:numPr>
          <w:ilvl w:val="0"/>
          <w:numId w:val="265"/>
        </w:numPr>
        <w:spacing w:after="0" w:line="240" w:lineRule="auto"/>
        <w:jc w:val="both"/>
        <w:rPr>
          <w:rFonts w:ascii="Arial" w:hAnsi="Arial" w:cs="Arial"/>
          <w:color w:val="000000"/>
        </w:rPr>
      </w:pPr>
      <w:r w:rsidRPr="00B02746">
        <w:rPr>
          <w:rFonts w:ascii="Arial" w:hAnsi="Arial" w:cs="Arial"/>
          <w:color w:val="000000"/>
        </w:rPr>
        <w:t>El pago estará sujeto a la conformidad del Supervisor de Obra.</w:t>
      </w:r>
    </w:p>
    <w:p w14:paraId="2A578B0F" w14:textId="77777777" w:rsidR="00B02746" w:rsidRPr="003F586C" w:rsidRDefault="00B02746" w:rsidP="00B02746">
      <w:pPr>
        <w:spacing w:after="0" w:line="240" w:lineRule="auto"/>
        <w:jc w:val="both"/>
        <w:rPr>
          <w:rFonts w:ascii="Arial" w:hAnsi="Arial" w:cs="Arial"/>
          <w:color w:val="000000"/>
        </w:rPr>
      </w:pPr>
    </w:p>
    <w:p w14:paraId="673E2157" w14:textId="78A5D7F4" w:rsidR="00B02746" w:rsidRPr="00B02746" w:rsidRDefault="00B02746" w:rsidP="00B02746">
      <w:pPr>
        <w:pStyle w:val="Prrafodelista"/>
        <w:numPr>
          <w:ilvl w:val="4"/>
          <w:numId w:val="15"/>
        </w:numPr>
        <w:tabs>
          <w:tab w:val="left" w:pos="567"/>
          <w:tab w:val="left" w:pos="1134"/>
        </w:tabs>
        <w:autoSpaceDE w:val="0"/>
        <w:autoSpaceDN w:val="0"/>
        <w:adjustRightInd w:val="0"/>
        <w:spacing w:after="0" w:line="240" w:lineRule="auto"/>
        <w:ind w:left="851"/>
        <w:jc w:val="both"/>
        <w:rPr>
          <w:rFonts w:ascii="Arial" w:hAnsi="Arial" w:cs="Arial"/>
          <w:b/>
          <w:color w:val="000000"/>
        </w:rPr>
      </w:pPr>
      <w:r w:rsidRPr="00B02746">
        <w:rPr>
          <w:rFonts w:ascii="Arial" w:hAnsi="Arial" w:cs="Arial"/>
          <w:b/>
          <w:color w:val="000000"/>
        </w:rPr>
        <w:t>SUMINISTRO Y COLOCACION DE BOTIQUIN. INC. MEDICAMENTOS</w:t>
      </w:r>
    </w:p>
    <w:p w14:paraId="559201B6" w14:textId="77777777" w:rsidR="00B02746" w:rsidRDefault="00B02746" w:rsidP="00B02746">
      <w:pPr>
        <w:spacing w:after="0" w:line="240" w:lineRule="auto"/>
        <w:jc w:val="both"/>
        <w:rPr>
          <w:rFonts w:ascii="Arial" w:hAnsi="Arial" w:cs="Arial"/>
          <w:b/>
          <w:bCs/>
          <w:color w:val="000000"/>
        </w:rPr>
      </w:pPr>
    </w:p>
    <w:p w14:paraId="7D1E12FC" w14:textId="77777777" w:rsidR="00B02746" w:rsidRPr="00B02746" w:rsidRDefault="00B02746" w:rsidP="00B02746">
      <w:pPr>
        <w:spacing w:after="0" w:line="240" w:lineRule="auto"/>
        <w:jc w:val="both"/>
        <w:rPr>
          <w:rFonts w:ascii="Arial" w:hAnsi="Arial" w:cs="Arial"/>
          <w:b/>
          <w:bCs/>
          <w:color w:val="000000"/>
        </w:rPr>
      </w:pPr>
      <w:r w:rsidRPr="00B02746">
        <w:rPr>
          <w:rFonts w:ascii="Arial" w:hAnsi="Arial" w:cs="Arial"/>
          <w:b/>
          <w:bCs/>
          <w:color w:val="000000"/>
        </w:rPr>
        <w:t>DESCRIPCIÓN DE TRABAJOS</w:t>
      </w:r>
    </w:p>
    <w:p w14:paraId="05CB53AC" w14:textId="77777777" w:rsidR="00B02746" w:rsidRPr="00B02746" w:rsidRDefault="00B02746" w:rsidP="00B02746">
      <w:pPr>
        <w:spacing w:after="0" w:line="240" w:lineRule="auto"/>
        <w:jc w:val="both"/>
        <w:rPr>
          <w:rFonts w:ascii="Arial" w:hAnsi="Arial" w:cs="Arial"/>
          <w:color w:val="000000"/>
        </w:rPr>
      </w:pPr>
      <w:r w:rsidRPr="00B02746">
        <w:rPr>
          <w:rFonts w:ascii="Arial" w:hAnsi="Arial" w:cs="Arial"/>
          <w:color w:val="000000"/>
        </w:rPr>
        <w:t xml:space="preserve">La partida comprende el </w:t>
      </w:r>
      <w:r w:rsidRPr="00B02746">
        <w:rPr>
          <w:rFonts w:ascii="Arial" w:hAnsi="Arial" w:cs="Arial"/>
          <w:b/>
          <w:bCs/>
          <w:color w:val="000000"/>
        </w:rPr>
        <w:t>suministro, instalación y equipamiento</w:t>
      </w:r>
      <w:r w:rsidRPr="00B02746">
        <w:rPr>
          <w:rFonts w:ascii="Arial" w:hAnsi="Arial" w:cs="Arial"/>
          <w:color w:val="000000"/>
        </w:rPr>
        <w:t xml:space="preserve"> de </w:t>
      </w:r>
      <w:r w:rsidRPr="00B02746">
        <w:rPr>
          <w:rFonts w:ascii="Arial" w:hAnsi="Arial" w:cs="Arial"/>
          <w:b/>
          <w:bCs/>
          <w:color w:val="000000"/>
        </w:rPr>
        <w:t>botiquines de primeros auxilios</w:t>
      </w:r>
      <w:r w:rsidRPr="00B02746">
        <w:rPr>
          <w:rFonts w:ascii="Arial" w:hAnsi="Arial" w:cs="Arial"/>
          <w:color w:val="000000"/>
        </w:rPr>
        <w:t>, incluyendo medicamentos e insumos básicos, destinados a la atención inmediata de emergencias menores dentro del edificio.</w:t>
      </w:r>
      <w:r w:rsidRPr="00B02746">
        <w:rPr>
          <w:rFonts w:ascii="Arial" w:hAnsi="Arial" w:cs="Arial"/>
          <w:color w:val="000000"/>
        </w:rPr>
        <w:br/>
        <w:t>Los botiquines serán colocados en los ambientes indicados en los planos o según indicación de la Supervisión, garantizando fácil acceso, correcta identificación y disponibilidad permanente de los elementos de primeros auxilios.</w:t>
      </w:r>
    </w:p>
    <w:p w14:paraId="6455A65A" w14:textId="1F8C24C3" w:rsidR="00B02746" w:rsidRPr="00B02746" w:rsidRDefault="00B02746" w:rsidP="00B02746">
      <w:pPr>
        <w:spacing w:after="0" w:line="240" w:lineRule="auto"/>
        <w:jc w:val="both"/>
        <w:rPr>
          <w:rFonts w:ascii="Arial" w:hAnsi="Arial" w:cs="Arial"/>
          <w:color w:val="000000"/>
        </w:rPr>
      </w:pPr>
    </w:p>
    <w:p w14:paraId="44DBC5BA" w14:textId="77777777" w:rsidR="00B02746" w:rsidRPr="00B02746" w:rsidRDefault="00B02746" w:rsidP="00B02746">
      <w:pPr>
        <w:spacing w:after="0" w:line="240" w:lineRule="auto"/>
        <w:jc w:val="both"/>
        <w:rPr>
          <w:rFonts w:ascii="Arial" w:hAnsi="Arial" w:cs="Arial"/>
          <w:b/>
          <w:bCs/>
          <w:color w:val="000000"/>
        </w:rPr>
      </w:pPr>
      <w:r w:rsidRPr="00B02746">
        <w:rPr>
          <w:rFonts w:ascii="Arial" w:hAnsi="Arial" w:cs="Arial"/>
          <w:b/>
          <w:bCs/>
          <w:color w:val="000000"/>
        </w:rPr>
        <w:t>CARACTERÍSTICAS TÉCNICAS</w:t>
      </w:r>
    </w:p>
    <w:p w14:paraId="3E3D5427" w14:textId="77777777" w:rsidR="00B02746" w:rsidRPr="00B02746" w:rsidRDefault="00B02746" w:rsidP="000242B2">
      <w:pPr>
        <w:numPr>
          <w:ilvl w:val="0"/>
          <w:numId w:val="266"/>
        </w:numPr>
        <w:spacing w:after="0" w:line="240" w:lineRule="auto"/>
        <w:jc w:val="both"/>
        <w:rPr>
          <w:rFonts w:ascii="Arial" w:hAnsi="Arial" w:cs="Arial"/>
          <w:color w:val="000000"/>
        </w:rPr>
      </w:pPr>
      <w:r w:rsidRPr="00B02746">
        <w:rPr>
          <w:rFonts w:ascii="Arial" w:hAnsi="Arial" w:cs="Arial"/>
          <w:b/>
          <w:bCs/>
          <w:color w:val="000000"/>
        </w:rPr>
        <w:t>Tipo:</w:t>
      </w:r>
      <w:r w:rsidRPr="00B02746">
        <w:rPr>
          <w:rFonts w:ascii="Arial" w:hAnsi="Arial" w:cs="Arial"/>
          <w:color w:val="000000"/>
        </w:rPr>
        <w:t xml:space="preserve"> Botiquín de primeros auxilios.</w:t>
      </w:r>
    </w:p>
    <w:p w14:paraId="51D21F01" w14:textId="77777777" w:rsidR="00B02746" w:rsidRPr="00B02746" w:rsidRDefault="00B02746" w:rsidP="000242B2">
      <w:pPr>
        <w:numPr>
          <w:ilvl w:val="0"/>
          <w:numId w:val="266"/>
        </w:numPr>
        <w:spacing w:after="0" w:line="240" w:lineRule="auto"/>
        <w:jc w:val="both"/>
        <w:rPr>
          <w:rFonts w:ascii="Arial" w:hAnsi="Arial" w:cs="Arial"/>
          <w:color w:val="000000"/>
        </w:rPr>
      </w:pPr>
      <w:r w:rsidRPr="00B02746">
        <w:rPr>
          <w:rFonts w:ascii="Arial" w:hAnsi="Arial" w:cs="Arial"/>
          <w:b/>
          <w:bCs/>
          <w:color w:val="000000"/>
        </w:rPr>
        <w:t>Material:</w:t>
      </w:r>
      <w:r w:rsidRPr="00B02746">
        <w:rPr>
          <w:rFonts w:ascii="Arial" w:hAnsi="Arial" w:cs="Arial"/>
          <w:color w:val="000000"/>
        </w:rPr>
        <w:t xml:space="preserve"> Plástico rígido o metálico, resistente a impactos y fácil limpieza.</w:t>
      </w:r>
    </w:p>
    <w:p w14:paraId="04FC441B" w14:textId="77777777" w:rsidR="00B02746" w:rsidRPr="00B02746" w:rsidRDefault="00B02746" w:rsidP="000242B2">
      <w:pPr>
        <w:numPr>
          <w:ilvl w:val="0"/>
          <w:numId w:val="266"/>
        </w:numPr>
        <w:spacing w:after="0" w:line="240" w:lineRule="auto"/>
        <w:jc w:val="both"/>
        <w:rPr>
          <w:rFonts w:ascii="Arial" w:hAnsi="Arial" w:cs="Arial"/>
          <w:color w:val="000000"/>
        </w:rPr>
      </w:pPr>
      <w:r w:rsidRPr="00B02746">
        <w:rPr>
          <w:rFonts w:ascii="Arial" w:hAnsi="Arial" w:cs="Arial"/>
          <w:b/>
          <w:bCs/>
          <w:color w:val="000000"/>
        </w:rPr>
        <w:t>Formato:</w:t>
      </w:r>
      <w:r w:rsidRPr="00B02746">
        <w:rPr>
          <w:rFonts w:ascii="Arial" w:hAnsi="Arial" w:cs="Arial"/>
          <w:color w:val="000000"/>
        </w:rPr>
        <w:t xml:space="preserve"> Mural o portátil, según planos o indicación de la Supervisión.</w:t>
      </w:r>
    </w:p>
    <w:p w14:paraId="5CCD7202" w14:textId="77777777" w:rsidR="00B02746" w:rsidRPr="00B02746" w:rsidRDefault="00B02746" w:rsidP="000242B2">
      <w:pPr>
        <w:numPr>
          <w:ilvl w:val="0"/>
          <w:numId w:val="266"/>
        </w:numPr>
        <w:spacing w:after="0" w:line="240" w:lineRule="auto"/>
        <w:jc w:val="both"/>
        <w:rPr>
          <w:rFonts w:ascii="Arial" w:hAnsi="Arial" w:cs="Arial"/>
          <w:color w:val="000000"/>
        </w:rPr>
      </w:pPr>
      <w:r w:rsidRPr="00B02746">
        <w:rPr>
          <w:rFonts w:ascii="Arial" w:hAnsi="Arial" w:cs="Arial"/>
          <w:b/>
          <w:bCs/>
          <w:color w:val="000000"/>
        </w:rPr>
        <w:t>Identificación:</w:t>
      </w:r>
      <w:r w:rsidRPr="00B02746">
        <w:rPr>
          <w:rFonts w:ascii="Arial" w:hAnsi="Arial" w:cs="Arial"/>
          <w:color w:val="000000"/>
        </w:rPr>
        <w:t xml:space="preserve"> Rotulación visible “BOTIQUÍN – PRIMEROS AUXILIOS”.</w:t>
      </w:r>
    </w:p>
    <w:p w14:paraId="509BAB64" w14:textId="77777777" w:rsidR="00B02746" w:rsidRPr="00B02746" w:rsidRDefault="00B02746" w:rsidP="000242B2">
      <w:pPr>
        <w:numPr>
          <w:ilvl w:val="0"/>
          <w:numId w:val="266"/>
        </w:numPr>
        <w:spacing w:after="0" w:line="240" w:lineRule="auto"/>
        <w:jc w:val="both"/>
        <w:rPr>
          <w:rFonts w:ascii="Arial" w:hAnsi="Arial" w:cs="Arial"/>
          <w:color w:val="000000"/>
        </w:rPr>
      </w:pPr>
      <w:r w:rsidRPr="00B02746">
        <w:rPr>
          <w:rFonts w:ascii="Arial" w:hAnsi="Arial" w:cs="Arial"/>
          <w:b/>
          <w:bCs/>
          <w:color w:val="000000"/>
        </w:rPr>
        <w:t>Cierre:</w:t>
      </w:r>
      <w:r w:rsidRPr="00B02746">
        <w:rPr>
          <w:rFonts w:ascii="Arial" w:hAnsi="Arial" w:cs="Arial"/>
          <w:color w:val="000000"/>
        </w:rPr>
        <w:t xml:space="preserve"> Sistema de apertura fácil y seguro.</w:t>
      </w:r>
    </w:p>
    <w:p w14:paraId="7F0AEE0C" w14:textId="77777777" w:rsidR="00B02746" w:rsidRPr="00B02746" w:rsidRDefault="00B02746" w:rsidP="000242B2">
      <w:pPr>
        <w:numPr>
          <w:ilvl w:val="0"/>
          <w:numId w:val="266"/>
        </w:numPr>
        <w:spacing w:after="0" w:line="240" w:lineRule="auto"/>
        <w:jc w:val="both"/>
        <w:rPr>
          <w:rFonts w:ascii="Arial" w:hAnsi="Arial" w:cs="Arial"/>
          <w:color w:val="000000"/>
        </w:rPr>
      </w:pPr>
      <w:r w:rsidRPr="00B02746">
        <w:rPr>
          <w:rFonts w:ascii="Arial" w:hAnsi="Arial" w:cs="Arial"/>
          <w:b/>
          <w:bCs/>
          <w:color w:val="000000"/>
        </w:rPr>
        <w:t>Contenido:</w:t>
      </w:r>
      <w:r w:rsidRPr="00B02746">
        <w:rPr>
          <w:rFonts w:ascii="Arial" w:hAnsi="Arial" w:cs="Arial"/>
          <w:color w:val="000000"/>
        </w:rPr>
        <w:t xml:space="preserve"> Medicamentos e insumos básicos de primeros auxilios, conforme a normativa vigente.</w:t>
      </w:r>
    </w:p>
    <w:p w14:paraId="615B3094" w14:textId="77777777" w:rsidR="00B02746" w:rsidRPr="00B02746" w:rsidRDefault="00B02746" w:rsidP="000242B2">
      <w:pPr>
        <w:numPr>
          <w:ilvl w:val="0"/>
          <w:numId w:val="266"/>
        </w:numPr>
        <w:spacing w:after="0" w:line="240" w:lineRule="auto"/>
        <w:jc w:val="both"/>
        <w:rPr>
          <w:rFonts w:ascii="Arial" w:hAnsi="Arial" w:cs="Arial"/>
          <w:color w:val="000000"/>
        </w:rPr>
      </w:pPr>
      <w:r w:rsidRPr="00B02746">
        <w:rPr>
          <w:rFonts w:ascii="Arial" w:hAnsi="Arial" w:cs="Arial"/>
          <w:b/>
          <w:bCs/>
          <w:color w:val="000000"/>
        </w:rPr>
        <w:t>Ubicación:</w:t>
      </w:r>
      <w:r w:rsidRPr="00B02746">
        <w:rPr>
          <w:rFonts w:ascii="Arial" w:hAnsi="Arial" w:cs="Arial"/>
          <w:color w:val="000000"/>
        </w:rPr>
        <w:t xml:space="preserve"> Según planos de seguridad o indicación del Supervisor de Obra.</w:t>
      </w:r>
    </w:p>
    <w:p w14:paraId="02637F1A" w14:textId="5E6B13CC" w:rsidR="00B02746" w:rsidRPr="00B02746" w:rsidRDefault="00B02746" w:rsidP="00B02746">
      <w:pPr>
        <w:spacing w:after="0" w:line="240" w:lineRule="auto"/>
        <w:jc w:val="both"/>
        <w:rPr>
          <w:rFonts w:ascii="Arial" w:hAnsi="Arial" w:cs="Arial"/>
          <w:color w:val="000000"/>
        </w:rPr>
      </w:pPr>
    </w:p>
    <w:p w14:paraId="3E0FBA0C" w14:textId="77777777" w:rsidR="00B02746" w:rsidRPr="00B02746" w:rsidRDefault="00B02746" w:rsidP="00B02746">
      <w:pPr>
        <w:spacing w:after="0" w:line="240" w:lineRule="auto"/>
        <w:jc w:val="both"/>
        <w:rPr>
          <w:rFonts w:ascii="Arial" w:hAnsi="Arial" w:cs="Arial"/>
          <w:b/>
          <w:bCs/>
          <w:color w:val="000000"/>
        </w:rPr>
      </w:pPr>
      <w:r w:rsidRPr="00B02746">
        <w:rPr>
          <w:rFonts w:ascii="Arial" w:hAnsi="Arial" w:cs="Arial"/>
          <w:b/>
          <w:bCs/>
          <w:color w:val="000000"/>
        </w:rPr>
        <w:t>MATERIALES INCLUIDOS</w:t>
      </w:r>
    </w:p>
    <w:p w14:paraId="7C6141A3" w14:textId="77777777" w:rsidR="00B02746" w:rsidRPr="00B02746" w:rsidRDefault="00B02746" w:rsidP="000242B2">
      <w:pPr>
        <w:numPr>
          <w:ilvl w:val="0"/>
          <w:numId w:val="267"/>
        </w:numPr>
        <w:spacing w:after="0" w:line="240" w:lineRule="auto"/>
        <w:jc w:val="both"/>
        <w:rPr>
          <w:rFonts w:ascii="Arial" w:hAnsi="Arial" w:cs="Arial"/>
          <w:color w:val="000000"/>
        </w:rPr>
      </w:pPr>
      <w:r w:rsidRPr="00B02746">
        <w:rPr>
          <w:rFonts w:ascii="Arial" w:hAnsi="Arial" w:cs="Arial"/>
          <w:color w:val="000000"/>
        </w:rPr>
        <w:t>Botiquín completo (caja o gabinete).</w:t>
      </w:r>
    </w:p>
    <w:p w14:paraId="3A2014E8" w14:textId="77777777" w:rsidR="00B02746" w:rsidRPr="00B02746" w:rsidRDefault="00B02746" w:rsidP="000242B2">
      <w:pPr>
        <w:numPr>
          <w:ilvl w:val="0"/>
          <w:numId w:val="267"/>
        </w:numPr>
        <w:spacing w:after="0" w:line="240" w:lineRule="auto"/>
        <w:jc w:val="both"/>
        <w:rPr>
          <w:rFonts w:ascii="Arial" w:hAnsi="Arial" w:cs="Arial"/>
          <w:color w:val="000000"/>
        </w:rPr>
      </w:pPr>
      <w:r w:rsidRPr="00B02746">
        <w:rPr>
          <w:rFonts w:ascii="Arial" w:hAnsi="Arial" w:cs="Arial"/>
          <w:b/>
          <w:bCs/>
          <w:color w:val="000000"/>
        </w:rPr>
        <w:t>Medicamentos e insumos</w:t>
      </w:r>
      <w:r w:rsidRPr="00B02746">
        <w:rPr>
          <w:rFonts w:ascii="Arial" w:hAnsi="Arial" w:cs="Arial"/>
          <w:color w:val="000000"/>
        </w:rPr>
        <w:t>, que como mínimo incluirán:</w:t>
      </w:r>
    </w:p>
    <w:p w14:paraId="7BCEEA82" w14:textId="77777777" w:rsidR="00B02746" w:rsidRPr="00B02746" w:rsidRDefault="00B02746" w:rsidP="000242B2">
      <w:pPr>
        <w:numPr>
          <w:ilvl w:val="1"/>
          <w:numId w:val="267"/>
        </w:numPr>
        <w:spacing w:after="0" w:line="240" w:lineRule="auto"/>
        <w:jc w:val="both"/>
        <w:rPr>
          <w:rFonts w:ascii="Arial" w:hAnsi="Arial" w:cs="Arial"/>
          <w:color w:val="000000"/>
        </w:rPr>
      </w:pPr>
      <w:r w:rsidRPr="00B02746">
        <w:rPr>
          <w:rFonts w:ascii="Arial" w:hAnsi="Arial" w:cs="Arial"/>
          <w:color w:val="000000"/>
        </w:rPr>
        <w:t>Gasas estériles, vendas, esparadrapo.</w:t>
      </w:r>
    </w:p>
    <w:p w14:paraId="4C078273" w14:textId="77777777" w:rsidR="00B02746" w:rsidRPr="00B02746" w:rsidRDefault="00B02746" w:rsidP="000242B2">
      <w:pPr>
        <w:numPr>
          <w:ilvl w:val="1"/>
          <w:numId w:val="267"/>
        </w:numPr>
        <w:spacing w:after="0" w:line="240" w:lineRule="auto"/>
        <w:jc w:val="both"/>
        <w:rPr>
          <w:rFonts w:ascii="Arial" w:hAnsi="Arial" w:cs="Arial"/>
          <w:color w:val="000000"/>
        </w:rPr>
      </w:pPr>
      <w:r w:rsidRPr="00B02746">
        <w:rPr>
          <w:rFonts w:ascii="Arial" w:hAnsi="Arial" w:cs="Arial"/>
          <w:color w:val="000000"/>
        </w:rPr>
        <w:t>Algodón, guantes descartables.</w:t>
      </w:r>
    </w:p>
    <w:p w14:paraId="57244E1E" w14:textId="77777777" w:rsidR="00B02746" w:rsidRPr="00B02746" w:rsidRDefault="00B02746" w:rsidP="000242B2">
      <w:pPr>
        <w:numPr>
          <w:ilvl w:val="1"/>
          <w:numId w:val="267"/>
        </w:numPr>
        <w:spacing w:after="0" w:line="240" w:lineRule="auto"/>
        <w:jc w:val="both"/>
        <w:rPr>
          <w:rFonts w:ascii="Arial" w:hAnsi="Arial" w:cs="Arial"/>
          <w:color w:val="000000"/>
        </w:rPr>
      </w:pPr>
      <w:r w:rsidRPr="00B02746">
        <w:rPr>
          <w:rFonts w:ascii="Arial" w:hAnsi="Arial" w:cs="Arial"/>
          <w:color w:val="000000"/>
        </w:rPr>
        <w:lastRenderedPageBreak/>
        <w:t>Antisépticos (yodopovidona, alcohol u otro equivalente).</w:t>
      </w:r>
    </w:p>
    <w:p w14:paraId="26D5B4A9" w14:textId="77777777" w:rsidR="00B02746" w:rsidRPr="00B02746" w:rsidRDefault="00B02746" w:rsidP="000242B2">
      <w:pPr>
        <w:numPr>
          <w:ilvl w:val="1"/>
          <w:numId w:val="267"/>
        </w:numPr>
        <w:spacing w:after="0" w:line="240" w:lineRule="auto"/>
        <w:jc w:val="both"/>
        <w:rPr>
          <w:rFonts w:ascii="Arial" w:hAnsi="Arial" w:cs="Arial"/>
          <w:color w:val="000000"/>
        </w:rPr>
      </w:pPr>
      <w:r w:rsidRPr="00B02746">
        <w:rPr>
          <w:rFonts w:ascii="Arial" w:hAnsi="Arial" w:cs="Arial"/>
          <w:color w:val="000000"/>
        </w:rPr>
        <w:t>Analgésicos básicos.</w:t>
      </w:r>
    </w:p>
    <w:p w14:paraId="6F80701D" w14:textId="77777777" w:rsidR="00B02746" w:rsidRPr="00B02746" w:rsidRDefault="00B02746" w:rsidP="000242B2">
      <w:pPr>
        <w:numPr>
          <w:ilvl w:val="1"/>
          <w:numId w:val="267"/>
        </w:numPr>
        <w:spacing w:after="0" w:line="240" w:lineRule="auto"/>
        <w:jc w:val="both"/>
        <w:rPr>
          <w:rFonts w:ascii="Arial" w:hAnsi="Arial" w:cs="Arial"/>
          <w:color w:val="000000"/>
        </w:rPr>
      </w:pPr>
      <w:r w:rsidRPr="00B02746">
        <w:rPr>
          <w:rFonts w:ascii="Arial" w:hAnsi="Arial" w:cs="Arial"/>
          <w:color w:val="000000"/>
        </w:rPr>
        <w:t>Tijeras, pinzas.</w:t>
      </w:r>
    </w:p>
    <w:p w14:paraId="2D59F5A2" w14:textId="77777777" w:rsidR="00B02746" w:rsidRPr="00B02746" w:rsidRDefault="00B02746" w:rsidP="000242B2">
      <w:pPr>
        <w:numPr>
          <w:ilvl w:val="1"/>
          <w:numId w:val="267"/>
        </w:numPr>
        <w:spacing w:after="0" w:line="240" w:lineRule="auto"/>
        <w:jc w:val="both"/>
        <w:rPr>
          <w:rFonts w:ascii="Arial" w:hAnsi="Arial" w:cs="Arial"/>
          <w:color w:val="000000"/>
        </w:rPr>
      </w:pPr>
      <w:r w:rsidRPr="00B02746">
        <w:rPr>
          <w:rFonts w:ascii="Arial" w:hAnsi="Arial" w:cs="Arial"/>
          <w:color w:val="000000"/>
        </w:rPr>
        <w:t>Manual básico de primeros auxilios.</w:t>
      </w:r>
    </w:p>
    <w:p w14:paraId="6F310D4F" w14:textId="77777777" w:rsidR="00B02746" w:rsidRPr="00B02746" w:rsidRDefault="00B02746" w:rsidP="000242B2">
      <w:pPr>
        <w:numPr>
          <w:ilvl w:val="0"/>
          <w:numId w:val="267"/>
        </w:numPr>
        <w:spacing w:after="0" w:line="240" w:lineRule="auto"/>
        <w:jc w:val="both"/>
        <w:rPr>
          <w:rFonts w:ascii="Arial" w:hAnsi="Arial" w:cs="Arial"/>
          <w:color w:val="000000"/>
        </w:rPr>
      </w:pPr>
      <w:r w:rsidRPr="00B02746">
        <w:rPr>
          <w:rFonts w:ascii="Arial" w:hAnsi="Arial" w:cs="Arial"/>
          <w:color w:val="000000"/>
        </w:rPr>
        <w:t>Elementos de fijación (tarugos, tornillos, anclajes).</w:t>
      </w:r>
    </w:p>
    <w:p w14:paraId="47D87826" w14:textId="77777777" w:rsidR="00B02746" w:rsidRPr="00B02746" w:rsidRDefault="00B02746" w:rsidP="000242B2">
      <w:pPr>
        <w:numPr>
          <w:ilvl w:val="0"/>
          <w:numId w:val="267"/>
        </w:numPr>
        <w:spacing w:after="0" w:line="240" w:lineRule="auto"/>
        <w:jc w:val="both"/>
        <w:rPr>
          <w:rFonts w:ascii="Arial" w:hAnsi="Arial" w:cs="Arial"/>
          <w:color w:val="000000"/>
        </w:rPr>
      </w:pPr>
      <w:r w:rsidRPr="00B02746">
        <w:rPr>
          <w:rFonts w:ascii="Arial" w:hAnsi="Arial" w:cs="Arial"/>
          <w:color w:val="000000"/>
        </w:rPr>
        <w:t>Herramientas menores para la instalación.</w:t>
      </w:r>
    </w:p>
    <w:p w14:paraId="56862BBC" w14:textId="4CE35379" w:rsidR="00B02746" w:rsidRPr="00B02746" w:rsidRDefault="00B02746" w:rsidP="00B02746">
      <w:pPr>
        <w:spacing w:after="0" w:line="240" w:lineRule="auto"/>
        <w:jc w:val="both"/>
        <w:rPr>
          <w:rFonts w:ascii="Arial" w:hAnsi="Arial" w:cs="Arial"/>
          <w:color w:val="000000"/>
        </w:rPr>
      </w:pPr>
    </w:p>
    <w:p w14:paraId="7448B4A5" w14:textId="77777777" w:rsidR="00B02746" w:rsidRPr="00B02746" w:rsidRDefault="00B02746" w:rsidP="00B02746">
      <w:pPr>
        <w:spacing w:after="0" w:line="240" w:lineRule="auto"/>
        <w:jc w:val="both"/>
        <w:rPr>
          <w:rFonts w:ascii="Arial" w:hAnsi="Arial" w:cs="Arial"/>
          <w:b/>
          <w:bCs/>
          <w:color w:val="000000"/>
        </w:rPr>
      </w:pPr>
      <w:r w:rsidRPr="00B02746">
        <w:rPr>
          <w:rFonts w:ascii="Arial" w:hAnsi="Arial" w:cs="Arial"/>
          <w:b/>
          <w:bCs/>
          <w:color w:val="000000"/>
        </w:rPr>
        <w:t>PROCEDIMIENTO CONSTRUCTIVO</w:t>
      </w:r>
    </w:p>
    <w:p w14:paraId="2447069E" w14:textId="77777777" w:rsidR="00B02746" w:rsidRPr="00B02746" w:rsidRDefault="00B02746" w:rsidP="000242B2">
      <w:pPr>
        <w:numPr>
          <w:ilvl w:val="0"/>
          <w:numId w:val="268"/>
        </w:numPr>
        <w:spacing w:after="0" w:line="240" w:lineRule="auto"/>
        <w:jc w:val="both"/>
        <w:rPr>
          <w:rFonts w:ascii="Arial" w:hAnsi="Arial" w:cs="Arial"/>
          <w:color w:val="000000"/>
        </w:rPr>
      </w:pPr>
      <w:r w:rsidRPr="00B02746">
        <w:rPr>
          <w:rFonts w:ascii="Arial" w:hAnsi="Arial" w:cs="Arial"/>
          <w:b/>
          <w:bCs/>
          <w:color w:val="000000"/>
        </w:rPr>
        <w:t>Revisión de planos:</w:t>
      </w:r>
      <w:r w:rsidRPr="00B02746">
        <w:rPr>
          <w:rFonts w:ascii="Arial" w:hAnsi="Arial" w:cs="Arial"/>
          <w:color w:val="000000"/>
        </w:rPr>
        <w:t xml:space="preserve"> Identificación del punto de colocación del botiquín.</w:t>
      </w:r>
    </w:p>
    <w:p w14:paraId="53D5ABCC" w14:textId="77777777" w:rsidR="00B02746" w:rsidRPr="00B02746" w:rsidRDefault="00B02746" w:rsidP="000242B2">
      <w:pPr>
        <w:numPr>
          <w:ilvl w:val="0"/>
          <w:numId w:val="268"/>
        </w:numPr>
        <w:spacing w:after="0" w:line="240" w:lineRule="auto"/>
        <w:jc w:val="both"/>
        <w:rPr>
          <w:rFonts w:ascii="Arial" w:hAnsi="Arial" w:cs="Arial"/>
          <w:color w:val="000000"/>
        </w:rPr>
      </w:pPr>
      <w:r w:rsidRPr="00B02746">
        <w:rPr>
          <w:rFonts w:ascii="Arial" w:hAnsi="Arial" w:cs="Arial"/>
          <w:b/>
          <w:bCs/>
          <w:color w:val="000000"/>
        </w:rPr>
        <w:t>Preparación del área:</w:t>
      </w:r>
      <w:r w:rsidRPr="00B02746">
        <w:rPr>
          <w:rFonts w:ascii="Arial" w:hAnsi="Arial" w:cs="Arial"/>
          <w:color w:val="000000"/>
        </w:rPr>
        <w:t xml:space="preserve"> Limpieza y verificación de la superficie de instalación.</w:t>
      </w:r>
    </w:p>
    <w:p w14:paraId="472C8720" w14:textId="77777777" w:rsidR="00B02746" w:rsidRPr="00B02746" w:rsidRDefault="00B02746" w:rsidP="000242B2">
      <w:pPr>
        <w:numPr>
          <w:ilvl w:val="0"/>
          <w:numId w:val="268"/>
        </w:numPr>
        <w:spacing w:after="0" w:line="240" w:lineRule="auto"/>
        <w:jc w:val="both"/>
        <w:rPr>
          <w:rFonts w:ascii="Arial" w:hAnsi="Arial" w:cs="Arial"/>
          <w:color w:val="000000"/>
        </w:rPr>
      </w:pPr>
      <w:r w:rsidRPr="00B02746">
        <w:rPr>
          <w:rFonts w:ascii="Arial" w:hAnsi="Arial" w:cs="Arial"/>
          <w:b/>
          <w:bCs/>
          <w:color w:val="000000"/>
        </w:rPr>
        <w:t>Instalación del botiquín:</w:t>
      </w:r>
    </w:p>
    <w:p w14:paraId="1248C48C" w14:textId="77777777" w:rsidR="00B02746" w:rsidRPr="00B02746" w:rsidRDefault="00B02746" w:rsidP="000242B2">
      <w:pPr>
        <w:numPr>
          <w:ilvl w:val="1"/>
          <w:numId w:val="268"/>
        </w:numPr>
        <w:spacing w:after="0" w:line="240" w:lineRule="auto"/>
        <w:jc w:val="both"/>
        <w:rPr>
          <w:rFonts w:ascii="Arial" w:hAnsi="Arial" w:cs="Arial"/>
          <w:color w:val="000000"/>
        </w:rPr>
      </w:pPr>
      <w:r w:rsidRPr="00B02746">
        <w:rPr>
          <w:rFonts w:ascii="Arial" w:hAnsi="Arial" w:cs="Arial"/>
          <w:color w:val="000000"/>
        </w:rPr>
        <w:t>Fijación segura del botiquín al muro o colocación en el punto indicado.</w:t>
      </w:r>
    </w:p>
    <w:p w14:paraId="0CA8F43F" w14:textId="77777777" w:rsidR="00B02746" w:rsidRPr="00B02746" w:rsidRDefault="00B02746" w:rsidP="000242B2">
      <w:pPr>
        <w:numPr>
          <w:ilvl w:val="1"/>
          <w:numId w:val="268"/>
        </w:numPr>
        <w:spacing w:after="0" w:line="240" w:lineRule="auto"/>
        <w:jc w:val="both"/>
        <w:rPr>
          <w:rFonts w:ascii="Arial" w:hAnsi="Arial" w:cs="Arial"/>
          <w:color w:val="000000"/>
        </w:rPr>
      </w:pPr>
      <w:r w:rsidRPr="00B02746">
        <w:rPr>
          <w:rFonts w:ascii="Arial" w:hAnsi="Arial" w:cs="Arial"/>
          <w:color w:val="000000"/>
        </w:rPr>
        <w:t>Verificación de fácil acceso y visibilidad.</w:t>
      </w:r>
    </w:p>
    <w:p w14:paraId="48AED001" w14:textId="77777777" w:rsidR="00B02746" w:rsidRPr="00B02746" w:rsidRDefault="00B02746" w:rsidP="000242B2">
      <w:pPr>
        <w:numPr>
          <w:ilvl w:val="0"/>
          <w:numId w:val="268"/>
        </w:numPr>
        <w:spacing w:after="0" w:line="240" w:lineRule="auto"/>
        <w:jc w:val="both"/>
        <w:rPr>
          <w:rFonts w:ascii="Arial" w:hAnsi="Arial" w:cs="Arial"/>
          <w:color w:val="000000"/>
        </w:rPr>
      </w:pPr>
      <w:r w:rsidRPr="00B02746">
        <w:rPr>
          <w:rFonts w:ascii="Arial" w:hAnsi="Arial" w:cs="Arial"/>
          <w:b/>
          <w:bCs/>
          <w:color w:val="000000"/>
        </w:rPr>
        <w:t>Equipamiento:</w:t>
      </w:r>
    </w:p>
    <w:p w14:paraId="756E9C43" w14:textId="77777777" w:rsidR="00B02746" w:rsidRPr="00B02746" w:rsidRDefault="00B02746" w:rsidP="000242B2">
      <w:pPr>
        <w:numPr>
          <w:ilvl w:val="1"/>
          <w:numId w:val="268"/>
        </w:numPr>
        <w:spacing w:after="0" w:line="240" w:lineRule="auto"/>
        <w:jc w:val="both"/>
        <w:rPr>
          <w:rFonts w:ascii="Arial" w:hAnsi="Arial" w:cs="Arial"/>
          <w:color w:val="000000"/>
        </w:rPr>
      </w:pPr>
      <w:r w:rsidRPr="00B02746">
        <w:rPr>
          <w:rFonts w:ascii="Arial" w:hAnsi="Arial" w:cs="Arial"/>
          <w:color w:val="000000"/>
        </w:rPr>
        <w:t>Colocación ordenada de medicamentos e insumos.</w:t>
      </w:r>
    </w:p>
    <w:p w14:paraId="2F6DB7BE" w14:textId="77777777" w:rsidR="00B02746" w:rsidRPr="00B02746" w:rsidRDefault="00B02746" w:rsidP="000242B2">
      <w:pPr>
        <w:numPr>
          <w:ilvl w:val="1"/>
          <w:numId w:val="268"/>
        </w:numPr>
        <w:spacing w:after="0" w:line="240" w:lineRule="auto"/>
        <w:jc w:val="both"/>
        <w:rPr>
          <w:rFonts w:ascii="Arial" w:hAnsi="Arial" w:cs="Arial"/>
          <w:color w:val="000000"/>
        </w:rPr>
      </w:pPr>
      <w:r w:rsidRPr="00B02746">
        <w:rPr>
          <w:rFonts w:ascii="Arial" w:hAnsi="Arial" w:cs="Arial"/>
          <w:color w:val="000000"/>
        </w:rPr>
        <w:t>Verificación de fechas de vencimiento y estado de los productos.</w:t>
      </w:r>
    </w:p>
    <w:p w14:paraId="1F2EC22D" w14:textId="77777777" w:rsidR="00B02746" w:rsidRPr="00B02746" w:rsidRDefault="00B02746" w:rsidP="000242B2">
      <w:pPr>
        <w:numPr>
          <w:ilvl w:val="0"/>
          <w:numId w:val="268"/>
        </w:numPr>
        <w:spacing w:after="0" w:line="240" w:lineRule="auto"/>
        <w:jc w:val="both"/>
        <w:rPr>
          <w:rFonts w:ascii="Arial" w:hAnsi="Arial" w:cs="Arial"/>
          <w:color w:val="000000"/>
        </w:rPr>
      </w:pPr>
      <w:r w:rsidRPr="00B02746">
        <w:rPr>
          <w:rFonts w:ascii="Arial" w:hAnsi="Arial" w:cs="Arial"/>
          <w:b/>
          <w:bCs/>
          <w:color w:val="000000"/>
        </w:rPr>
        <w:t>Verificación final:</w:t>
      </w:r>
    </w:p>
    <w:p w14:paraId="5FDBFD21" w14:textId="77777777" w:rsidR="00B02746" w:rsidRPr="00B02746" w:rsidRDefault="00B02746" w:rsidP="000242B2">
      <w:pPr>
        <w:numPr>
          <w:ilvl w:val="1"/>
          <w:numId w:val="268"/>
        </w:numPr>
        <w:spacing w:after="0" w:line="240" w:lineRule="auto"/>
        <w:jc w:val="both"/>
        <w:rPr>
          <w:rFonts w:ascii="Arial" w:hAnsi="Arial" w:cs="Arial"/>
          <w:color w:val="000000"/>
        </w:rPr>
      </w:pPr>
      <w:r w:rsidRPr="00B02746">
        <w:rPr>
          <w:rFonts w:ascii="Arial" w:hAnsi="Arial" w:cs="Arial"/>
          <w:color w:val="000000"/>
        </w:rPr>
        <w:t>Revisión de rotulación, accesibilidad y contenido completo.</w:t>
      </w:r>
    </w:p>
    <w:p w14:paraId="158AD174" w14:textId="4806250B" w:rsidR="00B02746" w:rsidRPr="00B02746" w:rsidRDefault="00B02746" w:rsidP="00B02746">
      <w:pPr>
        <w:spacing w:after="0" w:line="240" w:lineRule="auto"/>
        <w:jc w:val="both"/>
        <w:rPr>
          <w:rFonts w:ascii="Arial" w:hAnsi="Arial" w:cs="Arial"/>
          <w:color w:val="000000"/>
        </w:rPr>
      </w:pPr>
    </w:p>
    <w:p w14:paraId="0992094A" w14:textId="77777777" w:rsidR="00B02746" w:rsidRPr="00B02746" w:rsidRDefault="00B02746" w:rsidP="00B02746">
      <w:pPr>
        <w:spacing w:after="0" w:line="240" w:lineRule="auto"/>
        <w:jc w:val="both"/>
        <w:rPr>
          <w:rFonts w:ascii="Arial" w:hAnsi="Arial" w:cs="Arial"/>
          <w:b/>
          <w:bCs/>
          <w:color w:val="000000"/>
        </w:rPr>
      </w:pPr>
      <w:r w:rsidRPr="00B02746">
        <w:rPr>
          <w:rFonts w:ascii="Arial" w:hAnsi="Arial" w:cs="Arial"/>
          <w:b/>
          <w:bCs/>
          <w:color w:val="000000"/>
        </w:rPr>
        <w:t>SISTEMA DE CONTROL DE CALIDAD</w:t>
      </w:r>
    </w:p>
    <w:p w14:paraId="427B0D8F" w14:textId="77777777" w:rsidR="00B02746" w:rsidRPr="00B02746" w:rsidRDefault="00B02746" w:rsidP="000242B2">
      <w:pPr>
        <w:numPr>
          <w:ilvl w:val="0"/>
          <w:numId w:val="269"/>
        </w:numPr>
        <w:spacing w:after="0" w:line="240" w:lineRule="auto"/>
        <w:jc w:val="both"/>
        <w:rPr>
          <w:rFonts w:ascii="Arial" w:hAnsi="Arial" w:cs="Arial"/>
          <w:color w:val="000000"/>
        </w:rPr>
      </w:pPr>
      <w:r w:rsidRPr="00B02746">
        <w:rPr>
          <w:rFonts w:ascii="Arial" w:hAnsi="Arial" w:cs="Arial"/>
          <w:color w:val="000000"/>
        </w:rPr>
        <w:t>Verificación de integridad del botiquín y correcta instalación.</w:t>
      </w:r>
    </w:p>
    <w:p w14:paraId="05C41134" w14:textId="77777777" w:rsidR="00B02746" w:rsidRPr="00B02746" w:rsidRDefault="00B02746" w:rsidP="000242B2">
      <w:pPr>
        <w:numPr>
          <w:ilvl w:val="0"/>
          <w:numId w:val="269"/>
        </w:numPr>
        <w:spacing w:after="0" w:line="240" w:lineRule="auto"/>
        <w:jc w:val="both"/>
        <w:rPr>
          <w:rFonts w:ascii="Arial" w:hAnsi="Arial" w:cs="Arial"/>
          <w:color w:val="000000"/>
        </w:rPr>
      </w:pPr>
      <w:r w:rsidRPr="00B02746">
        <w:rPr>
          <w:rFonts w:ascii="Arial" w:hAnsi="Arial" w:cs="Arial"/>
          <w:color w:val="000000"/>
        </w:rPr>
        <w:t>Revisión del contenido completo y vigente (sin productos vencidos).</w:t>
      </w:r>
    </w:p>
    <w:p w14:paraId="4DD49ABB" w14:textId="77777777" w:rsidR="00B02746" w:rsidRPr="00B02746" w:rsidRDefault="00B02746" w:rsidP="000242B2">
      <w:pPr>
        <w:numPr>
          <w:ilvl w:val="0"/>
          <w:numId w:val="269"/>
        </w:numPr>
        <w:spacing w:after="0" w:line="240" w:lineRule="auto"/>
        <w:jc w:val="both"/>
        <w:rPr>
          <w:rFonts w:ascii="Arial" w:hAnsi="Arial" w:cs="Arial"/>
          <w:color w:val="000000"/>
        </w:rPr>
      </w:pPr>
      <w:r w:rsidRPr="00B02746">
        <w:rPr>
          <w:rFonts w:ascii="Arial" w:hAnsi="Arial" w:cs="Arial"/>
          <w:color w:val="000000"/>
        </w:rPr>
        <w:t>Confirmación de correcta rotulación y accesibilidad.</w:t>
      </w:r>
    </w:p>
    <w:p w14:paraId="7040E387" w14:textId="77777777" w:rsidR="00B02746" w:rsidRPr="00B02746" w:rsidRDefault="00B02746" w:rsidP="000242B2">
      <w:pPr>
        <w:numPr>
          <w:ilvl w:val="0"/>
          <w:numId w:val="269"/>
        </w:numPr>
        <w:spacing w:after="0" w:line="240" w:lineRule="auto"/>
        <w:jc w:val="both"/>
        <w:rPr>
          <w:rFonts w:ascii="Arial" w:hAnsi="Arial" w:cs="Arial"/>
          <w:color w:val="000000"/>
        </w:rPr>
      </w:pPr>
      <w:r w:rsidRPr="00B02746">
        <w:rPr>
          <w:rFonts w:ascii="Arial" w:hAnsi="Arial" w:cs="Arial"/>
          <w:color w:val="000000"/>
        </w:rPr>
        <w:t>Aprobación final del Supervisor de Obra.</w:t>
      </w:r>
    </w:p>
    <w:p w14:paraId="0465ABF5" w14:textId="2EC7F9E7" w:rsidR="00B02746" w:rsidRPr="00B02746" w:rsidRDefault="00B02746" w:rsidP="00B02746">
      <w:pPr>
        <w:spacing w:after="0" w:line="240" w:lineRule="auto"/>
        <w:jc w:val="both"/>
        <w:rPr>
          <w:rFonts w:ascii="Arial" w:hAnsi="Arial" w:cs="Arial"/>
          <w:color w:val="000000"/>
        </w:rPr>
      </w:pPr>
    </w:p>
    <w:p w14:paraId="4B82777F" w14:textId="77777777" w:rsidR="00B02746" w:rsidRPr="00B02746" w:rsidRDefault="00B02746" w:rsidP="00B02746">
      <w:pPr>
        <w:spacing w:after="0" w:line="240" w:lineRule="auto"/>
        <w:jc w:val="both"/>
        <w:rPr>
          <w:rFonts w:ascii="Arial" w:hAnsi="Arial" w:cs="Arial"/>
          <w:b/>
          <w:bCs/>
          <w:color w:val="000000"/>
        </w:rPr>
      </w:pPr>
      <w:r w:rsidRPr="00B02746">
        <w:rPr>
          <w:rFonts w:ascii="Arial" w:hAnsi="Arial" w:cs="Arial"/>
          <w:b/>
          <w:bCs/>
          <w:color w:val="000000"/>
        </w:rPr>
        <w:t>MÉTODO DE MEDICIÓN</w:t>
      </w:r>
    </w:p>
    <w:p w14:paraId="672F2464" w14:textId="77777777" w:rsidR="00B02746" w:rsidRPr="00B02746" w:rsidRDefault="00B02746" w:rsidP="000242B2">
      <w:pPr>
        <w:numPr>
          <w:ilvl w:val="0"/>
          <w:numId w:val="270"/>
        </w:numPr>
        <w:spacing w:after="0" w:line="240" w:lineRule="auto"/>
        <w:jc w:val="both"/>
        <w:rPr>
          <w:rFonts w:ascii="Arial" w:hAnsi="Arial" w:cs="Arial"/>
          <w:color w:val="000000"/>
        </w:rPr>
      </w:pPr>
      <w:r w:rsidRPr="00B02746">
        <w:rPr>
          <w:rFonts w:ascii="Arial" w:hAnsi="Arial" w:cs="Arial"/>
          <w:color w:val="000000"/>
        </w:rPr>
        <w:t xml:space="preserve">La medición se realizará por </w:t>
      </w:r>
      <w:r w:rsidRPr="00B02746">
        <w:rPr>
          <w:rFonts w:ascii="Arial" w:hAnsi="Arial" w:cs="Arial"/>
          <w:b/>
          <w:bCs/>
          <w:color w:val="000000"/>
        </w:rPr>
        <w:t>unidad (</w:t>
      </w:r>
      <w:proofErr w:type="spellStart"/>
      <w:r w:rsidRPr="00B02746">
        <w:rPr>
          <w:rFonts w:ascii="Arial" w:hAnsi="Arial" w:cs="Arial"/>
          <w:b/>
          <w:bCs/>
          <w:color w:val="000000"/>
        </w:rPr>
        <w:t>und</w:t>
      </w:r>
      <w:proofErr w:type="spellEnd"/>
      <w:r w:rsidRPr="00B02746">
        <w:rPr>
          <w:rFonts w:ascii="Arial" w:hAnsi="Arial" w:cs="Arial"/>
          <w:b/>
          <w:bCs/>
          <w:color w:val="000000"/>
        </w:rPr>
        <w:t>)</w:t>
      </w:r>
      <w:r w:rsidRPr="00B02746">
        <w:rPr>
          <w:rFonts w:ascii="Arial" w:hAnsi="Arial" w:cs="Arial"/>
          <w:color w:val="000000"/>
        </w:rPr>
        <w:t xml:space="preserve"> de botiquín suministrado, instalado y completamente equipado, aceptado por la Supervisión.</w:t>
      </w:r>
    </w:p>
    <w:p w14:paraId="169407B1" w14:textId="77777777" w:rsidR="00B02746" w:rsidRPr="00B02746" w:rsidRDefault="00B02746" w:rsidP="000242B2">
      <w:pPr>
        <w:numPr>
          <w:ilvl w:val="0"/>
          <w:numId w:val="270"/>
        </w:numPr>
        <w:spacing w:after="0" w:line="240" w:lineRule="auto"/>
        <w:jc w:val="both"/>
        <w:rPr>
          <w:rFonts w:ascii="Arial" w:hAnsi="Arial" w:cs="Arial"/>
          <w:color w:val="000000"/>
        </w:rPr>
      </w:pPr>
      <w:r w:rsidRPr="00B02746">
        <w:rPr>
          <w:rFonts w:ascii="Arial" w:hAnsi="Arial" w:cs="Arial"/>
          <w:color w:val="000000"/>
        </w:rPr>
        <w:t>No se considerarán botiquines incompletos o sin conformidad.</w:t>
      </w:r>
    </w:p>
    <w:p w14:paraId="47F7D257" w14:textId="48CAE3C4" w:rsidR="00B02746" w:rsidRPr="00B02746" w:rsidRDefault="00B02746" w:rsidP="00B02746">
      <w:pPr>
        <w:spacing w:after="0" w:line="240" w:lineRule="auto"/>
        <w:jc w:val="both"/>
        <w:rPr>
          <w:rFonts w:ascii="Arial" w:hAnsi="Arial" w:cs="Arial"/>
          <w:color w:val="000000"/>
        </w:rPr>
      </w:pPr>
    </w:p>
    <w:p w14:paraId="094D208F" w14:textId="77777777" w:rsidR="00B02746" w:rsidRPr="00B02746" w:rsidRDefault="00B02746" w:rsidP="00B02746">
      <w:pPr>
        <w:spacing w:after="0" w:line="240" w:lineRule="auto"/>
        <w:jc w:val="both"/>
        <w:rPr>
          <w:rFonts w:ascii="Arial" w:hAnsi="Arial" w:cs="Arial"/>
          <w:b/>
          <w:bCs/>
          <w:color w:val="000000"/>
        </w:rPr>
      </w:pPr>
      <w:r w:rsidRPr="00B02746">
        <w:rPr>
          <w:rFonts w:ascii="Arial" w:hAnsi="Arial" w:cs="Arial"/>
          <w:b/>
          <w:bCs/>
          <w:color w:val="000000"/>
        </w:rPr>
        <w:t>CONDICIONES DE PAGO</w:t>
      </w:r>
    </w:p>
    <w:p w14:paraId="6EE6D654" w14:textId="77777777" w:rsidR="00B02746" w:rsidRPr="00B02746" w:rsidRDefault="00B02746" w:rsidP="000242B2">
      <w:pPr>
        <w:numPr>
          <w:ilvl w:val="0"/>
          <w:numId w:val="271"/>
        </w:numPr>
        <w:spacing w:after="0" w:line="240" w:lineRule="auto"/>
        <w:jc w:val="both"/>
        <w:rPr>
          <w:rFonts w:ascii="Arial" w:hAnsi="Arial" w:cs="Arial"/>
          <w:color w:val="000000"/>
        </w:rPr>
      </w:pPr>
      <w:r w:rsidRPr="00B02746">
        <w:rPr>
          <w:rFonts w:ascii="Arial" w:hAnsi="Arial" w:cs="Arial"/>
          <w:color w:val="000000"/>
        </w:rPr>
        <w:t xml:space="preserve">El pago se efectuará por </w:t>
      </w:r>
      <w:r w:rsidRPr="00B02746">
        <w:rPr>
          <w:rFonts w:ascii="Arial" w:hAnsi="Arial" w:cs="Arial"/>
          <w:b/>
          <w:bCs/>
          <w:color w:val="000000"/>
        </w:rPr>
        <w:t>unidad (</w:t>
      </w:r>
      <w:proofErr w:type="spellStart"/>
      <w:r w:rsidRPr="00B02746">
        <w:rPr>
          <w:rFonts w:ascii="Arial" w:hAnsi="Arial" w:cs="Arial"/>
          <w:b/>
          <w:bCs/>
          <w:color w:val="000000"/>
        </w:rPr>
        <w:t>und</w:t>
      </w:r>
      <w:proofErr w:type="spellEnd"/>
      <w:r w:rsidRPr="00B02746">
        <w:rPr>
          <w:rFonts w:ascii="Arial" w:hAnsi="Arial" w:cs="Arial"/>
          <w:b/>
          <w:bCs/>
          <w:color w:val="000000"/>
        </w:rPr>
        <w:t>)</w:t>
      </w:r>
      <w:r w:rsidRPr="00B02746">
        <w:rPr>
          <w:rFonts w:ascii="Arial" w:hAnsi="Arial" w:cs="Arial"/>
          <w:color w:val="000000"/>
        </w:rPr>
        <w:t xml:space="preserve"> instalada, según precio unitario contractual.</w:t>
      </w:r>
    </w:p>
    <w:p w14:paraId="28B94030" w14:textId="77777777" w:rsidR="00B02746" w:rsidRPr="00B02746" w:rsidRDefault="00B02746" w:rsidP="000242B2">
      <w:pPr>
        <w:numPr>
          <w:ilvl w:val="0"/>
          <w:numId w:val="271"/>
        </w:numPr>
        <w:spacing w:after="0" w:line="240" w:lineRule="auto"/>
        <w:jc w:val="both"/>
        <w:rPr>
          <w:rFonts w:ascii="Arial" w:hAnsi="Arial" w:cs="Arial"/>
          <w:color w:val="000000"/>
        </w:rPr>
      </w:pPr>
      <w:r w:rsidRPr="00B02746">
        <w:rPr>
          <w:rFonts w:ascii="Arial" w:hAnsi="Arial" w:cs="Arial"/>
          <w:color w:val="000000"/>
        </w:rPr>
        <w:t>El precio incluye: suministro del botiquín, medicamentos, insumos, materiales de fijación, mano de obra, herramientas, transporte e instalación completa.</w:t>
      </w:r>
    </w:p>
    <w:p w14:paraId="65E04C06" w14:textId="77777777" w:rsidR="00B02746" w:rsidRPr="00B02746" w:rsidRDefault="00B02746" w:rsidP="000242B2">
      <w:pPr>
        <w:numPr>
          <w:ilvl w:val="0"/>
          <w:numId w:val="271"/>
        </w:numPr>
        <w:spacing w:after="0" w:line="240" w:lineRule="auto"/>
        <w:jc w:val="both"/>
        <w:rPr>
          <w:rFonts w:ascii="Arial" w:hAnsi="Arial" w:cs="Arial"/>
          <w:color w:val="000000"/>
        </w:rPr>
      </w:pPr>
      <w:r w:rsidRPr="00B02746">
        <w:rPr>
          <w:rFonts w:ascii="Arial" w:hAnsi="Arial" w:cs="Arial"/>
          <w:color w:val="000000"/>
        </w:rPr>
        <w:t>El pago estará sujeto a la conformidad del Supervisor de Obra.</w:t>
      </w:r>
    </w:p>
    <w:p w14:paraId="2C42EE79" w14:textId="77777777" w:rsidR="00B02746" w:rsidRPr="00B02746" w:rsidRDefault="00B02746" w:rsidP="00B02746">
      <w:pPr>
        <w:spacing w:after="0" w:line="240" w:lineRule="auto"/>
        <w:jc w:val="both"/>
        <w:rPr>
          <w:rFonts w:ascii="Arial" w:hAnsi="Arial" w:cs="Arial"/>
          <w:color w:val="000000"/>
        </w:rPr>
      </w:pPr>
    </w:p>
    <w:p w14:paraId="2392D271" w14:textId="0D5057B1" w:rsidR="00B02746" w:rsidRPr="00541CAC" w:rsidRDefault="00B02746" w:rsidP="00B02746">
      <w:pPr>
        <w:pStyle w:val="Prrafodelista"/>
        <w:numPr>
          <w:ilvl w:val="2"/>
          <w:numId w:val="15"/>
        </w:numPr>
        <w:spacing w:line="240" w:lineRule="auto"/>
        <w:jc w:val="both"/>
        <w:rPr>
          <w:rFonts w:ascii="Arial" w:hAnsi="Arial" w:cs="Arial"/>
          <w:b/>
          <w:u w:val="single"/>
        </w:rPr>
      </w:pPr>
      <w:r>
        <w:rPr>
          <w:rFonts w:ascii="Arial" w:hAnsi="Arial" w:cs="Arial"/>
          <w:b/>
          <w:u w:val="single"/>
        </w:rPr>
        <w:t>SEÑALETICA</w:t>
      </w:r>
    </w:p>
    <w:p w14:paraId="529FF2E5" w14:textId="04107D2F" w:rsidR="00B02746" w:rsidRPr="00541CAC" w:rsidRDefault="00B02746" w:rsidP="00B02746">
      <w:pPr>
        <w:pStyle w:val="Prrafodelista"/>
        <w:numPr>
          <w:ilvl w:val="3"/>
          <w:numId w:val="15"/>
        </w:numPr>
        <w:tabs>
          <w:tab w:val="left" w:pos="567"/>
          <w:tab w:val="left" w:pos="1134"/>
        </w:tabs>
        <w:autoSpaceDE w:val="0"/>
        <w:autoSpaceDN w:val="0"/>
        <w:adjustRightInd w:val="0"/>
        <w:spacing w:after="0" w:line="240" w:lineRule="auto"/>
        <w:contextualSpacing w:val="0"/>
        <w:jc w:val="both"/>
        <w:rPr>
          <w:rFonts w:ascii="Arial" w:hAnsi="Arial" w:cs="Arial"/>
          <w:color w:val="000000"/>
        </w:rPr>
      </w:pPr>
      <w:r w:rsidRPr="00B02746">
        <w:rPr>
          <w:rFonts w:ascii="Arial" w:hAnsi="Arial" w:cs="Arial"/>
          <w:b/>
          <w:bCs/>
          <w:color w:val="000000"/>
        </w:rPr>
        <w:t>AUTOADHESIVO 0.25mX0.35m</w:t>
      </w:r>
    </w:p>
    <w:p w14:paraId="001F1695" w14:textId="77777777" w:rsidR="00B02746" w:rsidRPr="00541CAC" w:rsidRDefault="00B02746" w:rsidP="00B02746">
      <w:pPr>
        <w:tabs>
          <w:tab w:val="left" w:pos="567"/>
          <w:tab w:val="left" w:pos="1134"/>
        </w:tabs>
        <w:autoSpaceDE w:val="0"/>
        <w:autoSpaceDN w:val="0"/>
        <w:adjustRightInd w:val="0"/>
        <w:spacing w:after="0" w:line="240" w:lineRule="auto"/>
        <w:jc w:val="both"/>
        <w:rPr>
          <w:rFonts w:ascii="Arial" w:hAnsi="Arial" w:cs="Arial"/>
          <w:b/>
          <w:color w:val="000000"/>
        </w:rPr>
      </w:pPr>
    </w:p>
    <w:p w14:paraId="60DCFD72" w14:textId="77777777" w:rsidR="00F24C48" w:rsidRDefault="00F24C48" w:rsidP="00F24C48">
      <w:pPr>
        <w:spacing w:after="0" w:line="240" w:lineRule="auto"/>
        <w:jc w:val="both"/>
        <w:rPr>
          <w:rFonts w:ascii="Arial" w:hAnsi="Arial" w:cs="Arial"/>
          <w:b/>
          <w:bCs/>
          <w:color w:val="000000"/>
        </w:rPr>
      </w:pPr>
      <w:r w:rsidRPr="00F24C48">
        <w:rPr>
          <w:rFonts w:ascii="Arial" w:hAnsi="Arial" w:cs="Arial"/>
          <w:b/>
          <w:bCs/>
          <w:color w:val="000000"/>
        </w:rPr>
        <w:t>Descripción:</w:t>
      </w:r>
    </w:p>
    <w:p w14:paraId="5DFAAC6A" w14:textId="6B988E61" w:rsidR="00F24C48" w:rsidRDefault="00F24C48" w:rsidP="00F24C48">
      <w:pPr>
        <w:spacing w:after="0" w:line="240" w:lineRule="auto"/>
        <w:jc w:val="both"/>
        <w:rPr>
          <w:rFonts w:ascii="Arial" w:hAnsi="Arial" w:cs="Arial"/>
          <w:color w:val="000000"/>
        </w:rPr>
      </w:pPr>
      <w:r w:rsidRPr="00F24C48">
        <w:rPr>
          <w:rFonts w:ascii="Arial" w:hAnsi="Arial" w:cs="Arial"/>
          <w:color w:val="000000"/>
        </w:rPr>
        <w:t>Comprende el suministro, fabricación e instalación de señal de seguridad informativa, conforme a planos del proyecto y lineamientos de identidad institucional del Poder Judicial. La señal será elaborada sobre tablero rígido y acabada con vinil autoadhesivo de alta resistencia, incorporando textos y pictogramas troquelados, respetando colores, proporciones, radios y tipografías establecidas en los planos y detalles constructivos aprobados.</w:t>
      </w:r>
    </w:p>
    <w:p w14:paraId="5F76B35E" w14:textId="77777777" w:rsidR="00F24C48" w:rsidRPr="00F24C48" w:rsidRDefault="00F24C48" w:rsidP="00F24C48">
      <w:pPr>
        <w:spacing w:after="0" w:line="240" w:lineRule="auto"/>
        <w:jc w:val="both"/>
        <w:rPr>
          <w:rFonts w:ascii="Arial" w:hAnsi="Arial" w:cs="Arial"/>
          <w:color w:val="000000"/>
        </w:rPr>
      </w:pPr>
    </w:p>
    <w:p w14:paraId="74B552F2" w14:textId="77777777" w:rsidR="00F24C48" w:rsidRPr="00F24C48" w:rsidRDefault="00F24C48" w:rsidP="00F24C48">
      <w:pPr>
        <w:spacing w:after="0" w:line="240" w:lineRule="auto"/>
        <w:jc w:val="both"/>
        <w:rPr>
          <w:rFonts w:ascii="Arial" w:hAnsi="Arial" w:cs="Arial"/>
          <w:color w:val="000000"/>
        </w:rPr>
      </w:pPr>
      <w:r w:rsidRPr="00F24C48">
        <w:rPr>
          <w:rFonts w:ascii="Arial" w:hAnsi="Arial" w:cs="Arial"/>
          <w:b/>
          <w:bCs/>
          <w:color w:val="000000"/>
        </w:rPr>
        <w:t>Materiales y fabricación:</w:t>
      </w:r>
    </w:p>
    <w:p w14:paraId="6B3BF217" w14:textId="77777777" w:rsidR="00F24C48" w:rsidRPr="00F24C48" w:rsidRDefault="00F24C48" w:rsidP="000242B2">
      <w:pPr>
        <w:numPr>
          <w:ilvl w:val="0"/>
          <w:numId w:val="272"/>
        </w:numPr>
        <w:spacing w:after="0" w:line="240" w:lineRule="auto"/>
        <w:jc w:val="both"/>
        <w:rPr>
          <w:rFonts w:ascii="Arial" w:hAnsi="Arial" w:cs="Arial"/>
          <w:color w:val="000000"/>
        </w:rPr>
      </w:pPr>
      <w:r w:rsidRPr="00F24C48">
        <w:rPr>
          <w:rFonts w:ascii="Arial" w:hAnsi="Arial" w:cs="Arial"/>
          <w:color w:val="000000"/>
        </w:rPr>
        <w:t xml:space="preserve">Tablero base de </w:t>
      </w:r>
      <w:r w:rsidRPr="00F24C48">
        <w:rPr>
          <w:rFonts w:ascii="Arial" w:hAnsi="Arial" w:cs="Arial"/>
          <w:b/>
          <w:bCs/>
          <w:color w:val="000000"/>
        </w:rPr>
        <w:t>PVC rígido / aluminio compuesto / MDF sellado</w:t>
      </w:r>
      <w:r w:rsidRPr="00F24C48">
        <w:rPr>
          <w:rFonts w:ascii="Arial" w:hAnsi="Arial" w:cs="Arial"/>
          <w:color w:val="000000"/>
        </w:rPr>
        <w:t>, según detalle del plano, de superficie lisa y bordes curvos con radios conforme a diseño.</w:t>
      </w:r>
    </w:p>
    <w:p w14:paraId="75C35703" w14:textId="77777777" w:rsidR="00F24C48" w:rsidRPr="00F24C48" w:rsidRDefault="00F24C48" w:rsidP="000242B2">
      <w:pPr>
        <w:numPr>
          <w:ilvl w:val="0"/>
          <w:numId w:val="272"/>
        </w:numPr>
        <w:spacing w:after="0" w:line="240" w:lineRule="auto"/>
        <w:jc w:val="both"/>
        <w:rPr>
          <w:rFonts w:ascii="Arial" w:hAnsi="Arial" w:cs="Arial"/>
          <w:color w:val="000000"/>
        </w:rPr>
      </w:pPr>
      <w:r w:rsidRPr="00F24C48">
        <w:rPr>
          <w:rFonts w:ascii="Arial" w:hAnsi="Arial" w:cs="Arial"/>
          <w:color w:val="000000"/>
        </w:rPr>
        <w:t xml:space="preserve">Revestimiento con </w:t>
      </w:r>
      <w:r w:rsidRPr="00F24C48">
        <w:rPr>
          <w:rFonts w:ascii="Arial" w:hAnsi="Arial" w:cs="Arial"/>
          <w:b/>
          <w:bCs/>
          <w:color w:val="000000"/>
        </w:rPr>
        <w:t>vinil autoadhesivo de alta adherencia</w:t>
      </w:r>
      <w:r w:rsidRPr="00F24C48">
        <w:rPr>
          <w:rFonts w:ascii="Arial" w:hAnsi="Arial" w:cs="Arial"/>
          <w:color w:val="000000"/>
        </w:rPr>
        <w:t>, aplicado en caliente y sin burbujas, con los siguientes colores institucionales:</w:t>
      </w:r>
    </w:p>
    <w:p w14:paraId="61EDF544" w14:textId="77777777" w:rsidR="00F24C48" w:rsidRPr="00F24C48" w:rsidRDefault="00F24C48" w:rsidP="000242B2">
      <w:pPr>
        <w:numPr>
          <w:ilvl w:val="1"/>
          <w:numId w:val="272"/>
        </w:numPr>
        <w:spacing w:after="0" w:line="240" w:lineRule="auto"/>
        <w:jc w:val="both"/>
        <w:rPr>
          <w:rFonts w:ascii="Arial" w:hAnsi="Arial" w:cs="Arial"/>
          <w:color w:val="000000"/>
        </w:rPr>
      </w:pPr>
      <w:r w:rsidRPr="00F24C48">
        <w:rPr>
          <w:rFonts w:ascii="Arial" w:hAnsi="Arial" w:cs="Arial"/>
          <w:b/>
          <w:bCs/>
          <w:color w:val="000000"/>
        </w:rPr>
        <w:t>Color Marfil:</w:t>
      </w:r>
      <w:r w:rsidRPr="00F24C48">
        <w:rPr>
          <w:rFonts w:ascii="Arial" w:hAnsi="Arial" w:cs="Arial"/>
          <w:color w:val="000000"/>
        </w:rPr>
        <w:t xml:space="preserve"> fondo general.</w:t>
      </w:r>
    </w:p>
    <w:p w14:paraId="00E71031" w14:textId="77777777" w:rsidR="00F24C48" w:rsidRPr="00F24C48" w:rsidRDefault="00F24C48" w:rsidP="000242B2">
      <w:pPr>
        <w:numPr>
          <w:ilvl w:val="1"/>
          <w:numId w:val="272"/>
        </w:numPr>
        <w:spacing w:after="0" w:line="240" w:lineRule="auto"/>
        <w:jc w:val="both"/>
        <w:rPr>
          <w:rFonts w:ascii="Arial" w:hAnsi="Arial" w:cs="Arial"/>
          <w:color w:val="000000"/>
        </w:rPr>
      </w:pPr>
      <w:r w:rsidRPr="00F24C48">
        <w:rPr>
          <w:rFonts w:ascii="Arial" w:hAnsi="Arial" w:cs="Arial"/>
          <w:b/>
          <w:bCs/>
          <w:color w:val="000000"/>
        </w:rPr>
        <w:lastRenderedPageBreak/>
        <w:t>Color Granate:</w:t>
      </w:r>
      <w:r w:rsidRPr="00F24C48">
        <w:rPr>
          <w:rFonts w:ascii="Arial" w:hAnsi="Arial" w:cs="Arial"/>
          <w:color w:val="000000"/>
        </w:rPr>
        <w:t xml:space="preserve"> franja principal y cuerpos de texto.</w:t>
      </w:r>
    </w:p>
    <w:p w14:paraId="3B64DD26" w14:textId="77777777" w:rsidR="00F24C48" w:rsidRPr="00F24C48" w:rsidRDefault="00F24C48" w:rsidP="000242B2">
      <w:pPr>
        <w:numPr>
          <w:ilvl w:val="1"/>
          <w:numId w:val="272"/>
        </w:numPr>
        <w:spacing w:after="0" w:line="240" w:lineRule="auto"/>
        <w:jc w:val="both"/>
        <w:rPr>
          <w:rFonts w:ascii="Arial" w:hAnsi="Arial" w:cs="Arial"/>
          <w:color w:val="000000"/>
        </w:rPr>
      </w:pPr>
      <w:r w:rsidRPr="00F24C48">
        <w:rPr>
          <w:rFonts w:ascii="Arial" w:hAnsi="Arial" w:cs="Arial"/>
          <w:b/>
          <w:bCs/>
          <w:color w:val="000000"/>
        </w:rPr>
        <w:t>Color Blanco:</w:t>
      </w:r>
      <w:r w:rsidRPr="00F24C48">
        <w:rPr>
          <w:rFonts w:ascii="Arial" w:hAnsi="Arial" w:cs="Arial"/>
          <w:color w:val="000000"/>
        </w:rPr>
        <w:t xml:space="preserve"> textos principales.</w:t>
      </w:r>
    </w:p>
    <w:p w14:paraId="2784E13C" w14:textId="77777777" w:rsidR="00F24C48" w:rsidRPr="00F24C48" w:rsidRDefault="00F24C48" w:rsidP="000242B2">
      <w:pPr>
        <w:numPr>
          <w:ilvl w:val="1"/>
          <w:numId w:val="272"/>
        </w:numPr>
        <w:spacing w:after="0" w:line="240" w:lineRule="auto"/>
        <w:jc w:val="both"/>
        <w:rPr>
          <w:rFonts w:ascii="Arial" w:hAnsi="Arial" w:cs="Arial"/>
          <w:color w:val="000000"/>
        </w:rPr>
      </w:pPr>
      <w:r w:rsidRPr="00F24C48">
        <w:rPr>
          <w:rFonts w:ascii="Arial" w:hAnsi="Arial" w:cs="Arial"/>
          <w:b/>
          <w:bCs/>
          <w:color w:val="000000"/>
        </w:rPr>
        <w:t>Color Negro:</w:t>
      </w:r>
      <w:r w:rsidRPr="00F24C48">
        <w:rPr>
          <w:rFonts w:ascii="Arial" w:hAnsi="Arial" w:cs="Arial"/>
          <w:color w:val="000000"/>
        </w:rPr>
        <w:t xml:space="preserve"> pictogramas y símbolos informativos, según corresponda.</w:t>
      </w:r>
    </w:p>
    <w:p w14:paraId="2FC1855A" w14:textId="77777777" w:rsidR="00F24C48" w:rsidRPr="00F24C48" w:rsidRDefault="00F24C48" w:rsidP="000242B2">
      <w:pPr>
        <w:numPr>
          <w:ilvl w:val="0"/>
          <w:numId w:val="272"/>
        </w:numPr>
        <w:spacing w:after="0" w:line="240" w:lineRule="auto"/>
        <w:jc w:val="both"/>
        <w:rPr>
          <w:rFonts w:ascii="Arial" w:hAnsi="Arial" w:cs="Arial"/>
          <w:color w:val="000000"/>
        </w:rPr>
      </w:pPr>
      <w:r w:rsidRPr="00F24C48">
        <w:rPr>
          <w:rFonts w:ascii="Arial" w:hAnsi="Arial" w:cs="Arial"/>
          <w:color w:val="000000"/>
        </w:rPr>
        <w:t xml:space="preserve">Textos y símbolos elaborados en </w:t>
      </w:r>
      <w:r w:rsidRPr="00F24C48">
        <w:rPr>
          <w:rFonts w:ascii="Arial" w:hAnsi="Arial" w:cs="Arial"/>
          <w:b/>
          <w:bCs/>
          <w:color w:val="000000"/>
        </w:rPr>
        <w:t>vinil autoadhesivo troquelado</w:t>
      </w:r>
      <w:r w:rsidRPr="00F24C48">
        <w:rPr>
          <w:rFonts w:ascii="Arial" w:hAnsi="Arial" w:cs="Arial"/>
          <w:color w:val="000000"/>
        </w:rPr>
        <w:t>, respetando alturas normativas y proporciones indicadas en planos (h ≈ 0.023 m y h ≈ 0.009 m, según aplicación).</w:t>
      </w:r>
    </w:p>
    <w:p w14:paraId="2E259D45" w14:textId="77777777" w:rsidR="00F24C48" w:rsidRPr="00F24C48" w:rsidRDefault="00F24C48" w:rsidP="000242B2">
      <w:pPr>
        <w:numPr>
          <w:ilvl w:val="0"/>
          <w:numId w:val="272"/>
        </w:numPr>
        <w:spacing w:after="0" w:line="240" w:lineRule="auto"/>
        <w:jc w:val="both"/>
        <w:rPr>
          <w:rFonts w:ascii="Arial" w:hAnsi="Arial" w:cs="Arial"/>
          <w:color w:val="000000"/>
        </w:rPr>
      </w:pPr>
      <w:r w:rsidRPr="00F24C48">
        <w:rPr>
          <w:rFonts w:ascii="Arial" w:hAnsi="Arial" w:cs="Arial"/>
          <w:color w:val="000000"/>
        </w:rPr>
        <w:t>Acabado uniforme, resistente a la humedad, limpieza frecuente y desgaste por uso.</w:t>
      </w:r>
    </w:p>
    <w:p w14:paraId="1357DA52" w14:textId="77777777" w:rsidR="00F24C48" w:rsidRDefault="00F24C48" w:rsidP="00F24C48">
      <w:pPr>
        <w:spacing w:after="0" w:line="240" w:lineRule="auto"/>
        <w:jc w:val="both"/>
        <w:rPr>
          <w:rFonts w:ascii="Arial" w:hAnsi="Arial" w:cs="Arial"/>
          <w:b/>
          <w:bCs/>
          <w:color w:val="000000"/>
        </w:rPr>
      </w:pPr>
    </w:p>
    <w:p w14:paraId="740F3628" w14:textId="569AFFE5" w:rsidR="00F24C48" w:rsidRPr="00F24C48" w:rsidRDefault="00F24C48" w:rsidP="00F24C48">
      <w:pPr>
        <w:spacing w:after="0" w:line="240" w:lineRule="auto"/>
        <w:jc w:val="both"/>
        <w:rPr>
          <w:rFonts w:ascii="Arial" w:hAnsi="Arial" w:cs="Arial"/>
          <w:color w:val="000000"/>
        </w:rPr>
      </w:pPr>
      <w:r w:rsidRPr="00F24C48">
        <w:rPr>
          <w:rFonts w:ascii="Arial" w:hAnsi="Arial" w:cs="Arial"/>
          <w:b/>
          <w:bCs/>
          <w:color w:val="000000"/>
        </w:rPr>
        <w:t>Dimensiones:</w:t>
      </w:r>
    </w:p>
    <w:p w14:paraId="069D916C" w14:textId="77777777" w:rsidR="00F24C48" w:rsidRPr="00F24C48" w:rsidRDefault="00F24C48" w:rsidP="000242B2">
      <w:pPr>
        <w:numPr>
          <w:ilvl w:val="0"/>
          <w:numId w:val="273"/>
        </w:numPr>
        <w:spacing w:after="0" w:line="240" w:lineRule="auto"/>
        <w:jc w:val="both"/>
        <w:rPr>
          <w:rFonts w:ascii="Arial" w:hAnsi="Arial" w:cs="Arial"/>
          <w:color w:val="000000"/>
        </w:rPr>
      </w:pPr>
      <w:r w:rsidRPr="00F24C48">
        <w:rPr>
          <w:rFonts w:ascii="Arial" w:hAnsi="Arial" w:cs="Arial"/>
          <w:color w:val="000000"/>
        </w:rPr>
        <w:t xml:space="preserve">Medidas finales: </w:t>
      </w:r>
      <w:r w:rsidRPr="00F24C48">
        <w:rPr>
          <w:rFonts w:ascii="Arial" w:hAnsi="Arial" w:cs="Arial"/>
          <w:b/>
          <w:bCs/>
          <w:color w:val="000000"/>
        </w:rPr>
        <w:t>0.25 m × 0.35 m</w:t>
      </w:r>
      <w:r w:rsidRPr="00F24C48">
        <w:rPr>
          <w:rFonts w:ascii="Arial" w:hAnsi="Arial" w:cs="Arial"/>
          <w:color w:val="000000"/>
        </w:rPr>
        <w:t>, con tolerancias mínimas.</w:t>
      </w:r>
    </w:p>
    <w:p w14:paraId="65E09D7F" w14:textId="77777777" w:rsidR="00F24C48" w:rsidRPr="00F24C48" w:rsidRDefault="00F24C48" w:rsidP="000242B2">
      <w:pPr>
        <w:numPr>
          <w:ilvl w:val="0"/>
          <w:numId w:val="273"/>
        </w:numPr>
        <w:spacing w:after="0" w:line="240" w:lineRule="auto"/>
        <w:jc w:val="both"/>
        <w:rPr>
          <w:rFonts w:ascii="Arial" w:hAnsi="Arial" w:cs="Arial"/>
          <w:color w:val="000000"/>
        </w:rPr>
      </w:pPr>
      <w:r w:rsidRPr="00F24C48">
        <w:rPr>
          <w:rFonts w:ascii="Arial" w:hAnsi="Arial" w:cs="Arial"/>
          <w:color w:val="000000"/>
        </w:rPr>
        <w:t>Bordes curvos y radios ejecutados conforme a lámina de detalle.</w:t>
      </w:r>
    </w:p>
    <w:p w14:paraId="5DF50F39" w14:textId="77777777" w:rsidR="00F24C48" w:rsidRDefault="00F24C48" w:rsidP="00F24C48">
      <w:pPr>
        <w:spacing w:after="0" w:line="240" w:lineRule="auto"/>
        <w:jc w:val="both"/>
        <w:rPr>
          <w:rFonts w:ascii="Arial" w:hAnsi="Arial" w:cs="Arial"/>
          <w:b/>
          <w:bCs/>
          <w:color w:val="000000"/>
        </w:rPr>
      </w:pPr>
    </w:p>
    <w:p w14:paraId="7506F2FD" w14:textId="2C5F455F" w:rsidR="00F24C48" w:rsidRPr="00F24C48" w:rsidRDefault="00F24C48" w:rsidP="00F24C48">
      <w:pPr>
        <w:spacing w:after="0" w:line="240" w:lineRule="auto"/>
        <w:jc w:val="both"/>
        <w:rPr>
          <w:rFonts w:ascii="Arial" w:hAnsi="Arial" w:cs="Arial"/>
          <w:color w:val="000000"/>
        </w:rPr>
      </w:pPr>
      <w:r w:rsidRPr="00F24C48">
        <w:rPr>
          <w:rFonts w:ascii="Arial" w:hAnsi="Arial" w:cs="Arial"/>
          <w:b/>
          <w:bCs/>
          <w:color w:val="000000"/>
        </w:rPr>
        <w:t>Sistema de fijación:</w:t>
      </w:r>
    </w:p>
    <w:p w14:paraId="26A4DCA8" w14:textId="77777777" w:rsidR="00F24C48" w:rsidRPr="00F24C48" w:rsidRDefault="00F24C48" w:rsidP="000242B2">
      <w:pPr>
        <w:numPr>
          <w:ilvl w:val="0"/>
          <w:numId w:val="274"/>
        </w:numPr>
        <w:spacing w:after="0" w:line="240" w:lineRule="auto"/>
        <w:jc w:val="both"/>
        <w:rPr>
          <w:rFonts w:ascii="Arial" w:hAnsi="Arial" w:cs="Arial"/>
          <w:color w:val="000000"/>
        </w:rPr>
      </w:pPr>
      <w:r w:rsidRPr="00F24C48">
        <w:rPr>
          <w:rFonts w:ascii="Arial" w:hAnsi="Arial" w:cs="Arial"/>
          <w:color w:val="000000"/>
        </w:rPr>
        <w:t xml:space="preserve">Instalación directa al paramento mediante </w:t>
      </w:r>
      <w:r w:rsidRPr="00F24C48">
        <w:rPr>
          <w:rFonts w:ascii="Arial" w:hAnsi="Arial" w:cs="Arial"/>
          <w:b/>
          <w:bCs/>
          <w:color w:val="000000"/>
        </w:rPr>
        <w:t>adhesivo industrial de alta resistencia y/o tornillería oculta</w:t>
      </w:r>
      <w:r w:rsidRPr="00F24C48">
        <w:rPr>
          <w:rFonts w:ascii="Arial" w:hAnsi="Arial" w:cs="Arial"/>
          <w:color w:val="000000"/>
        </w:rPr>
        <w:t>, garantizando correcta nivelación, alineamiento y firmeza.</w:t>
      </w:r>
    </w:p>
    <w:p w14:paraId="1DB1DF8B" w14:textId="77777777" w:rsidR="00F24C48" w:rsidRPr="00F24C48" w:rsidRDefault="00F24C48" w:rsidP="000242B2">
      <w:pPr>
        <w:numPr>
          <w:ilvl w:val="0"/>
          <w:numId w:val="274"/>
        </w:numPr>
        <w:spacing w:after="0" w:line="240" w:lineRule="auto"/>
        <w:jc w:val="both"/>
        <w:rPr>
          <w:rFonts w:ascii="Arial" w:hAnsi="Arial" w:cs="Arial"/>
          <w:color w:val="000000"/>
        </w:rPr>
      </w:pPr>
      <w:r w:rsidRPr="00F24C48">
        <w:rPr>
          <w:rFonts w:ascii="Arial" w:hAnsi="Arial" w:cs="Arial"/>
          <w:color w:val="000000"/>
        </w:rPr>
        <w:t>No se admiten fijaciones visibles fuera de lo indicado en planos.</w:t>
      </w:r>
    </w:p>
    <w:p w14:paraId="02F2B3C0" w14:textId="77777777" w:rsidR="00F24C48" w:rsidRDefault="00F24C48" w:rsidP="00F24C48">
      <w:pPr>
        <w:spacing w:after="0" w:line="240" w:lineRule="auto"/>
        <w:jc w:val="both"/>
        <w:rPr>
          <w:rFonts w:ascii="Arial" w:hAnsi="Arial" w:cs="Arial"/>
          <w:b/>
          <w:bCs/>
          <w:color w:val="000000"/>
        </w:rPr>
      </w:pPr>
    </w:p>
    <w:p w14:paraId="4BD9880D" w14:textId="1D55E303" w:rsidR="00F24C48" w:rsidRPr="00F24C48" w:rsidRDefault="00F24C48" w:rsidP="00F24C48">
      <w:pPr>
        <w:spacing w:after="0" w:line="240" w:lineRule="auto"/>
        <w:jc w:val="both"/>
        <w:rPr>
          <w:rFonts w:ascii="Arial" w:hAnsi="Arial" w:cs="Arial"/>
          <w:color w:val="000000"/>
        </w:rPr>
      </w:pPr>
      <w:r w:rsidRPr="00F24C48">
        <w:rPr>
          <w:rFonts w:ascii="Arial" w:hAnsi="Arial" w:cs="Arial"/>
          <w:b/>
          <w:bCs/>
          <w:color w:val="000000"/>
        </w:rPr>
        <w:t>Control de calidad:</w:t>
      </w:r>
    </w:p>
    <w:p w14:paraId="7345292B" w14:textId="77777777" w:rsidR="00F24C48" w:rsidRPr="00F24C48" w:rsidRDefault="00F24C48" w:rsidP="000242B2">
      <w:pPr>
        <w:numPr>
          <w:ilvl w:val="0"/>
          <w:numId w:val="275"/>
        </w:numPr>
        <w:spacing w:after="0" w:line="240" w:lineRule="auto"/>
        <w:jc w:val="both"/>
        <w:rPr>
          <w:rFonts w:ascii="Arial" w:hAnsi="Arial" w:cs="Arial"/>
          <w:color w:val="000000"/>
        </w:rPr>
      </w:pPr>
      <w:r w:rsidRPr="00F24C48">
        <w:rPr>
          <w:rFonts w:ascii="Arial" w:hAnsi="Arial" w:cs="Arial"/>
          <w:color w:val="000000"/>
        </w:rPr>
        <w:t>La señal deberá presentar correcta legibilidad, contraste cromático adecuado y alineación precisa.</w:t>
      </w:r>
    </w:p>
    <w:p w14:paraId="3F495DA4" w14:textId="77777777" w:rsidR="00F24C48" w:rsidRPr="00F24C48" w:rsidRDefault="00F24C48" w:rsidP="000242B2">
      <w:pPr>
        <w:numPr>
          <w:ilvl w:val="0"/>
          <w:numId w:val="275"/>
        </w:numPr>
        <w:spacing w:after="0" w:line="240" w:lineRule="auto"/>
        <w:jc w:val="both"/>
        <w:rPr>
          <w:rFonts w:ascii="Arial" w:hAnsi="Arial" w:cs="Arial"/>
          <w:color w:val="000000"/>
        </w:rPr>
      </w:pPr>
      <w:r w:rsidRPr="00F24C48">
        <w:rPr>
          <w:rFonts w:ascii="Arial" w:hAnsi="Arial" w:cs="Arial"/>
          <w:color w:val="000000"/>
        </w:rPr>
        <w:t>Colores estrictamente conforme a identidad visual del Poder Judicial.</w:t>
      </w:r>
    </w:p>
    <w:p w14:paraId="7C9A42B4" w14:textId="77777777" w:rsidR="00F24C48" w:rsidRPr="00F24C48" w:rsidRDefault="00F24C48" w:rsidP="000242B2">
      <w:pPr>
        <w:numPr>
          <w:ilvl w:val="0"/>
          <w:numId w:val="275"/>
        </w:numPr>
        <w:spacing w:after="0" w:line="240" w:lineRule="auto"/>
        <w:jc w:val="both"/>
        <w:rPr>
          <w:rFonts w:ascii="Arial" w:hAnsi="Arial" w:cs="Arial"/>
          <w:color w:val="000000"/>
        </w:rPr>
      </w:pPr>
      <w:r w:rsidRPr="00F24C48">
        <w:rPr>
          <w:rFonts w:ascii="Arial" w:hAnsi="Arial" w:cs="Arial"/>
          <w:color w:val="000000"/>
        </w:rPr>
        <w:t>Instalación final aprobada por la supervisión.</w:t>
      </w:r>
    </w:p>
    <w:p w14:paraId="2A3FC05D" w14:textId="77777777" w:rsidR="00F24C48" w:rsidRDefault="00F24C48" w:rsidP="00F24C48">
      <w:pPr>
        <w:spacing w:after="0" w:line="240" w:lineRule="auto"/>
        <w:jc w:val="both"/>
        <w:rPr>
          <w:rFonts w:ascii="Arial" w:hAnsi="Arial" w:cs="Arial"/>
          <w:b/>
          <w:bCs/>
          <w:color w:val="000000"/>
        </w:rPr>
      </w:pPr>
    </w:p>
    <w:p w14:paraId="44FDE355" w14:textId="33E66F11" w:rsidR="00F24C48" w:rsidRPr="00F24C48" w:rsidRDefault="00F24C48" w:rsidP="00F24C48">
      <w:pPr>
        <w:spacing w:after="0" w:line="240" w:lineRule="auto"/>
        <w:jc w:val="both"/>
        <w:rPr>
          <w:rFonts w:ascii="Arial" w:hAnsi="Arial" w:cs="Arial"/>
          <w:color w:val="000000"/>
        </w:rPr>
      </w:pPr>
      <w:r w:rsidRPr="00F24C48">
        <w:rPr>
          <w:rFonts w:ascii="Arial" w:hAnsi="Arial" w:cs="Arial"/>
          <w:b/>
          <w:bCs/>
          <w:color w:val="000000"/>
        </w:rPr>
        <w:t>Unidad de medida:</w:t>
      </w:r>
    </w:p>
    <w:p w14:paraId="5B071C1A" w14:textId="77777777" w:rsidR="00F24C48" w:rsidRPr="00F24C48" w:rsidRDefault="00F24C48" w:rsidP="000242B2">
      <w:pPr>
        <w:numPr>
          <w:ilvl w:val="0"/>
          <w:numId w:val="276"/>
        </w:numPr>
        <w:spacing w:after="0" w:line="240" w:lineRule="auto"/>
        <w:jc w:val="both"/>
        <w:rPr>
          <w:rFonts w:ascii="Arial" w:hAnsi="Arial" w:cs="Arial"/>
          <w:color w:val="000000"/>
        </w:rPr>
      </w:pPr>
      <w:r w:rsidRPr="00F24C48">
        <w:rPr>
          <w:rFonts w:ascii="Arial" w:hAnsi="Arial" w:cs="Arial"/>
          <w:b/>
          <w:bCs/>
          <w:color w:val="000000"/>
        </w:rPr>
        <w:t>Unidad (</w:t>
      </w:r>
      <w:proofErr w:type="spellStart"/>
      <w:r w:rsidRPr="00F24C48">
        <w:rPr>
          <w:rFonts w:ascii="Arial" w:hAnsi="Arial" w:cs="Arial"/>
          <w:b/>
          <w:bCs/>
          <w:color w:val="000000"/>
        </w:rPr>
        <w:t>und</w:t>
      </w:r>
      <w:proofErr w:type="spellEnd"/>
      <w:r w:rsidRPr="00F24C48">
        <w:rPr>
          <w:rFonts w:ascii="Arial" w:hAnsi="Arial" w:cs="Arial"/>
          <w:b/>
          <w:bCs/>
          <w:color w:val="000000"/>
        </w:rPr>
        <w:t>)</w:t>
      </w:r>
    </w:p>
    <w:p w14:paraId="65D7C698" w14:textId="77777777" w:rsidR="00F24C48" w:rsidRDefault="00F24C48" w:rsidP="00F24C48">
      <w:pPr>
        <w:spacing w:after="0" w:line="240" w:lineRule="auto"/>
        <w:jc w:val="both"/>
        <w:rPr>
          <w:rFonts w:ascii="Arial" w:hAnsi="Arial" w:cs="Arial"/>
          <w:b/>
          <w:bCs/>
          <w:color w:val="000000"/>
        </w:rPr>
      </w:pPr>
    </w:p>
    <w:p w14:paraId="3ACE04B0" w14:textId="6AC36A74" w:rsidR="00F24C48" w:rsidRPr="00F24C48" w:rsidRDefault="00F24C48" w:rsidP="00F24C48">
      <w:pPr>
        <w:spacing w:after="0" w:line="240" w:lineRule="auto"/>
        <w:jc w:val="both"/>
        <w:rPr>
          <w:rFonts w:ascii="Arial" w:hAnsi="Arial" w:cs="Arial"/>
          <w:color w:val="000000"/>
        </w:rPr>
      </w:pPr>
      <w:r w:rsidRPr="00F24C48">
        <w:rPr>
          <w:rFonts w:ascii="Arial" w:hAnsi="Arial" w:cs="Arial"/>
          <w:b/>
          <w:bCs/>
          <w:color w:val="000000"/>
        </w:rPr>
        <w:t>Forma de pago:</w:t>
      </w:r>
    </w:p>
    <w:p w14:paraId="0C96955A" w14:textId="77777777" w:rsidR="00F24C48" w:rsidRPr="00F24C48" w:rsidRDefault="00F24C48" w:rsidP="000242B2">
      <w:pPr>
        <w:numPr>
          <w:ilvl w:val="0"/>
          <w:numId w:val="277"/>
        </w:numPr>
        <w:spacing w:after="0" w:line="240" w:lineRule="auto"/>
        <w:jc w:val="both"/>
        <w:rPr>
          <w:rFonts w:ascii="Arial" w:hAnsi="Arial" w:cs="Arial"/>
          <w:color w:val="000000"/>
        </w:rPr>
      </w:pPr>
      <w:r w:rsidRPr="00F24C48">
        <w:rPr>
          <w:rFonts w:ascii="Arial" w:hAnsi="Arial" w:cs="Arial"/>
          <w:color w:val="000000"/>
        </w:rPr>
        <w:t xml:space="preserve">El pago se realizará por </w:t>
      </w:r>
      <w:r w:rsidRPr="00F24C48">
        <w:rPr>
          <w:rFonts w:ascii="Arial" w:hAnsi="Arial" w:cs="Arial"/>
          <w:b/>
          <w:bCs/>
          <w:color w:val="000000"/>
        </w:rPr>
        <w:t>unidad instalada</w:t>
      </w:r>
      <w:r w:rsidRPr="00F24C48">
        <w:rPr>
          <w:rFonts w:ascii="Arial" w:hAnsi="Arial" w:cs="Arial"/>
          <w:color w:val="000000"/>
        </w:rPr>
        <w:t>, e incluye suministro de materiales, fabricación, transporte, instalación, mano de obra, herramientas, equipos y todo lo necesario para la correcta ejecución de la partida.</w:t>
      </w:r>
    </w:p>
    <w:p w14:paraId="2F01D7D4" w14:textId="77777777" w:rsidR="00F24C48" w:rsidRPr="003F586C" w:rsidRDefault="00F24C48" w:rsidP="00B02746">
      <w:pPr>
        <w:spacing w:after="0" w:line="240" w:lineRule="auto"/>
        <w:jc w:val="both"/>
        <w:rPr>
          <w:rFonts w:ascii="Arial" w:hAnsi="Arial" w:cs="Arial"/>
          <w:color w:val="000000"/>
        </w:rPr>
      </w:pPr>
    </w:p>
    <w:p w14:paraId="69F9D785" w14:textId="3C1B2203" w:rsidR="00F24C48" w:rsidRPr="00F24C48" w:rsidRDefault="00F24C48" w:rsidP="00956779">
      <w:pPr>
        <w:pStyle w:val="Prrafodelista"/>
        <w:numPr>
          <w:ilvl w:val="3"/>
          <w:numId w:val="15"/>
        </w:numPr>
        <w:tabs>
          <w:tab w:val="left" w:pos="567"/>
          <w:tab w:val="left" w:pos="1134"/>
        </w:tabs>
        <w:autoSpaceDE w:val="0"/>
        <w:autoSpaceDN w:val="0"/>
        <w:adjustRightInd w:val="0"/>
        <w:spacing w:after="0" w:line="240" w:lineRule="auto"/>
        <w:contextualSpacing w:val="0"/>
        <w:jc w:val="both"/>
        <w:rPr>
          <w:rFonts w:ascii="Arial" w:hAnsi="Arial" w:cs="Arial"/>
          <w:b/>
          <w:color w:val="000000"/>
        </w:rPr>
      </w:pPr>
      <w:r w:rsidRPr="00F24C48">
        <w:rPr>
          <w:rFonts w:ascii="Arial" w:hAnsi="Arial" w:cs="Arial"/>
          <w:b/>
          <w:bCs/>
          <w:color w:val="000000"/>
        </w:rPr>
        <w:t>TABLERO CON ACRÍLICO 0.25mX0.35m</w:t>
      </w:r>
    </w:p>
    <w:p w14:paraId="00EB3C2B" w14:textId="77777777" w:rsidR="00F24C48" w:rsidRDefault="00F24C48" w:rsidP="00F24C48">
      <w:pPr>
        <w:spacing w:after="0" w:line="240" w:lineRule="auto"/>
        <w:jc w:val="both"/>
        <w:rPr>
          <w:rFonts w:ascii="Arial" w:hAnsi="Arial" w:cs="Arial"/>
          <w:b/>
          <w:bCs/>
          <w:color w:val="000000"/>
        </w:rPr>
      </w:pPr>
    </w:p>
    <w:p w14:paraId="5169129A" w14:textId="77777777" w:rsidR="00F24C48" w:rsidRPr="00F24C48" w:rsidRDefault="00F24C48" w:rsidP="00F24C48">
      <w:pPr>
        <w:spacing w:after="0" w:line="240" w:lineRule="auto"/>
        <w:jc w:val="both"/>
        <w:rPr>
          <w:rFonts w:ascii="Arial" w:hAnsi="Arial" w:cs="Arial"/>
          <w:color w:val="000000"/>
        </w:rPr>
      </w:pPr>
      <w:r w:rsidRPr="00F24C48">
        <w:rPr>
          <w:rFonts w:ascii="Arial" w:hAnsi="Arial" w:cs="Arial"/>
          <w:b/>
          <w:bCs/>
          <w:color w:val="000000"/>
        </w:rPr>
        <w:t>Descripción:</w:t>
      </w:r>
      <w:r w:rsidRPr="00F24C48">
        <w:rPr>
          <w:rFonts w:ascii="Arial" w:hAnsi="Arial" w:cs="Arial"/>
          <w:color w:val="000000"/>
        </w:rPr>
        <w:br/>
        <w:t>Comprende el suministro, fabricación e instalación de tablero informativo con frente de acrílico, conforme a planos y detalles constructivos del proyecto, diseñado bajo los lineamientos de identidad institucional del Poder Judicial. El tablero incorporará señalética informativa mediante vinil autoadhesivo troquelado, montado sobre acrílico translúcido y fijado al paramento mediante distanciadores metálicos visibles, según modelo aprobado (puntos verdes).</w:t>
      </w:r>
    </w:p>
    <w:p w14:paraId="687E1C9E" w14:textId="77777777" w:rsidR="00F24C48" w:rsidRDefault="00F24C48" w:rsidP="00F24C48">
      <w:pPr>
        <w:spacing w:after="0" w:line="240" w:lineRule="auto"/>
        <w:jc w:val="both"/>
        <w:rPr>
          <w:rFonts w:ascii="Arial" w:hAnsi="Arial" w:cs="Arial"/>
          <w:b/>
          <w:bCs/>
          <w:color w:val="000000"/>
        </w:rPr>
      </w:pPr>
    </w:p>
    <w:p w14:paraId="46FB8E6A" w14:textId="001609AF" w:rsidR="00F24C48" w:rsidRPr="00F24C48" w:rsidRDefault="00F24C48" w:rsidP="00F24C48">
      <w:pPr>
        <w:spacing w:after="0" w:line="240" w:lineRule="auto"/>
        <w:jc w:val="both"/>
        <w:rPr>
          <w:rFonts w:ascii="Arial" w:hAnsi="Arial" w:cs="Arial"/>
          <w:color w:val="000000"/>
        </w:rPr>
      </w:pPr>
      <w:r w:rsidRPr="00F24C48">
        <w:rPr>
          <w:rFonts w:ascii="Arial" w:hAnsi="Arial" w:cs="Arial"/>
          <w:b/>
          <w:bCs/>
          <w:color w:val="000000"/>
        </w:rPr>
        <w:t>Materiales y fabricación:</w:t>
      </w:r>
    </w:p>
    <w:p w14:paraId="3B9344A3" w14:textId="77777777" w:rsidR="00F24C48" w:rsidRPr="00F24C48" w:rsidRDefault="00F24C48" w:rsidP="000242B2">
      <w:pPr>
        <w:numPr>
          <w:ilvl w:val="0"/>
          <w:numId w:val="278"/>
        </w:numPr>
        <w:spacing w:after="0" w:line="240" w:lineRule="auto"/>
        <w:jc w:val="both"/>
        <w:rPr>
          <w:rFonts w:ascii="Arial" w:hAnsi="Arial" w:cs="Arial"/>
          <w:color w:val="000000"/>
        </w:rPr>
      </w:pPr>
      <w:r w:rsidRPr="00F24C48">
        <w:rPr>
          <w:rFonts w:ascii="Arial" w:hAnsi="Arial" w:cs="Arial"/>
          <w:b/>
          <w:bCs/>
          <w:color w:val="000000"/>
        </w:rPr>
        <w:t>Tablero frontal de acrílico translúcido</w:t>
      </w:r>
      <w:r w:rsidRPr="00F24C48">
        <w:rPr>
          <w:rFonts w:ascii="Arial" w:hAnsi="Arial" w:cs="Arial"/>
          <w:color w:val="000000"/>
        </w:rPr>
        <w:t xml:space="preserve">, espesor </w:t>
      </w:r>
      <w:r w:rsidRPr="00F24C48">
        <w:rPr>
          <w:rFonts w:ascii="Arial" w:hAnsi="Arial" w:cs="Arial"/>
          <w:b/>
          <w:bCs/>
          <w:color w:val="000000"/>
        </w:rPr>
        <w:t>e = 4 mm</w:t>
      </w:r>
      <w:r w:rsidRPr="00F24C48">
        <w:rPr>
          <w:rFonts w:ascii="Arial" w:hAnsi="Arial" w:cs="Arial"/>
          <w:color w:val="000000"/>
        </w:rPr>
        <w:t>, cortado a medida, con bordes pulidos y esquinas redondeadas según plano.</w:t>
      </w:r>
    </w:p>
    <w:p w14:paraId="1BBCE9AC" w14:textId="77777777" w:rsidR="00F24C48" w:rsidRPr="00F24C48" w:rsidRDefault="00F24C48" w:rsidP="000242B2">
      <w:pPr>
        <w:numPr>
          <w:ilvl w:val="0"/>
          <w:numId w:val="278"/>
        </w:numPr>
        <w:spacing w:after="0" w:line="240" w:lineRule="auto"/>
        <w:jc w:val="both"/>
        <w:rPr>
          <w:rFonts w:ascii="Arial" w:hAnsi="Arial" w:cs="Arial"/>
          <w:color w:val="000000"/>
        </w:rPr>
      </w:pPr>
      <w:r w:rsidRPr="00F24C48">
        <w:rPr>
          <w:rFonts w:ascii="Arial" w:hAnsi="Arial" w:cs="Arial"/>
          <w:b/>
          <w:bCs/>
          <w:color w:val="000000"/>
        </w:rPr>
        <w:t>Tablero posterior</w:t>
      </w:r>
      <w:r w:rsidRPr="00F24C48">
        <w:rPr>
          <w:rFonts w:ascii="Arial" w:hAnsi="Arial" w:cs="Arial"/>
          <w:color w:val="000000"/>
        </w:rPr>
        <w:t xml:space="preserve"> (según detalle): PVC rígido / aluminio compuesto / MDF sellado, actuando como soporte.</w:t>
      </w:r>
    </w:p>
    <w:p w14:paraId="395D37C3" w14:textId="77777777" w:rsidR="00F24C48" w:rsidRPr="00F24C48" w:rsidRDefault="00F24C48" w:rsidP="000242B2">
      <w:pPr>
        <w:numPr>
          <w:ilvl w:val="0"/>
          <w:numId w:val="278"/>
        </w:numPr>
        <w:spacing w:after="0" w:line="240" w:lineRule="auto"/>
        <w:jc w:val="both"/>
        <w:rPr>
          <w:rFonts w:ascii="Arial" w:hAnsi="Arial" w:cs="Arial"/>
          <w:color w:val="000000"/>
        </w:rPr>
      </w:pPr>
      <w:r w:rsidRPr="00F24C48">
        <w:rPr>
          <w:rFonts w:ascii="Arial" w:hAnsi="Arial" w:cs="Arial"/>
          <w:b/>
          <w:bCs/>
          <w:color w:val="000000"/>
        </w:rPr>
        <w:t>Vinil autoadhesivo de alta resistencia</w:t>
      </w:r>
      <w:r w:rsidRPr="00F24C48">
        <w:rPr>
          <w:rFonts w:ascii="Arial" w:hAnsi="Arial" w:cs="Arial"/>
          <w:color w:val="000000"/>
        </w:rPr>
        <w:t>, aplicado sobre el acrílico, con los siguientes colores institucionales:</w:t>
      </w:r>
    </w:p>
    <w:p w14:paraId="48310A3B" w14:textId="77777777" w:rsidR="00F24C48" w:rsidRPr="00F24C48" w:rsidRDefault="00F24C48" w:rsidP="000242B2">
      <w:pPr>
        <w:numPr>
          <w:ilvl w:val="1"/>
          <w:numId w:val="278"/>
        </w:numPr>
        <w:spacing w:after="0" w:line="240" w:lineRule="auto"/>
        <w:jc w:val="both"/>
        <w:rPr>
          <w:rFonts w:ascii="Arial" w:hAnsi="Arial" w:cs="Arial"/>
          <w:color w:val="000000"/>
        </w:rPr>
      </w:pPr>
      <w:r w:rsidRPr="00F24C48">
        <w:rPr>
          <w:rFonts w:ascii="Arial" w:hAnsi="Arial" w:cs="Arial"/>
          <w:b/>
          <w:bCs/>
          <w:color w:val="000000"/>
        </w:rPr>
        <w:t>Color Marfil:</w:t>
      </w:r>
      <w:r w:rsidRPr="00F24C48">
        <w:rPr>
          <w:rFonts w:ascii="Arial" w:hAnsi="Arial" w:cs="Arial"/>
          <w:color w:val="000000"/>
        </w:rPr>
        <w:t xml:space="preserve"> fondo general.</w:t>
      </w:r>
    </w:p>
    <w:p w14:paraId="1C6263D6" w14:textId="77777777" w:rsidR="00F24C48" w:rsidRPr="00F24C48" w:rsidRDefault="00F24C48" w:rsidP="000242B2">
      <w:pPr>
        <w:numPr>
          <w:ilvl w:val="1"/>
          <w:numId w:val="278"/>
        </w:numPr>
        <w:spacing w:after="0" w:line="240" w:lineRule="auto"/>
        <w:jc w:val="both"/>
        <w:rPr>
          <w:rFonts w:ascii="Arial" w:hAnsi="Arial" w:cs="Arial"/>
          <w:color w:val="000000"/>
        </w:rPr>
      </w:pPr>
      <w:r w:rsidRPr="00F24C48">
        <w:rPr>
          <w:rFonts w:ascii="Arial" w:hAnsi="Arial" w:cs="Arial"/>
          <w:b/>
          <w:bCs/>
          <w:color w:val="000000"/>
        </w:rPr>
        <w:t>Color Granate:</w:t>
      </w:r>
      <w:r w:rsidRPr="00F24C48">
        <w:rPr>
          <w:rFonts w:ascii="Arial" w:hAnsi="Arial" w:cs="Arial"/>
          <w:color w:val="000000"/>
        </w:rPr>
        <w:t xml:space="preserve"> franja principal y cuerpos de texto.</w:t>
      </w:r>
    </w:p>
    <w:p w14:paraId="059CB986" w14:textId="77777777" w:rsidR="00F24C48" w:rsidRPr="00F24C48" w:rsidRDefault="00F24C48" w:rsidP="000242B2">
      <w:pPr>
        <w:numPr>
          <w:ilvl w:val="1"/>
          <w:numId w:val="278"/>
        </w:numPr>
        <w:spacing w:after="0" w:line="240" w:lineRule="auto"/>
        <w:jc w:val="both"/>
        <w:rPr>
          <w:rFonts w:ascii="Arial" w:hAnsi="Arial" w:cs="Arial"/>
          <w:color w:val="000000"/>
        </w:rPr>
      </w:pPr>
      <w:r w:rsidRPr="00F24C48">
        <w:rPr>
          <w:rFonts w:ascii="Arial" w:hAnsi="Arial" w:cs="Arial"/>
          <w:b/>
          <w:bCs/>
          <w:color w:val="000000"/>
        </w:rPr>
        <w:t>Color Blanco:</w:t>
      </w:r>
      <w:r w:rsidRPr="00F24C48">
        <w:rPr>
          <w:rFonts w:ascii="Arial" w:hAnsi="Arial" w:cs="Arial"/>
          <w:color w:val="000000"/>
        </w:rPr>
        <w:t xml:space="preserve"> textos principales.</w:t>
      </w:r>
    </w:p>
    <w:p w14:paraId="688606AB" w14:textId="77777777" w:rsidR="00F24C48" w:rsidRPr="00F24C48" w:rsidRDefault="00F24C48" w:rsidP="000242B2">
      <w:pPr>
        <w:numPr>
          <w:ilvl w:val="1"/>
          <w:numId w:val="278"/>
        </w:numPr>
        <w:spacing w:after="0" w:line="240" w:lineRule="auto"/>
        <w:jc w:val="both"/>
        <w:rPr>
          <w:rFonts w:ascii="Arial" w:hAnsi="Arial" w:cs="Arial"/>
          <w:color w:val="000000"/>
        </w:rPr>
      </w:pPr>
      <w:r w:rsidRPr="00F24C48">
        <w:rPr>
          <w:rFonts w:ascii="Arial" w:hAnsi="Arial" w:cs="Arial"/>
          <w:b/>
          <w:bCs/>
          <w:color w:val="000000"/>
        </w:rPr>
        <w:t>Color Negro:</w:t>
      </w:r>
      <w:r w:rsidRPr="00F24C48">
        <w:rPr>
          <w:rFonts w:ascii="Arial" w:hAnsi="Arial" w:cs="Arial"/>
          <w:color w:val="000000"/>
        </w:rPr>
        <w:t xml:space="preserve"> pictogramas y símbolos informativos, según corresponda.</w:t>
      </w:r>
    </w:p>
    <w:p w14:paraId="78BAC8C7" w14:textId="77777777" w:rsidR="00F24C48" w:rsidRPr="00F24C48" w:rsidRDefault="00F24C48" w:rsidP="000242B2">
      <w:pPr>
        <w:numPr>
          <w:ilvl w:val="0"/>
          <w:numId w:val="278"/>
        </w:numPr>
        <w:spacing w:after="0" w:line="240" w:lineRule="auto"/>
        <w:jc w:val="both"/>
        <w:rPr>
          <w:rFonts w:ascii="Arial" w:hAnsi="Arial" w:cs="Arial"/>
          <w:color w:val="000000"/>
        </w:rPr>
      </w:pPr>
      <w:r w:rsidRPr="00F24C48">
        <w:rPr>
          <w:rFonts w:ascii="Arial" w:hAnsi="Arial" w:cs="Arial"/>
          <w:color w:val="000000"/>
        </w:rPr>
        <w:lastRenderedPageBreak/>
        <w:t xml:space="preserve">Textos y pictogramas ejecutados en </w:t>
      </w:r>
      <w:r w:rsidRPr="00F24C48">
        <w:rPr>
          <w:rFonts w:ascii="Arial" w:hAnsi="Arial" w:cs="Arial"/>
          <w:b/>
          <w:bCs/>
          <w:color w:val="000000"/>
        </w:rPr>
        <w:t>vinil autoadhesivo troquelado</w:t>
      </w:r>
      <w:r w:rsidRPr="00F24C48">
        <w:rPr>
          <w:rFonts w:ascii="Arial" w:hAnsi="Arial" w:cs="Arial"/>
          <w:color w:val="000000"/>
        </w:rPr>
        <w:t>, respetando alturas, proporciones y jerarquía gráfica indicadas en planos.</w:t>
      </w:r>
    </w:p>
    <w:p w14:paraId="71E632FC" w14:textId="77777777" w:rsidR="00F24C48" w:rsidRDefault="00F24C48" w:rsidP="00F24C48">
      <w:pPr>
        <w:spacing w:after="0" w:line="240" w:lineRule="auto"/>
        <w:jc w:val="both"/>
        <w:rPr>
          <w:rFonts w:ascii="Arial" w:hAnsi="Arial" w:cs="Arial"/>
          <w:b/>
          <w:bCs/>
          <w:color w:val="000000"/>
        </w:rPr>
      </w:pPr>
    </w:p>
    <w:p w14:paraId="30B56165" w14:textId="491CD362" w:rsidR="00F24C48" w:rsidRPr="00F24C48" w:rsidRDefault="00F24C48" w:rsidP="00F24C48">
      <w:pPr>
        <w:spacing w:after="0" w:line="240" w:lineRule="auto"/>
        <w:jc w:val="both"/>
        <w:rPr>
          <w:rFonts w:ascii="Arial" w:hAnsi="Arial" w:cs="Arial"/>
          <w:color w:val="000000"/>
        </w:rPr>
      </w:pPr>
      <w:r w:rsidRPr="00F24C48">
        <w:rPr>
          <w:rFonts w:ascii="Arial" w:hAnsi="Arial" w:cs="Arial"/>
          <w:b/>
          <w:bCs/>
          <w:color w:val="000000"/>
        </w:rPr>
        <w:t>Dimensiones:</w:t>
      </w:r>
    </w:p>
    <w:p w14:paraId="39663722" w14:textId="77777777" w:rsidR="00F24C48" w:rsidRPr="00F24C48" w:rsidRDefault="00F24C48" w:rsidP="000242B2">
      <w:pPr>
        <w:numPr>
          <w:ilvl w:val="0"/>
          <w:numId w:val="279"/>
        </w:numPr>
        <w:spacing w:after="0" w:line="240" w:lineRule="auto"/>
        <w:jc w:val="both"/>
        <w:rPr>
          <w:rFonts w:ascii="Arial" w:hAnsi="Arial" w:cs="Arial"/>
          <w:color w:val="000000"/>
        </w:rPr>
      </w:pPr>
      <w:r w:rsidRPr="00F24C48">
        <w:rPr>
          <w:rFonts w:ascii="Arial" w:hAnsi="Arial" w:cs="Arial"/>
          <w:color w:val="000000"/>
        </w:rPr>
        <w:t xml:space="preserve">Medidas finales del tablero: </w:t>
      </w:r>
      <w:r w:rsidRPr="00F24C48">
        <w:rPr>
          <w:rFonts w:ascii="Arial" w:hAnsi="Arial" w:cs="Arial"/>
          <w:b/>
          <w:bCs/>
          <w:color w:val="000000"/>
        </w:rPr>
        <w:t>0.25 m × 0.35 m</w:t>
      </w:r>
      <w:r w:rsidRPr="00F24C48">
        <w:rPr>
          <w:rFonts w:ascii="Arial" w:hAnsi="Arial" w:cs="Arial"/>
          <w:color w:val="000000"/>
        </w:rPr>
        <w:t>.</w:t>
      </w:r>
    </w:p>
    <w:p w14:paraId="215DEC38" w14:textId="77777777" w:rsidR="00F24C48" w:rsidRPr="00F24C48" w:rsidRDefault="00F24C48" w:rsidP="000242B2">
      <w:pPr>
        <w:numPr>
          <w:ilvl w:val="0"/>
          <w:numId w:val="279"/>
        </w:numPr>
        <w:spacing w:after="0" w:line="240" w:lineRule="auto"/>
        <w:jc w:val="both"/>
        <w:rPr>
          <w:rFonts w:ascii="Arial" w:hAnsi="Arial" w:cs="Arial"/>
          <w:color w:val="000000"/>
        </w:rPr>
      </w:pPr>
      <w:r w:rsidRPr="00F24C48">
        <w:rPr>
          <w:rFonts w:ascii="Arial" w:hAnsi="Arial" w:cs="Arial"/>
          <w:color w:val="000000"/>
        </w:rPr>
        <w:t>Radios, proporciones y disposición gráfica conforme a lámina de detalle aprobada.</w:t>
      </w:r>
    </w:p>
    <w:p w14:paraId="33FD12E1" w14:textId="77777777" w:rsidR="00F24C48" w:rsidRDefault="00F24C48" w:rsidP="00F24C48">
      <w:pPr>
        <w:spacing w:after="0" w:line="240" w:lineRule="auto"/>
        <w:jc w:val="both"/>
        <w:rPr>
          <w:rFonts w:ascii="Arial" w:hAnsi="Arial" w:cs="Arial"/>
          <w:b/>
          <w:bCs/>
          <w:color w:val="000000"/>
        </w:rPr>
      </w:pPr>
    </w:p>
    <w:p w14:paraId="2B3BE428" w14:textId="273EEC54" w:rsidR="00F24C48" w:rsidRPr="00F24C48" w:rsidRDefault="00F24C48" w:rsidP="00F24C48">
      <w:pPr>
        <w:spacing w:after="0" w:line="240" w:lineRule="auto"/>
        <w:jc w:val="both"/>
        <w:rPr>
          <w:rFonts w:ascii="Arial" w:hAnsi="Arial" w:cs="Arial"/>
          <w:color w:val="000000"/>
        </w:rPr>
      </w:pPr>
      <w:r w:rsidRPr="00F24C48">
        <w:rPr>
          <w:rFonts w:ascii="Arial" w:hAnsi="Arial" w:cs="Arial"/>
          <w:b/>
          <w:bCs/>
          <w:color w:val="000000"/>
        </w:rPr>
        <w:t>Sistema de fijación:</w:t>
      </w:r>
    </w:p>
    <w:p w14:paraId="33AC94C5" w14:textId="77777777" w:rsidR="00F24C48" w:rsidRPr="00F24C48" w:rsidRDefault="00F24C48" w:rsidP="000242B2">
      <w:pPr>
        <w:numPr>
          <w:ilvl w:val="0"/>
          <w:numId w:val="280"/>
        </w:numPr>
        <w:spacing w:after="0" w:line="240" w:lineRule="auto"/>
        <w:jc w:val="both"/>
        <w:rPr>
          <w:rFonts w:ascii="Arial" w:hAnsi="Arial" w:cs="Arial"/>
          <w:color w:val="000000"/>
        </w:rPr>
      </w:pPr>
      <w:r w:rsidRPr="00F24C48">
        <w:rPr>
          <w:rFonts w:ascii="Arial" w:hAnsi="Arial" w:cs="Arial"/>
          <w:color w:val="000000"/>
        </w:rPr>
        <w:t xml:space="preserve">Instalación mediante </w:t>
      </w:r>
      <w:r w:rsidRPr="00F24C48">
        <w:rPr>
          <w:rFonts w:ascii="Arial" w:hAnsi="Arial" w:cs="Arial"/>
          <w:b/>
          <w:bCs/>
          <w:color w:val="000000"/>
        </w:rPr>
        <w:t>distanciadores de acero Ø 3/4"</w:t>
      </w:r>
      <w:r w:rsidRPr="00F24C48">
        <w:rPr>
          <w:rFonts w:ascii="Arial" w:hAnsi="Arial" w:cs="Arial"/>
          <w:color w:val="000000"/>
        </w:rPr>
        <w:t>, visibles y de carácter decorativo (modelo puntos verdes), anclados al muro con tarugos y tornillería adecuada al tipo de paramento.</w:t>
      </w:r>
    </w:p>
    <w:p w14:paraId="7ED412EB" w14:textId="77777777" w:rsidR="00F24C48" w:rsidRPr="00F24C48" w:rsidRDefault="00F24C48" w:rsidP="000242B2">
      <w:pPr>
        <w:numPr>
          <w:ilvl w:val="0"/>
          <w:numId w:val="280"/>
        </w:numPr>
        <w:spacing w:after="0" w:line="240" w:lineRule="auto"/>
        <w:jc w:val="both"/>
        <w:rPr>
          <w:rFonts w:ascii="Arial" w:hAnsi="Arial" w:cs="Arial"/>
          <w:color w:val="000000"/>
        </w:rPr>
      </w:pPr>
      <w:r w:rsidRPr="00F24C48">
        <w:rPr>
          <w:rFonts w:ascii="Arial" w:hAnsi="Arial" w:cs="Arial"/>
          <w:color w:val="000000"/>
        </w:rPr>
        <w:t>Separación uniforme entre tablero y muro, garantizando alineamiento, nivelación y estabilidad.</w:t>
      </w:r>
    </w:p>
    <w:p w14:paraId="7ABBEC7F" w14:textId="77777777" w:rsidR="00F24C48" w:rsidRDefault="00F24C48" w:rsidP="00F24C48">
      <w:pPr>
        <w:spacing w:after="0" w:line="240" w:lineRule="auto"/>
        <w:jc w:val="both"/>
        <w:rPr>
          <w:rFonts w:ascii="Arial" w:hAnsi="Arial" w:cs="Arial"/>
          <w:b/>
          <w:bCs/>
          <w:color w:val="000000"/>
        </w:rPr>
      </w:pPr>
    </w:p>
    <w:p w14:paraId="28E6BAE8" w14:textId="0ECA1CB4" w:rsidR="00F24C48" w:rsidRPr="00F24C48" w:rsidRDefault="00F24C48" w:rsidP="00F24C48">
      <w:pPr>
        <w:spacing w:after="0" w:line="240" w:lineRule="auto"/>
        <w:jc w:val="both"/>
        <w:rPr>
          <w:rFonts w:ascii="Arial" w:hAnsi="Arial" w:cs="Arial"/>
          <w:color w:val="000000"/>
        </w:rPr>
      </w:pPr>
      <w:r w:rsidRPr="00F24C48">
        <w:rPr>
          <w:rFonts w:ascii="Arial" w:hAnsi="Arial" w:cs="Arial"/>
          <w:b/>
          <w:bCs/>
          <w:color w:val="000000"/>
        </w:rPr>
        <w:t>Acabados y calidad:</w:t>
      </w:r>
    </w:p>
    <w:p w14:paraId="369D21BC" w14:textId="77777777" w:rsidR="00F24C48" w:rsidRPr="00F24C48" w:rsidRDefault="00F24C48" w:rsidP="000242B2">
      <w:pPr>
        <w:numPr>
          <w:ilvl w:val="0"/>
          <w:numId w:val="281"/>
        </w:numPr>
        <w:spacing w:after="0" w:line="240" w:lineRule="auto"/>
        <w:jc w:val="both"/>
        <w:rPr>
          <w:rFonts w:ascii="Arial" w:hAnsi="Arial" w:cs="Arial"/>
          <w:color w:val="000000"/>
        </w:rPr>
      </w:pPr>
      <w:r w:rsidRPr="00F24C48">
        <w:rPr>
          <w:rFonts w:ascii="Arial" w:hAnsi="Arial" w:cs="Arial"/>
          <w:color w:val="000000"/>
        </w:rPr>
        <w:t>Acrílico libre de rayaduras, burbujas o imperfecciones.</w:t>
      </w:r>
    </w:p>
    <w:p w14:paraId="4523FFC4" w14:textId="77777777" w:rsidR="00F24C48" w:rsidRPr="00F24C48" w:rsidRDefault="00F24C48" w:rsidP="000242B2">
      <w:pPr>
        <w:numPr>
          <w:ilvl w:val="0"/>
          <w:numId w:val="281"/>
        </w:numPr>
        <w:spacing w:after="0" w:line="240" w:lineRule="auto"/>
        <w:jc w:val="both"/>
        <w:rPr>
          <w:rFonts w:ascii="Arial" w:hAnsi="Arial" w:cs="Arial"/>
          <w:color w:val="000000"/>
        </w:rPr>
      </w:pPr>
      <w:r w:rsidRPr="00F24C48">
        <w:rPr>
          <w:rFonts w:ascii="Arial" w:hAnsi="Arial" w:cs="Arial"/>
          <w:color w:val="000000"/>
        </w:rPr>
        <w:t>Vinil perfectamente adherido, sin pliegues ni desprendimientos.</w:t>
      </w:r>
    </w:p>
    <w:p w14:paraId="1117CD36" w14:textId="77777777" w:rsidR="00F24C48" w:rsidRPr="00F24C48" w:rsidRDefault="00F24C48" w:rsidP="000242B2">
      <w:pPr>
        <w:numPr>
          <w:ilvl w:val="0"/>
          <w:numId w:val="281"/>
        </w:numPr>
        <w:spacing w:after="0" w:line="240" w:lineRule="auto"/>
        <w:jc w:val="both"/>
        <w:rPr>
          <w:rFonts w:ascii="Arial" w:hAnsi="Arial" w:cs="Arial"/>
          <w:color w:val="000000"/>
        </w:rPr>
      </w:pPr>
      <w:r w:rsidRPr="00F24C48">
        <w:rPr>
          <w:rFonts w:ascii="Arial" w:hAnsi="Arial" w:cs="Arial"/>
          <w:color w:val="000000"/>
        </w:rPr>
        <w:t>Colores estrictamente conformes a la identidad visual del Poder Judicial.</w:t>
      </w:r>
    </w:p>
    <w:p w14:paraId="59283D46" w14:textId="77777777" w:rsidR="00F24C48" w:rsidRPr="00F24C48" w:rsidRDefault="00F24C48" w:rsidP="000242B2">
      <w:pPr>
        <w:numPr>
          <w:ilvl w:val="0"/>
          <w:numId w:val="281"/>
        </w:numPr>
        <w:spacing w:after="0" w:line="240" w:lineRule="auto"/>
        <w:jc w:val="both"/>
        <w:rPr>
          <w:rFonts w:ascii="Arial" w:hAnsi="Arial" w:cs="Arial"/>
          <w:color w:val="000000"/>
        </w:rPr>
      </w:pPr>
      <w:r w:rsidRPr="00F24C48">
        <w:rPr>
          <w:rFonts w:ascii="Arial" w:hAnsi="Arial" w:cs="Arial"/>
          <w:color w:val="000000"/>
        </w:rPr>
        <w:t>Instalación final aprobada por la supervisión.</w:t>
      </w:r>
    </w:p>
    <w:p w14:paraId="62201888" w14:textId="77777777" w:rsidR="00F24C48" w:rsidRDefault="00F24C48" w:rsidP="00F24C48">
      <w:pPr>
        <w:spacing w:after="0" w:line="240" w:lineRule="auto"/>
        <w:jc w:val="both"/>
        <w:rPr>
          <w:rFonts w:ascii="Arial" w:hAnsi="Arial" w:cs="Arial"/>
          <w:b/>
          <w:bCs/>
          <w:color w:val="000000"/>
        </w:rPr>
      </w:pPr>
    </w:p>
    <w:p w14:paraId="77C38A28" w14:textId="166CAC71" w:rsidR="00F24C48" w:rsidRPr="00F24C48" w:rsidRDefault="00F24C48" w:rsidP="00F24C48">
      <w:pPr>
        <w:spacing w:after="0" w:line="240" w:lineRule="auto"/>
        <w:jc w:val="both"/>
        <w:rPr>
          <w:rFonts w:ascii="Arial" w:hAnsi="Arial" w:cs="Arial"/>
          <w:color w:val="000000"/>
        </w:rPr>
      </w:pPr>
      <w:r w:rsidRPr="00F24C48">
        <w:rPr>
          <w:rFonts w:ascii="Arial" w:hAnsi="Arial" w:cs="Arial"/>
          <w:b/>
          <w:bCs/>
          <w:color w:val="000000"/>
        </w:rPr>
        <w:t>Unidad de medida:</w:t>
      </w:r>
    </w:p>
    <w:p w14:paraId="239817AB" w14:textId="77777777" w:rsidR="00F24C48" w:rsidRPr="00F24C48" w:rsidRDefault="00F24C48" w:rsidP="000242B2">
      <w:pPr>
        <w:numPr>
          <w:ilvl w:val="0"/>
          <w:numId w:val="282"/>
        </w:numPr>
        <w:spacing w:after="0" w:line="240" w:lineRule="auto"/>
        <w:jc w:val="both"/>
        <w:rPr>
          <w:rFonts w:ascii="Arial" w:hAnsi="Arial" w:cs="Arial"/>
          <w:color w:val="000000"/>
        </w:rPr>
      </w:pPr>
      <w:r w:rsidRPr="00F24C48">
        <w:rPr>
          <w:rFonts w:ascii="Arial" w:hAnsi="Arial" w:cs="Arial"/>
          <w:b/>
          <w:bCs/>
          <w:color w:val="000000"/>
        </w:rPr>
        <w:t>Unidad (</w:t>
      </w:r>
      <w:proofErr w:type="spellStart"/>
      <w:r w:rsidRPr="00F24C48">
        <w:rPr>
          <w:rFonts w:ascii="Arial" w:hAnsi="Arial" w:cs="Arial"/>
          <w:b/>
          <w:bCs/>
          <w:color w:val="000000"/>
        </w:rPr>
        <w:t>und</w:t>
      </w:r>
      <w:proofErr w:type="spellEnd"/>
      <w:r w:rsidRPr="00F24C48">
        <w:rPr>
          <w:rFonts w:ascii="Arial" w:hAnsi="Arial" w:cs="Arial"/>
          <w:b/>
          <w:bCs/>
          <w:color w:val="000000"/>
        </w:rPr>
        <w:t>)</w:t>
      </w:r>
    </w:p>
    <w:p w14:paraId="0B4E189F" w14:textId="77777777" w:rsidR="00F24C48" w:rsidRDefault="00F24C48" w:rsidP="00F24C48">
      <w:pPr>
        <w:spacing w:after="0" w:line="240" w:lineRule="auto"/>
        <w:jc w:val="both"/>
        <w:rPr>
          <w:rFonts w:ascii="Arial" w:hAnsi="Arial" w:cs="Arial"/>
          <w:b/>
          <w:bCs/>
          <w:color w:val="000000"/>
        </w:rPr>
      </w:pPr>
    </w:p>
    <w:p w14:paraId="1CD0CDC5" w14:textId="0459FD11" w:rsidR="00F24C48" w:rsidRPr="00F24C48" w:rsidRDefault="00F24C48" w:rsidP="00F24C48">
      <w:pPr>
        <w:spacing w:after="0" w:line="240" w:lineRule="auto"/>
        <w:jc w:val="both"/>
        <w:rPr>
          <w:rFonts w:ascii="Arial" w:hAnsi="Arial" w:cs="Arial"/>
          <w:color w:val="000000"/>
        </w:rPr>
      </w:pPr>
      <w:r w:rsidRPr="00F24C48">
        <w:rPr>
          <w:rFonts w:ascii="Arial" w:hAnsi="Arial" w:cs="Arial"/>
          <w:b/>
          <w:bCs/>
          <w:color w:val="000000"/>
        </w:rPr>
        <w:t>Forma de pago:</w:t>
      </w:r>
    </w:p>
    <w:p w14:paraId="1172BF75" w14:textId="77777777" w:rsidR="00F24C48" w:rsidRPr="00F24C48" w:rsidRDefault="00F24C48" w:rsidP="000242B2">
      <w:pPr>
        <w:numPr>
          <w:ilvl w:val="0"/>
          <w:numId w:val="283"/>
        </w:numPr>
        <w:spacing w:after="0" w:line="240" w:lineRule="auto"/>
        <w:jc w:val="both"/>
        <w:rPr>
          <w:rFonts w:ascii="Arial" w:hAnsi="Arial" w:cs="Arial"/>
          <w:color w:val="000000"/>
        </w:rPr>
      </w:pPr>
      <w:r w:rsidRPr="00F24C48">
        <w:rPr>
          <w:rFonts w:ascii="Arial" w:hAnsi="Arial" w:cs="Arial"/>
          <w:color w:val="000000"/>
        </w:rPr>
        <w:t xml:space="preserve">El pago se realizará por </w:t>
      </w:r>
      <w:r w:rsidRPr="00F24C48">
        <w:rPr>
          <w:rFonts w:ascii="Arial" w:hAnsi="Arial" w:cs="Arial"/>
          <w:b/>
          <w:bCs/>
          <w:color w:val="000000"/>
        </w:rPr>
        <w:t>unidad instalada</w:t>
      </w:r>
      <w:r w:rsidRPr="00F24C48">
        <w:rPr>
          <w:rFonts w:ascii="Arial" w:hAnsi="Arial" w:cs="Arial"/>
          <w:color w:val="000000"/>
        </w:rPr>
        <w:t>, e incluye fabricación, suministro de materiales, transporte, instalación, mano de obra, equipos, herramientas y todo lo necesario para la correcta ejecución de la partida.</w:t>
      </w:r>
    </w:p>
    <w:p w14:paraId="1BF3154C" w14:textId="77777777" w:rsidR="00F24C48" w:rsidRDefault="00F24C48" w:rsidP="00F24C48">
      <w:pPr>
        <w:spacing w:after="0" w:line="240" w:lineRule="auto"/>
        <w:jc w:val="both"/>
        <w:rPr>
          <w:rFonts w:ascii="Arial" w:hAnsi="Arial" w:cs="Arial"/>
          <w:color w:val="000000"/>
        </w:rPr>
      </w:pPr>
    </w:p>
    <w:p w14:paraId="536AA712" w14:textId="6F841504" w:rsidR="00F24C48" w:rsidRPr="00F24C48" w:rsidRDefault="00F24C48" w:rsidP="00F24C48">
      <w:pPr>
        <w:pStyle w:val="Prrafodelista"/>
        <w:numPr>
          <w:ilvl w:val="3"/>
          <w:numId w:val="15"/>
        </w:numPr>
        <w:tabs>
          <w:tab w:val="left" w:pos="567"/>
          <w:tab w:val="left" w:pos="1134"/>
        </w:tabs>
        <w:autoSpaceDE w:val="0"/>
        <w:autoSpaceDN w:val="0"/>
        <w:adjustRightInd w:val="0"/>
        <w:spacing w:after="0" w:line="240" w:lineRule="auto"/>
        <w:contextualSpacing w:val="0"/>
        <w:jc w:val="both"/>
        <w:rPr>
          <w:rFonts w:ascii="Arial" w:hAnsi="Arial" w:cs="Arial"/>
          <w:b/>
          <w:color w:val="000000"/>
        </w:rPr>
      </w:pPr>
      <w:r w:rsidRPr="00F24C48">
        <w:rPr>
          <w:rFonts w:ascii="Arial" w:hAnsi="Arial" w:cs="Arial"/>
          <w:b/>
          <w:bCs/>
          <w:color w:val="000000"/>
        </w:rPr>
        <w:t>TABLERO SOLO 0.20mX0.30m</w:t>
      </w:r>
    </w:p>
    <w:p w14:paraId="3D984DA2" w14:textId="77777777" w:rsidR="00F24C48" w:rsidRDefault="00F24C48" w:rsidP="00F24C48">
      <w:pPr>
        <w:spacing w:after="0" w:line="240" w:lineRule="auto"/>
        <w:jc w:val="both"/>
        <w:rPr>
          <w:rFonts w:ascii="Arial" w:hAnsi="Arial" w:cs="Arial"/>
          <w:b/>
          <w:bCs/>
          <w:color w:val="000000"/>
        </w:rPr>
      </w:pPr>
    </w:p>
    <w:p w14:paraId="44D9F50B" w14:textId="77777777" w:rsidR="00F24C48" w:rsidRPr="00F24C48" w:rsidRDefault="00F24C48" w:rsidP="00F24C48">
      <w:pPr>
        <w:spacing w:after="0" w:line="240" w:lineRule="auto"/>
        <w:jc w:val="both"/>
        <w:rPr>
          <w:rFonts w:ascii="Arial" w:hAnsi="Arial" w:cs="Arial"/>
          <w:color w:val="000000"/>
        </w:rPr>
      </w:pPr>
      <w:r w:rsidRPr="00F24C48">
        <w:rPr>
          <w:rFonts w:ascii="Arial" w:hAnsi="Arial" w:cs="Arial"/>
          <w:b/>
          <w:bCs/>
          <w:color w:val="000000"/>
        </w:rPr>
        <w:t>Descripción:</w:t>
      </w:r>
      <w:r w:rsidRPr="00F24C48">
        <w:rPr>
          <w:rFonts w:ascii="Arial" w:hAnsi="Arial" w:cs="Arial"/>
          <w:color w:val="000000"/>
        </w:rPr>
        <w:br/>
        <w:t>Comprende el suministro, fabricación e instalación de tablero informativo simple, sin frente de acrílico, conforme a los planos y detalles del proyecto, destinado a señalización informativa y de orientación. El tablero será elaborado bajo los lineamientos de identidad institucional del Poder Judicial, utilizando vinil autoadhesivo aplicado directamente sobre tablero base.</w:t>
      </w:r>
    </w:p>
    <w:p w14:paraId="1928A07A" w14:textId="77777777" w:rsidR="00F24C48" w:rsidRDefault="00F24C48" w:rsidP="00F24C48">
      <w:pPr>
        <w:spacing w:after="0" w:line="240" w:lineRule="auto"/>
        <w:jc w:val="both"/>
        <w:rPr>
          <w:rFonts w:ascii="Arial" w:hAnsi="Arial" w:cs="Arial"/>
          <w:b/>
          <w:bCs/>
          <w:color w:val="000000"/>
        </w:rPr>
      </w:pPr>
    </w:p>
    <w:p w14:paraId="789A724C" w14:textId="55E3A473" w:rsidR="00F24C48" w:rsidRPr="00F24C48" w:rsidRDefault="00F24C48" w:rsidP="00F24C48">
      <w:pPr>
        <w:spacing w:after="0" w:line="240" w:lineRule="auto"/>
        <w:jc w:val="both"/>
        <w:rPr>
          <w:rFonts w:ascii="Arial" w:hAnsi="Arial" w:cs="Arial"/>
          <w:color w:val="000000"/>
        </w:rPr>
      </w:pPr>
      <w:r w:rsidRPr="00F24C48">
        <w:rPr>
          <w:rFonts w:ascii="Arial" w:hAnsi="Arial" w:cs="Arial"/>
          <w:b/>
          <w:bCs/>
          <w:color w:val="000000"/>
        </w:rPr>
        <w:t>Materiales y fabricación:</w:t>
      </w:r>
    </w:p>
    <w:p w14:paraId="581FBC81" w14:textId="77777777" w:rsidR="00F24C48" w:rsidRPr="00F24C48" w:rsidRDefault="00F24C48" w:rsidP="000242B2">
      <w:pPr>
        <w:numPr>
          <w:ilvl w:val="0"/>
          <w:numId w:val="284"/>
        </w:numPr>
        <w:spacing w:after="0" w:line="240" w:lineRule="auto"/>
        <w:jc w:val="both"/>
        <w:rPr>
          <w:rFonts w:ascii="Arial" w:hAnsi="Arial" w:cs="Arial"/>
          <w:color w:val="000000"/>
        </w:rPr>
      </w:pPr>
      <w:r w:rsidRPr="00F24C48">
        <w:rPr>
          <w:rFonts w:ascii="Arial" w:hAnsi="Arial" w:cs="Arial"/>
          <w:b/>
          <w:bCs/>
          <w:color w:val="000000"/>
        </w:rPr>
        <w:t>Tablero base</w:t>
      </w:r>
      <w:r w:rsidRPr="00F24C48">
        <w:rPr>
          <w:rFonts w:ascii="Arial" w:hAnsi="Arial" w:cs="Arial"/>
          <w:color w:val="000000"/>
        </w:rPr>
        <w:t xml:space="preserve"> fabricado en </w:t>
      </w:r>
      <w:r w:rsidRPr="00F24C48">
        <w:rPr>
          <w:rFonts w:ascii="Arial" w:hAnsi="Arial" w:cs="Arial"/>
          <w:b/>
          <w:bCs/>
          <w:color w:val="000000"/>
        </w:rPr>
        <w:t>PVC rígido / aluminio compuesto / MDF sellado</w:t>
      </w:r>
      <w:r w:rsidRPr="00F24C48">
        <w:rPr>
          <w:rFonts w:ascii="Arial" w:hAnsi="Arial" w:cs="Arial"/>
          <w:color w:val="000000"/>
        </w:rPr>
        <w:t>, según detalle de planos, de superficie lisa, resistente y apta para uso interior.</w:t>
      </w:r>
    </w:p>
    <w:p w14:paraId="548F741C" w14:textId="77777777" w:rsidR="00F24C48" w:rsidRPr="00F24C48" w:rsidRDefault="00F24C48" w:rsidP="000242B2">
      <w:pPr>
        <w:numPr>
          <w:ilvl w:val="0"/>
          <w:numId w:val="284"/>
        </w:numPr>
        <w:spacing w:after="0" w:line="240" w:lineRule="auto"/>
        <w:jc w:val="both"/>
        <w:rPr>
          <w:rFonts w:ascii="Arial" w:hAnsi="Arial" w:cs="Arial"/>
          <w:color w:val="000000"/>
        </w:rPr>
      </w:pPr>
      <w:r w:rsidRPr="00F24C48">
        <w:rPr>
          <w:rFonts w:ascii="Arial" w:hAnsi="Arial" w:cs="Arial"/>
          <w:b/>
          <w:bCs/>
          <w:color w:val="000000"/>
        </w:rPr>
        <w:t>Vinil autoadhesivo de alta resistencia</w:t>
      </w:r>
      <w:r w:rsidRPr="00F24C48">
        <w:rPr>
          <w:rFonts w:ascii="Arial" w:hAnsi="Arial" w:cs="Arial"/>
          <w:color w:val="000000"/>
        </w:rPr>
        <w:t>, aplicado directamente sobre el tablero, con los siguientes colores institucionales:</w:t>
      </w:r>
    </w:p>
    <w:p w14:paraId="1E662872" w14:textId="77777777" w:rsidR="00F24C48" w:rsidRPr="00F24C48" w:rsidRDefault="00F24C48" w:rsidP="000242B2">
      <w:pPr>
        <w:numPr>
          <w:ilvl w:val="1"/>
          <w:numId w:val="284"/>
        </w:numPr>
        <w:spacing w:after="0" w:line="240" w:lineRule="auto"/>
        <w:jc w:val="both"/>
        <w:rPr>
          <w:rFonts w:ascii="Arial" w:hAnsi="Arial" w:cs="Arial"/>
          <w:color w:val="000000"/>
        </w:rPr>
      </w:pPr>
      <w:r w:rsidRPr="00F24C48">
        <w:rPr>
          <w:rFonts w:ascii="Arial" w:hAnsi="Arial" w:cs="Arial"/>
          <w:b/>
          <w:bCs/>
          <w:color w:val="000000"/>
        </w:rPr>
        <w:t>Color Marfil:</w:t>
      </w:r>
      <w:r w:rsidRPr="00F24C48">
        <w:rPr>
          <w:rFonts w:ascii="Arial" w:hAnsi="Arial" w:cs="Arial"/>
          <w:color w:val="000000"/>
        </w:rPr>
        <w:t xml:space="preserve"> fondo general.</w:t>
      </w:r>
    </w:p>
    <w:p w14:paraId="502A61D3" w14:textId="77777777" w:rsidR="00F24C48" w:rsidRPr="00F24C48" w:rsidRDefault="00F24C48" w:rsidP="000242B2">
      <w:pPr>
        <w:numPr>
          <w:ilvl w:val="1"/>
          <w:numId w:val="284"/>
        </w:numPr>
        <w:spacing w:after="0" w:line="240" w:lineRule="auto"/>
        <w:jc w:val="both"/>
        <w:rPr>
          <w:rFonts w:ascii="Arial" w:hAnsi="Arial" w:cs="Arial"/>
          <w:color w:val="000000"/>
        </w:rPr>
      </w:pPr>
      <w:r w:rsidRPr="00F24C48">
        <w:rPr>
          <w:rFonts w:ascii="Arial" w:hAnsi="Arial" w:cs="Arial"/>
          <w:b/>
          <w:bCs/>
          <w:color w:val="000000"/>
        </w:rPr>
        <w:t>Color Granate:</w:t>
      </w:r>
      <w:r w:rsidRPr="00F24C48">
        <w:rPr>
          <w:rFonts w:ascii="Arial" w:hAnsi="Arial" w:cs="Arial"/>
          <w:color w:val="000000"/>
        </w:rPr>
        <w:t xml:space="preserve"> franja principal y cuerpos de texto.</w:t>
      </w:r>
    </w:p>
    <w:p w14:paraId="04F7AF47" w14:textId="77777777" w:rsidR="00F24C48" w:rsidRPr="00F24C48" w:rsidRDefault="00F24C48" w:rsidP="000242B2">
      <w:pPr>
        <w:numPr>
          <w:ilvl w:val="1"/>
          <w:numId w:val="284"/>
        </w:numPr>
        <w:spacing w:after="0" w:line="240" w:lineRule="auto"/>
        <w:jc w:val="both"/>
        <w:rPr>
          <w:rFonts w:ascii="Arial" w:hAnsi="Arial" w:cs="Arial"/>
          <w:color w:val="000000"/>
        </w:rPr>
      </w:pPr>
      <w:r w:rsidRPr="00F24C48">
        <w:rPr>
          <w:rFonts w:ascii="Arial" w:hAnsi="Arial" w:cs="Arial"/>
          <w:b/>
          <w:bCs/>
          <w:color w:val="000000"/>
        </w:rPr>
        <w:t>Color Blanco:</w:t>
      </w:r>
      <w:r w:rsidRPr="00F24C48">
        <w:rPr>
          <w:rFonts w:ascii="Arial" w:hAnsi="Arial" w:cs="Arial"/>
          <w:color w:val="000000"/>
        </w:rPr>
        <w:t xml:space="preserve"> textos principales.</w:t>
      </w:r>
    </w:p>
    <w:p w14:paraId="2D0BDF2E" w14:textId="77777777" w:rsidR="00F24C48" w:rsidRPr="00F24C48" w:rsidRDefault="00F24C48" w:rsidP="000242B2">
      <w:pPr>
        <w:numPr>
          <w:ilvl w:val="1"/>
          <w:numId w:val="284"/>
        </w:numPr>
        <w:spacing w:after="0" w:line="240" w:lineRule="auto"/>
        <w:jc w:val="both"/>
        <w:rPr>
          <w:rFonts w:ascii="Arial" w:hAnsi="Arial" w:cs="Arial"/>
          <w:color w:val="000000"/>
        </w:rPr>
      </w:pPr>
      <w:r w:rsidRPr="00F24C48">
        <w:rPr>
          <w:rFonts w:ascii="Arial" w:hAnsi="Arial" w:cs="Arial"/>
          <w:b/>
          <w:bCs/>
          <w:color w:val="000000"/>
        </w:rPr>
        <w:t>Color Negro:</w:t>
      </w:r>
      <w:r w:rsidRPr="00F24C48">
        <w:rPr>
          <w:rFonts w:ascii="Arial" w:hAnsi="Arial" w:cs="Arial"/>
          <w:color w:val="000000"/>
        </w:rPr>
        <w:t xml:space="preserve"> pictogramas y símbolos informativos.</w:t>
      </w:r>
    </w:p>
    <w:p w14:paraId="3B7DBDE1" w14:textId="77777777" w:rsidR="00F24C48" w:rsidRPr="00F24C48" w:rsidRDefault="00F24C48" w:rsidP="000242B2">
      <w:pPr>
        <w:numPr>
          <w:ilvl w:val="1"/>
          <w:numId w:val="284"/>
        </w:numPr>
        <w:spacing w:after="0" w:line="240" w:lineRule="auto"/>
        <w:jc w:val="both"/>
        <w:rPr>
          <w:rFonts w:ascii="Arial" w:hAnsi="Arial" w:cs="Arial"/>
          <w:color w:val="000000"/>
        </w:rPr>
      </w:pPr>
      <w:r w:rsidRPr="00F24C48">
        <w:rPr>
          <w:rFonts w:ascii="Arial" w:hAnsi="Arial" w:cs="Arial"/>
          <w:b/>
          <w:bCs/>
          <w:color w:val="000000"/>
        </w:rPr>
        <w:t>Color Rojo:</w:t>
      </w:r>
      <w:r w:rsidRPr="00F24C48">
        <w:rPr>
          <w:rFonts w:ascii="Arial" w:hAnsi="Arial" w:cs="Arial"/>
          <w:color w:val="000000"/>
        </w:rPr>
        <w:t xml:space="preserve"> círculos de prohibición, de corresponder según señal.</w:t>
      </w:r>
    </w:p>
    <w:p w14:paraId="61EA363B" w14:textId="77777777" w:rsidR="00F24C48" w:rsidRPr="00F24C48" w:rsidRDefault="00F24C48" w:rsidP="000242B2">
      <w:pPr>
        <w:numPr>
          <w:ilvl w:val="0"/>
          <w:numId w:val="284"/>
        </w:numPr>
        <w:spacing w:after="0" w:line="240" w:lineRule="auto"/>
        <w:jc w:val="both"/>
        <w:rPr>
          <w:rFonts w:ascii="Arial" w:hAnsi="Arial" w:cs="Arial"/>
          <w:color w:val="000000"/>
        </w:rPr>
      </w:pPr>
      <w:r w:rsidRPr="00F24C48">
        <w:rPr>
          <w:rFonts w:ascii="Arial" w:hAnsi="Arial" w:cs="Arial"/>
          <w:color w:val="000000"/>
        </w:rPr>
        <w:t xml:space="preserve">Textos y símbolos ejecutados en </w:t>
      </w:r>
      <w:r w:rsidRPr="00F24C48">
        <w:rPr>
          <w:rFonts w:ascii="Arial" w:hAnsi="Arial" w:cs="Arial"/>
          <w:b/>
          <w:bCs/>
          <w:color w:val="000000"/>
        </w:rPr>
        <w:t>vinil autoadhesivo troquelado</w:t>
      </w:r>
      <w:r w:rsidRPr="00F24C48">
        <w:rPr>
          <w:rFonts w:ascii="Arial" w:hAnsi="Arial" w:cs="Arial"/>
          <w:color w:val="000000"/>
        </w:rPr>
        <w:t>, respetando tipografías, alturas y proporciones indicadas en planos.</w:t>
      </w:r>
    </w:p>
    <w:p w14:paraId="314EE945" w14:textId="77777777" w:rsidR="00F24C48" w:rsidRDefault="00F24C48" w:rsidP="00F24C48">
      <w:pPr>
        <w:spacing w:after="0" w:line="240" w:lineRule="auto"/>
        <w:jc w:val="both"/>
        <w:rPr>
          <w:rFonts w:ascii="Arial" w:hAnsi="Arial" w:cs="Arial"/>
          <w:b/>
          <w:bCs/>
          <w:color w:val="000000"/>
        </w:rPr>
      </w:pPr>
    </w:p>
    <w:p w14:paraId="712F58F0" w14:textId="46A133D9" w:rsidR="00F24C48" w:rsidRPr="00F24C48" w:rsidRDefault="00F24C48" w:rsidP="00F24C48">
      <w:pPr>
        <w:spacing w:after="0" w:line="240" w:lineRule="auto"/>
        <w:jc w:val="both"/>
        <w:rPr>
          <w:rFonts w:ascii="Arial" w:hAnsi="Arial" w:cs="Arial"/>
          <w:color w:val="000000"/>
        </w:rPr>
      </w:pPr>
      <w:r w:rsidRPr="00F24C48">
        <w:rPr>
          <w:rFonts w:ascii="Arial" w:hAnsi="Arial" w:cs="Arial"/>
          <w:b/>
          <w:bCs/>
          <w:color w:val="000000"/>
        </w:rPr>
        <w:t>Dimensiones:</w:t>
      </w:r>
    </w:p>
    <w:p w14:paraId="4073D16B" w14:textId="77777777" w:rsidR="00F24C48" w:rsidRPr="00F24C48" w:rsidRDefault="00F24C48" w:rsidP="000242B2">
      <w:pPr>
        <w:numPr>
          <w:ilvl w:val="0"/>
          <w:numId w:val="285"/>
        </w:numPr>
        <w:spacing w:after="0" w:line="240" w:lineRule="auto"/>
        <w:jc w:val="both"/>
        <w:rPr>
          <w:rFonts w:ascii="Arial" w:hAnsi="Arial" w:cs="Arial"/>
          <w:color w:val="000000"/>
        </w:rPr>
      </w:pPr>
      <w:r w:rsidRPr="00F24C48">
        <w:rPr>
          <w:rFonts w:ascii="Arial" w:hAnsi="Arial" w:cs="Arial"/>
          <w:color w:val="000000"/>
        </w:rPr>
        <w:t xml:space="preserve">Medidas finales del tablero: </w:t>
      </w:r>
      <w:r w:rsidRPr="00F24C48">
        <w:rPr>
          <w:rFonts w:ascii="Arial" w:hAnsi="Arial" w:cs="Arial"/>
          <w:b/>
          <w:bCs/>
          <w:color w:val="000000"/>
        </w:rPr>
        <w:t>0.20 m × 0.30 m</w:t>
      </w:r>
      <w:r w:rsidRPr="00F24C48">
        <w:rPr>
          <w:rFonts w:ascii="Arial" w:hAnsi="Arial" w:cs="Arial"/>
          <w:color w:val="000000"/>
        </w:rPr>
        <w:t>.</w:t>
      </w:r>
    </w:p>
    <w:p w14:paraId="3635D4CE" w14:textId="77777777" w:rsidR="00F24C48" w:rsidRPr="00F24C48" w:rsidRDefault="00F24C48" w:rsidP="000242B2">
      <w:pPr>
        <w:numPr>
          <w:ilvl w:val="0"/>
          <w:numId w:val="285"/>
        </w:numPr>
        <w:spacing w:after="0" w:line="240" w:lineRule="auto"/>
        <w:jc w:val="both"/>
        <w:rPr>
          <w:rFonts w:ascii="Arial" w:hAnsi="Arial" w:cs="Arial"/>
          <w:color w:val="000000"/>
        </w:rPr>
      </w:pPr>
      <w:r w:rsidRPr="00F24C48">
        <w:rPr>
          <w:rFonts w:ascii="Arial" w:hAnsi="Arial" w:cs="Arial"/>
          <w:color w:val="000000"/>
        </w:rPr>
        <w:t>Bordes curvos y radios conforme a detalle gráfico aprobado.</w:t>
      </w:r>
    </w:p>
    <w:p w14:paraId="30DEB7AC" w14:textId="77777777" w:rsidR="00F24C48" w:rsidRDefault="00F24C48" w:rsidP="00F24C48">
      <w:pPr>
        <w:spacing w:after="0" w:line="240" w:lineRule="auto"/>
        <w:jc w:val="both"/>
        <w:rPr>
          <w:rFonts w:ascii="Arial" w:hAnsi="Arial" w:cs="Arial"/>
          <w:b/>
          <w:bCs/>
          <w:color w:val="000000"/>
        </w:rPr>
      </w:pPr>
    </w:p>
    <w:p w14:paraId="4A31C1FF" w14:textId="3B57C2F3" w:rsidR="00F24C48" w:rsidRPr="00F24C48" w:rsidRDefault="00F24C48" w:rsidP="00F24C48">
      <w:pPr>
        <w:spacing w:after="0" w:line="240" w:lineRule="auto"/>
        <w:jc w:val="both"/>
        <w:rPr>
          <w:rFonts w:ascii="Arial" w:hAnsi="Arial" w:cs="Arial"/>
          <w:color w:val="000000"/>
        </w:rPr>
      </w:pPr>
      <w:r w:rsidRPr="00F24C48">
        <w:rPr>
          <w:rFonts w:ascii="Arial" w:hAnsi="Arial" w:cs="Arial"/>
          <w:b/>
          <w:bCs/>
          <w:color w:val="000000"/>
        </w:rPr>
        <w:lastRenderedPageBreak/>
        <w:t>Sistema de fijación:</w:t>
      </w:r>
    </w:p>
    <w:p w14:paraId="71EC2156" w14:textId="77777777" w:rsidR="00F24C48" w:rsidRPr="00F24C48" w:rsidRDefault="00F24C48" w:rsidP="000242B2">
      <w:pPr>
        <w:numPr>
          <w:ilvl w:val="0"/>
          <w:numId w:val="286"/>
        </w:numPr>
        <w:spacing w:after="0" w:line="240" w:lineRule="auto"/>
        <w:jc w:val="both"/>
        <w:rPr>
          <w:rFonts w:ascii="Arial" w:hAnsi="Arial" w:cs="Arial"/>
          <w:color w:val="000000"/>
        </w:rPr>
      </w:pPr>
      <w:r w:rsidRPr="00F24C48">
        <w:rPr>
          <w:rFonts w:ascii="Arial" w:hAnsi="Arial" w:cs="Arial"/>
          <w:color w:val="000000"/>
        </w:rPr>
        <w:t xml:space="preserve">Fijación directa al paramento mediante </w:t>
      </w:r>
      <w:r w:rsidRPr="00F24C48">
        <w:rPr>
          <w:rFonts w:ascii="Arial" w:hAnsi="Arial" w:cs="Arial"/>
          <w:b/>
          <w:bCs/>
          <w:color w:val="000000"/>
        </w:rPr>
        <w:t>adhesivo industrial de alta adherencia y/o tornillería oculta</w:t>
      </w:r>
      <w:r w:rsidRPr="00F24C48">
        <w:rPr>
          <w:rFonts w:ascii="Arial" w:hAnsi="Arial" w:cs="Arial"/>
          <w:color w:val="000000"/>
        </w:rPr>
        <w:t>, según tipo de muro y especificaciones del proyecto.</w:t>
      </w:r>
    </w:p>
    <w:p w14:paraId="0AC7C7F2" w14:textId="77777777" w:rsidR="00F24C48" w:rsidRPr="00F24C48" w:rsidRDefault="00F24C48" w:rsidP="000242B2">
      <w:pPr>
        <w:numPr>
          <w:ilvl w:val="0"/>
          <w:numId w:val="286"/>
        </w:numPr>
        <w:spacing w:after="0" w:line="240" w:lineRule="auto"/>
        <w:jc w:val="both"/>
        <w:rPr>
          <w:rFonts w:ascii="Arial" w:hAnsi="Arial" w:cs="Arial"/>
          <w:color w:val="000000"/>
        </w:rPr>
      </w:pPr>
      <w:r w:rsidRPr="00F24C48">
        <w:rPr>
          <w:rFonts w:ascii="Arial" w:hAnsi="Arial" w:cs="Arial"/>
          <w:color w:val="000000"/>
        </w:rPr>
        <w:t>Instalación perfectamente alineada, nivelada y firmemente asegurada.</w:t>
      </w:r>
    </w:p>
    <w:p w14:paraId="09CE65D6" w14:textId="77777777" w:rsidR="00F24C48" w:rsidRDefault="00F24C48" w:rsidP="00F24C48">
      <w:pPr>
        <w:spacing w:after="0" w:line="240" w:lineRule="auto"/>
        <w:jc w:val="both"/>
        <w:rPr>
          <w:rFonts w:ascii="Arial" w:hAnsi="Arial" w:cs="Arial"/>
          <w:b/>
          <w:bCs/>
          <w:color w:val="000000"/>
        </w:rPr>
      </w:pPr>
    </w:p>
    <w:p w14:paraId="2D4E5160" w14:textId="6B3921B1" w:rsidR="00F24C48" w:rsidRPr="00F24C48" w:rsidRDefault="00F24C48" w:rsidP="00F24C48">
      <w:pPr>
        <w:spacing w:after="0" w:line="240" w:lineRule="auto"/>
        <w:jc w:val="both"/>
        <w:rPr>
          <w:rFonts w:ascii="Arial" w:hAnsi="Arial" w:cs="Arial"/>
          <w:color w:val="000000"/>
        </w:rPr>
      </w:pPr>
      <w:r w:rsidRPr="00F24C48">
        <w:rPr>
          <w:rFonts w:ascii="Arial" w:hAnsi="Arial" w:cs="Arial"/>
          <w:b/>
          <w:bCs/>
          <w:color w:val="000000"/>
        </w:rPr>
        <w:t>Acabados y calidad:</w:t>
      </w:r>
    </w:p>
    <w:p w14:paraId="3094AE23" w14:textId="77777777" w:rsidR="00F24C48" w:rsidRPr="00F24C48" w:rsidRDefault="00F24C48" w:rsidP="000242B2">
      <w:pPr>
        <w:numPr>
          <w:ilvl w:val="0"/>
          <w:numId w:val="287"/>
        </w:numPr>
        <w:spacing w:after="0" w:line="240" w:lineRule="auto"/>
        <w:jc w:val="both"/>
        <w:rPr>
          <w:rFonts w:ascii="Arial" w:hAnsi="Arial" w:cs="Arial"/>
          <w:color w:val="000000"/>
        </w:rPr>
      </w:pPr>
      <w:r w:rsidRPr="00F24C48">
        <w:rPr>
          <w:rFonts w:ascii="Arial" w:hAnsi="Arial" w:cs="Arial"/>
          <w:color w:val="000000"/>
        </w:rPr>
        <w:t>Superficie uniforme, sin deformaciones, burbujas ni desprendimientos del vinil.</w:t>
      </w:r>
    </w:p>
    <w:p w14:paraId="52E93B85" w14:textId="77777777" w:rsidR="00F24C48" w:rsidRPr="00F24C48" w:rsidRDefault="00F24C48" w:rsidP="000242B2">
      <w:pPr>
        <w:numPr>
          <w:ilvl w:val="0"/>
          <w:numId w:val="287"/>
        </w:numPr>
        <w:spacing w:after="0" w:line="240" w:lineRule="auto"/>
        <w:jc w:val="both"/>
        <w:rPr>
          <w:rFonts w:ascii="Arial" w:hAnsi="Arial" w:cs="Arial"/>
          <w:color w:val="000000"/>
        </w:rPr>
      </w:pPr>
      <w:r w:rsidRPr="00F24C48">
        <w:rPr>
          <w:rFonts w:ascii="Arial" w:hAnsi="Arial" w:cs="Arial"/>
          <w:color w:val="000000"/>
        </w:rPr>
        <w:t>Colores institucionales fieles a la identidad del Poder Judicial.</w:t>
      </w:r>
    </w:p>
    <w:p w14:paraId="589D501B" w14:textId="77777777" w:rsidR="00F24C48" w:rsidRPr="00F24C48" w:rsidRDefault="00F24C48" w:rsidP="000242B2">
      <w:pPr>
        <w:numPr>
          <w:ilvl w:val="0"/>
          <w:numId w:val="287"/>
        </w:numPr>
        <w:spacing w:after="0" w:line="240" w:lineRule="auto"/>
        <w:jc w:val="both"/>
        <w:rPr>
          <w:rFonts w:ascii="Arial" w:hAnsi="Arial" w:cs="Arial"/>
          <w:color w:val="000000"/>
        </w:rPr>
      </w:pPr>
      <w:r w:rsidRPr="00F24C48">
        <w:rPr>
          <w:rFonts w:ascii="Arial" w:hAnsi="Arial" w:cs="Arial"/>
          <w:color w:val="000000"/>
        </w:rPr>
        <w:t>Señal limpia, legible y correctamente ubicada según planos.</w:t>
      </w:r>
    </w:p>
    <w:p w14:paraId="0D661D55" w14:textId="77777777" w:rsidR="00F24C48" w:rsidRDefault="00F24C48" w:rsidP="00F24C48">
      <w:pPr>
        <w:spacing w:after="0" w:line="240" w:lineRule="auto"/>
        <w:jc w:val="both"/>
        <w:rPr>
          <w:rFonts w:ascii="Arial" w:hAnsi="Arial" w:cs="Arial"/>
          <w:b/>
          <w:bCs/>
          <w:color w:val="000000"/>
        </w:rPr>
      </w:pPr>
    </w:p>
    <w:p w14:paraId="26170024" w14:textId="4E2570D3" w:rsidR="00F24C48" w:rsidRPr="00F24C48" w:rsidRDefault="00F24C48" w:rsidP="00F24C48">
      <w:pPr>
        <w:spacing w:after="0" w:line="240" w:lineRule="auto"/>
        <w:jc w:val="both"/>
        <w:rPr>
          <w:rFonts w:ascii="Arial" w:hAnsi="Arial" w:cs="Arial"/>
          <w:color w:val="000000"/>
        </w:rPr>
      </w:pPr>
      <w:r w:rsidRPr="00F24C48">
        <w:rPr>
          <w:rFonts w:ascii="Arial" w:hAnsi="Arial" w:cs="Arial"/>
          <w:b/>
          <w:bCs/>
          <w:color w:val="000000"/>
        </w:rPr>
        <w:t>Unidad de medida:</w:t>
      </w:r>
    </w:p>
    <w:p w14:paraId="5B6D20DF" w14:textId="77777777" w:rsidR="00F24C48" w:rsidRPr="00F24C48" w:rsidRDefault="00F24C48" w:rsidP="000242B2">
      <w:pPr>
        <w:numPr>
          <w:ilvl w:val="0"/>
          <w:numId w:val="288"/>
        </w:numPr>
        <w:spacing w:after="0" w:line="240" w:lineRule="auto"/>
        <w:jc w:val="both"/>
        <w:rPr>
          <w:rFonts w:ascii="Arial" w:hAnsi="Arial" w:cs="Arial"/>
          <w:color w:val="000000"/>
        </w:rPr>
      </w:pPr>
      <w:r w:rsidRPr="00F24C48">
        <w:rPr>
          <w:rFonts w:ascii="Arial" w:hAnsi="Arial" w:cs="Arial"/>
          <w:b/>
          <w:bCs/>
          <w:color w:val="000000"/>
        </w:rPr>
        <w:t>Unidad (</w:t>
      </w:r>
      <w:proofErr w:type="spellStart"/>
      <w:r w:rsidRPr="00F24C48">
        <w:rPr>
          <w:rFonts w:ascii="Arial" w:hAnsi="Arial" w:cs="Arial"/>
          <w:b/>
          <w:bCs/>
          <w:color w:val="000000"/>
        </w:rPr>
        <w:t>und</w:t>
      </w:r>
      <w:proofErr w:type="spellEnd"/>
      <w:r w:rsidRPr="00F24C48">
        <w:rPr>
          <w:rFonts w:ascii="Arial" w:hAnsi="Arial" w:cs="Arial"/>
          <w:b/>
          <w:bCs/>
          <w:color w:val="000000"/>
        </w:rPr>
        <w:t>)</w:t>
      </w:r>
    </w:p>
    <w:p w14:paraId="43F5BC18" w14:textId="77777777" w:rsidR="00F24C48" w:rsidRDefault="00F24C48" w:rsidP="00F24C48">
      <w:pPr>
        <w:spacing w:after="0" w:line="240" w:lineRule="auto"/>
        <w:jc w:val="both"/>
        <w:rPr>
          <w:rFonts w:ascii="Arial" w:hAnsi="Arial" w:cs="Arial"/>
          <w:b/>
          <w:bCs/>
          <w:color w:val="000000"/>
        </w:rPr>
      </w:pPr>
    </w:p>
    <w:p w14:paraId="0492E2E8" w14:textId="217FEEB8" w:rsidR="00F24C48" w:rsidRPr="00F24C48" w:rsidRDefault="00F24C48" w:rsidP="00F24C48">
      <w:pPr>
        <w:spacing w:after="0" w:line="240" w:lineRule="auto"/>
        <w:jc w:val="both"/>
        <w:rPr>
          <w:rFonts w:ascii="Arial" w:hAnsi="Arial" w:cs="Arial"/>
          <w:color w:val="000000"/>
        </w:rPr>
      </w:pPr>
      <w:r w:rsidRPr="00F24C48">
        <w:rPr>
          <w:rFonts w:ascii="Arial" w:hAnsi="Arial" w:cs="Arial"/>
          <w:b/>
          <w:bCs/>
          <w:color w:val="000000"/>
        </w:rPr>
        <w:t>Forma de pago:</w:t>
      </w:r>
    </w:p>
    <w:p w14:paraId="1217943C" w14:textId="77777777" w:rsidR="00F24C48" w:rsidRPr="00F24C48" w:rsidRDefault="00F24C48" w:rsidP="000242B2">
      <w:pPr>
        <w:numPr>
          <w:ilvl w:val="0"/>
          <w:numId w:val="289"/>
        </w:numPr>
        <w:spacing w:after="0" w:line="240" w:lineRule="auto"/>
        <w:jc w:val="both"/>
        <w:rPr>
          <w:rFonts w:ascii="Arial" w:hAnsi="Arial" w:cs="Arial"/>
          <w:color w:val="000000"/>
        </w:rPr>
      </w:pPr>
      <w:r w:rsidRPr="00F24C48">
        <w:rPr>
          <w:rFonts w:ascii="Arial" w:hAnsi="Arial" w:cs="Arial"/>
          <w:color w:val="000000"/>
        </w:rPr>
        <w:t xml:space="preserve">El pago se efectuará por </w:t>
      </w:r>
      <w:r w:rsidRPr="00F24C48">
        <w:rPr>
          <w:rFonts w:ascii="Arial" w:hAnsi="Arial" w:cs="Arial"/>
          <w:b/>
          <w:bCs/>
          <w:color w:val="000000"/>
        </w:rPr>
        <w:t>unidad instalada</w:t>
      </w:r>
      <w:r w:rsidRPr="00F24C48">
        <w:rPr>
          <w:rFonts w:ascii="Arial" w:hAnsi="Arial" w:cs="Arial"/>
          <w:color w:val="000000"/>
        </w:rPr>
        <w:t>, incluyendo suministro de materiales, fabricación, transporte, instalación, mano de obra, equipos, herramientas y todo lo necesario para la correcta ejecución de la partida, previa conformidad de la Supervisión de Obra.</w:t>
      </w:r>
    </w:p>
    <w:p w14:paraId="7BCCE0B0" w14:textId="77777777" w:rsidR="00F24C48" w:rsidRPr="00F24C48" w:rsidRDefault="00F24C48" w:rsidP="00F24C48">
      <w:pPr>
        <w:spacing w:after="0" w:line="240" w:lineRule="auto"/>
        <w:jc w:val="both"/>
        <w:rPr>
          <w:rFonts w:ascii="Arial" w:hAnsi="Arial" w:cs="Arial"/>
          <w:color w:val="000000"/>
        </w:rPr>
      </w:pPr>
    </w:p>
    <w:p w14:paraId="725A139A" w14:textId="6DAEA823" w:rsidR="00B32376" w:rsidRPr="00F24C48" w:rsidRDefault="00B32376" w:rsidP="00B32376">
      <w:pPr>
        <w:pStyle w:val="Prrafodelista"/>
        <w:numPr>
          <w:ilvl w:val="3"/>
          <w:numId w:val="15"/>
        </w:numPr>
        <w:tabs>
          <w:tab w:val="left" w:pos="567"/>
          <w:tab w:val="left" w:pos="1134"/>
        </w:tabs>
        <w:autoSpaceDE w:val="0"/>
        <w:autoSpaceDN w:val="0"/>
        <w:adjustRightInd w:val="0"/>
        <w:spacing w:after="0" w:line="240" w:lineRule="auto"/>
        <w:contextualSpacing w:val="0"/>
        <w:jc w:val="both"/>
        <w:rPr>
          <w:rFonts w:ascii="Arial" w:hAnsi="Arial" w:cs="Arial"/>
          <w:b/>
          <w:color w:val="000000"/>
        </w:rPr>
      </w:pPr>
      <w:r w:rsidRPr="00B32376">
        <w:rPr>
          <w:rFonts w:ascii="Arial" w:hAnsi="Arial" w:cs="Arial"/>
          <w:b/>
          <w:bCs/>
          <w:color w:val="000000"/>
        </w:rPr>
        <w:t>TRIÁNGULO 1.50mX0.50m</w:t>
      </w:r>
    </w:p>
    <w:p w14:paraId="04AEFA2D" w14:textId="77777777" w:rsidR="00B32376" w:rsidRDefault="00B32376" w:rsidP="00B32376">
      <w:pPr>
        <w:spacing w:after="0" w:line="240" w:lineRule="auto"/>
        <w:jc w:val="both"/>
        <w:rPr>
          <w:rFonts w:ascii="Arial" w:hAnsi="Arial" w:cs="Arial"/>
          <w:b/>
          <w:bCs/>
          <w:color w:val="000000"/>
        </w:rPr>
      </w:pPr>
    </w:p>
    <w:p w14:paraId="5CB96822" w14:textId="25FDF260" w:rsidR="00B32376" w:rsidRPr="00B32376" w:rsidRDefault="00B32376" w:rsidP="00B32376">
      <w:pPr>
        <w:spacing w:after="0" w:line="240" w:lineRule="auto"/>
        <w:jc w:val="both"/>
        <w:rPr>
          <w:rFonts w:ascii="Arial" w:hAnsi="Arial" w:cs="Arial"/>
          <w:color w:val="000000"/>
        </w:rPr>
      </w:pPr>
      <w:r w:rsidRPr="00F24C48">
        <w:rPr>
          <w:rFonts w:ascii="Arial" w:hAnsi="Arial" w:cs="Arial"/>
          <w:b/>
          <w:bCs/>
          <w:color w:val="000000"/>
        </w:rPr>
        <w:t>Descripción:</w:t>
      </w:r>
      <w:r w:rsidRPr="00F24C48">
        <w:rPr>
          <w:rFonts w:ascii="Arial" w:hAnsi="Arial" w:cs="Arial"/>
          <w:color w:val="000000"/>
        </w:rPr>
        <w:br/>
      </w:r>
      <w:r w:rsidRPr="00B32376">
        <w:rPr>
          <w:rFonts w:ascii="Arial" w:hAnsi="Arial" w:cs="Arial"/>
          <w:color w:val="000000"/>
        </w:rPr>
        <w:t xml:space="preserve">La partida comprende el suministro, fabricación e instalación de </w:t>
      </w:r>
      <w:r w:rsidRPr="00B32376">
        <w:rPr>
          <w:rFonts w:ascii="Arial" w:hAnsi="Arial" w:cs="Arial"/>
          <w:b/>
          <w:bCs/>
          <w:color w:val="000000"/>
        </w:rPr>
        <w:t>señal informativa de geometría triangular</w:t>
      </w:r>
      <w:r w:rsidRPr="00B32376">
        <w:rPr>
          <w:rFonts w:ascii="Arial" w:hAnsi="Arial" w:cs="Arial"/>
          <w:color w:val="000000"/>
        </w:rPr>
        <w:t>, conforme a planos y detalles del proyecto, destinada a orientación, advertencia o información institucional.</w:t>
      </w:r>
      <w:r w:rsidRPr="00B32376">
        <w:rPr>
          <w:rFonts w:ascii="Arial" w:hAnsi="Arial" w:cs="Arial"/>
          <w:color w:val="000000"/>
        </w:rPr>
        <w:br/>
        <w:t xml:space="preserve">La señal será ejecutada respetando la identidad gráfica del </w:t>
      </w:r>
      <w:r w:rsidRPr="00B32376">
        <w:rPr>
          <w:rFonts w:ascii="Arial" w:hAnsi="Arial" w:cs="Arial"/>
          <w:b/>
          <w:bCs/>
          <w:color w:val="000000"/>
        </w:rPr>
        <w:t>Poder Judicial</w:t>
      </w:r>
      <w:r w:rsidRPr="00B32376">
        <w:rPr>
          <w:rFonts w:ascii="Arial" w:hAnsi="Arial" w:cs="Arial"/>
          <w:color w:val="000000"/>
        </w:rPr>
        <w:t>, utilizando tablero base revestido con vinil autoadhesivo de alta resistencia, garantizando adecuada visibilidad, durabilidad y correcta lectura del mensaje.</w:t>
      </w:r>
    </w:p>
    <w:p w14:paraId="11FFBEF6" w14:textId="77777777" w:rsidR="00B32376" w:rsidRDefault="00B32376" w:rsidP="00B32376">
      <w:pPr>
        <w:spacing w:after="0" w:line="240" w:lineRule="auto"/>
        <w:jc w:val="both"/>
        <w:rPr>
          <w:rFonts w:ascii="Arial" w:hAnsi="Arial" w:cs="Arial"/>
          <w:b/>
          <w:bCs/>
          <w:color w:val="000000"/>
        </w:rPr>
      </w:pPr>
      <w:r>
        <w:rPr>
          <w:rFonts w:ascii="Arial" w:hAnsi="Arial" w:cs="Arial"/>
          <w:b/>
          <w:bCs/>
          <w:color w:val="000000"/>
        </w:rPr>
        <w:t xml:space="preserve"> </w:t>
      </w:r>
    </w:p>
    <w:p w14:paraId="4FDCC2E2" w14:textId="0C6119F8" w:rsidR="00B32376" w:rsidRPr="00B32376" w:rsidRDefault="00B32376" w:rsidP="00B32376">
      <w:pPr>
        <w:spacing w:after="0" w:line="240" w:lineRule="auto"/>
        <w:jc w:val="both"/>
        <w:rPr>
          <w:rFonts w:ascii="Arial" w:hAnsi="Arial" w:cs="Arial"/>
          <w:color w:val="000000"/>
        </w:rPr>
      </w:pPr>
      <w:r w:rsidRPr="00B32376">
        <w:rPr>
          <w:rFonts w:ascii="Arial" w:hAnsi="Arial" w:cs="Arial"/>
          <w:b/>
          <w:bCs/>
          <w:color w:val="000000"/>
        </w:rPr>
        <w:t>C</w:t>
      </w:r>
      <w:r w:rsidRPr="00B32376">
        <w:rPr>
          <w:rFonts w:ascii="Arial" w:hAnsi="Arial" w:cs="Arial"/>
          <w:b/>
          <w:bCs/>
          <w:color w:val="000000"/>
        </w:rPr>
        <w:t>aracterísticas técnicas</w:t>
      </w:r>
    </w:p>
    <w:p w14:paraId="632D2C78" w14:textId="77777777" w:rsidR="00B32376" w:rsidRPr="00B32376" w:rsidRDefault="00B32376" w:rsidP="000242B2">
      <w:pPr>
        <w:numPr>
          <w:ilvl w:val="0"/>
          <w:numId w:val="290"/>
        </w:numPr>
        <w:spacing w:after="0" w:line="240" w:lineRule="auto"/>
        <w:jc w:val="both"/>
        <w:rPr>
          <w:rFonts w:ascii="Arial" w:hAnsi="Arial" w:cs="Arial"/>
          <w:color w:val="000000"/>
        </w:rPr>
      </w:pPr>
      <w:r w:rsidRPr="00B32376">
        <w:rPr>
          <w:rFonts w:ascii="Arial" w:hAnsi="Arial" w:cs="Arial"/>
          <w:b/>
          <w:bCs/>
          <w:color w:val="000000"/>
        </w:rPr>
        <w:t>Tipo:</w:t>
      </w:r>
      <w:r w:rsidRPr="00B32376">
        <w:rPr>
          <w:rFonts w:ascii="Arial" w:hAnsi="Arial" w:cs="Arial"/>
          <w:color w:val="000000"/>
        </w:rPr>
        <w:t xml:space="preserve"> Señal triangular informativa.</w:t>
      </w:r>
    </w:p>
    <w:p w14:paraId="570FE5AA" w14:textId="77777777" w:rsidR="00B32376" w:rsidRPr="00B32376" w:rsidRDefault="00B32376" w:rsidP="000242B2">
      <w:pPr>
        <w:numPr>
          <w:ilvl w:val="0"/>
          <w:numId w:val="290"/>
        </w:numPr>
        <w:spacing w:after="0" w:line="240" w:lineRule="auto"/>
        <w:jc w:val="both"/>
        <w:rPr>
          <w:rFonts w:ascii="Arial" w:hAnsi="Arial" w:cs="Arial"/>
          <w:color w:val="000000"/>
        </w:rPr>
      </w:pPr>
      <w:r w:rsidRPr="00B32376">
        <w:rPr>
          <w:rFonts w:ascii="Arial" w:hAnsi="Arial" w:cs="Arial"/>
          <w:b/>
          <w:bCs/>
          <w:color w:val="000000"/>
        </w:rPr>
        <w:t>Uso:</w:t>
      </w:r>
      <w:r w:rsidRPr="00B32376">
        <w:rPr>
          <w:rFonts w:ascii="Arial" w:hAnsi="Arial" w:cs="Arial"/>
          <w:color w:val="000000"/>
        </w:rPr>
        <w:t xml:space="preserve"> Informativo / preventivo / orientación, según planos.</w:t>
      </w:r>
    </w:p>
    <w:p w14:paraId="17EA7E15" w14:textId="77777777" w:rsidR="00B32376" w:rsidRPr="00B32376" w:rsidRDefault="00B32376" w:rsidP="000242B2">
      <w:pPr>
        <w:numPr>
          <w:ilvl w:val="0"/>
          <w:numId w:val="290"/>
        </w:numPr>
        <w:spacing w:after="0" w:line="240" w:lineRule="auto"/>
        <w:jc w:val="both"/>
        <w:rPr>
          <w:rFonts w:ascii="Arial" w:hAnsi="Arial" w:cs="Arial"/>
          <w:color w:val="000000"/>
        </w:rPr>
      </w:pPr>
      <w:r w:rsidRPr="00B32376">
        <w:rPr>
          <w:rFonts w:ascii="Arial" w:hAnsi="Arial" w:cs="Arial"/>
          <w:b/>
          <w:bCs/>
          <w:color w:val="000000"/>
        </w:rPr>
        <w:t>Dimensiones finales:</w:t>
      </w:r>
      <w:r w:rsidRPr="00B32376">
        <w:rPr>
          <w:rFonts w:ascii="Arial" w:hAnsi="Arial" w:cs="Arial"/>
          <w:color w:val="000000"/>
        </w:rPr>
        <w:t xml:space="preserve"> </w:t>
      </w:r>
      <w:r w:rsidRPr="00B32376">
        <w:rPr>
          <w:rFonts w:ascii="Arial" w:hAnsi="Arial" w:cs="Arial"/>
          <w:b/>
          <w:bCs/>
          <w:color w:val="000000"/>
        </w:rPr>
        <w:t>1.50 m × 0.50 m</w:t>
      </w:r>
      <w:r w:rsidRPr="00B32376">
        <w:rPr>
          <w:rFonts w:ascii="Arial" w:hAnsi="Arial" w:cs="Arial"/>
          <w:color w:val="000000"/>
        </w:rPr>
        <w:t>.</w:t>
      </w:r>
    </w:p>
    <w:p w14:paraId="19F39E82" w14:textId="77777777" w:rsidR="00B32376" w:rsidRPr="00B32376" w:rsidRDefault="00B32376" w:rsidP="000242B2">
      <w:pPr>
        <w:numPr>
          <w:ilvl w:val="0"/>
          <w:numId w:val="290"/>
        </w:numPr>
        <w:spacing w:after="0" w:line="240" w:lineRule="auto"/>
        <w:jc w:val="both"/>
        <w:rPr>
          <w:rFonts w:ascii="Arial" w:hAnsi="Arial" w:cs="Arial"/>
          <w:color w:val="000000"/>
        </w:rPr>
      </w:pPr>
      <w:r w:rsidRPr="00B32376">
        <w:rPr>
          <w:rFonts w:ascii="Arial" w:hAnsi="Arial" w:cs="Arial"/>
          <w:b/>
          <w:bCs/>
          <w:color w:val="000000"/>
        </w:rPr>
        <w:t>Geometría:</w:t>
      </w:r>
      <w:r w:rsidRPr="00B32376">
        <w:rPr>
          <w:rFonts w:ascii="Arial" w:hAnsi="Arial" w:cs="Arial"/>
          <w:color w:val="000000"/>
        </w:rPr>
        <w:t xml:space="preserve"> Triangular, con bordes definidos y radios según detalle gráfico aprobado.</w:t>
      </w:r>
    </w:p>
    <w:p w14:paraId="3214A184" w14:textId="77777777" w:rsidR="00B32376" w:rsidRPr="00B32376" w:rsidRDefault="00B32376" w:rsidP="000242B2">
      <w:pPr>
        <w:numPr>
          <w:ilvl w:val="0"/>
          <w:numId w:val="290"/>
        </w:numPr>
        <w:spacing w:after="0" w:line="240" w:lineRule="auto"/>
        <w:jc w:val="both"/>
        <w:rPr>
          <w:rFonts w:ascii="Arial" w:hAnsi="Arial" w:cs="Arial"/>
          <w:color w:val="000000"/>
        </w:rPr>
      </w:pPr>
      <w:r w:rsidRPr="00B32376">
        <w:rPr>
          <w:rFonts w:ascii="Arial" w:hAnsi="Arial" w:cs="Arial"/>
          <w:b/>
          <w:bCs/>
          <w:color w:val="000000"/>
        </w:rPr>
        <w:t>Aplicación:</w:t>
      </w:r>
      <w:r w:rsidRPr="00B32376">
        <w:rPr>
          <w:rFonts w:ascii="Arial" w:hAnsi="Arial" w:cs="Arial"/>
          <w:color w:val="000000"/>
        </w:rPr>
        <w:t xml:space="preserve"> Interior.</w:t>
      </w:r>
    </w:p>
    <w:p w14:paraId="5A61312C" w14:textId="77777777" w:rsidR="00B32376" w:rsidRDefault="00B32376" w:rsidP="00B32376">
      <w:pPr>
        <w:spacing w:after="0" w:line="240" w:lineRule="auto"/>
        <w:jc w:val="both"/>
        <w:rPr>
          <w:rFonts w:ascii="Arial" w:hAnsi="Arial" w:cs="Arial"/>
          <w:b/>
          <w:bCs/>
          <w:color w:val="000000"/>
        </w:rPr>
      </w:pPr>
    </w:p>
    <w:p w14:paraId="5C8518F2" w14:textId="1DF16EA0" w:rsidR="00B32376" w:rsidRPr="00B32376" w:rsidRDefault="00B32376" w:rsidP="00B32376">
      <w:pPr>
        <w:spacing w:after="0" w:line="240" w:lineRule="auto"/>
        <w:jc w:val="both"/>
        <w:rPr>
          <w:rFonts w:ascii="Arial" w:hAnsi="Arial" w:cs="Arial"/>
          <w:color w:val="000000"/>
        </w:rPr>
      </w:pPr>
      <w:r w:rsidRPr="00B32376">
        <w:rPr>
          <w:rFonts w:ascii="Arial" w:hAnsi="Arial" w:cs="Arial"/>
          <w:b/>
          <w:bCs/>
          <w:color w:val="000000"/>
        </w:rPr>
        <w:t>M</w:t>
      </w:r>
      <w:r w:rsidRPr="00B32376">
        <w:rPr>
          <w:rFonts w:ascii="Arial" w:hAnsi="Arial" w:cs="Arial"/>
          <w:b/>
          <w:bCs/>
          <w:color w:val="000000"/>
        </w:rPr>
        <w:t>ateriales</w:t>
      </w:r>
    </w:p>
    <w:p w14:paraId="791AED81" w14:textId="77777777" w:rsidR="00B32376" w:rsidRPr="00B32376" w:rsidRDefault="00B32376" w:rsidP="000242B2">
      <w:pPr>
        <w:numPr>
          <w:ilvl w:val="0"/>
          <w:numId w:val="291"/>
        </w:numPr>
        <w:spacing w:after="0" w:line="240" w:lineRule="auto"/>
        <w:jc w:val="both"/>
        <w:rPr>
          <w:rFonts w:ascii="Arial" w:hAnsi="Arial" w:cs="Arial"/>
          <w:color w:val="000000"/>
        </w:rPr>
      </w:pPr>
      <w:r w:rsidRPr="00B32376">
        <w:rPr>
          <w:rFonts w:ascii="Arial" w:hAnsi="Arial" w:cs="Arial"/>
          <w:b/>
          <w:bCs/>
          <w:color w:val="000000"/>
        </w:rPr>
        <w:t>Tablero base:</w:t>
      </w:r>
    </w:p>
    <w:p w14:paraId="191655CB" w14:textId="77777777" w:rsidR="00B32376" w:rsidRPr="00B32376" w:rsidRDefault="00B32376" w:rsidP="000242B2">
      <w:pPr>
        <w:numPr>
          <w:ilvl w:val="1"/>
          <w:numId w:val="291"/>
        </w:numPr>
        <w:spacing w:after="0" w:line="240" w:lineRule="auto"/>
        <w:jc w:val="both"/>
        <w:rPr>
          <w:rFonts w:ascii="Arial" w:hAnsi="Arial" w:cs="Arial"/>
          <w:color w:val="000000"/>
        </w:rPr>
      </w:pPr>
      <w:r w:rsidRPr="00B32376">
        <w:rPr>
          <w:rFonts w:ascii="Arial" w:hAnsi="Arial" w:cs="Arial"/>
          <w:color w:val="000000"/>
        </w:rPr>
        <w:t>PVC rígido / aluminio compuesto / MDF sellado, según detalle de planos.</w:t>
      </w:r>
    </w:p>
    <w:p w14:paraId="08E5FDD4" w14:textId="77777777" w:rsidR="00B32376" w:rsidRPr="00B32376" w:rsidRDefault="00B32376" w:rsidP="000242B2">
      <w:pPr>
        <w:numPr>
          <w:ilvl w:val="1"/>
          <w:numId w:val="291"/>
        </w:numPr>
        <w:spacing w:after="0" w:line="240" w:lineRule="auto"/>
        <w:jc w:val="both"/>
        <w:rPr>
          <w:rFonts w:ascii="Arial" w:hAnsi="Arial" w:cs="Arial"/>
          <w:color w:val="000000"/>
        </w:rPr>
      </w:pPr>
      <w:r w:rsidRPr="00B32376">
        <w:rPr>
          <w:rFonts w:ascii="Arial" w:hAnsi="Arial" w:cs="Arial"/>
          <w:color w:val="000000"/>
        </w:rPr>
        <w:t>Superficie lisa, estable y resistente.</w:t>
      </w:r>
    </w:p>
    <w:p w14:paraId="7A476084" w14:textId="77777777" w:rsidR="00B32376" w:rsidRPr="00B32376" w:rsidRDefault="00B32376" w:rsidP="000242B2">
      <w:pPr>
        <w:numPr>
          <w:ilvl w:val="0"/>
          <w:numId w:val="291"/>
        </w:numPr>
        <w:spacing w:after="0" w:line="240" w:lineRule="auto"/>
        <w:jc w:val="both"/>
        <w:rPr>
          <w:rFonts w:ascii="Arial" w:hAnsi="Arial" w:cs="Arial"/>
          <w:color w:val="000000"/>
        </w:rPr>
      </w:pPr>
      <w:r w:rsidRPr="00B32376">
        <w:rPr>
          <w:rFonts w:ascii="Arial" w:hAnsi="Arial" w:cs="Arial"/>
          <w:b/>
          <w:bCs/>
          <w:color w:val="000000"/>
        </w:rPr>
        <w:t>Vinil autoadhesivo troquelado (alta durabilidad):</w:t>
      </w:r>
    </w:p>
    <w:p w14:paraId="1F4E9221" w14:textId="77777777" w:rsidR="00B32376" w:rsidRPr="00B32376" w:rsidRDefault="00B32376" w:rsidP="000242B2">
      <w:pPr>
        <w:numPr>
          <w:ilvl w:val="1"/>
          <w:numId w:val="291"/>
        </w:numPr>
        <w:spacing w:after="0" w:line="240" w:lineRule="auto"/>
        <w:jc w:val="both"/>
        <w:rPr>
          <w:rFonts w:ascii="Arial" w:hAnsi="Arial" w:cs="Arial"/>
          <w:color w:val="000000"/>
        </w:rPr>
      </w:pPr>
      <w:r w:rsidRPr="00B32376">
        <w:rPr>
          <w:rFonts w:ascii="Arial" w:hAnsi="Arial" w:cs="Arial"/>
          <w:b/>
          <w:bCs/>
          <w:color w:val="000000"/>
        </w:rPr>
        <w:t>Color Marfil:</w:t>
      </w:r>
      <w:r w:rsidRPr="00B32376">
        <w:rPr>
          <w:rFonts w:ascii="Arial" w:hAnsi="Arial" w:cs="Arial"/>
          <w:color w:val="000000"/>
        </w:rPr>
        <w:t xml:space="preserve"> fondo general.</w:t>
      </w:r>
    </w:p>
    <w:p w14:paraId="2448BE4D" w14:textId="77777777" w:rsidR="00B32376" w:rsidRPr="00B32376" w:rsidRDefault="00B32376" w:rsidP="000242B2">
      <w:pPr>
        <w:numPr>
          <w:ilvl w:val="1"/>
          <w:numId w:val="291"/>
        </w:numPr>
        <w:spacing w:after="0" w:line="240" w:lineRule="auto"/>
        <w:jc w:val="both"/>
        <w:rPr>
          <w:rFonts w:ascii="Arial" w:hAnsi="Arial" w:cs="Arial"/>
          <w:color w:val="000000"/>
        </w:rPr>
      </w:pPr>
      <w:r w:rsidRPr="00B32376">
        <w:rPr>
          <w:rFonts w:ascii="Arial" w:hAnsi="Arial" w:cs="Arial"/>
          <w:b/>
          <w:bCs/>
          <w:color w:val="000000"/>
        </w:rPr>
        <w:t>Color Granate:</w:t>
      </w:r>
      <w:r w:rsidRPr="00B32376">
        <w:rPr>
          <w:rFonts w:ascii="Arial" w:hAnsi="Arial" w:cs="Arial"/>
          <w:color w:val="000000"/>
        </w:rPr>
        <w:t xml:space="preserve"> franjas principales y textos institucionales.</w:t>
      </w:r>
    </w:p>
    <w:p w14:paraId="15B9604C" w14:textId="77777777" w:rsidR="00B32376" w:rsidRPr="00B32376" w:rsidRDefault="00B32376" w:rsidP="000242B2">
      <w:pPr>
        <w:numPr>
          <w:ilvl w:val="1"/>
          <w:numId w:val="291"/>
        </w:numPr>
        <w:spacing w:after="0" w:line="240" w:lineRule="auto"/>
        <w:jc w:val="both"/>
        <w:rPr>
          <w:rFonts w:ascii="Arial" w:hAnsi="Arial" w:cs="Arial"/>
          <w:color w:val="000000"/>
        </w:rPr>
      </w:pPr>
      <w:r w:rsidRPr="00B32376">
        <w:rPr>
          <w:rFonts w:ascii="Arial" w:hAnsi="Arial" w:cs="Arial"/>
          <w:b/>
          <w:bCs/>
          <w:color w:val="000000"/>
        </w:rPr>
        <w:t>Color Blanco:</w:t>
      </w:r>
      <w:r w:rsidRPr="00B32376">
        <w:rPr>
          <w:rFonts w:ascii="Arial" w:hAnsi="Arial" w:cs="Arial"/>
          <w:color w:val="000000"/>
        </w:rPr>
        <w:t xml:space="preserve"> textos principales.</w:t>
      </w:r>
    </w:p>
    <w:p w14:paraId="03B012AA" w14:textId="77777777" w:rsidR="00B32376" w:rsidRPr="00B32376" w:rsidRDefault="00B32376" w:rsidP="000242B2">
      <w:pPr>
        <w:numPr>
          <w:ilvl w:val="1"/>
          <w:numId w:val="291"/>
        </w:numPr>
        <w:spacing w:after="0" w:line="240" w:lineRule="auto"/>
        <w:jc w:val="both"/>
        <w:rPr>
          <w:rFonts w:ascii="Arial" w:hAnsi="Arial" w:cs="Arial"/>
          <w:color w:val="000000"/>
        </w:rPr>
      </w:pPr>
      <w:r w:rsidRPr="00B32376">
        <w:rPr>
          <w:rFonts w:ascii="Arial" w:hAnsi="Arial" w:cs="Arial"/>
          <w:b/>
          <w:bCs/>
          <w:color w:val="000000"/>
        </w:rPr>
        <w:t>Color Negro:</w:t>
      </w:r>
      <w:r w:rsidRPr="00B32376">
        <w:rPr>
          <w:rFonts w:ascii="Arial" w:hAnsi="Arial" w:cs="Arial"/>
          <w:color w:val="000000"/>
        </w:rPr>
        <w:t xml:space="preserve"> pictogramas y símbolos.</w:t>
      </w:r>
    </w:p>
    <w:p w14:paraId="14C8A913" w14:textId="77777777" w:rsidR="00B32376" w:rsidRPr="00B32376" w:rsidRDefault="00B32376" w:rsidP="000242B2">
      <w:pPr>
        <w:numPr>
          <w:ilvl w:val="1"/>
          <w:numId w:val="291"/>
        </w:numPr>
        <w:spacing w:after="0" w:line="240" w:lineRule="auto"/>
        <w:jc w:val="both"/>
        <w:rPr>
          <w:rFonts w:ascii="Arial" w:hAnsi="Arial" w:cs="Arial"/>
          <w:color w:val="000000"/>
        </w:rPr>
      </w:pPr>
      <w:r w:rsidRPr="00B32376">
        <w:rPr>
          <w:rFonts w:ascii="Arial" w:hAnsi="Arial" w:cs="Arial"/>
          <w:b/>
          <w:bCs/>
          <w:color w:val="000000"/>
        </w:rPr>
        <w:t>Color Rojo:</w:t>
      </w:r>
      <w:r w:rsidRPr="00B32376">
        <w:rPr>
          <w:rFonts w:ascii="Arial" w:hAnsi="Arial" w:cs="Arial"/>
          <w:color w:val="000000"/>
        </w:rPr>
        <w:t xml:space="preserve"> círculos o elementos de prohibición, de corresponder.</w:t>
      </w:r>
    </w:p>
    <w:p w14:paraId="710B02E9" w14:textId="77777777" w:rsidR="00B32376" w:rsidRPr="00B32376" w:rsidRDefault="00B32376" w:rsidP="000242B2">
      <w:pPr>
        <w:numPr>
          <w:ilvl w:val="0"/>
          <w:numId w:val="291"/>
        </w:numPr>
        <w:spacing w:after="0" w:line="240" w:lineRule="auto"/>
        <w:jc w:val="both"/>
        <w:rPr>
          <w:rFonts w:ascii="Arial" w:hAnsi="Arial" w:cs="Arial"/>
          <w:color w:val="000000"/>
        </w:rPr>
      </w:pPr>
      <w:r w:rsidRPr="00B32376">
        <w:rPr>
          <w:rFonts w:ascii="Arial" w:hAnsi="Arial" w:cs="Arial"/>
          <w:b/>
          <w:bCs/>
          <w:color w:val="000000"/>
        </w:rPr>
        <w:t>Textos y símbolos:</w:t>
      </w:r>
    </w:p>
    <w:p w14:paraId="4E7B89A6" w14:textId="77777777" w:rsidR="00B32376" w:rsidRPr="00B32376" w:rsidRDefault="00B32376" w:rsidP="000242B2">
      <w:pPr>
        <w:numPr>
          <w:ilvl w:val="1"/>
          <w:numId w:val="291"/>
        </w:numPr>
        <w:spacing w:after="0" w:line="240" w:lineRule="auto"/>
        <w:jc w:val="both"/>
        <w:rPr>
          <w:rFonts w:ascii="Arial" w:hAnsi="Arial" w:cs="Arial"/>
          <w:color w:val="000000"/>
        </w:rPr>
      </w:pPr>
      <w:r w:rsidRPr="00B32376">
        <w:rPr>
          <w:rFonts w:ascii="Arial" w:hAnsi="Arial" w:cs="Arial"/>
          <w:color w:val="000000"/>
        </w:rPr>
        <w:t>Ejecutados en vinil autoadhesivo troquelado.</w:t>
      </w:r>
    </w:p>
    <w:p w14:paraId="745C7972" w14:textId="77777777" w:rsidR="00B32376" w:rsidRPr="00B32376" w:rsidRDefault="00B32376" w:rsidP="000242B2">
      <w:pPr>
        <w:numPr>
          <w:ilvl w:val="1"/>
          <w:numId w:val="291"/>
        </w:numPr>
        <w:spacing w:after="0" w:line="240" w:lineRule="auto"/>
        <w:jc w:val="both"/>
        <w:rPr>
          <w:rFonts w:ascii="Arial" w:hAnsi="Arial" w:cs="Arial"/>
          <w:color w:val="000000"/>
        </w:rPr>
      </w:pPr>
      <w:r w:rsidRPr="00B32376">
        <w:rPr>
          <w:rFonts w:ascii="Arial" w:hAnsi="Arial" w:cs="Arial"/>
          <w:color w:val="000000"/>
        </w:rPr>
        <w:t>Tipografía, proporciones y alturas de texto conforme a planos y normativa de señalización.</w:t>
      </w:r>
    </w:p>
    <w:p w14:paraId="3BF87BF9" w14:textId="77777777" w:rsidR="00B32376" w:rsidRDefault="00B32376" w:rsidP="00B32376">
      <w:pPr>
        <w:spacing w:after="0" w:line="240" w:lineRule="auto"/>
        <w:jc w:val="both"/>
        <w:rPr>
          <w:rFonts w:ascii="Arial" w:hAnsi="Arial" w:cs="Arial"/>
          <w:b/>
          <w:bCs/>
          <w:color w:val="000000"/>
        </w:rPr>
      </w:pPr>
    </w:p>
    <w:p w14:paraId="1AAC09F2" w14:textId="394D4E9F" w:rsidR="00B32376" w:rsidRPr="00B32376" w:rsidRDefault="00B32376" w:rsidP="00B32376">
      <w:pPr>
        <w:spacing w:after="0" w:line="240" w:lineRule="auto"/>
        <w:jc w:val="both"/>
        <w:rPr>
          <w:rFonts w:ascii="Arial" w:hAnsi="Arial" w:cs="Arial"/>
          <w:color w:val="000000"/>
        </w:rPr>
      </w:pPr>
      <w:r w:rsidRPr="00B32376">
        <w:rPr>
          <w:rFonts w:ascii="Arial" w:hAnsi="Arial" w:cs="Arial"/>
          <w:b/>
          <w:bCs/>
          <w:color w:val="000000"/>
        </w:rPr>
        <w:t>S</w:t>
      </w:r>
      <w:r w:rsidRPr="00B32376">
        <w:rPr>
          <w:rFonts w:ascii="Arial" w:hAnsi="Arial" w:cs="Arial"/>
          <w:b/>
          <w:bCs/>
          <w:color w:val="000000"/>
        </w:rPr>
        <w:t>istema de fijación</w:t>
      </w:r>
    </w:p>
    <w:p w14:paraId="55064262" w14:textId="77777777" w:rsidR="00B32376" w:rsidRPr="00B32376" w:rsidRDefault="00B32376" w:rsidP="000242B2">
      <w:pPr>
        <w:numPr>
          <w:ilvl w:val="0"/>
          <w:numId w:val="292"/>
        </w:numPr>
        <w:spacing w:after="0" w:line="240" w:lineRule="auto"/>
        <w:jc w:val="both"/>
        <w:rPr>
          <w:rFonts w:ascii="Arial" w:hAnsi="Arial" w:cs="Arial"/>
          <w:color w:val="000000"/>
        </w:rPr>
      </w:pPr>
      <w:r w:rsidRPr="00B32376">
        <w:rPr>
          <w:rFonts w:ascii="Arial" w:hAnsi="Arial" w:cs="Arial"/>
          <w:color w:val="000000"/>
        </w:rPr>
        <w:lastRenderedPageBreak/>
        <w:t xml:space="preserve">Fijación directa al paramento mediante </w:t>
      </w:r>
      <w:r w:rsidRPr="00B32376">
        <w:rPr>
          <w:rFonts w:ascii="Arial" w:hAnsi="Arial" w:cs="Arial"/>
          <w:b/>
          <w:bCs/>
          <w:color w:val="000000"/>
        </w:rPr>
        <w:t>adhesivo industrial de alta adherencia y/o anclajes mecánicos con tornillería oculta</w:t>
      </w:r>
      <w:r w:rsidRPr="00B32376">
        <w:rPr>
          <w:rFonts w:ascii="Arial" w:hAnsi="Arial" w:cs="Arial"/>
          <w:color w:val="000000"/>
        </w:rPr>
        <w:t>, según tipo de muro y especificación del proyecto.</w:t>
      </w:r>
    </w:p>
    <w:p w14:paraId="6C2D8FA7" w14:textId="77777777" w:rsidR="00B32376" w:rsidRPr="00B32376" w:rsidRDefault="00B32376" w:rsidP="000242B2">
      <w:pPr>
        <w:numPr>
          <w:ilvl w:val="0"/>
          <w:numId w:val="292"/>
        </w:numPr>
        <w:spacing w:after="0" w:line="240" w:lineRule="auto"/>
        <w:jc w:val="both"/>
        <w:rPr>
          <w:rFonts w:ascii="Arial" w:hAnsi="Arial" w:cs="Arial"/>
          <w:color w:val="000000"/>
        </w:rPr>
      </w:pPr>
      <w:r w:rsidRPr="00B32376">
        <w:rPr>
          <w:rFonts w:ascii="Arial" w:hAnsi="Arial" w:cs="Arial"/>
          <w:color w:val="000000"/>
        </w:rPr>
        <w:t>Instalación perfectamente alineada, nivelada y firmemente asegurada.</w:t>
      </w:r>
    </w:p>
    <w:p w14:paraId="2C6CD11C" w14:textId="77777777" w:rsidR="00B32376" w:rsidRDefault="00B32376" w:rsidP="00B32376">
      <w:pPr>
        <w:spacing w:after="0" w:line="240" w:lineRule="auto"/>
        <w:jc w:val="both"/>
        <w:rPr>
          <w:rFonts w:ascii="Arial" w:hAnsi="Arial" w:cs="Arial"/>
          <w:b/>
          <w:bCs/>
          <w:color w:val="000000"/>
        </w:rPr>
      </w:pPr>
    </w:p>
    <w:p w14:paraId="2AECE2A5" w14:textId="52619D2F" w:rsidR="00B32376" w:rsidRPr="00B32376" w:rsidRDefault="00B32376" w:rsidP="00B32376">
      <w:pPr>
        <w:spacing w:after="0" w:line="240" w:lineRule="auto"/>
        <w:jc w:val="both"/>
        <w:rPr>
          <w:rFonts w:ascii="Arial" w:hAnsi="Arial" w:cs="Arial"/>
          <w:color w:val="000000"/>
        </w:rPr>
      </w:pPr>
      <w:r w:rsidRPr="00B32376">
        <w:rPr>
          <w:rFonts w:ascii="Arial" w:hAnsi="Arial" w:cs="Arial"/>
          <w:b/>
          <w:bCs/>
          <w:color w:val="000000"/>
        </w:rPr>
        <w:t>P</w:t>
      </w:r>
      <w:r w:rsidRPr="00B32376">
        <w:rPr>
          <w:rFonts w:ascii="Arial" w:hAnsi="Arial" w:cs="Arial"/>
          <w:b/>
          <w:bCs/>
          <w:color w:val="000000"/>
        </w:rPr>
        <w:t>rocedimiento constructivo</w:t>
      </w:r>
    </w:p>
    <w:p w14:paraId="5CBF99D9" w14:textId="77777777" w:rsidR="00B32376" w:rsidRPr="00B32376" w:rsidRDefault="00B32376" w:rsidP="000242B2">
      <w:pPr>
        <w:numPr>
          <w:ilvl w:val="0"/>
          <w:numId w:val="293"/>
        </w:numPr>
        <w:spacing w:after="0" w:line="240" w:lineRule="auto"/>
        <w:jc w:val="both"/>
        <w:rPr>
          <w:rFonts w:ascii="Arial" w:hAnsi="Arial" w:cs="Arial"/>
          <w:color w:val="000000"/>
        </w:rPr>
      </w:pPr>
      <w:r w:rsidRPr="00B32376">
        <w:rPr>
          <w:rFonts w:ascii="Arial" w:hAnsi="Arial" w:cs="Arial"/>
          <w:color w:val="000000"/>
        </w:rPr>
        <w:t>Revisión de planos y ubicación exacta de la señal.</w:t>
      </w:r>
    </w:p>
    <w:p w14:paraId="3D7E05BB" w14:textId="77777777" w:rsidR="00B32376" w:rsidRPr="00B32376" w:rsidRDefault="00B32376" w:rsidP="000242B2">
      <w:pPr>
        <w:numPr>
          <w:ilvl w:val="0"/>
          <w:numId w:val="293"/>
        </w:numPr>
        <w:spacing w:after="0" w:line="240" w:lineRule="auto"/>
        <w:jc w:val="both"/>
        <w:rPr>
          <w:rFonts w:ascii="Arial" w:hAnsi="Arial" w:cs="Arial"/>
          <w:color w:val="000000"/>
        </w:rPr>
      </w:pPr>
      <w:r w:rsidRPr="00B32376">
        <w:rPr>
          <w:rFonts w:ascii="Arial" w:hAnsi="Arial" w:cs="Arial"/>
          <w:color w:val="000000"/>
        </w:rPr>
        <w:t>Fabricación del tablero triangular según dimensiones y detalle aprobado.</w:t>
      </w:r>
    </w:p>
    <w:p w14:paraId="26AE9FFE" w14:textId="77777777" w:rsidR="00B32376" w:rsidRPr="00B32376" w:rsidRDefault="00B32376" w:rsidP="000242B2">
      <w:pPr>
        <w:numPr>
          <w:ilvl w:val="0"/>
          <w:numId w:val="293"/>
        </w:numPr>
        <w:spacing w:after="0" w:line="240" w:lineRule="auto"/>
        <w:jc w:val="both"/>
        <w:rPr>
          <w:rFonts w:ascii="Arial" w:hAnsi="Arial" w:cs="Arial"/>
          <w:color w:val="000000"/>
        </w:rPr>
      </w:pPr>
      <w:r w:rsidRPr="00B32376">
        <w:rPr>
          <w:rFonts w:ascii="Arial" w:hAnsi="Arial" w:cs="Arial"/>
          <w:color w:val="000000"/>
        </w:rPr>
        <w:t>Aplicación del vinil autoadhesivo respetando colores institucionales y diseño.</w:t>
      </w:r>
    </w:p>
    <w:p w14:paraId="143C8A93" w14:textId="77777777" w:rsidR="00B32376" w:rsidRPr="00B32376" w:rsidRDefault="00B32376" w:rsidP="000242B2">
      <w:pPr>
        <w:numPr>
          <w:ilvl w:val="0"/>
          <w:numId w:val="293"/>
        </w:numPr>
        <w:spacing w:after="0" w:line="240" w:lineRule="auto"/>
        <w:jc w:val="both"/>
        <w:rPr>
          <w:rFonts w:ascii="Arial" w:hAnsi="Arial" w:cs="Arial"/>
          <w:color w:val="000000"/>
        </w:rPr>
      </w:pPr>
      <w:r w:rsidRPr="00B32376">
        <w:rPr>
          <w:rFonts w:ascii="Arial" w:hAnsi="Arial" w:cs="Arial"/>
          <w:color w:val="000000"/>
        </w:rPr>
        <w:t>Preparación del paramento (limpieza y nivelación).</w:t>
      </w:r>
    </w:p>
    <w:p w14:paraId="719CDED3" w14:textId="77777777" w:rsidR="00B32376" w:rsidRPr="00B32376" w:rsidRDefault="00B32376" w:rsidP="000242B2">
      <w:pPr>
        <w:numPr>
          <w:ilvl w:val="0"/>
          <w:numId w:val="293"/>
        </w:numPr>
        <w:spacing w:after="0" w:line="240" w:lineRule="auto"/>
        <w:jc w:val="both"/>
        <w:rPr>
          <w:rFonts w:ascii="Arial" w:hAnsi="Arial" w:cs="Arial"/>
          <w:color w:val="000000"/>
        </w:rPr>
      </w:pPr>
      <w:r w:rsidRPr="00B32376">
        <w:rPr>
          <w:rFonts w:ascii="Arial" w:hAnsi="Arial" w:cs="Arial"/>
          <w:color w:val="000000"/>
        </w:rPr>
        <w:t>Instalación y fijación definitiva del tablero.</w:t>
      </w:r>
    </w:p>
    <w:p w14:paraId="2A1D320D" w14:textId="77777777" w:rsidR="00B32376" w:rsidRPr="00B32376" w:rsidRDefault="00B32376" w:rsidP="000242B2">
      <w:pPr>
        <w:numPr>
          <w:ilvl w:val="0"/>
          <w:numId w:val="293"/>
        </w:numPr>
        <w:spacing w:after="0" w:line="240" w:lineRule="auto"/>
        <w:jc w:val="both"/>
        <w:rPr>
          <w:rFonts w:ascii="Arial" w:hAnsi="Arial" w:cs="Arial"/>
          <w:color w:val="000000"/>
        </w:rPr>
      </w:pPr>
      <w:r w:rsidRPr="00B32376">
        <w:rPr>
          <w:rFonts w:ascii="Arial" w:hAnsi="Arial" w:cs="Arial"/>
          <w:color w:val="000000"/>
        </w:rPr>
        <w:t>Limpieza final y verificación visual.</w:t>
      </w:r>
    </w:p>
    <w:p w14:paraId="1B797FA8" w14:textId="77777777" w:rsidR="00B32376" w:rsidRDefault="00B32376" w:rsidP="00B32376">
      <w:pPr>
        <w:spacing w:after="0" w:line="240" w:lineRule="auto"/>
        <w:jc w:val="both"/>
        <w:rPr>
          <w:rFonts w:ascii="Arial" w:hAnsi="Arial" w:cs="Arial"/>
          <w:b/>
          <w:bCs/>
          <w:color w:val="000000"/>
        </w:rPr>
      </w:pPr>
    </w:p>
    <w:p w14:paraId="3D15D7B1" w14:textId="4667ABD8" w:rsidR="00B32376" w:rsidRPr="00B32376" w:rsidRDefault="00B32376" w:rsidP="00B32376">
      <w:pPr>
        <w:spacing w:after="0" w:line="240" w:lineRule="auto"/>
        <w:jc w:val="both"/>
        <w:rPr>
          <w:rFonts w:ascii="Arial" w:hAnsi="Arial" w:cs="Arial"/>
          <w:color w:val="000000"/>
        </w:rPr>
      </w:pPr>
      <w:r w:rsidRPr="00B32376">
        <w:rPr>
          <w:rFonts w:ascii="Arial" w:hAnsi="Arial" w:cs="Arial"/>
          <w:b/>
          <w:bCs/>
          <w:color w:val="000000"/>
        </w:rPr>
        <w:t>S</w:t>
      </w:r>
      <w:r w:rsidRPr="00B32376">
        <w:rPr>
          <w:rFonts w:ascii="Arial" w:hAnsi="Arial" w:cs="Arial"/>
          <w:b/>
          <w:bCs/>
          <w:color w:val="000000"/>
        </w:rPr>
        <w:t>istema de control de calidad</w:t>
      </w:r>
    </w:p>
    <w:p w14:paraId="0A007945" w14:textId="77777777" w:rsidR="00B32376" w:rsidRPr="00B32376" w:rsidRDefault="00B32376" w:rsidP="000242B2">
      <w:pPr>
        <w:numPr>
          <w:ilvl w:val="0"/>
          <w:numId w:val="294"/>
        </w:numPr>
        <w:spacing w:after="0" w:line="240" w:lineRule="auto"/>
        <w:jc w:val="both"/>
        <w:rPr>
          <w:rFonts w:ascii="Arial" w:hAnsi="Arial" w:cs="Arial"/>
          <w:color w:val="000000"/>
        </w:rPr>
      </w:pPr>
      <w:r w:rsidRPr="00B32376">
        <w:rPr>
          <w:rFonts w:ascii="Arial" w:hAnsi="Arial" w:cs="Arial"/>
          <w:color w:val="000000"/>
        </w:rPr>
        <w:t>Verificación dimensional y geométrica del tablero.</w:t>
      </w:r>
    </w:p>
    <w:p w14:paraId="4F3908FC" w14:textId="77777777" w:rsidR="00B32376" w:rsidRPr="00B32376" w:rsidRDefault="00B32376" w:rsidP="000242B2">
      <w:pPr>
        <w:numPr>
          <w:ilvl w:val="0"/>
          <w:numId w:val="294"/>
        </w:numPr>
        <w:spacing w:after="0" w:line="240" w:lineRule="auto"/>
        <w:jc w:val="both"/>
        <w:rPr>
          <w:rFonts w:ascii="Arial" w:hAnsi="Arial" w:cs="Arial"/>
          <w:color w:val="000000"/>
        </w:rPr>
      </w:pPr>
      <w:r w:rsidRPr="00B32376">
        <w:rPr>
          <w:rFonts w:ascii="Arial" w:hAnsi="Arial" w:cs="Arial"/>
          <w:color w:val="000000"/>
        </w:rPr>
        <w:t>Revisión de correcta aplicación del vinil (sin burbujas, arrugas ni desprendimientos).</w:t>
      </w:r>
    </w:p>
    <w:p w14:paraId="5A1A78DF" w14:textId="77777777" w:rsidR="00B32376" w:rsidRPr="00B32376" w:rsidRDefault="00B32376" w:rsidP="000242B2">
      <w:pPr>
        <w:numPr>
          <w:ilvl w:val="0"/>
          <w:numId w:val="294"/>
        </w:numPr>
        <w:spacing w:after="0" w:line="240" w:lineRule="auto"/>
        <w:jc w:val="both"/>
        <w:rPr>
          <w:rFonts w:ascii="Arial" w:hAnsi="Arial" w:cs="Arial"/>
          <w:color w:val="000000"/>
        </w:rPr>
      </w:pPr>
      <w:r w:rsidRPr="00B32376">
        <w:rPr>
          <w:rFonts w:ascii="Arial" w:hAnsi="Arial" w:cs="Arial"/>
          <w:color w:val="000000"/>
        </w:rPr>
        <w:t>Confirmación de colores institucionales y legibilidad.</w:t>
      </w:r>
    </w:p>
    <w:p w14:paraId="449BEE3C" w14:textId="77777777" w:rsidR="00B32376" w:rsidRPr="00B32376" w:rsidRDefault="00B32376" w:rsidP="000242B2">
      <w:pPr>
        <w:numPr>
          <w:ilvl w:val="0"/>
          <w:numId w:val="294"/>
        </w:numPr>
        <w:spacing w:after="0" w:line="240" w:lineRule="auto"/>
        <w:jc w:val="both"/>
        <w:rPr>
          <w:rFonts w:ascii="Arial" w:hAnsi="Arial" w:cs="Arial"/>
          <w:color w:val="000000"/>
        </w:rPr>
      </w:pPr>
      <w:r w:rsidRPr="00B32376">
        <w:rPr>
          <w:rFonts w:ascii="Arial" w:hAnsi="Arial" w:cs="Arial"/>
          <w:color w:val="000000"/>
        </w:rPr>
        <w:t>Aprobación final por el Supervisor de Obra.</w:t>
      </w:r>
    </w:p>
    <w:p w14:paraId="1FF3A540" w14:textId="77777777" w:rsidR="00B32376" w:rsidRDefault="00B32376" w:rsidP="00B32376">
      <w:pPr>
        <w:spacing w:after="0" w:line="240" w:lineRule="auto"/>
        <w:jc w:val="both"/>
        <w:rPr>
          <w:rFonts w:ascii="Arial" w:hAnsi="Arial" w:cs="Arial"/>
          <w:b/>
          <w:bCs/>
          <w:color w:val="000000"/>
        </w:rPr>
      </w:pPr>
    </w:p>
    <w:p w14:paraId="2D0F4ADD" w14:textId="18DE87D4" w:rsidR="00B32376" w:rsidRPr="00B32376" w:rsidRDefault="00B32376" w:rsidP="00B32376">
      <w:pPr>
        <w:spacing w:after="0" w:line="240" w:lineRule="auto"/>
        <w:jc w:val="both"/>
        <w:rPr>
          <w:rFonts w:ascii="Arial" w:hAnsi="Arial" w:cs="Arial"/>
          <w:color w:val="000000"/>
        </w:rPr>
      </w:pPr>
      <w:r w:rsidRPr="00B32376">
        <w:rPr>
          <w:rFonts w:ascii="Arial" w:hAnsi="Arial" w:cs="Arial"/>
          <w:b/>
          <w:bCs/>
          <w:color w:val="000000"/>
        </w:rPr>
        <w:t>M</w:t>
      </w:r>
      <w:r w:rsidRPr="00B32376">
        <w:rPr>
          <w:rFonts w:ascii="Arial" w:hAnsi="Arial" w:cs="Arial"/>
          <w:b/>
          <w:bCs/>
          <w:color w:val="000000"/>
        </w:rPr>
        <w:t>étodo de medición</w:t>
      </w:r>
    </w:p>
    <w:p w14:paraId="3EB7DCAC" w14:textId="77777777" w:rsidR="00B32376" w:rsidRPr="00B32376" w:rsidRDefault="00B32376" w:rsidP="000242B2">
      <w:pPr>
        <w:numPr>
          <w:ilvl w:val="0"/>
          <w:numId w:val="295"/>
        </w:numPr>
        <w:spacing w:after="0" w:line="240" w:lineRule="auto"/>
        <w:jc w:val="both"/>
        <w:rPr>
          <w:rFonts w:ascii="Arial" w:hAnsi="Arial" w:cs="Arial"/>
          <w:color w:val="000000"/>
        </w:rPr>
      </w:pPr>
      <w:r w:rsidRPr="00B32376">
        <w:rPr>
          <w:rFonts w:ascii="Arial" w:hAnsi="Arial" w:cs="Arial"/>
          <w:color w:val="000000"/>
        </w:rPr>
        <w:t xml:space="preserve">La medición se realizará por </w:t>
      </w:r>
      <w:r w:rsidRPr="00B32376">
        <w:rPr>
          <w:rFonts w:ascii="Arial" w:hAnsi="Arial" w:cs="Arial"/>
          <w:b/>
          <w:bCs/>
          <w:color w:val="000000"/>
        </w:rPr>
        <w:t>unidad (</w:t>
      </w:r>
      <w:proofErr w:type="spellStart"/>
      <w:r w:rsidRPr="00B32376">
        <w:rPr>
          <w:rFonts w:ascii="Arial" w:hAnsi="Arial" w:cs="Arial"/>
          <w:b/>
          <w:bCs/>
          <w:color w:val="000000"/>
        </w:rPr>
        <w:t>und</w:t>
      </w:r>
      <w:proofErr w:type="spellEnd"/>
      <w:r w:rsidRPr="00B32376">
        <w:rPr>
          <w:rFonts w:ascii="Arial" w:hAnsi="Arial" w:cs="Arial"/>
          <w:b/>
          <w:bCs/>
          <w:color w:val="000000"/>
        </w:rPr>
        <w:t>)</w:t>
      </w:r>
      <w:r w:rsidRPr="00B32376">
        <w:rPr>
          <w:rFonts w:ascii="Arial" w:hAnsi="Arial" w:cs="Arial"/>
          <w:color w:val="000000"/>
        </w:rPr>
        <w:t xml:space="preserve"> de señal triangular fabricada e instalada conforme a planos y aceptada por la Supervisión.</w:t>
      </w:r>
    </w:p>
    <w:p w14:paraId="56661D32" w14:textId="77777777" w:rsidR="00B32376" w:rsidRDefault="00B32376" w:rsidP="00B32376">
      <w:pPr>
        <w:spacing w:after="0" w:line="240" w:lineRule="auto"/>
        <w:jc w:val="both"/>
        <w:rPr>
          <w:rFonts w:ascii="Arial" w:hAnsi="Arial" w:cs="Arial"/>
          <w:b/>
          <w:bCs/>
          <w:color w:val="000000"/>
        </w:rPr>
      </w:pPr>
    </w:p>
    <w:p w14:paraId="2E998AE7" w14:textId="1E186356" w:rsidR="00B32376" w:rsidRPr="00B32376" w:rsidRDefault="00B32376" w:rsidP="00B32376">
      <w:pPr>
        <w:spacing w:after="0" w:line="240" w:lineRule="auto"/>
        <w:jc w:val="both"/>
        <w:rPr>
          <w:rFonts w:ascii="Arial" w:hAnsi="Arial" w:cs="Arial"/>
          <w:color w:val="000000"/>
        </w:rPr>
      </w:pPr>
      <w:r w:rsidRPr="00B32376">
        <w:rPr>
          <w:rFonts w:ascii="Arial" w:hAnsi="Arial" w:cs="Arial"/>
          <w:b/>
          <w:bCs/>
          <w:color w:val="000000"/>
        </w:rPr>
        <w:t>C</w:t>
      </w:r>
      <w:r w:rsidRPr="00B32376">
        <w:rPr>
          <w:rFonts w:ascii="Arial" w:hAnsi="Arial" w:cs="Arial"/>
          <w:b/>
          <w:bCs/>
          <w:color w:val="000000"/>
        </w:rPr>
        <w:t>ondiciones de pago</w:t>
      </w:r>
    </w:p>
    <w:p w14:paraId="53728048" w14:textId="77777777" w:rsidR="00B32376" w:rsidRPr="00B32376" w:rsidRDefault="00B32376" w:rsidP="000242B2">
      <w:pPr>
        <w:numPr>
          <w:ilvl w:val="0"/>
          <w:numId w:val="296"/>
        </w:numPr>
        <w:spacing w:after="0" w:line="240" w:lineRule="auto"/>
        <w:jc w:val="both"/>
        <w:rPr>
          <w:rFonts w:ascii="Arial" w:hAnsi="Arial" w:cs="Arial"/>
          <w:color w:val="000000"/>
        </w:rPr>
      </w:pPr>
      <w:r w:rsidRPr="00B32376">
        <w:rPr>
          <w:rFonts w:ascii="Arial" w:hAnsi="Arial" w:cs="Arial"/>
          <w:color w:val="000000"/>
        </w:rPr>
        <w:t xml:space="preserve">El pago se efectuará por </w:t>
      </w:r>
      <w:r w:rsidRPr="00B32376">
        <w:rPr>
          <w:rFonts w:ascii="Arial" w:hAnsi="Arial" w:cs="Arial"/>
          <w:b/>
          <w:bCs/>
          <w:color w:val="000000"/>
        </w:rPr>
        <w:t>unidad (</w:t>
      </w:r>
      <w:proofErr w:type="spellStart"/>
      <w:r w:rsidRPr="00B32376">
        <w:rPr>
          <w:rFonts w:ascii="Arial" w:hAnsi="Arial" w:cs="Arial"/>
          <w:b/>
          <w:bCs/>
          <w:color w:val="000000"/>
        </w:rPr>
        <w:t>und</w:t>
      </w:r>
      <w:proofErr w:type="spellEnd"/>
      <w:r w:rsidRPr="00B32376">
        <w:rPr>
          <w:rFonts w:ascii="Arial" w:hAnsi="Arial" w:cs="Arial"/>
          <w:b/>
          <w:bCs/>
          <w:color w:val="000000"/>
        </w:rPr>
        <w:t>)</w:t>
      </w:r>
      <w:r w:rsidRPr="00B32376">
        <w:rPr>
          <w:rFonts w:ascii="Arial" w:hAnsi="Arial" w:cs="Arial"/>
          <w:color w:val="000000"/>
        </w:rPr>
        <w:t xml:space="preserve"> instalada.</w:t>
      </w:r>
    </w:p>
    <w:p w14:paraId="6AB0251E" w14:textId="77777777" w:rsidR="00B32376" w:rsidRPr="00B32376" w:rsidRDefault="00B32376" w:rsidP="000242B2">
      <w:pPr>
        <w:numPr>
          <w:ilvl w:val="0"/>
          <w:numId w:val="296"/>
        </w:numPr>
        <w:spacing w:after="0" w:line="240" w:lineRule="auto"/>
        <w:jc w:val="both"/>
        <w:rPr>
          <w:rFonts w:ascii="Arial" w:hAnsi="Arial" w:cs="Arial"/>
          <w:color w:val="000000"/>
        </w:rPr>
      </w:pPr>
      <w:r w:rsidRPr="00B32376">
        <w:rPr>
          <w:rFonts w:ascii="Arial" w:hAnsi="Arial" w:cs="Arial"/>
          <w:color w:val="000000"/>
        </w:rPr>
        <w:t xml:space="preserve">El precio unitario incluye: fabricación del tablero, </w:t>
      </w:r>
      <w:proofErr w:type="spellStart"/>
      <w:r w:rsidRPr="00B32376">
        <w:rPr>
          <w:rFonts w:ascii="Arial" w:hAnsi="Arial" w:cs="Arial"/>
          <w:color w:val="000000"/>
        </w:rPr>
        <w:t>viniles</w:t>
      </w:r>
      <w:proofErr w:type="spellEnd"/>
      <w:r w:rsidRPr="00B32376">
        <w:rPr>
          <w:rFonts w:ascii="Arial" w:hAnsi="Arial" w:cs="Arial"/>
          <w:color w:val="000000"/>
        </w:rPr>
        <w:t>, materiales de fijación, mano de obra, transporte, equipos, herramientas y colocación completa.</w:t>
      </w:r>
    </w:p>
    <w:p w14:paraId="028CDD5F" w14:textId="77777777" w:rsidR="00B32376" w:rsidRPr="00B32376" w:rsidRDefault="00B32376" w:rsidP="000242B2">
      <w:pPr>
        <w:numPr>
          <w:ilvl w:val="0"/>
          <w:numId w:val="296"/>
        </w:numPr>
        <w:spacing w:after="0" w:line="240" w:lineRule="auto"/>
        <w:jc w:val="both"/>
        <w:rPr>
          <w:rFonts w:ascii="Arial" w:hAnsi="Arial" w:cs="Arial"/>
          <w:color w:val="000000"/>
        </w:rPr>
      </w:pPr>
      <w:r w:rsidRPr="00B32376">
        <w:rPr>
          <w:rFonts w:ascii="Arial" w:hAnsi="Arial" w:cs="Arial"/>
          <w:color w:val="000000"/>
        </w:rPr>
        <w:t>El pago estará sujeto a la conformidad del Supervisor de Obra.</w:t>
      </w:r>
    </w:p>
    <w:p w14:paraId="34ECC36E" w14:textId="77777777" w:rsidR="00B32376" w:rsidRPr="00F24C48" w:rsidRDefault="00B32376" w:rsidP="00B32376">
      <w:pPr>
        <w:spacing w:after="0" w:line="240" w:lineRule="auto"/>
        <w:jc w:val="both"/>
        <w:rPr>
          <w:rFonts w:ascii="Arial" w:hAnsi="Arial" w:cs="Arial"/>
          <w:color w:val="000000"/>
        </w:rPr>
      </w:pPr>
    </w:p>
    <w:p w14:paraId="6618E85E" w14:textId="77777777" w:rsidR="00F532D2" w:rsidRPr="00B315DC" w:rsidRDefault="00F532D2" w:rsidP="00F532D2">
      <w:pPr>
        <w:tabs>
          <w:tab w:val="left" w:pos="567"/>
          <w:tab w:val="left" w:pos="1134"/>
        </w:tabs>
        <w:autoSpaceDE w:val="0"/>
        <w:autoSpaceDN w:val="0"/>
        <w:adjustRightInd w:val="0"/>
        <w:spacing w:after="0" w:line="240" w:lineRule="auto"/>
        <w:ind w:left="59"/>
        <w:jc w:val="both"/>
        <w:rPr>
          <w:rFonts w:ascii="Arial" w:hAnsi="Arial" w:cs="Arial"/>
          <w:b/>
          <w:color w:val="000000"/>
        </w:rPr>
      </w:pPr>
    </w:p>
    <w:sectPr w:rsidR="00F532D2" w:rsidRPr="00B315DC" w:rsidSect="00E73079">
      <w:headerReference w:type="default" r:id="rId11"/>
      <w:footerReference w:type="default" r:id="rId12"/>
      <w:pgSz w:w="11907" w:h="16839" w:code="9"/>
      <w:pgMar w:top="1418" w:right="1701" w:bottom="1418" w:left="1701" w:header="136" w:footer="397"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1D30D68" w14:textId="77777777" w:rsidR="000242B2" w:rsidRDefault="000242B2" w:rsidP="002661D7">
      <w:pPr>
        <w:spacing w:after="0" w:line="240" w:lineRule="auto"/>
      </w:pPr>
      <w:r>
        <w:separator/>
      </w:r>
    </w:p>
  </w:endnote>
  <w:endnote w:type="continuationSeparator" w:id="0">
    <w:p w14:paraId="6E9A74EF" w14:textId="77777777" w:rsidR="000242B2" w:rsidRDefault="000242B2" w:rsidP="002661D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Noto Sans Symbols">
    <w:altName w:val="Times New Roman"/>
    <w:charset w:val="00"/>
    <w:family w:val="auto"/>
    <w:pitch w:val="default"/>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Arial Narrow">
    <w:panose1 w:val="020B0606020202030204"/>
    <w:charset w:val="00"/>
    <w:family w:val="swiss"/>
    <w:pitch w:val="variable"/>
    <w:sig w:usb0="00000287" w:usb1="00000800" w:usb2="00000000" w:usb3="00000000" w:csb0="0000009F" w:csb1="00000000"/>
  </w:font>
  <w:font w:name="Segoe UI Symbol">
    <w:panose1 w:val="020B0502040204020203"/>
    <w:charset w:val="00"/>
    <w:family w:val="swiss"/>
    <w:pitch w:val="variable"/>
    <w:sig w:usb0="800001E3" w:usb1="1200FFEF" w:usb2="00040000" w:usb3="00000000" w:csb0="00000001" w:csb1="00000000"/>
  </w:font>
  <w:font w:name="Futura Lt BT">
    <w:altName w:val="Century Gothic"/>
    <w:panose1 w:val="00000000000000000000"/>
    <w:charset w:val="00"/>
    <w:family w:val="swiss"/>
    <w:notTrueType/>
    <w:pitch w:val="variable"/>
    <w:sig w:usb0="00000003" w:usb1="00000000" w:usb2="00000000" w:usb3="00000000" w:csb0="00000001" w:csb1="00000000"/>
  </w:font>
  <w:font w:name="Gautami">
    <w:panose1 w:val="02000500000000000000"/>
    <w:charset w:val="00"/>
    <w:family w:val="swiss"/>
    <w:pitch w:val="variable"/>
    <w:sig w:usb0="00200003" w:usb1="00000000" w:usb2="00000000" w:usb3="00000000" w:csb0="00000001" w:csb1="00000000"/>
  </w:font>
  <w:font w:name="Arial Negrita">
    <w:altName w:val="Arial"/>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9355" w:type="dxa"/>
      <w:tblInd w:w="-318" w:type="dxa"/>
      <w:tblBorders>
        <w:top w:val="single" w:sz="4" w:space="0" w:color="808080"/>
        <w:insideH w:val="single" w:sz="4" w:space="0" w:color="808080"/>
        <w:insideV w:val="single" w:sz="4" w:space="0" w:color="808080"/>
      </w:tblBorders>
      <w:tblLayout w:type="fixed"/>
      <w:tblLook w:val="01E0" w:firstRow="1" w:lastRow="1" w:firstColumn="1" w:lastColumn="1" w:noHBand="0" w:noVBand="0"/>
    </w:tblPr>
    <w:tblGrid>
      <w:gridCol w:w="2977"/>
      <w:gridCol w:w="3543"/>
      <w:gridCol w:w="2835"/>
    </w:tblGrid>
    <w:tr w:rsidR="001C0662" w:rsidRPr="00A05FD2" w14:paraId="580FBC21" w14:textId="77777777" w:rsidTr="0061790A">
      <w:trPr>
        <w:trHeight w:val="631"/>
      </w:trPr>
      <w:tc>
        <w:tcPr>
          <w:tcW w:w="2977" w:type="dxa"/>
        </w:tcPr>
        <w:p w14:paraId="693A4E50" w14:textId="77777777" w:rsidR="001C0662" w:rsidRDefault="001C0662" w:rsidP="00E73079">
          <w:pPr>
            <w:tabs>
              <w:tab w:val="left" w:pos="411"/>
              <w:tab w:val="center" w:pos="3790"/>
              <w:tab w:val="center" w:pos="4677"/>
              <w:tab w:val="left" w:pos="5611"/>
            </w:tabs>
            <w:jc w:val="center"/>
            <w:rPr>
              <w:rFonts w:ascii="Futura Lt BT" w:eastAsia="Arial Unicode MS" w:hAnsi="Futura Lt BT" w:cs="Gautami"/>
              <w:bCs/>
              <w:sz w:val="12"/>
              <w:szCs w:val="12"/>
            </w:rPr>
          </w:pPr>
        </w:p>
      </w:tc>
      <w:tc>
        <w:tcPr>
          <w:tcW w:w="3543" w:type="dxa"/>
          <w:vAlign w:val="center"/>
        </w:tcPr>
        <w:p w14:paraId="7CDB4A7F" w14:textId="77777777" w:rsidR="001C0662" w:rsidRPr="00A05FD2" w:rsidRDefault="001C0662" w:rsidP="00E73079">
          <w:pPr>
            <w:tabs>
              <w:tab w:val="left" w:pos="411"/>
              <w:tab w:val="center" w:pos="3790"/>
              <w:tab w:val="center" w:pos="4677"/>
              <w:tab w:val="left" w:pos="5611"/>
            </w:tabs>
            <w:jc w:val="center"/>
            <w:rPr>
              <w:rFonts w:ascii="Futura Lt BT" w:eastAsia="Arial Unicode MS" w:hAnsi="Futura Lt BT" w:cs="Gautami"/>
              <w:bCs/>
              <w:sz w:val="12"/>
              <w:szCs w:val="12"/>
            </w:rPr>
          </w:pPr>
        </w:p>
      </w:tc>
      <w:tc>
        <w:tcPr>
          <w:tcW w:w="2835" w:type="dxa"/>
          <w:vAlign w:val="center"/>
        </w:tcPr>
        <w:p w14:paraId="03C5D883" w14:textId="496A4B28" w:rsidR="001C0662" w:rsidRPr="00A05FD2" w:rsidRDefault="001C0662" w:rsidP="00E73079">
          <w:pPr>
            <w:tabs>
              <w:tab w:val="center" w:pos="4252"/>
              <w:tab w:val="right" w:pos="8504"/>
            </w:tabs>
            <w:ind w:right="-108"/>
            <w:rPr>
              <w:rFonts w:ascii="Arial Negrita" w:eastAsia="Arial Unicode MS" w:hAnsi="Arial Negrita" w:hint="eastAsia"/>
              <w:bCs/>
              <w:color w:val="7F7F7F"/>
              <w:spacing w:val="40"/>
              <w:sz w:val="12"/>
              <w:szCs w:val="12"/>
              <w:lang w:eastAsia="es-PE"/>
            </w:rPr>
          </w:pPr>
          <w:r w:rsidRPr="00A05FD2">
            <w:rPr>
              <w:rFonts w:ascii="Arial Negrita" w:eastAsia="Arial Unicode MS" w:hAnsi="Arial Negrita"/>
              <w:bCs/>
              <w:color w:val="808080"/>
              <w:spacing w:val="60"/>
              <w:sz w:val="12"/>
              <w:szCs w:val="12"/>
              <w:lang w:eastAsia="es-PE"/>
            </w:rPr>
            <w:t>Página</w:t>
          </w:r>
          <w:r w:rsidRPr="00A05FD2">
            <w:rPr>
              <w:rFonts w:ascii="Arial Negrita" w:eastAsia="Arial Unicode MS" w:hAnsi="Arial Negrita"/>
              <w:bCs/>
              <w:color w:val="7F7F7F"/>
              <w:spacing w:val="40"/>
              <w:sz w:val="12"/>
              <w:szCs w:val="12"/>
              <w:lang w:eastAsia="es-PE"/>
            </w:rPr>
            <w:t xml:space="preserve"> | </w:t>
          </w:r>
          <w:r w:rsidRPr="00A05FD2">
            <w:rPr>
              <w:rFonts w:ascii="Arial Negrita" w:eastAsia="Arial Unicode MS" w:hAnsi="Arial Negrita"/>
              <w:bCs/>
              <w:color w:val="7F7F7F"/>
              <w:spacing w:val="40"/>
              <w:sz w:val="12"/>
              <w:szCs w:val="12"/>
              <w:lang w:eastAsia="es-PE"/>
            </w:rPr>
            <w:fldChar w:fldCharType="begin"/>
          </w:r>
          <w:r w:rsidRPr="00A05FD2">
            <w:rPr>
              <w:rFonts w:ascii="Arial Negrita" w:eastAsia="Arial Unicode MS" w:hAnsi="Arial Negrita"/>
              <w:bCs/>
              <w:color w:val="7F7F7F"/>
              <w:spacing w:val="40"/>
              <w:sz w:val="12"/>
              <w:szCs w:val="12"/>
              <w:lang w:eastAsia="es-PE"/>
            </w:rPr>
            <w:instrText>PAGE   \* MERGEFORMAT</w:instrText>
          </w:r>
          <w:r w:rsidRPr="00A05FD2">
            <w:rPr>
              <w:rFonts w:ascii="Arial Negrita" w:eastAsia="Arial Unicode MS" w:hAnsi="Arial Negrita"/>
              <w:bCs/>
              <w:color w:val="7F7F7F"/>
              <w:spacing w:val="40"/>
              <w:sz w:val="12"/>
              <w:szCs w:val="12"/>
              <w:lang w:eastAsia="es-PE"/>
            </w:rPr>
            <w:fldChar w:fldCharType="separate"/>
          </w:r>
          <w:r w:rsidR="00DA4C5D" w:rsidRPr="00DA4C5D">
            <w:rPr>
              <w:rFonts w:ascii="Arial Negrita" w:eastAsia="Arial Unicode MS" w:hAnsi="Arial Negrita" w:hint="eastAsia"/>
              <w:b/>
              <w:bCs/>
              <w:noProof/>
              <w:color w:val="7F7F7F"/>
              <w:spacing w:val="40"/>
              <w:sz w:val="12"/>
              <w:szCs w:val="12"/>
              <w:lang w:eastAsia="es-PE"/>
            </w:rPr>
            <w:t>14</w:t>
          </w:r>
          <w:r w:rsidRPr="00A05FD2">
            <w:rPr>
              <w:rFonts w:ascii="Arial Negrita" w:eastAsia="Arial Unicode MS" w:hAnsi="Arial Negrita"/>
              <w:b/>
              <w:bCs/>
              <w:color w:val="7F7F7F"/>
              <w:spacing w:val="40"/>
              <w:sz w:val="12"/>
              <w:szCs w:val="12"/>
              <w:lang w:eastAsia="es-PE"/>
            </w:rPr>
            <w:fldChar w:fldCharType="end"/>
          </w:r>
        </w:p>
      </w:tc>
    </w:tr>
  </w:tbl>
  <w:p w14:paraId="6EB13413" w14:textId="77777777" w:rsidR="001C0662" w:rsidRDefault="001C0662" w:rsidP="00337C58">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8791848" w14:textId="77777777" w:rsidR="000242B2" w:rsidRDefault="000242B2" w:rsidP="002661D7">
      <w:pPr>
        <w:spacing w:after="0" w:line="240" w:lineRule="auto"/>
      </w:pPr>
      <w:r>
        <w:separator/>
      </w:r>
    </w:p>
  </w:footnote>
  <w:footnote w:type="continuationSeparator" w:id="0">
    <w:p w14:paraId="3D50BA15" w14:textId="77777777" w:rsidR="000242B2" w:rsidRDefault="000242B2" w:rsidP="002661D7">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03CAFB1" w14:textId="77777777" w:rsidR="001C0662" w:rsidRDefault="001C0662">
    <w:pPr>
      <w:pStyle w:val="Encabezado"/>
    </w:pPr>
    <w:r w:rsidRPr="001D0F6D">
      <w:rPr>
        <w:noProof/>
        <w:sz w:val="18"/>
        <w:lang w:val="en-US"/>
      </w:rPr>
      <w:drawing>
        <wp:anchor distT="0" distB="0" distL="114300" distR="114300" simplePos="0" relativeHeight="251657216" behindDoc="1" locked="0" layoutInCell="1" allowOverlap="1" wp14:anchorId="49614F0E" wp14:editId="3522A2C7">
          <wp:simplePos x="0" y="0"/>
          <wp:positionH relativeFrom="column">
            <wp:posOffset>3966210</wp:posOffset>
          </wp:positionH>
          <wp:positionV relativeFrom="paragraph">
            <wp:posOffset>72390</wp:posOffset>
          </wp:positionV>
          <wp:extent cx="438150" cy="571500"/>
          <wp:effectExtent l="0" t="0" r="0" b="0"/>
          <wp:wrapNone/>
          <wp:docPr id="1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38150" cy="571500"/>
                  </a:xfrm>
                  <a:prstGeom prst="rect">
                    <a:avLst/>
                  </a:prstGeom>
                  <a:noFill/>
                </pic:spPr>
              </pic:pic>
            </a:graphicData>
          </a:graphic>
          <wp14:sizeRelH relativeFrom="page">
            <wp14:pctWidth>0</wp14:pctWidth>
          </wp14:sizeRelH>
          <wp14:sizeRelV relativeFrom="page">
            <wp14:pctHeight>0</wp14:pctHeight>
          </wp14:sizeRelV>
        </wp:anchor>
      </w:drawing>
    </w:r>
  </w:p>
  <w:tbl>
    <w:tblPr>
      <w:tblW w:w="9355" w:type="dxa"/>
      <w:tblInd w:w="-318" w:type="dxa"/>
      <w:tblBorders>
        <w:bottom w:val="single" w:sz="4" w:space="0" w:color="808080"/>
      </w:tblBorders>
      <w:tblLayout w:type="fixed"/>
      <w:tblLook w:val="01E0" w:firstRow="1" w:lastRow="1" w:firstColumn="1" w:lastColumn="1" w:noHBand="0" w:noVBand="0"/>
    </w:tblPr>
    <w:tblGrid>
      <w:gridCol w:w="2961"/>
      <w:gridCol w:w="3559"/>
      <w:gridCol w:w="2835"/>
    </w:tblGrid>
    <w:tr w:rsidR="001C0662" w:rsidRPr="00D5111E" w14:paraId="71FC9005" w14:textId="77777777" w:rsidTr="001D0F6D">
      <w:trPr>
        <w:trHeight w:val="745"/>
      </w:trPr>
      <w:tc>
        <w:tcPr>
          <w:tcW w:w="2961" w:type="dxa"/>
          <w:tcBorders>
            <w:bottom w:val="single" w:sz="4" w:space="0" w:color="7F7F7F"/>
            <w:right w:val="single" w:sz="4" w:space="0" w:color="7F7F7F"/>
          </w:tcBorders>
          <w:vAlign w:val="center"/>
        </w:tcPr>
        <w:p w14:paraId="532CEEF1" w14:textId="6763DF14" w:rsidR="001C0662" w:rsidRPr="00D5111E" w:rsidRDefault="001C0662" w:rsidP="00E73079">
          <w:pPr>
            <w:pStyle w:val="Encabezado"/>
          </w:pPr>
        </w:p>
      </w:tc>
      <w:tc>
        <w:tcPr>
          <w:tcW w:w="3559" w:type="dxa"/>
          <w:tcBorders>
            <w:bottom w:val="single" w:sz="4" w:space="0" w:color="7F7F7F"/>
            <w:right w:val="single" w:sz="4" w:space="0" w:color="7F7F7F"/>
          </w:tcBorders>
        </w:tcPr>
        <w:p w14:paraId="7DD784FD" w14:textId="22210259" w:rsidR="001C0662" w:rsidRPr="004F639B" w:rsidRDefault="001C0662" w:rsidP="00CE0DFE">
          <w:pPr>
            <w:pStyle w:val="Encabezado"/>
            <w:jc w:val="center"/>
            <w:rPr>
              <w:rFonts w:ascii="Arial Narrow" w:hAnsi="Arial Narrow"/>
            </w:rPr>
          </w:pPr>
          <w:r>
            <w:rPr>
              <w:rFonts w:ascii="Calibri" w:eastAsia="Arial Unicode MS" w:hAnsi="Calibri" w:cs="Calibri"/>
              <w:color w:val="7F7F7F"/>
              <w:spacing w:val="40"/>
              <w:sz w:val="18"/>
              <w:szCs w:val="14"/>
              <w:lang w:eastAsia="es-PE"/>
            </w:rPr>
            <w:t xml:space="preserve">ESPECIFICACIONES TÉCNICAS </w:t>
          </w:r>
          <w:r w:rsidRPr="0095230D">
            <w:rPr>
              <w:rFonts w:ascii="Calibri" w:eastAsia="Arial Unicode MS" w:hAnsi="Calibri" w:cs="Calibri"/>
              <w:color w:val="7F7F7F"/>
              <w:spacing w:val="40"/>
              <w:sz w:val="18"/>
              <w:szCs w:val="14"/>
              <w:lang w:eastAsia="es-PE"/>
            </w:rPr>
            <w:t>CORTE SUPERIOR DE JUSTICIA DE AMAZONAS</w:t>
          </w:r>
        </w:p>
      </w:tc>
      <w:tc>
        <w:tcPr>
          <w:tcW w:w="2835" w:type="dxa"/>
          <w:tcBorders>
            <w:left w:val="single" w:sz="4" w:space="0" w:color="7F7F7F"/>
            <w:bottom w:val="single" w:sz="4" w:space="0" w:color="7F7F7F"/>
            <w:right w:val="nil"/>
          </w:tcBorders>
          <w:vAlign w:val="center"/>
        </w:tcPr>
        <w:p w14:paraId="5015DE43" w14:textId="77777777" w:rsidR="001C0662" w:rsidRPr="00D5111E" w:rsidRDefault="001C0662" w:rsidP="001D0F6D">
          <w:pPr>
            <w:pStyle w:val="Encabezado"/>
            <w:ind w:left="602"/>
          </w:pPr>
          <w:r>
            <w:rPr>
              <w:sz w:val="18"/>
            </w:rPr>
            <w:t xml:space="preserve"> </w:t>
          </w:r>
          <w:r w:rsidRPr="001D0F6D">
            <w:rPr>
              <w:sz w:val="18"/>
            </w:rPr>
            <w:t xml:space="preserve">GOBIERNO REGONAL </w:t>
          </w:r>
          <w:r>
            <w:rPr>
              <w:sz w:val="18"/>
            </w:rPr>
            <w:t xml:space="preserve">   </w:t>
          </w:r>
          <w:r w:rsidRPr="001D0F6D">
            <w:rPr>
              <w:sz w:val="18"/>
            </w:rPr>
            <w:t>AMAZONAS</w:t>
          </w:r>
        </w:p>
      </w:tc>
    </w:tr>
  </w:tbl>
  <w:p w14:paraId="012E0E4D" w14:textId="77777777" w:rsidR="001C0662" w:rsidRDefault="001C0662">
    <w:pPr>
      <w:pStyle w:val="Encabezad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7B1992"/>
    <w:multiLevelType w:val="multilevel"/>
    <w:tmpl w:val="4300DE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0E1639D"/>
    <w:multiLevelType w:val="multilevel"/>
    <w:tmpl w:val="98A210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1DD38DD"/>
    <w:multiLevelType w:val="multilevel"/>
    <w:tmpl w:val="7624C8C6"/>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15:restartNumberingAfterBreak="0">
    <w:nsid w:val="021053EA"/>
    <w:multiLevelType w:val="multilevel"/>
    <w:tmpl w:val="F93630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023732FB"/>
    <w:multiLevelType w:val="multilevel"/>
    <w:tmpl w:val="ED348F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02633709"/>
    <w:multiLevelType w:val="hybridMultilevel"/>
    <w:tmpl w:val="38E63AF6"/>
    <w:lvl w:ilvl="0" w:tplc="280A0001">
      <w:start w:val="1"/>
      <w:numFmt w:val="bullet"/>
      <w:lvlText w:val=""/>
      <w:lvlJc w:val="left"/>
      <w:pPr>
        <w:ind w:left="360" w:hanging="360"/>
      </w:pPr>
      <w:rPr>
        <w:rFonts w:ascii="Symbol" w:hAnsi="Symbol"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6" w15:restartNumberingAfterBreak="0">
    <w:nsid w:val="0281403E"/>
    <w:multiLevelType w:val="multilevel"/>
    <w:tmpl w:val="B20AB6B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02DA19F1"/>
    <w:multiLevelType w:val="multilevel"/>
    <w:tmpl w:val="CBD8DD6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15:restartNumberingAfterBreak="0">
    <w:nsid w:val="030A46A3"/>
    <w:multiLevelType w:val="multilevel"/>
    <w:tmpl w:val="60C6E9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030F11ED"/>
    <w:multiLevelType w:val="multilevel"/>
    <w:tmpl w:val="D8502C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031E5344"/>
    <w:multiLevelType w:val="multilevel"/>
    <w:tmpl w:val="3BAE12E0"/>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 w15:restartNumberingAfterBreak="0">
    <w:nsid w:val="032D7929"/>
    <w:multiLevelType w:val="multilevel"/>
    <w:tmpl w:val="D07CE31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036E32AE"/>
    <w:multiLevelType w:val="multilevel"/>
    <w:tmpl w:val="D806DE6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042823F0"/>
    <w:multiLevelType w:val="multilevel"/>
    <w:tmpl w:val="C8E0E3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04C82C78"/>
    <w:multiLevelType w:val="multilevel"/>
    <w:tmpl w:val="6570EF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05194314"/>
    <w:multiLevelType w:val="multilevel"/>
    <w:tmpl w:val="3086CE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052D355F"/>
    <w:multiLevelType w:val="multilevel"/>
    <w:tmpl w:val="6AB4FD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05BE0930"/>
    <w:multiLevelType w:val="multilevel"/>
    <w:tmpl w:val="706AF2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05DF794A"/>
    <w:multiLevelType w:val="multilevel"/>
    <w:tmpl w:val="BCCEBC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06A21CA0"/>
    <w:multiLevelType w:val="multilevel"/>
    <w:tmpl w:val="1BD6331A"/>
    <w:styleLink w:val="JM"/>
    <w:lvl w:ilvl="0">
      <w:start w:val="1"/>
      <w:numFmt w:val="decimalZero"/>
      <w:lvlText w:val="%1."/>
      <w:lvlJc w:val="left"/>
      <w:pPr>
        <w:ind w:left="360" w:hanging="360"/>
      </w:pPr>
      <w:rPr>
        <w:rFonts w:hint="default"/>
      </w:rPr>
    </w:lvl>
    <w:lvl w:ilvl="1">
      <w:start w:val="1"/>
      <w:numFmt w:val="decimalZero"/>
      <w:lvlText w:val="%1.%2."/>
      <w:lvlJc w:val="left"/>
      <w:pPr>
        <w:ind w:left="792" w:hanging="432"/>
      </w:pPr>
      <w:rPr>
        <w:rFonts w:hint="default"/>
      </w:rPr>
    </w:lvl>
    <w:lvl w:ilvl="2">
      <w:start w:val="1"/>
      <w:numFmt w:val="decimalZero"/>
      <w:lvlText w:val="%1.%2.%3."/>
      <w:lvlJc w:val="left"/>
      <w:pPr>
        <w:ind w:left="1224" w:hanging="504"/>
      </w:pPr>
      <w:rPr>
        <w:rFonts w:hint="default"/>
      </w:rPr>
    </w:lvl>
    <w:lvl w:ilvl="3">
      <w:start w:val="1"/>
      <w:numFmt w:val="decimalZero"/>
      <w:lvlText w:val="%1.%2.%3.%4."/>
      <w:lvlJc w:val="left"/>
      <w:pPr>
        <w:ind w:left="1728" w:hanging="648"/>
      </w:pPr>
      <w:rPr>
        <w:rFonts w:hint="default"/>
      </w:rPr>
    </w:lvl>
    <w:lvl w:ilvl="4">
      <w:start w:val="1"/>
      <w:numFmt w:val="decimalZero"/>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0" w15:restartNumberingAfterBreak="0">
    <w:nsid w:val="080855B7"/>
    <w:multiLevelType w:val="multilevel"/>
    <w:tmpl w:val="04E8A65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1" w15:restartNumberingAfterBreak="0">
    <w:nsid w:val="082644B6"/>
    <w:multiLevelType w:val="multilevel"/>
    <w:tmpl w:val="042695C6"/>
    <w:lvl w:ilvl="0">
      <w:start w:val="3"/>
      <w:numFmt w:val="decimalZero"/>
      <w:lvlText w:val="%1."/>
      <w:lvlJc w:val="left"/>
      <w:pPr>
        <w:ind w:left="360" w:hanging="360"/>
      </w:pPr>
      <w:rPr>
        <w:rFonts w:ascii="Arial" w:eastAsiaTheme="minorHAnsi" w:hAnsi="Arial" w:cs="Arial" w:hint="default"/>
      </w:rPr>
    </w:lvl>
    <w:lvl w:ilvl="1">
      <w:start w:val="3"/>
      <w:numFmt w:val="decimalZero"/>
      <w:lvlText w:val="%1.%2."/>
      <w:lvlJc w:val="left"/>
      <w:pPr>
        <w:ind w:left="792" w:hanging="432"/>
      </w:pPr>
      <w:rPr>
        <w:rFonts w:hint="default"/>
      </w:rPr>
    </w:lvl>
    <w:lvl w:ilvl="2">
      <w:start w:val="1"/>
      <w:numFmt w:val="decimalZero"/>
      <w:lvlText w:val="%1.%2.%3."/>
      <w:lvlJc w:val="left"/>
      <w:pPr>
        <w:ind w:left="504" w:hanging="504"/>
      </w:pPr>
      <w:rPr>
        <w:rFonts w:ascii="Arial" w:hAnsi="Arial" w:cs="Arial" w:hint="default"/>
        <w:b/>
      </w:rPr>
    </w:lvl>
    <w:lvl w:ilvl="3">
      <w:start w:val="1"/>
      <w:numFmt w:val="decimalZero"/>
      <w:lvlText w:val="%1.%2.%3.%4."/>
      <w:lvlJc w:val="left"/>
      <w:pPr>
        <w:ind w:left="648" w:hanging="648"/>
      </w:pPr>
      <w:rPr>
        <w:rFonts w:ascii="Arial" w:hAnsi="Arial" w:cs="Arial" w:hint="default"/>
        <w:b/>
      </w:rPr>
    </w:lvl>
    <w:lvl w:ilvl="4">
      <w:start w:val="1"/>
      <w:numFmt w:val="decimalZero"/>
      <w:lvlText w:val="%1.%2.%3.%4.%5."/>
      <w:lvlJc w:val="left"/>
      <w:pPr>
        <w:ind w:left="3203" w:hanging="792"/>
      </w:pPr>
      <w:rPr>
        <w:rFonts w:hint="default"/>
        <w:b/>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2" w15:restartNumberingAfterBreak="0">
    <w:nsid w:val="08A97E74"/>
    <w:multiLevelType w:val="multilevel"/>
    <w:tmpl w:val="F45E3C8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0907761B"/>
    <w:multiLevelType w:val="multilevel"/>
    <w:tmpl w:val="58C84F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09110BDF"/>
    <w:multiLevelType w:val="multilevel"/>
    <w:tmpl w:val="2228AE0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091228BC"/>
    <w:multiLevelType w:val="multilevel"/>
    <w:tmpl w:val="FFE8111C"/>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6" w15:restartNumberingAfterBreak="0">
    <w:nsid w:val="09B22C32"/>
    <w:multiLevelType w:val="multilevel"/>
    <w:tmpl w:val="571AEB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09BA43AF"/>
    <w:multiLevelType w:val="multilevel"/>
    <w:tmpl w:val="C5165E6A"/>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8" w15:restartNumberingAfterBreak="0">
    <w:nsid w:val="0A0A471E"/>
    <w:multiLevelType w:val="multilevel"/>
    <w:tmpl w:val="2C02CD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0A102AB7"/>
    <w:multiLevelType w:val="multilevel"/>
    <w:tmpl w:val="C0BA4F4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15:restartNumberingAfterBreak="0">
    <w:nsid w:val="0A632B82"/>
    <w:multiLevelType w:val="multilevel"/>
    <w:tmpl w:val="9E64CE98"/>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1" w15:restartNumberingAfterBreak="0">
    <w:nsid w:val="0AA229A9"/>
    <w:multiLevelType w:val="multilevel"/>
    <w:tmpl w:val="D408F360"/>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2" w15:restartNumberingAfterBreak="0">
    <w:nsid w:val="0B1975A1"/>
    <w:multiLevelType w:val="multilevel"/>
    <w:tmpl w:val="DD58F9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15:restartNumberingAfterBreak="0">
    <w:nsid w:val="0B4B6585"/>
    <w:multiLevelType w:val="multilevel"/>
    <w:tmpl w:val="EAB0ED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15:restartNumberingAfterBreak="0">
    <w:nsid w:val="0B86404A"/>
    <w:multiLevelType w:val="multilevel"/>
    <w:tmpl w:val="3712F8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15:restartNumberingAfterBreak="0">
    <w:nsid w:val="0C042554"/>
    <w:multiLevelType w:val="multilevel"/>
    <w:tmpl w:val="933610C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15:restartNumberingAfterBreak="0">
    <w:nsid w:val="0C38660B"/>
    <w:multiLevelType w:val="multilevel"/>
    <w:tmpl w:val="025C00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15:restartNumberingAfterBreak="0">
    <w:nsid w:val="0C4029B5"/>
    <w:multiLevelType w:val="multilevel"/>
    <w:tmpl w:val="6044AA2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8" w15:restartNumberingAfterBreak="0">
    <w:nsid w:val="0C4B4C75"/>
    <w:multiLevelType w:val="multilevel"/>
    <w:tmpl w:val="E2B4D6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 w15:restartNumberingAfterBreak="0">
    <w:nsid w:val="0C8749DA"/>
    <w:multiLevelType w:val="multilevel"/>
    <w:tmpl w:val="0B5663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 w15:restartNumberingAfterBreak="0">
    <w:nsid w:val="0C8B644B"/>
    <w:multiLevelType w:val="multilevel"/>
    <w:tmpl w:val="E14A721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1" w15:restartNumberingAfterBreak="0">
    <w:nsid w:val="0D5C398F"/>
    <w:multiLevelType w:val="multilevel"/>
    <w:tmpl w:val="E556CDA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2" w15:restartNumberingAfterBreak="0">
    <w:nsid w:val="0D691EF2"/>
    <w:multiLevelType w:val="multilevel"/>
    <w:tmpl w:val="A9C8EC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3" w15:restartNumberingAfterBreak="0">
    <w:nsid w:val="0D8C77FE"/>
    <w:multiLevelType w:val="multilevel"/>
    <w:tmpl w:val="16087D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4" w15:restartNumberingAfterBreak="0">
    <w:nsid w:val="0E172CBB"/>
    <w:multiLevelType w:val="multilevel"/>
    <w:tmpl w:val="72EE71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5" w15:restartNumberingAfterBreak="0">
    <w:nsid w:val="0E2E22CB"/>
    <w:multiLevelType w:val="multilevel"/>
    <w:tmpl w:val="E8D017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6" w15:restartNumberingAfterBreak="0">
    <w:nsid w:val="0E686687"/>
    <w:multiLevelType w:val="multilevel"/>
    <w:tmpl w:val="45FEB208"/>
    <w:lvl w:ilvl="0">
      <w:start w:val="1"/>
      <w:numFmt w:val="decimal"/>
      <w:lvlText w:val="%1."/>
      <w:lvlJc w:val="left"/>
      <w:pPr>
        <w:ind w:left="1073" w:hanging="284"/>
      </w:pPr>
      <w:rPr>
        <w:rFonts w:ascii="Arial" w:eastAsia="Arial" w:hAnsi="Arial" w:cs="Arial"/>
        <w:sz w:val="22"/>
        <w:szCs w:val="22"/>
      </w:rPr>
    </w:lvl>
    <w:lvl w:ilvl="1">
      <w:numFmt w:val="bullet"/>
      <w:lvlText w:val="•"/>
      <w:lvlJc w:val="left"/>
      <w:pPr>
        <w:ind w:left="2021" w:hanging="284"/>
      </w:pPr>
    </w:lvl>
    <w:lvl w:ilvl="2">
      <w:numFmt w:val="bullet"/>
      <w:lvlText w:val="•"/>
      <w:lvlJc w:val="left"/>
      <w:pPr>
        <w:ind w:left="2962" w:hanging="284"/>
      </w:pPr>
    </w:lvl>
    <w:lvl w:ilvl="3">
      <w:numFmt w:val="bullet"/>
      <w:lvlText w:val="•"/>
      <w:lvlJc w:val="left"/>
      <w:pPr>
        <w:ind w:left="3903" w:hanging="283"/>
      </w:pPr>
    </w:lvl>
    <w:lvl w:ilvl="4">
      <w:numFmt w:val="bullet"/>
      <w:lvlText w:val="•"/>
      <w:lvlJc w:val="left"/>
      <w:pPr>
        <w:ind w:left="4844" w:hanging="284"/>
      </w:pPr>
    </w:lvl>
    <w:lvl w:ilvl="5">
      <w:numFmt w:val="bullet"/>
      <w:lvlText w:val="•"/>
      <w:lvlJc w:val="left"/>
      <w:pPr>
        <w:ind w:left="5786" w:hanging="284"/>
      </w:pPr>
    </w:lvl>
    <w:lvl w:ilvl="6">
      <w:numFmt w:val="bullet"/>
      <w:lvlText w:val="•"/>
      <w:lvlJc w:val="left"/>
      <w:pPr>
        <w:ind w:left="6727" w:hanging="283"/>
      </w:pPr>
    </w:lvl>
    <w:lvl w:ilvl="7">
      <w:numFmt w:val="bullet"/>
      <w:lvlText w:val="•"/>
      <w:lvlJc w:val="left"/>
      <w:pPr>
        <w:ind w:left="7668" w:hanging="284"/>
      </w:pPr>
    </w:lvl>
    <w:lvl w:ilvl="8">
      <w:numFmt w:val="bullet"/>
      <w:lvlText w:val="•"/>
      <w:lvlJc w:val="left"/>
      <w:pPr>
        <w:ind w:left="8609" w:hanging="284"/>
      </w:pPr>
    </w:lvl>
  </w:abstractNum>
  <w:abstractNum w:abstractNumId="47" w15:restartNumberingAfterBreak="0">
    <w:nsid w:val="0E6B5148"/>
    <w:multiLevelType w:val="multilevel"/>
    <w:tmpl w:val="EEBAF4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8" w15:restartNumberingAfterBreak="0">
    <w:nsid w:val="0EB030AF"/>
    <w:multiLevelType w:val="multilevel"/>
    <w:tmpl w:val="DD269A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9" w15:restartNumberingAfterBreak="0">
    <w:nsid w:val="0EE92E15"/>
    <w:multiLevelType w:val="multilevel"/>
    <w:tmpl w:val="3CEA51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0" w15:restartNumberingAfterBreak="0">
    <w:nsid w:val="102B6F3F"/>
    <w:multiLevelType w:val="multilevel"/>
    <w:tmpl w:val="0316A84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1" w15:restartNumberingAfterBreak="0">
    <w:nsid w:val="10B23089"/>
    <w:multiLevelType w:val="multilevel"/>
    <w:tmpl w:val="4552E18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2" w15:restartNumberingAfterBreak="0">
    <w:nsid w:val="118F4AE7"/>
    <w:multiLevelType w:val="multilevel"/>
    <w:tmpl w:val="690C6D7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3" w15:restartNumberingAfterBreak="0">
    <w:nsid w:val="132E6F1A"/>
    <w:multiLevelType w:val="multilevel"/>
    <w:tmpl w:val="062E80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4" w15:restartNumberingAfterBreak="0">
    <w:nsid w:val="13D86F68"/>
    <w:multiLevelType w:val="multilevel"/>
    <w:tmpl w:val="6962591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5" w15:restartNumberingAfterBreak="0">
    <w:nsid w:val="13FC639C"/>
    <w:multiLevelType w:val="multilevel"/>
    <w:tmpl w:val="58CE4BE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6" w15:restartNumberingAfterBreak="0">
    <w:nsid w:val="14082FBC"/>
    <w:multiLevelType w:val="multilevel"/>
    <w:tmpl w:val="EEE686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7" w15:restartNumberingAfterBreak="0">
    <w:nsid w:val="148F6D55"/>
    <w:multiLevelType w:val="multilevel"/>
    <w:tmpl w:val="420C53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8" w15:restartNumberingAfterBreak="0">
    <w:nsid w:val="14BE03D4"/>
    <w:multiLevelType w:val="multilevel"/>
    <w:tmpl w:val="FFD2CB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9" w15:restartNumberingAfterBreak="0">
    <w:nsid w:val="14D439A7"/>
    <w:multiLevelType w:val="multilevel"/>
    <w:tmpl w:val="D5629C2A"/>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0" w15:restartNumberingAfterBreak="0">
    <w:nsid w:val="1527290B"/>
    <w:multiLevelType w:val="multilevel"/>
    <w:tmpl w:val="A0CC427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1" w15:restartNumberingAfterBreak="0">
    <w:nsid w:val="1568774B"/>
    <w:multiLevelType w:val="multilevel"/>
    <w:tmpl w:val="91B68BA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2" w15:restartNumberingAfterBreak="0">
    <w:nsid w:val="158F54A4"/>
    <w:multiLevelType w:val="multilevel"/>
    <w:tmpl w:val="AF68C6D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3" w15:restartNumberingAfterBreak="0">
    <w:nsid w:val="162131DC"/>
    <w:multiLevelType w:val="multilevel"/>
    <w:tmpl w:val="2318D7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4" w15:restartNumberingAfterBreak="0">
    <w:nsid w:val="167E193D"/>
    <w:multiLevelType w:val="multilevel"/>
    <w:tmpl w:val="C114AF14"/>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5" w15:restartNumberingAfterBreak="0">
    <w:nsid w:val="17194558"/>
    <w:multiLevelType w:val="multilevel"/>
    <w:tmpl w:val="F4FCE94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6" w15:restartNumberingAfterBreak="0">
    <w:nsid w:val="172D586B"/>
    <w:multiLevelType w:val="multilevel"/>
    <w:tmpl w:val="7F0C54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7" w15:restartNumberingAfterBreak="0">
    <w:nsid w:val="17357C34"/>
    <w:multiLevelType w:val="multilevel"/>
    <w:tmpl w:val="558C66C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8" w15:restartNumberingAfterBreak="0">
    <w:nsid w:val="18745589"/>
    <w:multiLevelType w:val="multilevel"/>
    <w:tmpl w:val="5464D4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9" w15:restartNumberingAfterBreak="0">
    <w:nsid w:val="18B470AA"/>
    <w:multiLevelType w:val="multilevel"/>
    <w:tmpl w:val="03B473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0" w15:restartNumberingAfterBreak="0">
    <w:nsid w:val="19285B6C"/>
    <w:multiLevelType w:val="multilevel"/>
    <w:tmpl w:val="1BE6898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1" w15:restartNumberingAfterBreak="0">
    <w:nsid w:val="19C37F5E"/>
    <w:multiLevelType w:val="multilevel"/>
    <w:tmpl w:val="3ED618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2" w15:restartNumberingAfterBreak="0">
    <w:nsid w:val="1A06139E"/>
    <w:multiLevelType w:val="multilevel"/>
    <w:tmpl w:val="9566E5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3" w15:restartNumberingAfterBreak="0">
    <w:nsid w:val="1ADD3B87"/>
    <w:multiLevelType w:val="multilevel"/>
    <w:tmpl w:val="E46A52D6"/>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4" w15:restartNumberingAfterBreak="0">
    <w:nsid w:val="1B140066"/>
    <w:multiLevelType w:val="multilevel"/>
    <w:tmpl w:val="E68054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5" w15:restartNumberingAfterBreak="0">
    <w:nsid w:val="1C4251D1"/>
    <w:multiLevelType w:val="multilevel"/>
    <w:tmpl w:val="0AD25B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6" w15:restartNumberingAfterBreak="0">
    <w:nsid w:val="1CAB07FE"/>
    <w:multiLevelType w:val="multilevel"/>
    <w:tmpl w:val="78C225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7" w15:restartNumberingAfterBreak="0">
    <w:nsid w:val="1CC30F08"/>
    <w:multiLevelType w:val="multilevel"/>
    <w:tmpl w:val="FD78A65A"/>
    <w:lvl w:ilvl="0">
      <w:start w:val="1"/>
      <w:numFmt w:val="bullet"/>
      <w:lvlText w:val=""/>
      <w:lvlJc w:val="left"/>
      <w:pPr>
        <w:tabs>
          <w:tab w:val="num" w:pos="360"/>
        </w:tabs>
        <w:ind w:left="360" w:hanging="360"/>
      </w:pPr>
      <w:rPr>
        <w:rFonts w:ascii="Symbol" w:hAnsi="Symbol" w:hint="default"/>
      </w:rPr>
    </w:lvl>
    <w:lvl w:ilvl="1">
      <w:start w:val="11"/>
      <w:numFmt w:val="bullet"/>
      <w:lvlText w:val="-"/>
      <w:lvlJc w:val="left"/>
      <w:pPr>
        <w:ind w:left="1080" w:hanging="360"/>
      </w:pPr>
      <w:rPr>
        <w:rFonts w:ascii="Arial" w:eastAsia="Times New Roman" w:hAnsi="Arial" w:cs="Arial" w:hint="default"/>
      </w:rPr>
    </w:lvl>
    <w:lvl w:ilvl="2">
      <w:start w:val="1"/>
      <w:numFmt w:val="decimal"/>
      <w:lvlText w:val="%3."/>
      <w:lvlJc w:val="left"/>
      <w:pPr>
        <w:ind w:left="1980" w:hanging="360"/>
      </w:pPr>
      <w:rPr>
        <w:rFonts w:hint="default"/>
      </w:rPr>
    </w:lvl>
    <w:lvl w:ilvl="3">
      <w:start w:val="1"/>
      <w:numFmt w:val="decimal"/>
      <w:lvlText w:val="%4."/>
      <w:lvlJc w:val="left"/>
      <w:pPr>
        <w:tabs>
          <w:tab w:val="num" w:pos="2520"/>
        </w:tabs>
        <w:ind w:left="2520" w:hanging="360"/>
      </w:pPr>
    </w:lvl>
    <w:lvl w:ilvl="4" w:tentative="1">
      <w:start w:val="1"/>
      <w:numFmt w:val="lowerLetter"/>
      <w:lvlText w:val="%5."/>
      <w:lvlJc w:val="left"/>
      <w:pPr>
        <w:tabs>
          <w:tab w:val="num" w:pos="3240"/>
        </w:tabs>
        <w:ind w:left="3240" w:hanging="360"/>
      </w:pPr>
    </w:lvl>
    <w:lvl w:ilvl="5" w:tentative="1">
      <w:start w:val="1"/>
      <w:numFmt w:val="lowerRoman"/>
      <w:lvlText w:val="%6."/>
      <w:lvlJc w:val="right"/>
      <w:pPr>
        <w:tabs>
          <w:tab w:val="num" w:pos="3960"/>
        </w:tabs>
        <w:ind w:left="3960" w:hanging="180"/>
      </w:pPr>
    </w:lvl>
    <w:lvl w:ilvl="6" w:tentative="1">
      <w:start w:val="1"/>
      <w:numFmt w:val="decimal"/>
      <w:lvlText w:val="%7."/>
      <w:lvlJc w:val="left"/>
      <w:pPr>
        <w:tabs>
          <w:tab w:val="num" w:pos="4680"/>
        </w:tabs>
        <w:ind w:left="4680" w:hanging="360"/>
      </w:pPr>
    </w:lvl>
    <w:lvl w:ilvl="7" w:tentative="1">
      <w:start w:val="1"/>
      <w:numFmt w:val="lowerLetter"/>
      <w:lvlText w:val="%8."/>
      <w:lvlJc w:val="left"/>
      <w:pPr>
        <w:tabs>
          <w:tab w:val="num" w:pos="5400"/>
        </w:tabs>
        <w:ind w:left="5400" w:hanging="360"/>
      </w:pPr>
    </w:lvl>
    <w:lvl w:ilvl="8" w:tentative="1">
      <w:start w:val="1"/>
      <w:numFmt w:val="lowerRoman"/>
      <w:lvlText w:val="%9."/>
      <w:lvlJc w:val="right"/>
      <w:pPr>
        <w:tabs>
          <w:tab w:val="num" w:pos="6120"/>
        </w:tabs>
        <w:ind w:left="6120" w:hanging="180"/>
      </w:pPr>
    </w:lvl>
  </w:abstractNum>
  <w:abstractNum w:abstractNumId="78" w15:restartNumberingAfterBreak="0">
    <w:nsid w:val="1CEC4030"/>
    <w:multiLevelType w:val="multilevel"/>
    <w:tmpl w:val="5F9A1364"/>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9" w15:restartNumberingAfterBreak="0">
    <w:nsid w:val="1D0B5ED7"/>
    <w:multiLevelType w:val="multilevel"/>
    <w:tmpl w:val="3C08804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0" w15:restartNumberingAfterBreak="0">
    <w:nsid w:val="1D697B78"/>
    <w:multiLevelType w:val="multilevel"/>
    <w:tmpl w:val="06DECA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1" w15:restartNumberingAfterBreak="0">
    <w:nsid w:val="1E6305C0"/>
    <w:multiLevelType w:val="multilevel"/>
    <w:tmpl w:val="7820C73A"/>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2" w15:restartNumberingAfterBreak="0">
    <w:nsid w:val="1EB00AE7"/>
    <w:multiLevelType w:val="multilevel"/>
    <w:tmpl w:val="BCD25C7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3" w15:restartNumberingAfterBreak="0">
    <w:nsid w:val="1EB00C34"/>
    <w:multiLevelType w:val="multilevel"/>
    <w:tmpl w:val="C32298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4" w15:restartNumberingAfterBreak="0">
    <w:nsid w:val="1EC77872"/>
    <w:multiLevelType w:val="multilevel"/>
    <w:tmpl w:val="E952A1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5" w15:restartNumberingAfterBreak="0">
    <w:nsid w:val="1EE73998"/>
    <w:multiLevelType w:val="multilevel"/>
    <w:tmpl w:val="6164AF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6" w15:restartNumberingAfterBreak="0">
    <w:nsid w:val="1EF25E61"/>
    <w:multiLevelType w:val="multilevel"/>
    <w:tmpl w:val="14264B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7" w15:restartNumberingAfterBreak="0">
    <w:nsid w:val="1F622D80"/>
    <w:multiLevelType w:val="multilevel"/>
    <w:tmpl w:val="9036FE40"/>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8" w15:restartNumberingAfterBreak="0">
    <w:nsid w:val="1FA36993"/>
    <w:multiLevelType w:val="multilevel"/>
    <w:tmpl w:val="D18453E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9" w15:restartNumberingAfterBreak="0">
    <w:nsid w:val="20FA3F84"/>
    <w:multiLevelType w:val="multilevel"/>
    <w:tmpl w:val="D436B84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0" w15:restartNumberingAfterBreak="0">
    <w:nsid w:val="21AA27A3"/>
    <w:multiLevelType w:val="multilevel"/>
    <w:tmpl w:val="94447EF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1" w15:restartNumberingAfterBreak="0">
    <w:nsid w:val="22BD6F4C"/>
    <w:multiLevelType w:val="multilevel"/>
    <w:tmpl w:val="1D4C508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2" w15:restartNumberingAfterBreak="0">
    <w:nsid w:val="236D513D"/>
    <w:multiLevelType w:val="multilevel"/>
    <w:tmpl w:val="AB7AEFA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3" w15:restartNumberingAfterBreak="0">
    <w:nsid w:val="236E7DB7"/>
    <w:multiLevelType w:val="multilevel"/>
    <w:tmpl w:val="414A2AA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4" w15:restartNumberingAfterBreak="0">
    <w:nsid w:val="237C7D29"/>
    <w:multiLevelType w:val="multilevel"/>
    <w:tmpl w:val="9FDAEC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5" w15:restartNumberingAfterBreak="0">
    <w:nsid w:val="2448154D"/>
    <w:multiLevelType w:val="multilevel"/>
    <w:tmpl w:val="C38C85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6" w15:restartNumberingAfterBreak="0">
    <w:nsid w:val="24F20B8D"/>
    <w:multiLevelType w:val="multilevel"/>
    <w:tmpl w:val="8B34B84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7" w15:restartNumberingAfterBreak="0">
    <w:nsid w:val="265A7525"/>
    <w:multiLevelType w:val="multilevel"/>
    <w:tmpl w:val="A4F8285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8" w15:restartNumberingAfterBreak="0">
    <w:nsid w:val="27BD2D88"/>
    <w:multiLevelType w:val="multilevel"/>
    <w:tmpl w:val="10EEC4BA"/>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9" w15:restartNumberingAfterBreak="0">
    <w:nsid w:val="27D13D5F"/>
    <w:multiLevelType w:val="multilevel"/>
    <w:tmpl w:val="531A64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0" w15:restartNumberingAfterBreak="0">
    <w:nsid w:val="27DE2FC1"/>
    <w:multiLevelType w:val="multilevel"/>
    <w:tmpl w:val="8F7E45F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1" w15:restartNumberingAfterBreak="0">
    <w:nsid w:val="27E9590A"/>
    <w:multiLevelType w:val="multilevel"/>
    <w:tmpl w:val="338A89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2" w15:restartNumberingAfterBreak="0">
    <w:nsid w:val="280E6A8B"/>
    <w:multiLevelType w:val="multilevel"/>
    <w:tmpl w:val="3984E0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3" w15:restartNumberingAfterBreak="0">
    <w:nsid w:val="282B22C2"/>
    <w:multiLevelType w:val="multilevel"/>
    <w:tmpl w:val="566A82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4" w15:restartNumberingAfterBreak="0">
    <w:nsid w:val="288D743F"/>
    <w:multiLevelType w:val="multilevel"/>
    <w:tmpl w:val="B5BC952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5" w15:restartNumberingAfterBreak="0">
    <w:nsid w:val="29612D41"/>
    <w:multiLevelType w:val="multilevel"/>
    <w:tmpl w:val="98C08D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6" w15:restartNumberingAfterBreak="0">
    <w:nsid w:val="296D7ADB"/>
    <w:multiLevelType w:val="multilevel"/>
    <w:tmpl w:val="DA48785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7" w15:restartNumberingAfterBreak="0">
    <w:nsid w:val="2AEE3466"/>
    <w:multiLevelType w:val="multilevel"/>
    <w:tmpl w:val="C26A0B26"/>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8" w15:restartNumberingAfterBreak="0">
    <w:nsid w:val="2AFD639A"/>
    <w:multiLevelType w:val="multilevel"/>
    <w:tmpl w:val="9EC8E1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9" w15:restartNumberingAfterBreak="0">
    <w:nsid w:val="2B48333C"/>
    <w:multiLevelType w:val="multilevel"/>
    <w:tmpl w:val="890E70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0" w15:restartNumberingAfterBreak="0">
    <w:nsid w:val="2B6D3E9E"/>
    <w:multiLevelType w:val="multilevel"/>
    <w:tmpl w:val="0980C0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1" w15:restartNumberingAfterBreak="0">
    <w:nsid w:val="2BCB4D4B"/>
    <w:multiLevelType w:val="multilevel"/>
    <w:tmpl w:val="E4BC802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2" w15:restartNumberingAfterBreak="0">
    <w:nsid w:val="2C724D74"/>
    <w:multiLevelType w:val="multilevel"/>
    <w:tmpl w:val="51ACBA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3" w15:restartNumberingAfterBreak="0">
    <w:nsid w:val="2C9C24A2"/>
    <w:multiLevelType w:val="multilevel"/>
    <w:tmpl w:val="0A1630A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4" w15:restartNumberingAfterBreak="0">
    <w:nsid w:val="2CC6541E"/>
    <w:multiLevelType w:val="multilevel"/>
    <w:tmpl w:val="B5226B1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5" w15:restartNumberingAfterBreak="0">
    <w:nsid w:val="2E0E1229"/>
    <w:multiLevelType w:val="multilevel"/>
    <w:tmpl w:val="AC027D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6" w15:restartNumberingAfterBreak="0">
    <w:nsid w:val="2E470AAD"/>
    <w:multiLevelType w:val="multilevel"/>
    <w:tmpl w:val="7ADA64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7" w15:restartNumberingAfterBreak="0">
    <w:nsid w:val="2E7E43DA"/>
    <w:multiLevelType w:val="multilevel"/>
    <w:tmpl w:val="95A2DD2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8" w15:restartNumberingAfterBreak="0">
    <w:nsid w:val="2E966796"/>
    <w:multiLevelType w:val="multilevel"/>
    <w:tmpl w:val="7ABE6736"/>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9" w15:restartNumberingAfterBreak="0">
    <w:nsid w:val="2FD236D2"/>
    <w:multiLevelType w:val="multilevel"/>
    <w:tmpl w:val="A84E4A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0" w15:restartNumberingAfterBreak="0">
    <w:nsid w:val="30804D7F"/>
    <w:multiLevelType w:val="multilevel"/>
    <w:tmpl w:val="A65810A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1" w15:restartNumberingAfterBreak="0">
    <w:nsid w:val="30CE7AAC"/>
    <w:multiLevelType w:val="multilevel"/>
    <w:tmpl w:val="D7DCBA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2" w15:restartNumberingAfterBreak="0">
    <w:nsid w:val="30D057E7"/>
    <w:multiLevelType w:val="multilevel"/>
    <w:tmpl w:val="0BF880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3" w15:restartNumberingAfterBreak="0">
    <w:nsid w:val="30D77791"/>
    <w:multiLevelType w:val="multilevel"/>
    <w:tmpl w:val="95C41B5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4" w15:restartNumberingAfterBreak="0">
    <w:nsid w:val="311B200E"/>
    <w:multiLevelType w:val="multilevel"/>
    <w:tmpl w:val="EBFA831E"/>
    <w:lvl w:ilvl="0">
      <w:start w:val="1"/>
      <w:numFmt w:val="bullet"/>
      <w:lvlText w:val="♦"/>
      <w:lvlJc w:val="left"/>
      <w:pPr>
        <w:ind w:left="360" w:firstLine="0"/>
      </w:pPr>
      <w:rPr>
        <w:rFonts w:ascii="Arial" w:eastAsia="Arial" w:hAnsi="Arial" w:cs="Arial"/>
        <w:vertAlign w:val="baseline"/>
      </w:r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125" w15:restartNumberingAfterBreak="0">
    <w:nsid w:val="31990048"/>
    <w:multiLevelType w:val="multilevel"/>
    <w:tmpl w:val="093A38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6" w15:restartNumberingAfterBreak="0">
    <w:nsid w:val="320642C1"/>
    <w:multiLevelType w:val="multilevel"/>
    <w:tmpl w:val="2DA6B7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7" w15:restartNumberingAfterBreak="0">
    <w:nsid w:val="32A774D6"/>
    <w:multiLevelType w:val="multilevel"/>
    <w:tmpl w:val="EED04E7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8" w15:restartNumberingAfterBreak="0">
    <w:nsid w:val="32EF3CAF"/>
    <w:multiLevelType w:val="multilevel"/>
    <w:tmpl w:val="77AEEDC8"/>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9" w15:restartNumberingAfterBreak="0">
    <w:nsid w:val="340A1B78"/>
    <w:multiLevelType w:val="multilevel"/>
    <w:tmpl w:val="F362779A"/>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0" w15:restartNumberingAfterBreak="0">
    <w:nsid w:val="347F3188"/>
    <w:multiLevelType w:val="multilevel"/>
    <w:tmpl w:val="B1DA6808"/>
    <w:lvl w:ilvl="0">
      <w:numFmt w:val="bullet"/>
      <w:lvlText w:val="•"/>
      <w:lvlJc w:val="left"/>
      <w:pPr>
        <w:ind w:left="1209" w:hanging="140"/>
      </w:pPr>
      <w:rPr>
        <w:rFonts w:ascii="Arial" w:eastAsia="Arial" w:hAnsi="Arial" w:cs="Arial"/>
        <w:sz w:val="22"/>
        <w:szCs w:val="22"/>
      </w:rPr>
    </w:lvl>
    <w:lvl w:ilvl="1">
      <w:numFmt w:val="bullet"/>
      <w:lvlText w:val="•"/>
      <w:lvlJc w:val="left"/>
      <w:pPr>
        <w:ind w:left="2129" w:hanging="140"/>
      </w:pPr>
    </w:lvl>
    <w:lvl w:ilvl="2">
      <w:numFmt w:val="bullet"/>
      <w:lvlText w:val="•"/>
      <w:lvlJc w:val="left"/>
      <w:pPr>
        <w:ind w:left="3058" w:hanging="140"/>
      </w:pPr>
    </w:lvl>
    <w:lvl w:ilvl="3">
      <w:numFmt w:val="bullet"/>
      <w:lvlText w:val="•"/>
      <w:lvlJc w:val="left"/>
      <w:pPr>
        <w:ind w:left="3987" w:hanging="140"/>
      </w:pPr>
    </w:lvl>
    <w:lvl w:ilvl="4">
      <w:numFmt w:val="bullet"/>
      <w:lvlText w:val="•"/>
      <w:lvlJc w:val="left"/>
      <w:pPr>
        <w:ind w:left="4916" w:hanging="140"/>
      </w:pPr>
    </w:lvl>
    <w:lvl w:ilvl="5">
      <w:numFmt w:val="bullet"/>
      <w:lvlText w:val="•"/>
      <w:lvlJc w:val="left"/>
      <w:pPr>
        <w:ind w:left="5846" w:hanging="140"/>
      </w:pPr>
    </w:lvl>
    <w:lvl w:ilvl="6">
      <w:numFmt w:val="bullet"/>
      <w:lvlText w:val="•"/>
      <w:lvlJc w:val="left"/>
      <w:pPr>
        <w:ind w:left="6775" w:hanging="140"/>
      </w:pPr>
    </w:lvl>
    <w:lvl w:ilvl="7">
      <w:numFmt w:val="bullet"/>
      <w:lvlText w:val="•"/>
      <w:lvlJc w:val="left"/>
      <w:pPr>
        <w:ind w:left="7704" w:hanging="140"/>
      </w:pPr>
    </w:lvl>
    <w:lvl w:ilvl="8">
      <w:numFmt w:val="bullet"/>
      <w:lvlText w:val="•"/>
      <w:lvlJc w:val="left"/>
      <w:pPr>
        <w:ind w:left="8633" w:hanging="140"/>
      </w:pPr>
    </w:lvl>
  </w:abstractNum>
  <w:abstractNum w:abstractNumId="131" w15:restartNumberingAfterBreak="0">
    <w:nsid w:val="34986DB2"/>
    <w:multiLevelType w:val="multilevel"/>
    <w:tmpl w:val="22DA67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2" w15:restartNumberingAfterBreak="0">
    <w:nsid w:val="34F151BA"/>
    <w:multiLevelType w:val="multilevel"/>
    <w:tmpl w:val="62A85E7C"/>
    <w:lvl w:ilvl="0">
      <w:start w:val="1"/>
      <w:numFmt w:val="bullet"/>
      <w:lvlText w:val=""/>
      <w:lvlJc w:val="left"/>
      <w:pPr>
        <w:tabs>
          <w:tab w:val="num" w:pos="360"/>
        </w:tabs>
        <w:ind w:left="360" w:hanging="360"/>
      </w:pPr>
      <w:rPr>
        <w:rFonts w:ascii="Symbol" w:hAnsi="Symbol" w:hint="default"/>
      </w:rPr>
    </w:lvl>
    <w:lvl w:ilvl="1">
      <w:start w:val="6"/>
      <w:numFmt w:val="decimal"/>
      <w:lvlText w:val="%2"/>
      <w:lvlJc w:val="left"/>
      <w:pPr>
        <w:ind w:left="1080" w:hanging="360"/>
      </w:pPr>
      <w:rPr>
        <w:rFonts w:hint="default"/>
      </w:rPr>
    </w:lvl>
    <w:lvl w:ilvl="2" w:tentative="1">
      <w:start w:val="1"/>
      <w:numFmt w:val="lowerRoman"/>
      <w:lvlText w:val="%3."/>
      <w:lvlJc w:val="right"/>
      <w:pPr>
        <w:tabs>
          <w:tab w:val="num" w:pos="1800"/>
        </w:tabs>
        <w:ind w:left="1800" w:hanging="180"/>
      </w:pPr>
    </w:lvl>
    <w:lvl w:ilvl="3" w:tentative="1">
      <w:start w:val="1"/>
      <w:numFmt w:val="decimal"/>
      <w:lvlText w:val="%4."/>
      <w:lvlJc w:val="left"/>
      <w:pPr>
        <w:tabs>
          <w:tab w:val="num" w:pos="2520"/>
        </w:tabs>
        <w:ind w:left="2520" w:hanging="360"/>
      </w:pPr>
    </w:lvl>
    <w:lvl w:ilvl="4" w:tentative="1">
      <w:start w:val="1"/>
      <w:numFmt w:val="lowerLetter"/>
      <w:lvlText w:val="%5."/>
      <w:lvlJc w:val="left"/>
      <w:pPr>
        <w:tabs>
          <w:tab w:val="num" w:pos="3240"/>
        </w:tabs>
        <w:ind w:left="3240" w:hanging="360"/>
      </w:pPr>
    </w:lvl>
    <w:lvl w:ilvl="5" w:tentative="1">
      <w:start w:val="1"/>
      <w:numFmt w:val="lowerRoman"/>
      <w:lvlText w:val="%6."/>
      <w:lvlJc w:val="right"/>
      <w:pPr>
        <w:tabs>
          <w:tab w:val="num" w:pos="3960"/>
        </w:tabs>
        <w:ind w:left="3960" w:hanging="180"/>
      </w:pPr>
    </w:lvl>
    <w:lvl w:ilvl="6" w:tentative="1">
      <w:start w:val="1"/>
      <w:numFmt w:val="decimal"/>
      <w:lvlText w:val="%7."/>
      <w:lvlJc w:val="left"/>
      <w:pPr>
        <w:tabs>
          <w:tab w:val="num" w:pos="4680"/>
        </w:tabs>
        <w:ind w:left="4680" w:hanging="360"/>
      </w:pPr>
    </w:lvl>
    <w:lvl w:ilvl="7" w:tentative="1">
      <w:start w:val="1"/>
      <w:numFmt w:val="lowerLetter"/>
      <w:lvlText w:val="%8."/>
      <w:lvlJc w:val="left"/>
      <w:pPr>
        <w:tabs>
          <w:tab w:val="num" w:pos="5400"/>
        </w:tabs>
        <w:ind w:left="5400" w:hanging="360"/>
      </w:pPr>
    </w:lvl>
    <w:lvl w:ilvl="8" w:tentative="1">
      <w:start w:val="1"/>
      <w:numFmt w:val="lowerRoman"/>
      <w:lvlText w:val="%9."/>
      <w:lvlJc w:val="right"/>
      <w:pPr>
        <w:tabs>
          <w:tab w:val="num" w:pos="6120"/>
        </w:tabs>
        <w:ind w:left="6120" w:hanging="180"/>
      </w:pPr>
    </w:lvl>
  </w:abstractNum>
  <w:abstractNum w:abstractNumId="133" w15:restartNumberingAfterBreak="0">
    <w:nsid w:val="35CE6BE2"/>
    <w:multiLevelType w:val="multilevel"/>
    <w:tmpl w:val="2098E47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4" w15:restartNumberingAfterBreak="0">
    <w:nsid w:val="36C85BF9"/>
    <w:multiLevelType w:val="multilevel"/>
    <w:tmpl w:val="7690DC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5" w15:restartNumberingAfterBreak="0">
    <w:nsid w:val="371E46EE"/>
    <w:multiLevelType w:val="multilevel"/>
    <w:tmpl w:val="ABF69844"/>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6" w15:restartNumberingAfterBreak="0">
    <w:nsid w:val="37351C19"/>
    <w:multiLevelType w:val="multilevel"/>
    <w:tmpl w:val="68BC854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7" w15:restartNumberingAfterBreak="0">
    <w:nsid w:val="3767393A"/>
    <w:multiLevelType w:val="multilevel"/>
    <w:tmpl w:val="31D8B9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8" w15:restartNumberingAfterBreak="0">
    <w:nsid w:val="37770069"/>
    <w:multiLevelType w:val="multilevel"/>
    <w:tmpl w:val="FA288A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9" w15:restartNumberingAfterBreak="0">
    <w:nsid w:val="38584A1F"/>
    <w:multiLevelType w:val="multilevel"/>
    <w:tmpl w:val="9E06C6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0" w15:restartNumberingAfterBreak="0">
    <w:nsid w:val="386F47DF"/>
    <w:multiLevelType w:val="multilevel"/>
    <w:tmpl w:val="15E8DA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1" w15:restartNumberingAfterBreak="0">
    <w:nsid w:val="38FB23A4"/>
    <w:multiLevelType w:val="multilevel"/>
    <w:tmpl w:val="263AFD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2" w15:restartNumberingAfterBreak="0">
    <w:nsid w:val="396B0DCA"/>
    <w:multiLevelType w:val="multilevel"/>
    <w:tmpl w:val="7A44E9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3" w15:restartNumberingAfterBreak="0">
    <w:nsid w:val="39970CB6"/>
    <w:multiLevelType w:val="multilevel"/>
    <w:tmpl w:val="A62695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4" w15:restartNumberingAfterBreak="0">
    <w:nsid w:val="39996521"/>
    <w:multiLevelType w:val="multilevel"/>
    <w:tmpl w:val="003ECB8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5" w15:restartNumberingAfterBreak="0">
    <w:nsid w:val="39C041F6"/>
    <w:multiLevelType w:val="multilevel"/>
    <w:tmpl w:val="591CE8F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6" w15:restartNumberingAfterBreak="0">
    <w:nsid w:val="39EC5F0E"/>
    <w:multiLevelType w:val="multilevel"/>
    <w:tmpl w:val="B6D0CC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7" w15:restartNumberingAfterBreak="0">
    <w:nsid w:val="3AAF0744"/>
    <w:multiLevelType w:val="multilevel"/>
    <w:tmpl w:val="1332AFD8"/>
    <w:lvl w:ilvl="0">
      <w:start w:val="3"/>
      <w:numFmt w:val="decimalZero"/>
      <w:lvlText w:val="%1."/>
      <w:lvlJc w:val="left"/>
      <w:pPr>
        <w:ind w:left="360" w:hanging="360"/>
      </w:pPr>
      <w:rPr>
        <w:rFonts w:ascii="Arial" w:eastAsiaTheme="minorHAnsi" w:hAnsi="Arial" w:cs="Arial" w:hint="default"/>
      </w:rPr>
    </w:lvl>
    <w:lvl w:ilvl="1">
      <w:start w:val="1"/>
      <w:numFmt w:val="decimalZero"/>
      <w:lvlText w:val="%1.%2."/>
      <w:lvlJc w:val="left"/>
      <w:pPr>
        <w:ind w:left="792" w:hanging="432"/>
      </w:pPr>
      <w:rPr>
        <w:rFonts w:hint="default"/>
      </w:rPr>
    </w:lvl>
    <w:lvl w:ilvl="2">
      <w:start w:val="1"/>
      <w:numFmt w:val="decimalZero"/>
      <w:lvlText w:val="%1.%2.%3."/>
      <w:lvlJc w:val="left"/>
      <w:pPr>
        <w:ind w:left="504" w:hanging="504"/>
      </w:pPr>
      <w:rPr>
        <w:rFonts w:ascii="Arial" w:hAnsi="Arial" w:cs="Arial" w:hint="default"/>
        <w:b/>
      </w:rPr>
    </w:lvl>
    <w:lvl w:ilvl="3">
      <w:start w:val="1"/>
      <w:numFmt w:val="decimalZero"/>
      <w:lvlText w:val="%1.%2.%3.%4."/>
      <w:lvlJc w:val="left"/>
      <w:pPr>
        <w:ind w:left="648" w:hanging="648"/>
      </w:pPr>
      <w:rPr>
        <w:rFonts w:ascii="Arial" w:hAnsi="Arial" w:cs="Arial" w:hint="default"/>
        <w:b/>
      </w:rPr>
    </w:lvl>
    <w:lvl w:ilvl="4">
      <w:start w:val="1"/>
      <w:numFmt w:val="decimalZero"/>
      <w:lvlText w:val="%1.%2.%3.%4.%5."/>
      <w:lvlJc w:val="left"/>
      <w:pPr>
        <w:ind w:left="3203"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48" w15:restartNumberingAfterBreak="0">
    <w:nsid w:val="3AF15DBD"/>
    <w:multiLevelType w:val="multilevel"/>
    <w:tmpl w:val="C8DE981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9" w15:restartNumberingAfterBreak="0">
    <w:nsid w:val="3B126D0E"/>
    <w:multiLevelType w:val="multilevel"/>
    <w:tmpl w:val="EE9EA96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0" w15:restartNumberingAfterBreak="0">
    <w:nsid w:val="3B27119D"/>
    <w:multiLevelType w:val="multilevel"/>
    <w:tmpl w:val="C826F9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1" w15:restartNumberingAfterBreak="0">
    <w:nsid w:val="3B9B6CD0"/>
    <w:multiLevelType w:val="multilevel"/>
    <w:tmpl w:val="8C2C03D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2" w15:restartNumberingAfterBreak="0">
    <w:nsid w:val="3BD474E6"/>
    <w:multiLevelType w:val="multilevel"/>
    <w:tmpl w:val="FB2EB58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3" w15:restartNumberingAfterBreak="0">
    <w:nsid w:val="3C152F0C"/>
    <w:multiLevelType w:val="multilevel"/>
    <w:tmpl w:val="5D7CB6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4" w15:restartNumberingAfterBreak="0">
    <w:nsid w:val="3C6D5F40"/>
    <w:multiLevelType w:val="multilevel"/>
    <w:tmpl w:val="AEA8E3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5" w15:restartNumberingAfterBreak="0">
    <w:nsid w:val="3C7644BB"/>
    <w:multiLevelType w:val="multilevel"/>
    <w:tmpl w:val="F62801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6" w15:restartNumberingAfterBreak="0">
    <w:nsid w:val="3C7D50AB"/>
    <w:multiLevelType w:val="multilevel"/>
    <w:tmpl w:val="F71477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7" w15:restartNumberingAfterBreak="0">
    <w:nsid w:val="3CE84B43"/>
    <w:multiLevelType w:val="multilevel"/>
    <w:tmpl w:val="003C4D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8" w15:restartNumberingAfterBreak="0">
    <w:nsid w:val="3CF836B1"/>
    <w:multiLevelType w:val="multilevel"/>
    <w:tmpl w:val="B5F0694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9" w15:restartNumberingAfterBreak="0">
    <w:nsid w:val="3D8B3054"/>
    <w:multiLevelType w:val="multilevel"/>
    <w:tmpl w:val="76B457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0" w15:restartNumberingAfterBreak="0">
    <w:nsid w:val="3D9B1CFC"/>
    <w:multiLevelType w:val="multilevel"/>
    <w:tmpl w:val="5748BD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1" w15:restartNumberingAfterBreak="0">
    <w:nsid w:val="3DF058A6"/>
    <w:multiLevelType w:val="multilevel"/>
    <w:tmpl w:val="5E86D28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2" w15:restartNumberingAfterBreak="0">
    <w:nsid w:val="3E272733"/>
    <w:multiLevelType w:val="multilevel"/>
    <w:tmpl w:val="0A76D198"/>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3" w15:restartNumberingAfterBreak="0">
    <w:nsid w:val="3E7A0843"/>
    <w:multiLevelType w:val="multilevel"/>
    <w:tmpl w:val="44B4301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4" w15:restartNumberingAfterBreak="0">
    <w:nsid w:val="3E8406E2"/>
    <w:multiLevelType w:val="multilevel"/>
    <w:tmpl w:val="613827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5" w15:restartNumberingAfterBreak="0">
    <w:nsid w:val="3EB15280"/>
    <w:multiLevelType w:val="multilevel"/>
    <w:tmpl w:val="682E2A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6" w15:restartNumberingAfterBreak="0">
    <w:nsid w:val="3ED231FD"/>
    <w:multiLevelType w:val="hybridMultilevel"/>
    <w:tmpl w:val="F29622F6"/>
    <w:lvl w:ilvl="0" w:tplc="18ACCF3C">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167" w15:restartNumberingAfterBreak="0">
    <w:nsid w:val="40280933"/>
    <w:multiLevelType w:val="multilevel"/>
    <w:tmpl w:val="584021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8" w15:restartNumberingAfterBreak="0">
    <w:nsid w:val="403A4265"/>
    <w:multiLevelType w:val="multilevel"/>
    <w:tmpl w:val="D50471C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9" w15:restartNumberingAfterBreak="0">
    <w:nsid w:val="40A12CED"/>
    <w:multiLevelType w:val="multilevel"/>
    <w:tmpl w:val="5FF6C0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0" w15:restartNumberingAfterBreak="0">
    <w:nsid w:val="418547D4"/>
    <w:multiLevelType w:val="multilevel"/>
    <w:tmpl w:val="B0A66C1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1" w15:restartNumberingAfterBreak="0">
    <w:nsid w:val="425631FA"/>
    <w:multiLevelType w:val="multilevel"/>
    <w:tmpl w:val="1DD4A9C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2" w15:restartNumberingAfterBreak="0">
    <w:nsid w:val="435A28D7"/>
    <w:multiLevelType w:val="multilevel"/>
    <w:tmpl w:val="180CED3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3" w15:restartNumberingAfterBreak="0">
    <w:nsid w:val="435E3880"/>
    <w:multiLevelType w:val="multilevel"/>
    <w:tmpl w:val="6A72275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4" w15:restartNumberingAfterBreak="0">
    <w:nsid w:val="43902A9E"/>
    <w:multiLevelType w:val="multilevel"/>
    <w:tmpl w:val="54FC973E"/>
    <w:lvl w:ilvl="0">
      <w:start w:val="1"/>
      <w:numFmt w:val="decimal"/>
      <w:lvlText w:val="%1."/>
      <w:lvlJc w:val="left"/>
      <w:pPr>
        <w:ind w:left="1073" w:hanging="284"/>
      </w:pPr>
      <w:rPr>
        <w:rFonts w:ascii="Arial" w:eastAsia="Arial" w:hAnsi="Arial" w:cs="Arial"/>
        <w:sz w:val="22"/>
        <w:szCs w:val="22"/>
      </w:rPr>
    </w:lvl>
    <w:lvl w:ilvl="1">
      <w:numFmt w:val="bullet"/>
      <w:lvlText w:val="•"/>
      <w:lvlJc w:val="left"/>
      <w:pPr>
        <w:ind w:left="2021" w:hanging="284"/>
      </w:pPr>
    </w:lvl>
    <w:lvl w:ilvl="2">
      <w:numFmt w:val="bullet"/>
      <w:lvlText w:val="•"/>
      <w:lvlJc w:val="left"/>
      <w:pPr>
        <w:ind w:left="2962" w:hanging="284"/>
      </w:pPr>
    </w:lvl>
    <w:lvl w:ilvl="3">
      <w:numFmt w:val="bullet"/>
      <w:lvlText w:val="•"/>
      <w:lvlJc w:val="left"/>
      <w:pPr>
        <w:ind w:left="3903" w:hanging="283"/>
      </w:pPr>
    </w:lvl>
    <w:lvl w:ilvl="4">
      <w:numFmt w:val="bullet"/>
      <w:lvlText w:val="•"/>
      <w:lvlJc w:val="left"/>
      <w:pPr>
        <w:ind w:left="4844" w:hanging="284"/>
      </w:pPr>
    </w:lvl>
    <w:lvl w:ilvl="5">
      <w:numFmt w:val="bullet"/>
      <w:lvlText w:val="•"/>
      <w:lvlJc w:val="left"/>
      <w:pPr>
        <w:ind w:left="5786" w:hanging="284"/>
      </w:pPr>
    </w:lvl>
    <w:lvl w:ilvl="6">
      <w:numFmt w:val="bullet"/>
      <w:lvlText w:val="•"/>
      <w:lvlJc w:val="left"/>
      <w:pPr>
        <w:ind w:left="6727" w:hanging="283"/>
      </w:pPr>
    </w:lvl>
    <w:lvl w:ilvl="7">
      <w:numFmt w:val="bullet"/>
      <w:lvlText w:val="•"/>
      <w:lvlJc w:val="left"/>
      <w:pPr>
        <w:ind w:left="7668" w:hanging="284"/>
      </w:pPr>
    </w:lvl>
    <w:lvl w:ilvl="8">
      <w:numFmt w:val="bullet"/>
      <w:lvlText w:val="•"/>
      <w:lvlJc w:val="left"/>
      <w:pPr>
        <w:ind w:left="8609" w:hanging="284"/>
      </w:pPr>
    </w:lvl>
  </w:abstractNum>
  <w:abstractNum w:abstractNumId="175" w15:restartNumberingAfterBreak="0">
    <w:nsid w:val="43FB3411"/>
    <w:multiLevelType w:val="multilevel"/>
    <w:tmpl w:val="5890E62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6" w15:restartNumberingAfterBreak="0">
    <w:nsid w:val="46543E21"/>
    <w:multiLevelType w:val="multilevel"/>
    <w:tmpl w:val="927054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7" w15:restartNumberingAfterBreak="0">
    <w:nsid w:val="46BE30AE"/>
    <w:multiLevelType w:val="multilevel"/>
    <w:tmpl w:val="6AE410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8" w15:restartNumberingAfterBreak="0">
    <w:nsid w:val="47EA1D44"/>
    <w:multiLevelType w:val="multilevel"/>
    <w:tmpl w:val="E5B8671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9" w15:restartNumberingAfterBreak="0">
    <w:nsid w:val="47EE2757"/>
    <w:multiLevelType w:val="multilevel"/>
    <w:tmpl w:val="E850F8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0" w15:restartNumberingAfterBreak="0">
    <w:nsid w:val="48202EB3"/>
    <w:multiLevelType w:val="multilevel"/>
    <w:tmpl w:val="86EA54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1" w15:restartNumberingAfterBreak="0">
    <w:nsid w:val="4BF77FC2"/>
    <w:multiLevelType w:val="multilevel"/>
    <w:tmpl w:val="2B1C4E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2" w15:restartNumberingAfterBreak="0">
    <w:nsid w:val="4C5E75CE"/>
    <w:multiLevelType w:val="multilevel"/>
    <w:tmpl w:val="6B5ADE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3" w15:restartNumberingAfterBreak="0">
    <w:nsid w:val="4CCD1D88"/>
    <w:multiLevelType w:val="multilevel"/>
    <w:tmpl w:val="53FA1C8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4" w15:restartNumberingAfterBreak="0">
    <w:nsid w:val="4E4B569A"/>
    <w:multiLevelType w:val="hybridMultilevel"/>
    <w:tmpl w:val="234C5BC4"/>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185" w15:restartNumberingAfterBreak="0">
    <w:nsid w:val="4E5B4E7A"/>
    <w:multiLevelType w:val="multilevel"/>
    <w:tmpl w:val="CC1E33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6" w15:restartNumberingAfterBreak="0">
    <w:nsid w:val="505478F1"/>
    <w:multiLevelType w:val="multilevel"/>
    <w:tmpl w:val="2C3672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7" w15:restartNumberingAfterBreak="0">
    <w:nsid w:val="5163070E"/>
    <w:multiLevelType w:val="multilevel"/>
    <w:tmpl w:val="AEBCFF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8" w15:restartNumberingAfterBreak="0">
    <w:nsid w:val="51BF562D"/>
    <w:multiLevelType w:val="hybridMultilevel"/>
    <w:tmpl w:val="3008EED8"/>
    <w:lvl w:ilvl="0" w:tplc="4D2015F8">
      <w:start w:val="1"/>
      <w:numFmt w:val="decimal"/>
      <w:pStyle w:val="3"/>
      <w:lvlText w:val="Figura %1 -"/>
      <w:lvlJc w:val="center"/>
      <w:pPr>
        <w:ind w:left="720" w:hanging="360"/>
      </w:pPr>
      <w:rPr>
        <w:rFonts w:hint="default"/>
        <w:b/>
        <w:i w:val="0"/>
      </w:rPr>
    </w:lvl>
    <w:lvl w:ilvl="1" w:tplc="04160019">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89" w15:restartNumberingAfterBreak="0">
    <w:nsid w:val="52277674"/>
    <w:multiLevelType w:val="multilevel"/>
    <w:tmpl w:val="0B086BDC"/>
    <w:lvl w:ilvl="0">
      <w:numFmt w:val="bullet"/>
      <w:lvlText w:val="●"/>
      <w:lvlJc w:val="left"/>
      <w:pPr>
        <w:ind w:left="1493" w:hanging="211"/>
      </w:pPr>
      <w:rPr>
        <w:rFonts w:ascii="Noto Sans Symbols" w:eastAsia="Noto Sans Symbols" w:hAnsi="Noto Sans Symbols" w:cs="Noto Sans Symbols"/>
        <w:sz w:val="22"/>
        <w:szCs w:val="22"/>
      </w:rPr>
    </w:lvl>
    <w:lvl w:ilvl="1">
      <w:numFmt w:val="bullet"/>
      <w:lvlText w:val="•"/>
      <w:lvlJc w:val="left"/>
      <w:pPr>
        <w:ind w:left="2399" w:hanging="212"/>
      </w:pPr>
    </w:lvl>
    <w:lvl w:ilvl="2">
      <w:numFmt w:val="bullet"/>
      <w:lvlText w:val="•"/>
      <w:lvlJc w:val="left"/>
      <w:pPr>
        <w:ind w:left="3298" w:hanging="212"/>
      </w:pPr>
    </w:lvl>
    <w:lvl w:ilvl="3">
      <w:numFmt w:val="bullet"/>
      <w:lvlText w:val="•"/>
      <w:lvlJc w:val="left"/>
      <w:pPr>
        <w:ind w:left="4197" w:hanging="212"/>
      </w:pPr>
    </w:lvl>
    <w:lvl w:ilvl="4">
      <w:numFmt w:val="bullet"/>
      <w:lvlText w:val="•"/>
      <w:lvlJc w:val="left"/>
      <w:pPr>
        <w:ind w:left="5096" w:hanging="212"/>
      </w:pPr>
    </w:lvl>
    <w:lvl w:ilvl="5">
      <w:numFmt w:val="bullet"/>
      <w:lvlText w:val="•"/>
      <w:lvlJc w:val="left"/>
      <w:pPr>
        <w:ind w:left="5996" w:hanging="212"/>
      </w:pPr>
    </w:lvl>
    <w:lvl w:ilvl="6">
      <w:numFmt w:val="bullet"/>
      <w:lvlText w:val="•"/>
      <w:lvlJc w:val="left"/>
      <w:pPr>
        <w:ind w:left="6895" w:hanging="212"/>
      </w:pPr>
    </w:lvl>
    <w:lvl w:ilvl="7">
      <w:numFmt w:val="bullet"/>
      <w:lvlText w:val="•"/>
      <w:lvlJc w:val="left"/>
      <w:pPr>
        <w:ind w:left="7794" w:hanging="212"/>
      </w:pPr>
    </w:lvl>
    <w:lvl w:ilvl="8">
      <w:numFmt w:val="bullet"/>
      <w:lvlText w:val="•"/>
      <w:lvlJc w:val="left"/>
      <w:pPr>
        <w:ind w:left="8693" w:hanging="212"/>
      </w:pPr>
    </w:lvl>
  </w:abstractNum>
  <w:abstractNum w:abstractNumId="190" w15:restartNumberingAfterBreak="0">
    <w:nsid w:val="53093CD2"/>
    <w:multiLevelType w:val="multilevel"/>
    <w:tmpl w:val="1E6EEA6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1" w15:restartNumberingAfterBreak="0">
    <w:nsid w:val="539B29F4"/>
    <w:multiLevelType w:val="multilevel"/>
    <w:tmpl w:val="45A2BC5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2" w15:restartNumberingAfterBreak="0">
    <w:nsid w:val="54382CBC"/>
    <w:multiLevelType w:val="multilevel"/>
    <w:tmpl w:val="BCFEE3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3" w15:restartNumberingAfterBreak="0">
    <w:nsid w:val="5440551B"/>
    <w:multiLevelType w:val="multilevel"/>
    <w:tmpl w:val="829C1064"/>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4" w15:restartNumberingAfterBreak="0">
    <w:nsid w:val="54D96251"/>
    <w:multiLevelType w:val="multilevel"/>
    <w:tmpl w:val="1688A846"/>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5" w15:restartNumberingAfterBreak="0">
    <w:nsid w:val="553C1A5D"/>
    <w:multiLevelType w:val="multilevel"/>
    <w:tmpl w:val="4E4AFB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6" w15:restartNumberingAfterBreak="0">
    <w:nsid w:val="55CF3F60"/>
    <w:multiLevelType w:val="multilevel"/>
    <w:tmpl w:val="346A440A"/>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7" w15:restartNumberingAfterBreak="0">
    <w:nsid w:val="55DE7C2A"/>
    <w:multiLevelType w:val="multilevel"/>
    <w:tmpl w:val="530677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8" w15:restartNumberingAfterBreak="0">
    <w:nsid w:val="560547FA"/>
    <w:multiLevelType w:val="multilevel"/>
    <w:tmpl w:val="2C0897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9" w15:restartNumberingAfterBreak="0">
    <w:nsid w:val="569859DE"/>
    <w:multiLevelType w:val="hybridMultilevel"/>
    <w:tmpl w:val="162CFA72"/>
    <w:lvl w:ilvl="0" w:tplc="72D49F9C">
      <w:start w:val="1"/>
      <w:numFmt w:val="decimal"/>
      <w:pStyle w:val="ListaNumeral"/>
      <w:lvlText w:val="%1."/>
      <w:lvlJc w:val="left"/>
      <w:pPr>
        <w:ind w:left="786" w:hanging="360"/>
      </w:pPr>
    </w:lvl>
    <w:lvl w:ilvl="1" w:tplc="340A0019" w:tentative="1">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abstractNum w:abstractNumId="200" w15:restartNumberingAfterBreak="0">
    <w:nsid w:val="57313A2D"/>
    <w:multiLevelType w:val="multilevel"/>
    <w:tmpl w:val="407671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1" w15:restartNumberingAfterBreak="0">
    <w:nsid w:val="58253D2A"/>
    <w:multiLevelType w:val="multilevel"/>
    <w:tmpl w:val="73A6251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2" w15:restartNumberingAfterBreak="0">
    <w:nsid w:val="58A734DC"/>
    <w:multiLevelType w:val="multilevel"/>
    <w:tmpl w:val="51C66D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3" w15:restartNumberingAfterBreak="0">
    <w:nsid w:val="59670C16"/>
    <w:multiLevelType w:val="multilevel"/>
    <w:tmpl w:val="9938A1A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4" w15:restartNumberingAfterBreak="0">
    <w:nsid w:val="5A193EC9"/>
    <w:multiLevelType w:val="multilevel"/>
    <w:tmpl w:val="D60289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5" w15:restartNumberingAfterBreak="0">
    <w:nsid w:val="5A7F02B7"/>
    <w:multiLevelType w:val="multilevel"/>
    <w:tmpl w:val="96500D8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6" w15:restartNumberingAfterBreak="0">
    <w:nsid w:val="5AD323A9"/>
    <w:multiLevelType w:val="multilevel"/>
    <w:tmpl w:val="733C26C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7" w15:restartNumberingAfterBreak="0">
    <w:nsid w:val="5AF94375"/>
    <w:multiLevelType w:val="multilevel"/>
    <w:tmpl w:val="94A021C8"/>
    <w:lvl w:ilvl="0">
      <w:start w:val="1"/>
      <w:numFmt w:val="decimal"/>
      <w:lvlText w:val="0%1."/>
      <w:lvlJc w:val="left"/>
      <w:pPr>
        <w:ind w:left="432" w:hanging="432"/>
      </w:pPr>
      <w:rPr>
        <w:rFonts w:hint="default"/>
      </w:rPr>
    </w:lvl>
    <w:lvl w:ilvl="1">
      <w:start w:val="1"/>
      <w:numFmt w:val="decimal"/>
      <w:pStyle w:val="Ttulo2"/>
      <w:lvlText w:val="%1.%2"/>
      <w:lvlJc w:val="left"/>
      <w:pPr>
        <w:ind w:left="576" w:hanging="576"/>
      </w:pPr>
    </w:lvl>
    <w:lvl w:ilvl="2">
      <w:start w:val="1"/>
      <w:numFmt w:val="decimal"/>
      <w:pStyle w:val="Ttulo3"/>
      <w:lvlText w:val="%1.%2.%3"/>
      <w:lvlJc w:val="left"/>
      <w:pPr>
        <w:ind w:left="720" w:hanging="720"/>
      </w:pPr>
    </w:lvl>
    <w:lvl w:ilvl="3">
      <w:start w:val="1"/>
      <w:numFmt w:val="decimal"/>
      <w:pStyle w:val="Ttulo4"/>
      <w:lvlText w:val="%1.%2.%3.%4"/>
      <w:lvlJc w:val="left"/>
      <w:pPr>
        <w:ind w:left="864" w:hanging="864"/>
      </w:pPr>
    </w:lvl>
    <w:lvl w:ilvl="4">
      <w:start w:val="1"/>
      <w:numFmt w:val="decimal"/>
      <w:pStyle w:val="Ttulo5"/>
      <w:lvlText w:val="%1.%2.%3.%4.%5"/>
      <w:lvlJc w:val="left"/>
      <w:pPr>
        <w:ind w:left="1008" w:hanging="1008"/>
      </w:pPr>
    </w:lvl>
    <w:lvl w:ilvl="5">
      <w:start w:val="1"/>
      <w:numFmt w:val="decimal"/>
      <w:pStyle w:val="Ttulo6"/>
      <w:lvlText w:val="%1.%2.%3.%4.%5.%6"/>
      <w:lvlJc w:val="left"/>
      <w:pPr>
        <w:ind w:left="1152" w:hanging="1152"/>
      </w:pPr>
    </w:lvl>
    <w:lvl w:ilvl="6">
      <w:start w:val="1"/>
      <w:numFmt w:val="decimal"/>
      <w:pStyle w:val="Ttulo7"/>
      <w:lvlText w:val="%1.%2.%3.%4.%5.%6.%7"/>
      <w:lvlJc w:val="left"/>
      <w:pPr>
        <w:ind w:left="1296" w:hanging="1296"/>
      </w:pPr>
    </w:lvl>
    <w:lvl w:ilvl="7">
      <w:start w:val="1"/>
      <w:numFmt w:val="decimal"/>
      <w:pStyle w:val="Ttulo8"/>
      <w:lvlText w:val="%1.%2.%3.%4.%5.%6.%7.%8"/>
      <w:lvlJc w:val="left"/>
      <w:pPr>
        <w:ind w:left="1440" w:hanging="1440"/>
      </w:pPr>
    </w:lvl>
    <w:lvl w:ilvl="8">
      <w:start w:val="1"/>
      <w:numFmt w:val="decimal"/>
      <w:pStyle w:val="Ttulo9"/>
      <w:lvlText w:val="%1.%2.%3.%4.%5.%6.%7.%8.%9"/>
      <w:lvlJc w:val="left"/>
      <w:pPr>
        <w:ind w:left="1584" w:hanging="1584"/>
      </w:pPr>
    </w:lvl>
  </w:abstractNum>
  <w:abstractNum w:abstractNumId="208" w15:restartNumberingAfterBreak="0">
    <w:nsid w:val="5B035E66"/>
    <w:multiLevelType w:val="multilevel"/>
    <w:tmpl w:val="585E85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9" w15:restartNumberingAfterBreak="0">
    <w:nsid w:val="5BD01693"/>
    <w:multiLevelType w:val="multilevel"/>
    <w:tmpl w:val="92DEB22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0" w15:restartNumberingAfterBreak="0">
    <w:nsid w:val="5D1C57EC"/>
    <w:multiLevelType w:val="multilevel"/>
    <w:tmpl w:val="A2C0154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1" w15:restartNumberingAfterBreak="0">
    <w:nsid w:val="5D8E6509"/>
    <w:multiLevelType w:val="multilevel"/>
    <w:tmpl w:val="CE460FE6"/>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12" w15:restartNumberingAfterBreak="0">
    <w:nsid w:val="5DA25435"/>
    <w:multiLevelType w:val="multilevel"/>
    <w:tmpl w:val="5428EAC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3" w15:restartNumberingAfterBreak="0">
    <w:nsid w:val="5DC4671A"/>
    <w:multiLevelType w:val="multilevel"/>
    <w:tmpl w:val="5CBE7C8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4" w15:restartNumberingAfterBreak="0">
    <w:nsid w:val="5DD8628F"/>
    <w:multiLevelType w:val="multilevel"/>
    <w:tmpl w:val="8F4E2D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5" w15:restartNumberingAfterBreak="0">
    <w:nsid w:val="5E424DAE"/>
    <w:multiLevelType w:val="multilevel"/>
    <w:tmpl w:val="BCFA54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6" w15:restartNumberingAfterBreak="0">
    <w:nsid w:val="5EBB6F90"/>
    <w:multiLevelType w:val="multilevel"/>
    <w:tmpl w:val="570260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7" w15:restartNumberingAfterBreak="0">
    <w:nsid w:val="5ECC0D56"/>
    <w:multiLevelType w:val="multilevel"/>
    <w:tmpl w:val="7C6238FC"/>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18" w15:restartNumberingAfterBreak="0">
    <w:nsid w:val="5EEB359D"/>
    <w:multiLevelType w:val="multilevel"/>
    <w:tmpl w:val="141E47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9" w15:restartNumberingAfterBreak="0">
    <w:nsid w:val="5F9407F5"/>
    <w:multiLevelType w:val="multilevel"/>
    <w:tmpl w:val="F3EC289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0" w15:restartNumberingAfterBreak="0">
    <w:nsid w:val="604D3ADC"/>
    <w:multiLevelType w:val="multilevel"/>
    <w:tmpl w:val="9C98FCA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1" w15:restartNumberingAfterBreak="0">
    <w:nsid w:val="609B6625"/>
    <w:multiLevelType w:val="multilevel"/>
    <w:tmpl w:val="E820A3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2" w15:restartNumberingAfterBreak="0">
    <w:nsid w:val="6178153A"/>
    <w:multiLevelType w:val="multilevel"/>
    <w:tmpl w:val="F81CE6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3" w15:restartNumberingAfterBreak="0">
    <w:nsid w:val="61D87574"/>
    <w:multiLevelType w:val="multilevel"/>
    <w:tmpl w:val="884A24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4" w15:restartNumberingAfterBreak="0">
    <w:nsid w:val="623B4285"/>
    <w:multiLevelType w:val="hybridMultilevel"/>
    <w:tmpl w:val="5846CED8"/>
    <w:lvl w:ilvl="0" w:tplc="280A0001">
      <w:start w:val="1"/>
      <w:numFmt w:val="bullet"/>
      <w:lvlText w:val=""/>
      <w:lvlJc w:val="left"/>
      <w:pPr>
        <w:ind w:left="360" w:hanging="360"/>
      </w:pPr>
      <w:rPr>
        <w:rFonts w:ascii="Symbol" w:hAnsi="Symbol"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225" w15:restartNumberingAfterBreak="0">
    <w:nsid w:val="62D41D76"/>
    <w:multiLevelType w:val="multilevel"/>
    <w:tmpl w:val="B7C480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6" w15:restartNumberingAfterBreak="0">
    <w:nsid w:val="62FD5C84"/>
    <w:multiLevelType w:val="multilevel"/>
    <w:tmpl w:val="1714B9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7" w15:restartNumberingAfterBreak="0">
    <w:nsid w:val="6312629D"/>
    <w:multiLevelType w:val="multilevel"/>
    <w:tmpl w:val="E76CB8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8" w15:restartNumberingAfterBreak="0">
    <w:nsid w:val="63557292"/>
    <w:multiLevelType w:val="multilevel"/>
    <w:tmpl w:val="1E589B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9" w15:restartNumberingAfterBreak="0">
    <w:nsid w:val="63C53DC6"/>
    <w:multiLevelType w:val="multilevel"/>
    <w:tmpl w:val="3A0A0F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0" w15:restartNumberingAfterBreak="0">
    <w:nsid w:val="647E0916"/>
    <w:multiLevelType w:val="multilevel"/>
    <w:tmpl w:val="A00C8AAC"/>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31" w15:restartNumberingAfterBreak="0">
    <w:nsid w:val="64CC39F1"/>
    <w:multiLevelType w:val="multilevel"/>
    <w:tmpl w:val="08CA7826"/>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32" w15:restartNumberingAfterBreak="0">
    <w:nsid w:val="64DD2FD1"/>
    <w:multiLevelType w:val="multilevel"/>
    <w:tmpl w:val="34C0318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3" w15:restartNumberingAfterBreak="0">
    <w:nsid w:val="65CB6E64"/>
    <w:multiLevelType w:val="multilevel"/>
    <w:tmpl w:val="926EF8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4" w15:restartNumberingAfterBreak="0">
    <w:nsid w:val="65FE137A"/>
    <w:multiLevelType w:val="multilevel"/>
    <w:tmpl w:val="AF1C3058"/>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35" w15:restartNumberingAfterBreak="0">
    <w:nsid w:val="665526E4"/>
    <w:multiLevelType w:val="multilevel"/>
    <w:tmpl w:val="49D249F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6" w15:restartNumberingAfterBreak="0">
    <w:nsid w:val="665B0D6B"/>
    <w:multiLevelType w:val="multilevel"/>
    <w:tmpl w:val="C882C2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7" w15:restartNumberingAfterBreak="0">
    <w:nsid w:val="66ED67C6"/>
    <w:multiLevelType w:val="multilevel"/>
    <w:tmpl w:val="D8689A9E"/>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38" w15:restartNumberingAfterBreak="0">
    <w:nsid w:val="671436D2"/>
    <w:multiLevelType w:val="multilevel"/>
    <w:tmpl w:val="8BC8DF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9" w15:restartNumberingAfterBreak="0">
    <w:nsid w:val="67185922"/>
    <w:multiLevelType w:val="multilevel"/>
    <w:tmpl w:val="7A3AA43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0" w15:restartNumberingAfterBreak="0">
    <w:nsid w:val="67B3196E"/>
    <w:multiLevelType w:val="multilevel"/>
    <w:tmpl w:val="70D8884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1" w15:restartNumberingAfterBreak="0">
    <w:nsid w:val="68A25974"/>
    <w:multiLevelType w:val="multilevel"/>
    <w:tmpl w:val="1DFA4F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2" w15:restartNumberingAfterBreak="0">
    <w:nsid w:val="69897C0E"/>
    <w:multiLevelType w:val="multilevel"/>
    <w:tmpl w:val="FFA8784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3" w15:restartNumberingAfterBreak="0">
    <w:nsid w:val="6A5334D5"/>
    <w:multiLevelType w:val="multilevel"/>
    <w:tmpl w:val="F97A753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4" w15:restartNumberingAfterBreak="0">
    <w:nsid w:val="6A5A42D9"/>
    <w:multiLevelType w:val="multilevel"/>
    <w:tmpl w:val="7DF46AE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5" w15:restartNumberingAfterBreak="0">
    <w:nsid w:val="6AB03F55"/>
    <w:multiLevelType w:val="multilevel"/>
    <w:tmpl w:val="A40852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6" w15:restartNumberingAfterBreak="0">
    <w:nsid w:val="6BBB2A46"/>
    <w:multiLevelType w:val="multilevel"/>
    <w:tmpl w:val="D15E8D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7" w15:restartNumberingAfterBreak="0">
    <w:nsid w:val="6BFD29DE"/>
    <w:multiLevelType w:val="multilevel"/>
    <w:tmpl w:val="C90C8F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8" w15:restartNumberingAfterBreak="0">
    <w:nsid w:val="6CBE76D0"/>
    <w:multiLevelType w:val="multilevel"/>
    <w:tmpl w:val="983E234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9" w15:restartNumberingAfterBreak="0">
    <w:nsid w:val="6D360455"/>
    <w:multiLevelType w:val="multilevel"/>
    <w:tmpl w:val="9AAE9C1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0" w15:restartNumberingAfterBreak="0">
    <w:nsid w:val="6D4A001C"/>
    <w:multiLevelType w:val="multilevel"/>
    <w:tmpl w:val="A224DC0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51" w15:restartNumberingAfterBreak="0">
    <w:nsid w:val="6E102BC2"/>
    <w:multiLevelType w:val="hybridMultilevel"/>
    <w:tmpl w:val="D258F2F2"/>
    <w:lvl w:ilvl="0" w:tplc="280A0001">
      <w:start w:val="1"/>
      <w:numFmt w:val="bullet"/>
      <w:lvlText w:val=""/>
      <w:lvlJc w:val="left"/>
      <w:pPr>
        <w:ind w:left="360" w:hanging="360"/>
      </w:pPr>
      <w:rPr>
        <w:rFonts w:ascii="Symbol" w:hAnsi="Symbol" w:hint="default"/>
      </w:rPr>
    </w:lvl>
    <w:lvl w:ilvl="1" w:tplc="280A0019" w:tentative="1">
      <w:start w:val="1"/>
      <w:numFmt w:val="lowerLetter"/>
      <w:lvlText w:val="%2."/>
      <w:lvlJc w:val="left"/>
      <w:pPr>
        <w:ind w:left="1080" w:hanging="360"/>
      </w:pPr>
    </w:lvl>
    <w:lvl w:ilvl="2" w:tplc="280A001B" w:tentative="1">
      <w:start w:val="1"/>
      <w:numFmt w:val="lowerRoman"/>
      <w:lvlText w:val="%3."/>
      <w:lvlJc w:val="right"/>
      <w:pPr>
        <w:ind w:left="1800" w:hanging="180"/>
      </w:pPr>
    </w:lvl>
    <w:lvl w:ilvl="3" w:tplc="280A000F" w:tentative="1">
      <w:start w:val="1"/>
      <w:numFmt w:val="decimal"/>
      <w:lvlText w:val="%4."/>
      <w:lvlJc w:val="left"/>
      <w:pPr>
        <w:ind w:left="2520" w:hanging="360"/>
      </w:pPr>
    </w:lvl>
    <w:lvl w:ilvl="4" w:tplc="280A0019" w:tentative="1">
      <w:start w:val="1"/>
      <w:numFmt w:val="lowerLetter"/>
      <w:lvlText w:val="%5."/>
      <w:lvlJc w:val="left"/>
      <w:pPr>
        <w:ind w:left="3240" w:hanging="360"/>
      </w:pPr>
    </w:lvl>
    <w:lvl w:ilvl="5" w:tplc="280A001B" w:tentative="1">
      <w:start w:val="1"/>
      <w:numFmt w:val="lowerRoman"/>
      <w:lvlText w:val="%6."/>
      <w:lvlJc w:val="right"/>
      <w:pPr>
        <w:ind w:left="3960" w:hanging="180"/>
      </w:pPr>
    </w:lvl>
    <w:lvl w:ilvl="6" w:tplc="280A000F" w:tentative="1">
      <w:start w:val="1"/>
      <w:numFmt w:val="decimal"/>
      <w:lvlText w:val="%7."/>
      <w:lvlJc w:val="left"/>
      <w:pPr>
        <w:ind w:left="4680" w:hanging="360"/>
      </w:pPr>
    </w:lvl>
    <w:lvl w:ilvl="7" w:tplc="280A0019" w:tentative="1">
      <w:start w:val="1"/>
      <w:numFmt w:val="lowerLetter"/>
      <w:lvlText w:val="%8."/>
      <w:lvlJc w:val="left"/>
      <w:pPr>
        <w:ind w:left="5400" w:hanging="360"/>
      </w:pPr>
    </w:lvl>
    <w:lvl w:ilvl="8" w:tplc="280A001B" w:tentative="1">
      <w:start w:val="1"/>
      <w:numFmt w:val="lowerRoman"/>
      <w:lvlText w:val="%9."/>
      <w:lvlJc w:val="right"/>
      <w:pPr>
        <w:ind w:left="6120" w:hanging="180"/>
      </w:pPr>
    </w:lvl>
  </w:abstractNum>
  <w:abstractNum w:abstractNumId="252" w15:restartNumberingAfterBreak="0">
    <w:nsid w:val="6E4C39EC"/>
    <w:multiLevelType w:val="multilevel"/>
    <w:tmpl w:val="98B6002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53" w15:restartNumberingAfterBreak="0">
    <w:nsid w:val="6EC55DE3"/>
    <w:multiLevelType w:val="multilevel"/>
    <w:tmpl w:val="4AC6F14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4" w15:restartNumberingAfterBreak="0">
    <w:nsid w:val="6F4A4858"/>
    <w:multiLevelType w:val="multilevel"/>
    <w:tmpl w:val="23665B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5" w15:restartNumberingAfterBreak="0">
    <w:nsid w:val="6F9F6638"/>
    <w:multiLevelType w:val="multilevel"/>
    <w:tmpl w:val="87B4AE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6" w15:restartNumberingAfterBreak="0">
    <w:nsid w:val="707C09D5"/>
    <w:multiLevelType w:val="multilevel"/>
    <w:tmpl w:val="AC8883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7" w15:restartNumberingAfterBreak="0">
    <w:nsid w:val="708030DE"/>
    <w:multiLevelType w:val="multilevel"/>
    <w:tmpl w:val="01A68CF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8" w15:restartNumberingAfterBreak="0">
    <w:nsid w:val="70C16302"/>
    <w:multiLevelType w:val="multilevel"/>
    <w:tmpl w:val="FCF28B9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59" w15:restartNumberingAfterBreak="0">
    <w:nsid w:val="70C6208C"/>
    <w:multiLevelType w:val="multilevel"/>
    <w:tmpl w:val="9E48B5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0" w15:restartNumberingAfterBreak="0">
    <w:nsid w:val="7106512F"/>
    <w:multiLevelType w:val="multilevel"/>
    <w:tmpl w:val="7AF2075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61" w15:restartNumberingAfterBreak="0">
    <w:nsid w:val="713728DE"/>
    <w:multiLevelType w:val="multilevel"/>
    <w:tmpl w:val="2812A4A8"/>
    <w:lvl w:ilvl="0">
      <w:start w:val="1"/>
      <w:numFmt w:val="lowerLetter"/>
      <w:lvlText w:val="%1)"/>
      <w:lvlJc w:val="left"/>
      <w:pPr>
        <w:ind w:left="720" w:firstLine="0"/>
      </w:pPr>
      <w:rPr>
        <w:b/>
        <w:vertAlign w:val="baseline"/>
      </w:r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262" w15:restartNumberingAfterBreak="0">
    <w:nsid w:val="716D2244"/>
    <w:multiLevelType w:val="multilevel"/>
    <w:tmpl w:val="9EA24D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3" w15:restartNumberingAfterBreak="0">
    <w:nsid w:val="727E1E66"/>
    <w:multiLevelType w:val="multilevel"/>
    <w:tmpl w:val="A6963EF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4" w15:restartNumberingAfterBreak="0">
    <w:nsid w:val="73597E14"/>
    <w:multiLevelType w:val="multilevel"/>
    <w:tmpl w:val="158CE4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5" w15:restartNumberingAfterBreak="0">
    <w:nsid w:val="736127B7"/>
    <w:multiLevelType w:val="multilevel"/>
    <w:tmpl w:val="B7C2335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6" w15:restartNumberingAfterBreak="0">
    <w:nsid w:val="74C61E11"/>
    <w:multiLevelType w:val="multilevel"/>
    <w:tmpl w:val="335CBEF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7" w15:restartNumberingAfterBreak="0">
    <w:nsid w:val="750A5FFE"/>
    <w:multiLevelType w:val="multilevel"/>
    <w:tmpl w:val="D53ACD2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8" w15:restartNumberingAfterBreak="0">
    <w:nsid w:val="753837FC"/>
    <w:multiLevelType w:val="multilevel"/>
    <w:tmpl w:val="1A7ED87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9" w15:restartNumberingAfterBreak="0">
    <w:nsid w:val="75F0556E"/>
    <w:multiLevelType w:val="multilevel"/>
    <w:tmpl w:val="49C6AE78"/>
    <w:lvl w:ilvl="0">
      <w:start w:val="1"/>
      <w:numFmt w:val="bullet"/>
      <w:lvlText w:val=""/>
      <w:lvlJc w:val="left"/>
      <w:pPr>
        <w:tabs>
          <w:tab w:val="num" w:pos="720"/>
        </w:tabs>
        <w:ind w:left="720" w:hanging="360"/>
      </w:pPr>
      <w:rPr>
        <w:rFonts w:ascii="Symbol" w:hAnsi="Symbol" w:hint="default"/>
        <w:sz w:val="20"/>
      </w:rPr>
    </w:lvl>
    <w:lvl w:ilvl="1">
      <w:start w:val="5"/>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0" w15:restartNumberingAfterBreak="0">
    <w:nsid w:val="76491092"/>
    <w:multiLevelType w:val="hybridMultilevel"/>
    <w:tmpl w:val="E570A5C4"/>
    <w:lvl w:ilvl="0" w:tplc="280A0001">
      <w:start w:val="1"/>
      <w:numFmt w:val="bullet"/>
      <w:lvlText w:val=""/>
      <w:lvlJc w:val="left"/>
      <w:pPr>
        <w:ind w:left="360" w:hanging="360"/>
      </w:pPr>
      <w:rPr>
        <w:rFonts w:ascii="Symbol" w:hAnsi="Symbol"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271" w15:restartNumberingAfterBreak="0">
    <w:nsid w:val="76684076"/>
    <w:multiLevelType w:val="multilevel"/>
    <w:tmpl w:val="65D4D2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2" w15:restartNumberingAfterBreak="0">
    <w:nsid w:val="76710DBC"/>
    <w:multiLevelType w:val="multilevel"/>
    <w:tmpl w:val="383A5B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3" w15:restartNumberingAfterBreak="0">
    <w:nsid w:val="76B30D50"/>
    <w:multiLevelType w:val="multilevel"/>
    <w:tmpl w:val="E95CF27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74" w15:restartNumberingAfterBreak="0">
    <w:nsid w:val="76F55B4C"/>
    <w:multiLevelType w:val="multilevel"/>
    <w:tmpl w:val="8B4E9512"/>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75" w15:restartNumberingAfterBreak="0">
    <w:nsid w:val="77350DF7"/>
    <w:multiLevelType w:val="multilevel"/>
    <w:tmpl w:val="CF2C60C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6" w15:restartNumberingAfterBreak="0">
    <w:nsid w:val="787D2ED5"/>
    <w:multiLevelType w:val="multilevel"/>
    <w:tmpl w:val="9DA08E5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7" w15:restartNumberingAfterBreak="0">
    <w:nsid w:val="78965B70"/>
    <w:multiLevelType w:val="multilevel"/>
    <w:tmpl w:val="4488AB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8" w15:restartNumberingAfterBreak="0">
    <w:nsid w:val="78EA02C1"/>
    <w:multiLevelType w:val="multilevel"/>
    <w:tmpl w:val="CE6216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9" w15:restartNumberingAfterBreak="0">
    <w:nsid w:val="7A9E645C"/>
    <w:multiLevelType w:val="multilevel"/>
    <w:tmpl w:val="D6D653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0" w15:restartNumberingAfterBreak="0">
    <w:nsid w:val="7AC52B03"/>
    <w:multiLevelType w:val="multilevel"/>
    <w:tmpl w:val="89F6196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1" w15:restartNumberingAfterBreak="0">
    <w:nsid w:val="7AEE55AA"/>
    <w:multiLevelType w:val="multilevel"/>
    <w:tmpl w:val="6346EC7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82" w15:restartNumberingAfterBreak="0">
    <w:nsid w:val="7B2D3008"/>
    <w:multiLevelType w:val="multilevel"/>
    <w:tmpl w:val="C85630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3" w15:restartNumberingAfterBreak="0">
    <w:nsid w:val="7BF2539B"/>
    <w:multiLevelType w:val="multilevel"/>
    <w:tmpl w:val="596275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4" w15:restartNumberingAfterBreak="0">
    <w:nsid w:val="7C395A59"/>
    <w:multiLevelType w:val="multilevel"/>
    <w:tmpl w:val="8D767A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5" w15:restartNumberingAfterBreak="0">
    <w:nsid w:val="7CB74BEA"/>
    <w:multiLevelType w:val="multilevel"/>
    <w:tmpl w:val="317E34C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86" w15:restartNumberingAfterBreak="0">
    <w:nsid w:val="7D2419C1"/>
    <w:multiLevelType w:val="multilevel"/>
    <w:tmpl w:val="596AA1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7" w15:restartNumberingAfterBreak="0">
    <w:nsid w:val="7D310DE5"/>
    <w:multiLevelType w:val="multilevel"/>
    <w:tmpl w:val="8C3205F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8" w15:restartNumberingAfterBreak="0">
    <w:nsid w:val="7D590A11"/>
    <w:multiLevelType w:val="multilevel"/>
    <w:tmpl w:val="CBB0D9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9" w15:restartNumberingAfterBreak="0">
    <w:nsid w:val="7E7A607B"/>
    <w:multiLevelType w:val="multilevel"/>
    <w:tmpl w:val="3E28EA4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0" w15:restartNumberingAfterBreak="0">
    <w:nsid w:val="7E7B18F1"/>
    <w:multiLevelType w:val="multilevel"/>
    <w:tmpl w:val="0AF6D3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1" w15:restartNumberingAfterBreak="0">
    <w:nsid w:val="7E821A6C"/>
    <w:multiLevelType w:val="multilevel"/>
    <w:tmpl w:val="89DAD5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2" w15:restartNumberingAfterBreak="0">
    <w:nsid w:val="7EA970CF"/>
    <w:multiLevelType w:val="multilevel"/>
    <w:tmpl w:val="2E3629A4"/>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93" w15:restartNumberingAfterBreak="0">
    <w:nsid w:val="7F5B170B"/>
    <w:multiLevelType w:val="multilevel"/>
    <w:tmpl w:val="7D9648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4" w15:restartNumberingAfterBreak="0">
    <w:nsid w:val="7FEA19E6"/>
    <w:multiLevelType w:val="multilevel"/>
    <w:tmpl w:val="83F2641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5" w15:restartNumberingAfterBreak="0">
    <w:nsid w:val="7FFB16F9"/>
    <w:multiLevelType w:val="multilevel"/>
    <w:tmpl w:val="1340E5F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838738179">
    <w:abstractNumId w:val="207"/>
  </w:num>
  <w:num w:numId="2" w16cid:durableId="101463209">
    <w:abstractNumId w:val="147"/>
  </w:num>
  <w:num w:numId="3" w16cid:durableId="484660337">
    <w:abstractNumId w:val="19"/>
  </w:num>
  <w:num w:numId="4" w16cid:durableId="532229435">
    <w:abstractNumId w:val="261"/>
  </w:num>
  <w:num w:numId="5" w16cid:durableId="2108764588">
    <w:abstractNumId w:val="124"/>
  </w:num>
  <w:num w:numId="6" w16cid:durableId="349259931">
    <w:abstractNumId w:val="132"/>
  </w:num>
  <w:num w:numId="7" w16cid:durableId="785536909">
    <w:abstractNumId w:val="77"/>
  </w:num>
  <w:num w:numId="8" w16cid:durableId="1519466257">
    <w:abstractNumId w:val="270"/>
  </w:num>
  <w:num w:numId="9" w16cid:durableId="1433698049">
    <w:abstractNumId w:val="251"/>
  </w:num>
  <w:num w:numId="10" w16cid:durableId="1525366717">
    <w:abstractNumId w:val="224"/>
  </w:num>
  <w:num w:numId="11" w16cid:durableId="20740555">
    <w:abstractNumId w:val="5"/>
  </w:num>
  <w:num w:numId="12" w16cid:durableId="1639455266">
    <w:abstractNumId w:val="166"/>
  </w:num>
  <w:num w:numId="13" w16cid:durableId="1047028067">
    <w:abstractNumId w:val="188"/>
  </w:num>
  <w:num w:numId="14" w16cid:durableId="1748116792">
    <w:abstractNumId w:val="199"/>
  </w:num>
  <w:num w:numId="15" w16cid:durableId="1757555878">
    <w:abstractNumId w:val="21"/>
  </w:num>
  <w:num w:numId="16" w16cid:durableId="1333993672">
    <w:abstractNumId w:val="90"/>
  </w:num>
  <w:num w:numId="17" w16cid:durableId="225915174">
    <w:abstractNumId w:val="200"/>
  </w:num>
  <w:num w:numId="18" w16cid:durableId="2018457678">
    <w:abstractNumId w:val="34"/>
  </w:num>
  <w:num w:numId="19" w16cid:durableId="1039666742">
    <w:abstractNumId w:val="232"/>
  </w:num>
  <w:num w:numId="20" w16cid:durableId="1661929686">
    <w:abstractNumId w:val="134"/>
  </w:num>
  <w:num w:numId="21" w16cid:durableId="1877231661">
    <w:abstractNumId w:val="18"/>
  </w:num>
  <w:num w:numId="22" w16cid:durableId="1643465950">
    <w:abstractNumId w:val="7"/>
  </w:num>
  <w:num w:numId="23" w16cid:durableId="2031906540">
    <w:abstractNumId w:val="8"/>
  </w:num>
  <w:num w:numId="24" w16cid:durableId="1979189135">
    <w:abstractNumId w:val="109"/>
  </w:num>
  <w:num w:numId="25" w16cid:durableId="197594412">
    <w:abstractNumId w:val="184"/>
  </w:num>
  <w:num w:numId="26" w16cid:durableId="226647605">
    <w:abstractNumId w:val="97"/>
  </w:num>
  <w:num w:numId="27" w16cid:durableId="827018991">
    <w:abstractNumId w:val="28"/>
  </w:num>
  <w:num w:numId="28" w16cid:durableId="753549033">
    <w:abstractNumId w:val="120"/>
  </w:num>
  <w:num w:numId="29" w16cid:durableId="454444005">
    <w:abstractNumId w:val="56"/>
  </w:num>
  <w:num w:numId="30" w16cid:durableId="68236958">
    <w:abstractNumId w:val="144"/>
  </w:num>
  <w:num w:numId="31" w16cid:durableId="1819953594">
    <w:abstractNumId w:val="65"/>
  </w:num>
  <w:num w:numId="32" w16cid:durableId="550573987">
    <w:abstractNumId w:val="269"/>
  </w:num>
  <w:num w:numId="33" w16cid:durableId="973219007">
    <w:abstractNumId w:val="46"/>
  </w:num>
  <w:num w:numId="34" w16cid:durableId="256403316">
    <w:abstractNumId w:val="130"/>
  </w:num>
  <w:num w:numId="35" w16cid:durableId="1681421373">
    <w:abstractNumId w:val="174"/>
  </w:num>
  <w:num w:numId="36" w16cid:durableId="1989166148">
    <w:abstractNumId w:val="189"/>
  </w:num>
  <w:num w:numId="37" w16cid:durableId="1347368884">
    <w:abstractNumId w:val="60"/>
  </w:num>
  <w:num w:numId="38" w16cid:durableId="1833369741">
    <w:abstractNumId w:val="113"/>
  </w:num>
  <w:num w:numId="39" w16cid:durableId="851841796">
    <w:abstractNumId w:val="22"/>
  </w:num>
  <w:num w:numId="40" w16cid:durableId="588395739">
    <w:abstractNumId w:val="250"/>
  </w:num>
  <w:num w:numId="41" w16cid:durableId="451827891">
    <w:abstractNumId w:val="289"/>
  </w:num>
  <w:num w:numId="42" w16cid:durableId="444928762">
    <w:abstractNumId w:val="281"/>
  </w:num>
  <w:num w:numId="43" w16cid:durableId="973020112">
    <w:abstractNumId w:val="179"/>
  </w:num>
  <w:num w:numId="44" w16cid:durableId="1039430607">
    <w:abstractNumId w:val="88"/>
  </w:num>
  <w:num w:numId="45" w16cid:durableId="1062213508">
    <w:abstractNumId w:val="89"/>
  </w:num>
  <w:num w:numId="46" w16cid:durableId="1522933593">
    <w:abstractNumId w:val="171"/>
  </w:num>
  <w:num w:numId="47" w16cid:durableId="469640911">
    <w:abstractNumId w:val="206"/>
  </w:num>
  <w:num w:numId="48" w16cid:durableId="1248879340">
    <w:abstractNumId w:val="37"/>
  </w:num>
  <w:num w:numId="49" w16cid:durableId="1255044108">
    <w:abstractNumId w:val="231"/>
  </w:num>
  <w:num w:numId="50" w16cid:durableId="493841677">
    <w:abstractNumId w:val="61"/>
  </w:num>
  <w:num w:numId="51" w16cid:durableId="1630436995">
    <w:abstractNumId w:val="93"/>
  </w:num>
  <w:num w:numId="52" w16cid:durableId="912398434">
    <w:abstractNumId w:val="285"/>
  </w:num>
  <w:num w:numId="53" w16cid:durableId="853038755">
    <w:abstractNumId w:val="2"/>
  </w:num>
  <w:num w:numId="54" w16cid:durableId="660546656">
    <w:abstractNumId w:val="172"/>
  </w:num>
  <w:num w:numId="55" w16cid:durableId="1661539422">
    <w:abstractNumId w:val="64"/>
  </w:num>
  <w:num w:numId="56" w16cid:durableId="1437171709">
    <w:abstractNumId w:val="123"/>
  </w:num>
  <w:num w:numId="57" w16cid:durableId="1676961157">
    <w:abstractNumId w:val="128"/>
  </w:num>
  <w:num w:numId="58" w16cid:durableId="1560896148">
    <w:abstractNumId w:val="82"/>
  </w:num>
  <w:num w:numId="59" w16cid:durableId="1554270227">
    <w:abstractNumId w:val="129"/>
  </w:num>
  <w:num w:numId="60" w16cid:durableId="40709951">
    <w:abstractNumId w:val="258"/>
  </w:num>
  <w:num w:numId="61" w16cid:durableId="503401904">
    <w:abstractNumId w:val="234"/>
  </w:num>
  <w:num w:numId="62" w16cid:durableId="1664695864">
    <w:abstractNumId w:val="50"/>
  </w:num>
  <w:num w:numId="63" w16cid:durableId="600139035">
    <w:abstractNumId w:val="135"/>
  </w:num>
  <w:num w:numId="64" w16cid:durableId="1676036048">
    <w:abstractNumId w:val="55"/>
  </w:num>
  <w:num w:numId="65" w16cid:durableId="1669744899">
    <w:abstractNumId w:val="151"/>
  </w:num>
  <w:num w:numId="66" w16cid:durableId="731729463">
    <w:abstractNumId w:val="273"/>
  </w:num>
  <w:num w:numId="67" w16cid:durableId="144784406">
    <w:abstractNumId w:val="159"/>
  </w:num>
  <w:num w:numId="68" w16cid:durableId="1476407536">
    <w:abstractNumId w:val="225"/>
  </w:num>
  <w:num w:numId="69" w16cid:durableId="1378893327">
    <w:abstractNumId w:val="104"/>
  </w:num>
  <w:num w:numId="70" w16cid:durableId="1689285588">
    <w:abstractNumId w:val="6"/>
  </w:num>
  <w:num w:numId="71" w16cid:durableId="1819109748">
    <w:abstractNumId w:val="163"/>
  </w:num>
  <w:num w:numId="72" w16cid:durableId="1304696278">
    <w:abstractNumId w:val="170"/>
  </w:num>
  <w:num w:numId="73" w16cid:durableId="1311979428">
    <w:abstractNumId w:val="20"/>
  </w:num>
  <w:num w:numId="74" w16cid:durableId="1886408961">
    <w:abstractNumId w:val="228"/>
  </w:num>
  <w:num w:numId="75" w16cid:durableId="936252499">
    <w:abstractNumId w:val="106"/>
  </w:num>
  <w:num w:numId="76" w16cid:durableId="806975130">
    <w:abstractNumId w:val="212"/>
  </w:num>
  <w:num w:numId="77" w16cid:durableId="574903333">
    <w:abstractNumId w:val="92"/>
  </w:num>
  <w:num w:numId="78" w16cid:durableId="127168510">
    <w:abstractNumId w:val="175"/>
  </w:num>
  <w:num w:numId="79" w16cid:durableId="1936746860">
    <w:abstractNumId w:val="1"/>
  </w:num>
  <w:num w:numId="80" w16cid:durableId="863861107">
    <w:abstractNumId w:val="211"/>
  </w:num>
  <w:num w:numId="81" w16cid:durableId="1766875680">
    <w:abstractNumId w:val="178"/>
  </w:num>
  <w:num w:numId="82" w16cid:durableId="1380396769">
    <w:abstractNumId w:val="138"/>
  </w:num>
  <w:num w:numId="83" w16cid:durableId="1111509353">
    <w:abstractNumId w:val="74"/>
  </w:num>
  <w:num w:numId="84" w16cid:durableId="1538198264">
    <w:abstractNumId w:val="154"/>
  </w:num>
  <w:num w:numId="85" w16cid:durableId="980886516">
    <w:abstractNumId w:val="98"/>
  </w:num>
  <w:num w:numId="86" w16cid:durableId="1879735923">
    <w:abstractNumId w:val="38"/>
  </w:num>
  <w:num w:numId="87" w16cid:durableId="1009068187">
    <w:abstractNumId w:val="155"/>
  </w:num>
  <w:num w:numId="88" w16cid:durableId="2130513257">
    <w:abstractNumId w:val="279"/>
  </w:num>
  <w:num w:numId="89" w16cid:durableId="1108549559">
    <w:abstractNumId w:val="4"/>
  </w:num>
  <w:num w:numId="90" w16cid:durableId="1984263809">
    <w:abstractNumId w:val="87"/>
  </w:num>
  <w:num w:numId="91" w16cid:durableId="2003317387">
    <w:abstractNumId w:val="271"/>
  </w:num>
  <w:num w:numId="92" w16cid:durableId="528959008">
    <w:abstractNumId w:val="221"/>
  </w:num>
  <w:num w:numId="93" w16cid:durableId="370109464">
    <w:abstractNumId w:val="293"/>
  </w:num>
  <w:num w:numId="94" w16cid:durableId="1151865360">
    <w:abstractNumId w:val="107"/>
  </w:num>
  <w:num w:numId="95" w16cid:durableId="8066053">
    <w:abstractNumId w:val="143"/>
  </w:num>
  <w:num w:numId="96" w16cid:durableId="1417166046">
    <w:abstractNumId w:val="94"/>
  </w:num>
  <w:num w:numId="97" w16cid:durableId="151679456">
    <w:abstractNumId w:val="294"/>
  </w:num>
  <w:num w:numId="98" w16cid:durableId="1421561096">
    <w:abstractNumId w:val="168"/>
  </w:num>
  <w:num w:numId="99" w16cid:durableId="1511869585">
    <w:abstractNumId w:val="264"/>
  </w:num>
  <w:num w:numId="100" w16cid:durableId="1412697400">
    <w:abstractNumId w:val="52"/>
  </w:num>
  <w:num w:numId="101" w16cid:durableId="1566642603">
    <w:abstractNumId w:val="158"/>
  </w:num>
  <w:num w:numId="102" w16cid:durableId="339284458">
    <w:abstractNumId w:val="183"/>
  </w:num>
  <w:num w:numId="103" w16cid:durableId="1809735860">
    <w:abstractNumId w:val="284"/>
  </w:num>
  <w:num w:numId="104" w16cid:durableId="767891485">
    <w:abstractNumId w:val="122"/>
  </w:num>
  <w:num w:numId="105" w16cid:durableId="637951112">
    <w:abstractNumId w:val="58"/>
  </w:num>
  <w:num w:numId="106" w16cid:durableId="971715738">
    <w:abstractNumId w:val="112"/>
  </w:num>
  <w:num w:numId="107" w16cid:durableId="1485974395">
    <w:abstractNumId w:val="249"/>
  </w:num>
  <w:num w:numId="108" w16cid:durableId="2018341252">
    <w:abstractNumId w:val="63"/>
  </w:num>
  <w:num w:numId="109" w16cid:durableId="1736002229">
    <w:abstractNumId w:val="186"/>
  </w:num>
  <w:num w:numId="110" w16cid:durableId="1993409920">
    <w:abstractNumId w:val="66"/>
  </w:num>
  <w:num w:numId="111" w16cid:durableId="628783846">
    <w:abstractNumId w:val="239"/>
  </w:num>
  <w:num w:numId="112" w16cid:durableId="1971860911">
    <w:abstractNumId w:val="282"/>
  </w:num>
  <w:num w:numId="113" w16cid:durableId="1995330071">
    <w:abstractNumId w:val="68"/>
  </w:num>
  <w:num w:numId="114" w16cid:durableId="1106466522">
    <w:abstractNumId w:val="164"/>
  </w:num>
  <w:num w:numId="115" w16cid:durableId="1737775541">
    <w:abstractNumId w:val="227"/>
  </w:num>
  <w:num w:numId="116" w16cid:durableId="1250041955">
    <w:abstractNumId w:val="218"/>
  </w:num>
  <w:num w:numId="117" w16cid:durableId="660428401">
    <w:abstractNumId w:val="71"/>
  </w:num>
  <w:num w:numId="118" w16cid:durableId="790248108">
    <w:abstractNumId w:val="272"/>
  </w:num>
  <w:num w:numId="119" w16cid:durableId="1533229153">
    <w:abstractNumId w:val="216"/>
  </w:num>
  <w:num w:numId="120" w16cid:durableId="1647540371">
    <w:abstractNumId w:val="83"/>
  </w:num>
  <w:num w:numId="121" w16cid:durableId="880046623">
    <w:abstractNumId w:val="75"/>
  </w:num>
  <w:num w:numId="122" w16cid:durableId="148836664">
    <w:abstractNumId w:val="80"/>
  </w:num>
  <w:num w:numId="123" w16cid:durableId="2059434619">
    <w:abstractNumId w:val="278"/>
  </w:num>
  <w:num w:numId="124" w16cid:durableId="936254882">
    <w:abstractNumId w:val="53"/>
  </w:num>
  <w:num w:numId="125" w16cid:durableId="1615938918">
    <w:abstractNumId w:val="286"/>
  </w:num>
  <w:num w:numId="126" w16cid:durableId="1906329540">
    <w:abstractNumId w:val="288"/>
  </w:num>
  <w:num w:numId="127" w16cid:durableId="583564748">
    <w:abstractNumId w:val="39"/>
  </w:num>
  <w:num w:numId="128" w16cid:durableId="2057073831">
    <w:abstractNumId w:val="213"/>
  </w:num>
  <w:num w:numId="129" w16cid:durableId="36586560">
    <w:abstractNumId w:val="145"/>
  </w:num>
  <w:num w:numId="130" w16cid:durableId="1619943605">
    <w:abstractNumId w:val="223"/>
  </w:num>
  <w:num w:numId="131" w16cid:durableId="1623805296">
    <w:abstractNumId w:val="43"/>
  </w:num>
  <w:num w:numId="132" w16cid:durableId="1984963571">
    <w:abstractNumId w:val="101"/>
  </w:num>
  <w:num w:numId="133" w16cid:durableId="668027441">
    <w:abstractNumId w:val="236"/>
  </w:num>
  <w:num w:numId="134" w16cid:durableId="1714840620">
    <w:abstractNumId w:val="291"/>
  </w:num>
  <w:num w:numId="135" w16cid:durableId="573860108">
    <w:abstractNumId w:val="240"/>
  </w:num>
  <w:num w:numId="136" w16cid:durableId="1645156598">
    <w:abstractNumId w:val="136"/>
  </w:num>
  <w:num w:numId="137" w16cid:durableId="1552423377">
    <w:abstractNumId w:val="111"/>
  </w:num>
  <w:num w:numId="138" w16cid:durableId="1765765899">
    <w:abstractNumId w:val="283"/>
  </w:num>
  <w:num w:numId="139" w16cid:durableId="1476872723">
    <w:abstractNumId w:val="131"/>
  </w:num>
  <w:num w:numId="140" w16cid:durableId="1822233567">
    <w:abstractNumId w:val="275"/>
  </w:num>
  <w:num w:numId="141" w16cid:durableId="1418945337">
    <w:abstractNumId w:val="150"/>
  </w:num>
  <w:num w:numId="142" w16cid:durableId="263534595">
    <w:abstractNumId w:val="105"/>
  </w:num>
  <w:num w:numId="143" w16cid:durableId="447966612">
    <w:abstractNumId w:val="49"/>
  </w:num>
  <w:num w:numId="144" w16cid:durableId="915018386">
    <w:abstractNumId w:val="180"/>
  </w:num>
  <w:num w:numId="145" w16cid:durableId="183634059">
    <w:abstractNumId w:val="14"/>
  </w:num>
  <w:num w:numId="146" w16cid:durableId="354884903">
    <w:abstractNumId w:val="152"/>
  </w:num>
  <w:num w:numId="147" w16cid:durableId="592469581">
    <w:abstractNumId w:val="226"/>
  </w:num>
  <w:num w:numId="148" w16cid:durableId="2083718708">
    <w:abstractNumId w:val="247"/>
  </w:num>
  <w:num w:numId="149" w16cid:durableId="850072873">
    <w:abstractNumId w:val="280"/>
  </w:num>
  <w:num w:numId="150" w16cid:durableId="1567454426">
    <w:abstractNumId w:val="156"/>
  </w:num>
  <w:num w:numId="151" w16cid:durableId="92673716">
    <w:abstractNumId w:val="197"/>
  </w:num>
  <w:num w:numId="152" w16cid:durableId="1455059647">
    <w:abstractNumId w:val="238"/>
  </w:num>
  <w:num w:numId="153" w16cid:durableId="1615482871">
    <w:abstractNumId w:val="12"/>
  </w:num>
  <w:num w:numId="154" w16cid:durableId="1264801838">
    <w:abstractNumId w:val="187"/>
  </w:num>
  <w:num w:numId="155" w16cid:durableId="120802493">
    <w:abstractNumId w:val="266"/>
  </w:num>
  <w:num w:numId="156" w16cid:durableId="241988564">
    <w:abstractNumId w:val="192"/>
  </w:num>
  <w:num w:numId="157" w16cid:durableId="1091127581">
    <w:abstractNumId w:val="13"/>
  </w:num>
  <w:num w:numId="158" w16cid:durableId="1548224446">
    <w:abstractNumId w:val="290"/>
  </w:num>
  <w:num w:numId="159" w16cid:durableId="999117515">
    <w:abstractNumId w:val="11"/>
  </w:num>
  <w:num w:numId="160" w16cid:durableId="88044067">
    <w:abstractNumId w:val="254"/>
  </w:num>
  <w:num w:numId="161" w16cid:durableId="1237588904">
    <w:abstractNumId w:val="54"/>
  </w:num>
  <w:num w:numId="162" w16cid:durableId="605816595">
    <w:abstractNumId w:val="116"/>
  </w:num>
  <w:num w:numId="163" w16cid:durableId="1743479713">
    <w:abstractNumId w:val="140"/>
  </w:num>
  <w:num w:numId="164" w16cid:durableId="491602724">
    <w:abstractNumId w:val="235"/>
  </w:num>
  <w:num w:numId="165" w16cid:durableId="1606111830">
    <w:abstractNumId w:val="40"/>
  </w:num>
  <w:num w:numId="166" w16cid:durableId="1738354601">
    <w:abstractNumId w:val="203"/>
  </w:num>
  <w:num w:numId="167" w16cid:durableId="2080861861">
    <w:abstractNumId w:val="25"/>
  </w:num>
  <w:num w:numId="168" w16cid:durableId="1881892272">
    <w:abstractNumId w:val="252"/>
  </w:num>
  <w:num w:numId="169" w16cid:durableId="1362435889">
    <w:abstractNumId w:val="237"/>
  </w:num>
  <w:num w:numId="170" w16cid:durableId="1627350570">
    <w:abstractNumId w:val="256"/>
  </w:num>
  <w:num w:numId="171" w16cid:durableId="1032805020">
    <w:abstractNumId w:val="209"/>
  </w:num>
  <w:num w:numId="172" w16cid:durableId="1414620701">
    <w:abstractNumId w:val="125"/>
  </w:num>
  <w:num w:numId="173" w16cid:durableId="863641254">
    <w:abstractNumId w:val="292"/>
  </w:num>
  <w:num w:numId="174" w16cid:durableId="2099014329">
    <w:abstractNumId w:val="41"/>
  </w:num>
  <w:num w:numId="175" w16cid:durableId="380180019">
    <w:abstractNumId w:val="62"/>
  </w:num>
  <w:num w:numId="176" w16cid:durableId="1542207395">
    <w:abstractNumId w:val="81"/>
  </w:num>
  <w:num w:numId="177" w16cid:durableId="441416716">
    <w:abstractNumId w:val="103"/>
  </w:num>
  <w:num w:numId="178" w16cid:durableId="431241899">
    <w:abstractNumId w:val="193"/>
  </w:num>
  <w:num w:numId="179" w16cid:durableId="1797067000">
    <w:abstractNumId w:val="114"/>
  </w:num>
  <w:num w:numId="180" w16cid:durableId="790441688">
    <w:abstractNumId w:val="110"/>
  </w:num>
  <w:num w:numId="181" w16cid:durableId="1785880631">
    <w:abstractNumId w:val="118"/>
  </w:num>
  <w:num w:numId="182" w16cid:durableId="1619949187">
    <w:abstractNumId w:val="195"/>
  </w:num>
  <w:num w:numId="183" w16cid:durableId="1192307860">
    <w:abstractNumId w:val="194"/>
  </w:num>
  <w:num w:numId="184" w16cid:durableId="1471828675">
    <w:abstractNumId w:val="42"/>
  </w:num>
  <w:num w:numId="185" w16cid:durableId="947927547">
    <w:abstractNumId w:val="85"/>
  </w:num>
  <w:num w:numId="186" w16cid:durableId="430780324">
    <w:abstractNumId w:val="86"/>
  </w:num>
  <w:num w:numId="187" w16cid:durableId="2026009418">
    <w:abstractNumId w:val="262"/>
  </w:num>
  <w:num w:numId="188" w16cid:durableId="545216565">
    <w:abstractNumId w:val="160"/>
  </w:num>
  <w:num w:numId="189" w16cid:durableId="739448328">
    <w:abstractNumId w:val="162"/>
  </w:num>
  <w:num w:numId="190" w16cid:durableId="1863978536">
    <w:abstractNumId w:val="79"/>
  </w:num>
  <w:num w:numId="191" w16cid:durableId="1003435825">
    <w:abstractNumId w:val="201"/>
  </w:num>
  <w:num w:numId="192" w16cid:durableId="350834798">
    <w:abstractNumId w:val="51"/>
  </w:num>
  <w:num w:numId="193" w16cid:durableId="1078090562">
    <w:abstractNumId w:val="146"/>
  </w:num>
  <w:num w:numId="194" w16cid:durableId="1030035990">
    <w:abstractNumId w:val="30"/>
  </w:num>
  <w:num w:numId="195" w16cid:durableId="1901596207">
    <w:abstractNumId w:val="139"/>
  </w:num>
  <w:num w:numId="196" w16cid:durableId="1175455596">
    <w:abstractNumId w:val="32"/>
  </w:num>
  <w:num w:numId="197" w16cid:durableId="2020542668">
    <w:abstractNumId w:val="95"/>
  </w:num>
  <w:num w:numId="198" w16cid:durableId="1007445919">
    <w:abstractNumId w:val="70"/>
  </w:num>
  <w:num w:numId="199" w16cid:durableId="2137680167">
    <w:abstractNumId w:val="217"/>
  </w:num>
  <w:num w:numId="200" w16cid:durableId="1478302268">
    <w:abstractNumId w:val="295"/>
  </w:num>
  <w:num w:numId="201" w16cid:durableId="766736956">
    <w:abstractNumId w:val="100"/>
  </w:num>
  <w:num w:numId="202" w16cid:durableId="923539579">
    <w:abstractNumId w:val="161"/>
  </w:num>
  <w:num w:numId="203" w16cid:durableId="1559198426">
    <w:abstractNumId w:val="169"/>
  </w:num>
  <w:num w:numId="204" w16cid:durableId="1249002504">
    <w:abstractNumId w:val="230"/>
  </w:num>
  <w:num w:numId="205" w16cid:durableId="510686945">
    <w:abstractNumId w:val="115"/>
  </w:num>
  <w:num w:numId="206" w16cid:durableId="1148086843">
    <w:abstractNumId w:val="137"/>
  </w:num>
  <w:num w:numId="207" w16cid:durableId="360714206">
    <w:abstractNumId w:val="260"/>
  </w:num>
  <w:num w:numId="208" w16cid:durableId="1343818868">
    <w:abstractNumId w:val="208"/>
  </w:num>
  <w:num w:numId="209" w16cid:durableId="1640260270">
    <w:abstractNumId w:val="153"/>
  </w:num>
  <w:num w:numId="210" w16cid:durableId="2000159168">
    <w:abstractNumId w:val="73"/>
  </w:num>
  <w:num w:numId="211" w16cid:durableId="1093354680">
    <w:abstractNumId w:val="33"/>
  </w:num>
  <w:num w:numId="212" w16cid:durableId="195117214">
    <w:abstractNumId w:val="16"/>
  </w:num>
  <w:num w:numId="213" w16cid:durableId="579604022">
    <w:abstractNumId w:val="148"/>
  </w:num>
  <w:num w:numId="214" w16cid:durableId="1268973886">
    <w:abstractNumId w:val="253"/>
  </w:num>
  <w:num w:numId="215" w16cid:durableId="1371035558">
    <w:abstractNumId w:val="268"/>
  </w:num>
  <w:num w:numId="216" w16cid:durableId="1144466499">
    <w:abstractNumId w:val="17"/>
  </w:num>
  <w:num w:numId="217" w16cid:durableId="977030617">
    <w:abstractNumId w:val="15"/>
  </w:num>
  <w:num w:numId="218" w16cid:durableId="1114329289">
    <w:abstractNumId w:val="96"/>
  </w:num>
  <w:num w:numId="219" w16cid:durableId="1848398194">
    <w:abstractNumId w:val="202"/>
  </w:num>
  <w:num w:numId="220" w16cid:durableId="1151336452">
    <w:abstractNumId w:val="3"/>
  </w:num>
  <w:num w:numId="221" w16cid:durableId="1229926999">
    <w:abstractNumId w:val="233"/>
  </w:num>
  <w:num w:numId="222" w16cid:durableId="193544984">
    <w:abstractNumId w:val="149"/>
  </w:num>
  <w:num w:numId="223" w16cid:durableId="739016381">
    <w:abstractNumId w:val="76"/>
  </w:num>
  <w:num w:numId="224" w16cid:durableId="1755086584">
    <w:abstractNumId w:val="205"/>
  </w:num>
  <w:num w:numId="225" w16cid:durableId="842741426">
    <w:abstractNumId w:val="177"/>
  </w:num>
  <w:num w:numId="226" w16cid:durableId="41711885">
    <w:abstractNumId w:val="165"/>
  </w:num>
  <w:num w:numId="227" w16cid:durableId="760566034">
    <w:abstractNumId w:val="173"/>
  </w:num>
  <w:num w:numId="228" w16cid:durableId="1892226951">
    <w:abstractNumId w:val="36"/>
  </w:num>
  <w:num w:numId="229" w16cid:durableId="974024321">
    <w:abstractNumId w:val="117"/>
  </w:num>
  <w:num w:numId="230" w16cid:durableId="827867864">
    <w:abstractNumId w:val="255"/>
  </w:num>
  <w:num w:numId="231" w16cid:durableId="198982267">
    <w:abstractNumId w:val="277"/>
  </w:num>
  <w:num w:numId="232" w16cid:durableId="1021008931">
    <w:abstractNumId w:val="196"/>
  </w:num>
  <w:num w:numId="233" w16cid:durableId="1685325832">
    <w:abstractNumId w:val="204"/>
  </w:num>
  <w:num w:numId="234" w16cid:durableId="1533498651">
    <w:abstractNumId w:val="26"/>
  </w:num>
  <w:num w:numId="235" w16cid:durableId="1121994132">
    <w:abstractNumId w:val="276"/>
  </w:num>
  <w:num w:numId="236" w16cid:durableId="402340618">
    <w:abstractNumId w:val="69"/>
  </w:num>
  <w:num w:numId="237" w16cid:durableId="721945546">
    <w:abstractNumId w:val="45"/>
  </w:num>
  <w:num w:numId="238" w16cid:durableId="25914567">
    <w:abstractNumId w:val="27"/>
  </w:num>
  <w:num w:numId="239" w16cid:durableId="1682588970">
    <w:abstractNumId w:val="287"/>
  </w:num>
  <w:num w:numId="240" w16cid:durableId="204367072">
    <w:abstractNumId w:val="182"/>
  </w:num>
  <w:num w:numId="241" w16cid:durableId="705256559">
    <w:abstractNumId w:val="23"/>
  </w:num>
  <w:num w:numId="242" w16cid:durableId="1817141037">
    <w:abstractNumId w:val="198"/>
  </w:num>
  <w:num w:numId="243" w16cid:durableId="301542896">
    <w:abstractNumId w:val="48"/>
  </w:num>
  <w:num w:numId="244" w16cid:durableId="374281655">
    <w:abstractNumId w:val="10"/>
  </w:num>
  <w:num w:numId="245" w16cid:durableId="892619806">
    <w:abstractNumId w:val="167"/>
  </w:num>
  <w:num w:numId="246" w16cid:durableId="1427270058">
    <w:abstractNumId w:val="121"/>
  </w:num>
  <w:num w:numId="247" w16cid:durableId="2064021066">
    <w:abstractNumId w:val="119"/>
  </w:num>
  <w:num w:numId="248" w16cid:durableId="1302812339">
    <w:abstractNumId w:val="108"/>
  </w:num>
  <w:num w:numId="249" w16cid:durableId="1746956779">
    <w:abstractNumId w:val="248"/>
  </w:num>
  <w:num w:numId="250" w16cid:durableId="555508265">
    <w:abstractNumId w:val="78"/>
  </w:num>
  <w:num w:numId="251" w16cid:durableId="52436658">
    <w:abstractNumId w:val="176"/>
  </w:num>
  <w:num w:numId="252" w16cid:durableId="966203107">
    <w:abstractNumId w:val="191"/>
  </w:num>
  <w:num w:numId="253" w16cid:durableId="716012416">
    <w:abstractNumId w:val="229"/>
  </w:num>
  <w:num w:numId="254" w16cid:durableId="1974602973">
    <w:abstractNumId w:val="72"/>
  </w:num>
  <w:num w:numId="255" w16cid:durableId="671762031">
    <w:abstractNumId w:val="84"/>
  </w:num>
  <w:num w:numId="256" w16cid:durableId="1331834841">
    <w:abstractNumId w:val="31"/>
  </w:num>
  <w:num w:numId="257" w16cid:durableId="1419717034">
    <w:abstractNumId w:val="242"/>
  </w:num>
  <w:num w:numId="258" w16cid:durableId="683441507">
    <w:abstractNumId w:val="126"/>
  </w:num>
  <w:num w:numId="259" w16cid:durableId="269971351">
    <w:abstractNumId w:val="181"/>
  </w:num>
  <w:num w:numId="260" w16cid:durableId="1920407741">
    <w:abstractNumId w:val="67"/>
  </w:num>
  <w:num w:numId="261" w16cid:durableId="1057586945">
    <w:abstractNumId w:val="142"/>
  </w:num>
  <w:num w:numId="262" w16cid:durableId="309290324">
    <w:abstractNumId w:val="59"/>
  </w:num>
  <w:num w:numId="263" w16cid:durableId="191378281">
    <w:abstractNumId w:val="185"/>
  </w:num>
  <w:num w:numId="264" w16cid:durableId="105856588">
    <w:abstractNumId w:val="102"/>
  </w:num>
  <w:num w:numId="265" w16cid:durableId="475612228">
    <w:abstractNumId w:val="246"/>
  </w:num>
  <w:num w:numId="266" w16cid:durableId="1767581417">
    <w:abstractNumId w:val="210"/>
  </w:num>
  <w:num w:numId="267" w16cid:durableId="1620259996">
    <w:abstractNumId w:val="257"/>
  </w:num>
  <w:num w:numId="268" w16cid:durableId="262691282">
    <w:abstractNumId w:val="274"/>
  </w:num>
  <w:num w:numId="269" w16cid:durableId="112361440">
    <w:abstractNumId w:val="127"/>
  </w:num>
  <w:num w:numId="270" w16cid:durableId="115681965">
    <w:abstractNumId w:val="259"/>
  </w:num>
  <w:num w:numId="271" w16cid:durableId="1555307874">
    <w:abstractNumId w:val="219"/>
  </w:num>
  <w:num w:numId="272" w16cid:durableId="1601453068">
    <w:abstractNumId w:val="243"/>
  </w:num>
  <w:num w:numId="273" w16cid:durableId="1531334280">
    <w:abstractNumId w:val="0"/>
  </w:num>
  <w:num w:numId="274" w16cid:durableId="1913394719">
    <w:abstractNumId w:val="245"/>
  </w:num>
  <w:num w:numId="275" w16cid:durableId="1622877374">
    <w:abstractNumId w:val="265"/>
  </w:num>
  <w:num w:numId="276" w16cid:durableId="1482696685">
    <w:abstractNumId w:val="220"/>
  </w:num>
  <w:num w:numId="277" w16cid:durableId="2004117141">
    <w:abstractNumId w:val="157"/>
  </w:num>
  <w:num w:numId="278" w16cid:durableId="820775077">
    <w:abstractNumId w:val="267"/>
  </w:num>
  <w:num w:numId="279" w16cid:durableId="1155143834">
    <w:abstractNumId w:val="44"/>
  </w:num>
  <w:num w:numId="280" w16cid:durableId="172231954">
    <w:abstractNumId w:val="222"/>
  </w:num>
  <w:num w:numId="281" w16cid:durableId="314652658">
    <w:abstractNumId w:val="29"/>
  </w:num>
  <w:num w:numId="282" w16cid:durableId="1319584">
    <w:abstractNumId w:val="215"/>
  </w:num>
  <w:num w:numId="283" w16cid:durableId="2076049575">
    <w:abstractNumId w:val="190"/>
  </w:num>
  <w:num w:numId="284" w16cid:durableId="1841122438">
    <w:abstractNumId w:val="35"/>
  </w:num>
  <w:num w:numId="285" w16cid:durableId="1748456590">
    <w:abstractNumId w:val="244"/>
  </w:num>
  <w:num w:numId="286" w16cid:durableId="113060772">
    <w:abstractNumId w:val="9"/>
  </w:num>
  <w:num w:numId="287" w16cid:durableId="1892228052">
    <w:abstractNumId w:val="47"/>
  </w:num>
  <w:num w:numId="288" w16cid:durableId="1057584558">
    <w:abstractNumId w:val="57"/>
  </w:num>
  <w:num w:numId="289" w16cid:durableId="2001494622">
    <w:abstractNumId w:val="241"/>
  </w:num>
  <w:num w:numId="290" w16cid:durableId="729305480">
    <w:abstractNumId w:val="141"/>
  </w:num>
  <w:num w:numId="291" w16cid:durableId="528221045">
    <w:abstractNumId w:val="24"/>
  </w:num>
  <w:num w:numId="292" w16cid:durableId="1552232082">
    <w:abstractNumId w:val="91"/>
  </w:num>
  <w:num w:numId="293" w16cid:durableId="1168518708">
    <w:abstractNumId w:val="133"/>
  </w:num>
  <w:num w:numId="294" w16cid:durableId="971637553">
    <w:abstractNumId w:val="214"/>
  </w:num>
  <w:num w:numId="295" w16cid:durableId="818502041">
    <w:abstractNumId w:val="263"/>
  </w:num>
  <w:num w:numId="296" w16cid:durableId="2040156033">
    <w:abstractNumId w:val="99"/>
  </w:num>
  <w:numIdMacAtCleanup w:val="29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isplayBackgroundShape/>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057A5"/>
    <w:rsid w:val="0000019B"/>
    <w:rsid w:val="00000BCB"/>
    <w:rsid w:val="00004793"/>
    <w:rsid w:val="000048A4"/>
    <w:rsid w:val="000049D0"/>
    <w:rsid w:val="00006992"/>
    <w:rsid w:val="00007EFA"/>
    <w:rsid w:val="00014B70"/>
    <w:rsid w:val="00022234"/>
    <w:rsid w:val="00022A17"/>
    <w:rsid w:val="00023D22"/>
    <w:rsid w:val="000242B2"/>
    <w:rsid w:val="000245AC"/>
    <w:rsid w:val="0002498B"/>
    <w:rsid w:val="000250CF"/>
    <w:rsid w:val="00027C67"/>
    <w:rsid w:val="00033144"/>
    <w:rsid w:val="00036537"/>
    <w:rsid w:val="00036604"/>
    <w:rsid w:val="000413F2"/>
    <w:rsid w:val="00041FD7"/>
    <w:rsid w:val="0004373D"/>
    <w:rsid w:val="00043E3C"/>
    <w:rsid w:val="00043ED2"/>
    <w:rsid w:val="00050D9D"/>
    <w:rsid w:val="000516CE"/>
    <w:rsid w:val="00053AC1"/>
    <w:rsid w:val="0005404B"/>
    <w:rsid w:val="00054736"/>
    <w:rsid w:val="00056846"/>
    <w:rsid w:val="00063D01"/>
    <w:rsid w:val="00065A69"/>
    <w:rsid w:val="00065DE7"/>
    <w:rsid w:val="00066EC1"/>
    <w:rsid w:val="0006727B"/>
    <w:rsid w:val="00067A64"/>
    <w:rsid w:val="00067D3B"/>
    <w:rsid w:val="0007198E"/>
    <w:rsid w:val="00071E39"/>
    <w:rsid w:val="00075540"/>
    <w:rsid w:val="000758D2"/>
    <w:rsid w:val="0007593F"/>
    <w:rsid w:val="000759C6"/>
    <w:rsid w:val="00075B0A"/>
    <w:rsid w:val="0007666E"/>
    <w:rsid w:val="0007717E"/>
    <w:rsid w:val="00080E79"/>
    <w:rsid w:val="00081B4E"/>
    <w:rsid w:val="00081F43"/>
    <w:rsid w:val="000827F4"/>
    <w:rsid w:val="00084833"/>
    <w:rsid w:val="00084F09"/>
    <w:rsid w:val="000853BF"/>
    <w:rsid w:val="000877C3"/>
    <w:rsid w:val="00091AAB"/>
    <w:rsid w:val="00093722"/>
    <w:rsid w:val="000A27AD"/>
    <w:rsid w:val="000A5AB0"/>
    <w:rsid w:val="000A6D4B"/>
    <w:rsid w:val="000A6F82"/>
    <w:rsid w:val="000B06C8"/>
    <w:rsid w:val="000B08D2"/>
    <w:rsid w:val="000B1C3D"/>
    <w:rsid w:val="000B306C"/>
    <w:rsid w:val="000B3D56"/>
    <w:rsid w:val="000B4FA7"/>
    <w:rsid w:val="000B5F93"/>
    <w:rsid w:val="000B7B4F"/>
    <w:rsid w:val="000C0093"/>
    <w:rsid w:val="000C19B2"/>
    <w:rsid w:val="000C5B08"/>
    <w:rsid w:val="000C7F5F"/>
    <w:rsid w:val="000D3F6B"/>
    <w:rsid w:val="000D514A"/>
    <w:rsid w:val="000D5C42"/>
    <w:rsid w:val="000D6F83"/>
    <w:rsid w:val="000E341F"/>
    <w:rsid w:val="000F0E29"/>
    <w:rsid w:val="000F2A5B"/>
    <w:rsid w:val="000F3094"/>
    <w:rsid w:val="000F4784"/>
    <w:rsid w:val="000F66A1"/>
    <w:rsid w:val="000F67C3"/>
    <w:rsid w:val="000F7771"/>
    <w:rsid w:val="00106E62"/>
    <w:rsid w:val="00107803"/>
    <w:rsid w:val="00110565"/>
    <w:rsid w:val="001106B3"/>
    <w:rsid w:val="00111C95"/>
    <w:rsid w:val="0011407E"/>
    <w:rsid w:val="001140CF"/>
    <w:rsid w:val="001160F7"/>
    <w:rsid w:val="0011616E"/>
    <w:rsid w:val="001226CE"/>
    <w:rsid w:val="00123008"/>
    <w:rsid w:val="0012433B"/>
    <w:rsid w:val="0012484C"/>
    <w:rsid w:val="00124A34"/>
    <w:rsid w:val="00124F5C"/>
    <w:rsid w:val="001257B5"/>
    <w:rsid w:val="00131452"/>
    <w:rsid w:val="00132EA4"/>
    <w:rsid w:val="001333ED"/>
    <w:rsid w:val="001346A3"/>
    <w:rsid w:val="00135D2E"/>
    <w:rsid w:val="00141697"/>
    <w:rsid w:val="001418AE"/>
    <w:rsid w:val="00142B70"/>
    <w:rsid w:val="0014371B"/>
    <w:rsid w:val="00143E6A"/>
    <w:rsid w:val="001440FA"/>
    <w:rsid w:val="001448AA"/>
    <w:rsid w:val="0014692E"/>
    <w:rsid w:val="00146B66"/>
    <w:rsid w:val="00147361"/>
    <w:rsid w:val="00147B41"/>
    <w:rsid w:val="00150B18"/>
    <w:rsid w:val="00152E2F"/>
    <w:rsid w:val="001557A5"/>
    <w:rsid w:val="00155AA1"/>
    <w:rsid w:val="00156442"/>
    <w:rsid w:val="00160906"/>
    <w:rsid w:val="001613CC"/>
    <w:rsid w:val="00162565"/>
    <w:rsid w:val="00165963"/>
    <w:rsid w:val="0017062E"/>
    <w:rsid w:val="00170FCE"/>
    <w:rsid w:val="001715A5"/>
    <w:rsid w:val="001725F3"/>
    <w:rsid w:val="001758AB"/>
    <w:rsid w:val="00176690"/>
    <w:rsid w:val="00180822"/>
    <w:rsid w:val="00180D94"/>
    <w:rsid w:val="00183030"/>
    <w:rsid w:val="00183C5B"/>
    <w:rsid w:val="0018427D"/>
    <w:rsid w:val="0018491F"/>
    <w:rsid w:val="00184A0B"/>
    <w:rsid w:val="00190F7B"/>
    <w:rsid w:val="00191046"/>
    <w:rsid w:val="001914AE"/>
    <w:rsid w:val="001921EB"/>
    <w:rsid w:val="0019475E"/>
    <w:rsid w:val="00196144"/>
    <w:rsid w:val="001978D3"/>
    <w:rsid w:val="001A0958"/>
    <w:rsid w:val="001A220D"/>
    <w:rsid w:val="001A5DB3"/>
    <w:rsid w:val="001A6E7B"/>
    <w:rsid w:val="001B0DD9"/>
    <w:rsid w:val="001B282B"/>
    <w:rsid w:val="001B422F"/>
    <w:rsid w:val="001C0098"/>
    <w:rsid w:val="001C0662"/>
    <w:rsid w:val="001C0CE9"/>
    <w:rsid w:val="001C4535"/>
    <w:rsid w:val="001C4B15"/>
    <w:rsid w:val="001C7F18"/>
    <w:rsid w:val="001D0381"/>
    <w:rsid w:val="001D0F6D"/>
    <w:rsid w:val="001D2359"/>
    <w:rsid w:val="001D2E5B"/>
    <w:rsid w:val="001D31A9"/>
    <w:rsid w:val="001D335E"/>
    <w:rsid w:val="001D41FF"/>
    <w:rsid w:val="001D49C7"/>
    <w:rsid w:val="001D54C7"/>
    <w:rsid w:val="001D6569"/>
    <w:rsid w:val="001D7DC9"/>
    <w:rsid w:val="001D7DF0"/>
    <w:rsid w:val="001E22E9"/>
    <w:rsid w:val="001E3372"/>
    <w:rsid w:val="001E5D97"/>
    <w:rsid w:val="001E69B3"/>
    <w:rsid w:val="001E7322"/>
    <w:rsid w:val="001F0D5C"/>
    <w:rsid w:val="001F3081"/>
    <w:rsid w:val="001F42E0"/>
    <w:rsid w:val="001F55D8"/>
    <w:rsid w:val="001F57E7"/>
    <w:rsid w:val="001F5D6B"/>
    <w:rsid w:val="001F6C28"/>
    <w:rsid w:val="00203952"/>
    <w:rsid w:val="00204296"/>
    <w:rsid w:val="00205A77"/>
    <w:rsid w:val="00206B73"/>
    <w:rsid w:val="00207B8F"/>
    <w:rsid w:val="002144DA"/>
    <w:rsid w:val="00215EB5"/>
    <w:rsid w:val="002162A3"/>
    <w:rsid w:val="002176C1"/>
    <w:rsid w:val="00220B45"/>
    <w:rsid w:val="002218AB"/>
    <w:rsid w:val="00221C6C"/>
    <w:rsid w:val="00222069"/>
    <w:rsid w:val="00222B78"/>
    <w:rsid w:val="002238AD"/>
    <w:rsid w:val="00225794"/>
    <w:rsid w:val="0022671E"/>
    <w:rsid w:val="00226784"/>
    <w:rsid w:val="00226CFA"/>
    <w:rsid w:val="00227418"/>
    <w:rsid w:val="00230212"/>
    <w:rsid w:val="0023045C"/>
    <w:rsid w:val="00231C7D"/>
    <w:rsid w:val="00233D60"/>
    <w:rsid w:val="00234367"/>
    <w:rsid w:val="0023726C"/>
    <w:rsid w:val="00244634"/>
    <w:rsid w:val="00245930"/>
    <w:rsid w:val="0025170B"/>
    <w:rsid w:val="00254981"/>
    <w:rsid w:val="0025570E"/>
    <w:rsid w:val="00257F44"/>
    <w:rsid w:val="002609CC"/>
    <w:rsid w:val="00260F49"/>
    <w:rsid w:val="0026217C"/>
    <w:rsid w:val="00262C2E"/>
    <w:rsid w:val="00263EBF"/>
    <w:rsid w:val="002654D2"/>
    <w:rsid w:val="002661D7"/>
    <w:rsid w:val="002666EC"/>
    <w:rsid w:val="0026699B"/>
    <w:rsid w:val="00266BCD"/>
    <w:rsid w:val="0026798D"/>
    <w:rsid w:val="00270A32"/>
    <w:rsid w:val="00271264"/>
    <w:rsid w:val="0027351D"/>
    <w:rsid w:val="002750AD"/>
    <w:rsid w:val="00276019"/>
    <w:rsid w:val="0027602C"/>
    <w:rsid w:val="00276587"/>
    <w:rsid w:val="0027743A"/>
    <w:rsid w:val="00277D2B"/>
    <w:rsid w:val="00281BB0"/>
    <w:rsid w:val="00282C3F"/>
    <w:rsid w:val="002874D2"/>
    <w:rsid w:val="00293207"/>
    <w:rsid w:val="00293930"/>
    <w:rsid w:val="00295B39"/>
    <w:rsid w:val="0029637F"/>
    <w:rsid w:val="00297184"/>
    <w:rsid w:val="0029787B"/>
    <w:rsid w:val="002A2081"/>
    <w:rsid w:val="002A28C1"/>
    <w:rsid w:val="002A5044"/>
    <w:rsid w:val="002A5CFD"/>
    <w:rsid w:val="002B0708"/>
    <w:rsid w:val="002B174C"/>
    <w:rsid w:val="002B5AD7"/>
    <w:rsid w:val="002B6518"/>
    <w:rsid w:val="002B7BA3"/>
    <w:rsid w:val="002C2318"/>
    <w:rsid w:val="002C6BF5"/>
    <w:rsid w:val="002C7201"/>
    <w:rsid w:val="002C723F"/>
    <w:rsid w:val="002C7787"/>
    <w:rsid w:val="002D1673"/>
    <w:rsid w:val="002D1E27"/>
    <w:rsid w:val="002D2FBB"/>
    <w:rsid w:val="002D3BD0"/>
    <w:rsid w:val="002E283D"/>
    <w:rsid w:val="002E2D55"/>
    <w:rsid w:val="002E4455"/>
    <w:rsid w:val="002E4CF6"/>
    <w:rsid w:val="002E4E0C"/>
    <w:rsid w:val="002E556A"/>
    <w:rsid w:val="002E5E1C"/>
    <w:rsid w:val="002E7479"/>
    <w:rsid w:val="002E7542"/>
    <w:rsid w:val="002F0B08"/>
    <w:rsid w:val="002F3AEC"/>
    <w:rsid w:val="002F63B3"/>
    <w:rsid w:val="00300876"/>
    <w:rsid w:val="00300BA9"/>
    <w:rsid w:val="003014A0"/>
    <w:rsid w:val="00301FC5"/>
    <w:rsid w:val="0030712B"/>
    <w:rsid w:val="00310573"/>
    <w:rsid w:val="00312A0E"/>
    <w:rsid w:val="0031421B"/>
    <w:rsid w:val="00314C5B"/>
    <w:rsid w:val="003166D8"/>
    <w:rsid w:val="00317C69"/>
    <w:rsid w:val="003223CA"/>
    <w:rsid w:val="003236CD"/>
    <w:rsid w:val="003246AE"/>
    <w:rsid w:val="00326BEB"/>
    <w:rsid w:val="00326FB9"/>
    <w:rsid w:val="00330C08"/>
    <w:rsid w:val="00331767"/>
    <w:rsid w:val="00331FF9"/>
    <w:rsid w:val="00332138"/>
    <w:rsid w:val="00333160"/>
    <w:rsid w:val="003374A6"/>
    <w:rsid w:val="003377D1"/>
    <w:rsid w:val="00337C58"/>
    <w:rsid w:val="003407F4"/>
    <w:rsid w:val="00341856"/>
    <w:rsid w:val="003425DC"/>
    <w:rsid w:val="00342774"/>
    <w:rsid w:val="003445E5"/>
    <w:rsid w:val="003459D0"/>
    <w:rsid w:val="003464D8"/>
    <w:rsid w:val="00346DBD"/>
    <w:rsid w:val="00347BFC"/>
    <w:rsid w:val="0035034E"/>
    <w:rsid w:val="00355F82"/>
    <w:rsid w:val="00360A7C"/>
    <w:rsid w:val="003621DC"/>
    <w:rsid w:val="00364E13"/>
    <w:rsid w:val="003650EA"/>
    <w:rsid w:val="0036560B"/>
    <w:rsid w:val="00365E59"/>
    <w:rsid w:val="00365FE0"/>
    <w:rsid w:val="00366476"/>
    <w:rsid w:val="00375786"/>
    <w:rsid w:val="0037656C"/>
    <w:rsid w:val="00377CAF"/>
    <w:rsid w:val="0038145C"/>
    <w:rsid w:val="003823C8"/>
    <w:rsid w:val="00382580"/>
    <w:rsid w:val="0038288A"/>
    <w:rsid w:val="00384A0F"/>
    <w:rsid w:val="00384F6F"/>
    <w:rsid w:val="00386D43"/>
    <w:rsid w:val="00386FAA"/>
    <w:rsid w:val="00387195"/>
    <w:rsid w:val="003908A0"/>
    <w:rsid w:val="00391A83"/>
    <w:rsid w:val="00393A90"/>
    <w:rsid w:val="00394C87"/>
    <w:rsid w:val="003966E8"/>
    <w:rsid w:val="00396E89"/>
    <w:rsid w:val="00397A95"/>
    <w:rsid w:val="003A1620"/>
    <w:rsid w:val="003A44D8"/>
    <w:rsid w:val="003A4751"/>
    <w:rsid w:val="003A5858"/>
    <w:rsid w:val="003B08F8"/>
    <w:rsid w:val="003B18A7"/>
    <w:rsid w:val="003B1E6D"/>
    <w:rsid w:val="003B2210"/>
    <w:rsid w:val="003B23BC"/>
    <w:rsid w:val="003B2585"/>
    <w:rsid w:val="003B4C54"/>
    <w:rsid w:val="003B7CCC"/>
    <w:rsid w:val="003C0D3F"/>
    <w:rsid w:val="003C2804"/>
    <w:rsid w:val="003C32E3"/>
    <w:rsid w:val="003C41A7"/>
    <w:rsid w:val="003C720A"/>
    <w:rsid w:val="003C7744"/>
    <w:rsid w:val="003C7F3C"/>
    <w:rsid w:val="003D0D8D"/>
    <w:rsid w:val="003D157D"/>
    <w:rsid w:val="003D1CF2"/>
    <w:rsid w:val="003D34CF"/>
    <w:rsid w:val="003D40D2"/>
    <w:rsid w:val="003D52C9"/>
    <w:rsid w:val="003E004B"/>
    <w:rsid w:val="003E079F"/>
    <w:rsid w:val="003E1D12"/>
    <w:rsid w:val="003E3548"/>
    <w:rsid w:val="003E583A"/>
    <w:rsid w:val="003E65A0"/>
    <w:rsid w:val="003E714A"/>
    <w:rsid w:val="003E77D2"/>
    <w:rsid w:val="003E7F9E"/>
    <w:rsid w:val="003F00E2"/>
    <w:rsid w:val="003F0418"/>
    <w:rsid w:val="003F1267"/>
    <w:rsid w:val="003F445E"/>
    <w:rsid w:val="003F586C"/>
    <w:rsid w:val="003F61E8"/>
    <w:rsid w:val="003F78BF"/>
    <w:rsid w:val="00403794"/>
    <w:rsid w:val="00403818"/>
    <w:rsid w:val="00403B24"/>
    <w:rsid w:val="004040C3"/>
    <w:rsid w:val="00406BD6"/>
    <w:rsid w:val="00413087"/>
    <w:rsid w:val="00415F50"/>
    <w:rsid w:val="00416CC9"/>
    <w:rsid w:val="00421FC0"/>
    <w:rsid w:val="00422647"/>
    <w:rsid w:val="0042299F"/>
    <w:rsid w:val="004246EA"/>
    <w:rsid w:val="00425309"/>
    <w:rsid w:val="00426856"/>
    <w:rsid w:val="00427158"/>
    <w:rsid w:val="00430630"/>
    <w:rsid w:val="00431C34"/>
    <w:rsid w:val="0043444D"/>
    <w:rsid w:val="00434563"/>
    <w:rsid w:val="0043538D"/>
    <w:rsid w:val="004364E4"/>
    <w:rsid w:val="00436633"/>
    <w:rsid w:val="00436BDA"/>
    <w:rsid w:val="0043791D"/>
    <w:rsid w:val="00440A37"/>
    <w:rsid w:val="00440F6A"/>
    <w:rsid w:val="00442F55"/>
    <w:rsid w:val="00443D89"/>
    <w:rsid w:val="004455C9"/>
    <w:rsid w:val="004459AC"/>
    <w:rsid w:val="00453047"/>
    <w:rsid w:val="00454062"/>
    <w:rsid w:val="00456086"/>
    <w:rsid w:val="004567CA"/>
    <w:rsid w:val="00460D9B"/>
    <w:rsid w:val="004642FA"/>
    <w:rsid w:val="00465232"/>
    <w:rsid w:val="00466181"/>
    <w:rsid w:val="00470B59"/>
    <w:rsid w:val="004744E6"/>
    <w:rsid w:val="00474D75"/>
    <w:rsid w:val="00483685"/>
    <w:rsid w:val="00484A0F"/>
    <w:rsid w:val="00484EEA"/>
    <w:rsid w:val="0048542D"/>
    <w:rsid w:val="0048693D"/>
    <w:rsid w:val="004907ED"/>
    <w:rsid w:val="00491731"/>
    <w:rsid w:val="00493B5C"/>
    <w:rsid w:val="00494AAF"/>
    <w:rsid w:val="00494FCC"/>
    <w:rsid w:val="0049646D"/>
    <w:rsid w:val="00496DD1"/>
    <w:rsid w:val="00496FDD"/>
    <w:rsid w:val="004A0AAD"/>
    <w:rsid w:val="004A0D70"/>
    <w:rsid w:val="004A2830"/>
    <w:rsid w:val="004A2C11"/>
    <w:rsid w:val="004A3244"/>
    <w:rsid w:val="004A37A1"/>
    <w:rsid w:val="004A39CF"/>
    <w:rsid w:val="004A559C"/>
    <w:rsid w:val="004A762D"/>
    <w:rsid w:val="004B00F2"/>
    <w:rsid w:val="004B0AA6"/>
    <w:rsid w:val="004B1747"/>
    <w:rsid w:val="004B2EC6"/>
    <w:rsid w:val="004B318D"/>
    <w:rsid w:val="004B3B3B"/>
    <w:rsid w:val="004B5172"/>
    <w:rsid w:val="004B61F8"/>
    <w:rsid w:val="004B7617"/>
    <w:rsid w:val="004C0E74"/>
    <w:rsid w:val="004C1E86"/>
    <w:rsid w:val="004C272D"/>
    <w:rsid w:val="004C489A"/>
    <w:rsid w:val="004C5868"/>
    <w:rsid w:val="004C5F23"/>
    <w:rsid w:val="004C7E83"/>
    <w:rsid w:val="004D0909"/>
    <w:rsid w:val="004D2474"/>
    <w:rsid w:val="004D500D"/>
    <w:rsid w:val="004D5585"/>
    <w:rsid w:val="004E0AB1"/>
    <w:rsid w:val="004E1A01"/>
    <w:rsid w:val="004E3B4B"/>
    <w:rsid w:val="004E4C74"/>
    <w:rsid w:val="004E4DC2"/>
    <w:rsid w:val="004E518C"/>
    <w:rsid w:val="004E5F44"/>
    <w:rsid w:val="004F0F65"/>
    <w:rsid w:val="004F1C4C"/>
    <w:rsid w:val="004F474C"/>
    <w:rsid w:val="004F626C"/>
    <w:rsid w:val="004F6996"/>
    <w:rsid w:val="00500F18"/>
    <w:rsid w:val="0050130C"/>
    <w:rsid w:val="005022C1"/>
    <w:rsid w:val="005025A8"/>
    <w:rsid w:val="00502E66"/>
    <w:rsid w:val="00503AB1"/>
    <w:rsid w:val="00503D90"/>
    <w:rsid w:val="00505236"/>
    <w:rsid w:val="00507B78"/>
    <w:rsid w:val="005103B2"/>
    <w:rsid w:val="0051208A"/>
    <w:rsid w:val="00514DD6"/>
    <w:rsid w:val="00517E78"/>
    <w:rsid w:val="00521258"/>
    <w:rsid w:val="00523AAF"/>
    <w:rsid w:val="005245A8"/>
    <w:rsid w:val="00524C98"/>
    <w:rsid w:val="00525D62"/>
    <w:rsid w:val="0052730E"/>
    <w:rsid w:val="00527E70"/>
    <w:rsid w:val="00531120"/>
    <w:rsid w:val="00532201"/>
    <w:rsid w:val="0053295A"/>
    <w:rsid w:val="00533C34"/>
    <w:rsid w:val="00533C7C"/>
    <w:rsid w:val="00534923"/>
    <w:rsid w:val="0054166E"/>
    <w:rsid w:val="00541CAC"/>
    <w:rsid w:val="005431F3"/>
    <w:rsid w:val="005438AE"/>
    <w:rsid w:val="005455B1"/>
    <w:rsid w:val="00545BE8"/>
    <w:rsid w:val="00551363"/>
    <w:rsid w:val="005517A5"/>
    <w:rsid w:val="0055668E"/>
    <w:rsid w:val="00557C54"/>
    <w:rsid w:val="00560AB3"/>
    <w:rsid w:val="00560ABC"/>
    <w:rsid w:val="00564D19"/>
    <w:rsid w:val="00564DE3"/>
    <w:rsid w:val="005653AD"/>
    <w:rsid w:val="00565571"/>
    <w:rsid w:val="00565BDA"/>
    <w:rsid w:val="005706CF"/>
    <w:rsid w:val="00570EFF"/>
    <w:rsid w:val="00572852"/>
    <w:rsid w:val="00574FE6"/>
    <w:rsid w:val="005800EC"/>
    <w:rsid w:val="00582FE6"/>
    <w:rsid w:val="00583AF8"/>
    <w:rsid w:val="00591DB7"/>
    <w:rsid w:val="00592725"/>
    <w:rsid w:val="00593155"/>
    <w:rsid w:val="0059363F"/>
    <w:rsid w:val="0059385D"/>
    <w:rsid w:val="00594AC6"/>
    <w:rsid w:val="00595888"/>
    <w:rsid w:val="00595B2C"/>
    <w:rsid w:val="00597474"/>
    <w:rsid w:val="00597CD1"/>
    <w:rsid w:val="005A08E0"/>
    <w:rsid w:val="005A15C2"/>
    <w:rsid w:val="005A191F"/>
    <w:rsid w:val="005A3FA7"/>
    <w:rsid w:val="005B3966"/>
    <w:rsid w:val="005B40E6"/>
    <w:rsid w:val="005B584E"/>
    <w:rsid w:val="005B60AB"/>
    <w:rsid w:val="005B68CA"/>
    <w:rsid w:val="005B75A6"/>
    <w:rsid w:val="005B7FCF"/>
    <w:rsid w:val="005C013F"/>
    <w:rsid w:val="005C1E24"/>
    <w:rsid w:val="005C2CC5"/>
    <w:rsid w:val="005C2F59"/>
    <w:rsid w:val="005C4F97"/>
    <w:rsid w:val="005C5DA1"/>
    <w:rsid w:val="005C7C41"/>
    <w:rsid w:val="005C7D66"/>
    <w:rsid w:val="005D0320"/>
    <w:rsid w:val="005D3286"/>
    <w:rsid w:val="005D3FFF"/>
    <w:rsid w:val="005D6B1E"/>
    <w:rsid w:val="005D7A7C"/>
    <w:rsid w:val="005E0C45"/>
    <w:rsid w:val="005E17E1"/>
    <w:rsid w:val="005E2DB0"/>
    <w:rsid w:val="005E790B"/>
    <w:rsid w:val="005F0C66"/>
    <w:rsid w:val="005F0FE6"/>
    <w:rsid w:val="005F278D"/>
    <w:rsid w:val="005F2BEA"/>
    <w:rsid w:val="005F40DF"/>
    <w:rsid w:val="005F6D3B"/>
    <w:rsid w:val="005F6E46"/>
    <w:rsid w:val="00601E8B"/>
    <w:rsid w:val="00602447"/>
    <w:rsid w:val="0060326B"/>
    <w:rsid w:val="00603835"/>
    <w:rsid w:val="00605210"/>
    <w:rsid w:val="00605696"/>
    <w:rsid w:val="00605F43"/>
    <w:rsid w:val="0060611F"/>
    <w:rsid w:val="00611DB3"/>
    <w:rsid w:val="00612058"/>
    <w:rsid w:val="006136D2"/>
    <w:rsid w:val="0061478D"/>
    <w:rsid w:val="00617188"/>
    <w:rsid w:val="0061790A"/>
    <w:rsid w:val="006230E6"/>
    <w:rsid w:val="006235EF"/>
    <w:rsid w:val="006244D4"/>
    <w:rsid w:val="006261BB"/>
    <w:rsid w:val="006262FD"/>
    <w:rsid w:val="00626BAB"/>
    <w:rsid w:val="00634927"/>
    <w:rsid w:val="006351D5"/>
    <w:rsid w:val="0063538C"/>
    <w:rsid w:val="00636E39"/>
    <w:rsid w:val="00637120"/>
    <w:rsid w:val="00641C3C"/>
    <w:rsid w:val="0064223A"/>
    <w:rsid w:val="00643AE8"/>
    <w:rsid w:val="00643CD4"/>
    <w:rsid w:val="00644A9D"/>
    <w:rsid w:val="006472CB"/>
    <w:rsid w:val="00647323"/>
    <w:rsid w:val="00653454"/>
    <w:rsid w:val="0065593E"/>
    <w:rsid w:val="00656AA7"/>
    <w:rsid w:val="006579E1"/>
    <w:rsid w:val="00660AA4"/>
    <w:rsid w:val="00661808"/>
    <w:rsid w:val="0066189F"/>
    <w:rsid w:val="006625FB"/>
    <w:rsid w:val="00662D68"/>
    <w:rsid w:val="0066359E"/>
    <w:rsid w:val="0066518E"/>
    <w:rsid w:val="0066775E"/>
    <w:rsid w:val="006677F6"/>
    <w:rsid w:val="00672358"/>
    <w:rsid w:val="00672647"/>
    <w:rsid w:val="00672ACD"/>
    <w:rsid w:val="00672E32"/>
    <w:rsid w:val="006734F3"/>
    <w:rsid w:val="0067391F"/>
    <w:rsid w:val="00675328"/>
    <w:rsid w:val="0067698C"/>
    <w:rsid w:val="006769A6"/>
    <w:rsid w:val="006809DC"/>
    <w:rsid w:val="00685F23"/>
    <w:rsid w:val="00687E22"/>
    <w:rsid w:val="00691FDA"/>
    <w:rsid w:val="00693F36"/>
    <w:rsid w:val="006964CD"/>
    <w:rsid w:val="006A0357"/>
    <w:rsid w:val="006A0BEF"/>
    <w:rsid w:val="006A203E"/>
    <w:rsid w:val="006A53B6"/>
    <w:rsid w:val="006A5D28"/>
    <w:rsid w:val="006A6F98"/>
    <w:rsid w:val="006B5960"/>
    <w:rsid w:val="006B6FCD"/>
    <w:rsid w:val="006B7A82"/>
    <w:rsid w:val="006C1B0F"/>
    <w:rsid w:val="006C4588"/>
    <w:rsid w:val="006C6561"/>
    <w:rsid w:val="006C7325"/>
    <w:rsid w:val="006D07D0"/>
    <w:rsid w:val="006D590A"/>
    <w:rsid w:val="006D6D6F"/>
    <w:rsid w:val="006D724D"/>
    <w:rsid w:val="006E1E47"/>
    <w:rsid w:val="006F0B8E"/>
    <w:rsid w:val="006F18D3"/>
    <w:rsid w:val="006F3A4F"/>
    <w:rsid w:val="006F67F4"/>
    <w:rsid w:val="006F75DF"/>
    <w:rsid w:val="00700A94"/>
    <w:rsid w:val="00703E35"/>
    <w:rsid w:val="007055EA"/>
    <w:rsid w:val="007065AD"/>
    <w:rsid w:val="00706BA2"/>
    <w:rsid w:val="00706D18"/>
    <w:rsid w:val="007130DE"/>
    <w:rsid w:val="007131C1"/>
    <w:rsid w:val="00713B2D"/>
    <w:rsid w:val="00714104"/>
    <w:rsid w:val="00717FBE"/>
    <w:rsid w:val="00720719"/>
    <w:rsid w:val="007218B9"/>
    <w:rsid w:val="00721AEB"/>
    <w:rsid w:val="00722267"/>
    <w:rsid w:val="00723AE4"/>
    <w:rsid w:val="007240E2"/>
    <w:rsid w:val="00724656"/>
    <w:rsid w:val="00724B55"/>
    <w:rsid w:val="00724E25"/>
    <w:rsid w:val="00725DEF"/>
    <w:rsid w:val="00726916"/>
    <w:rsid w:val="00727618"/>
    <w:rsid w:val="00727B34"/>
    <w:rsid w:val="00730027"/>
    <w:rsid w:val="00731A8F"/>
    <w:rsid w:val="00734A23"/>
    <w:rsid w:val="0074314E"/>
    <w:rsid w:val="00745D1A"/>
    <w:rsid w:val="007462D7"/>
    <w:rsid w:val="00747A96"/>
    <w:rsid w:val="007516F1"/>
    <w:rsid w:val="0075293A"/>
    <w:rsid w:val="00752FAE"/>
    <w:rsid w:val="00753DC4"/>
    <w:rsid w:val="00755E03"/>
    <w:rsid w:val="00755E3F"/>
    <w:rsid w:val="007569F4"/>
    <w:rsid w:val="007609F5"/>
    <w:rsid w:val="0076347C"/>
    <w:rsid w:val="007639AC"/>
    <w:rsid w:val="007649D6"/>
    <w:rsid w:val="00766558"/>
    <w:rsid w:val="0077029F"/>
    <w:rsid w:val="0077062D"/>
    <w:rsid w:val="00773476"/>
    <w:rsid w:val="00773BBF"/>
    <w:rsid w:val="00774777"/>
    <w:rsid w:val="00780E74"/>
    <w:rsid w:val="00781E0A"/>
    <w:rsid w:val="0078533D"/>
    <w:rsid w:val="0078627A"/>
    <w:rsid w:val="0078660C"/>
    <w:rsid w:val="00787A5C"/>
    <w:rsid w:val="00790052"/>
    <w:rsid w:val="00790539"/>
    <w:rsid w:val="00790762"/>
    <w:rsid w:val="007920D4"/>
    <w:rsid w:val="007929E9"/>
    <w:rsid w:val="007932BE"/>
    <w:rsid w:val="007933D0"/>
    <w:rsid w:val="0079355B"/>
    <w:rsid w:val="00793E25"/>
    <w:rsid w:val="00794EA1"/>
    <w:rsid w:val="00795FBF"/>
    <w:rsid w:val="007A0C9E"/>
    <w:rsid w:val="007A20FD"/>
    <w:rsid w:val="007A218A"/>
    <w:rsid w:val="007A2FDD"/>
    <w:rsid w:val="007A5F3B"/>
    <w:rsid w:val="007A74AF"/>
    <w:rsid w:val="007B03B5"/>
    <w:rsid w:val="007B04C6"/>
    <w:rsid w:val="007B708F"/>
    <w:rsid w:val="007C06D5"/>
    <w:rsid w:val="007C1349"/>
    <w:rsid w:val="007C356F"/>
    <w:rsid w:val="007C3720"/>
    <w:rsid w:val="007C49A6"/>
    <w:rsid w:val="007C5EFC"/>
    <w:rsid w:val="007C7C04"/>
    <w:rsid w:val="007D1BE7"/>
    <w:rsid w:val="007D315A"/>
    <w:rsid w:val="007D31AB"/>
    <w:rsid w:val="007D5120"/>
    <w:rsid w:val="007D5B0B"/>
    <w:rsid w:val="007D64AA"/>
    <w:rsid w:val="007D7D7E"/>
    <w:rsid w:val="007E0819"/>
    <w:rsid w:val="007E0E91"/>
    <w:rsid w:val="007E2EDA"/>
    <w:rsid w:val="007E38F8"/>
    <w:rsid w:val="007E396C"/>
    <w:rsid w:val="007E6E07"/>
    <w:rsid w:val="007F01A9"/>
    <w:rsid w:val="007F066B"/>
    <w:rsid w:val="007F1DDC"/>
    <w:rsid w:val="007F4C22"/>
    <w:rsid w:val="007F69FE"/>
    <w:rsid w:val="00800804"/>
    <w:rsid w:val="00801F0A"/>
    <w:rsid w:val="00803339"/>
    <w:rsid w:val="008041F9"/>
    <w:rsid w:val="008048AE"/>
    <w:rsid w:val="00806C8F"/>
    <w:rsid w:val="00807F7D"/>
    <w:rsid w:val="00811E60"/>
    <w:rsid w:val="00812249"/>
    <w:rsid w:val="00812483"/>
    <w:rsid w:val="00816503"/>
    <w:rsid w:val="00817636"/>
    <w:rsid w:val="00821CDD"/>
    <w:rsid w:val="0082245B"/>
    <w:rsid w:val="00822468"/>
    <w:rsid w:val="0082326B"/>
    <w:rsid w:val="0082415A"/>
    <w:rsid w:val="00824384"/>
    <w:rsid w:val="00825D80"/>
    <w:rsid w:val="008273C3"/>
    <w:rsid w:val="008305B4"/>
    <w:rsid w:val="0083064F"/>
    <w:rsid w:val="008313F0"/>
    <w:rsid w:val="0083188E"/>
    <w:rsid w:val="00836539"/>
    <w:rsid w:val="00836761"/>
    <w:rsid w:val="00843C86"/>
    <w:rsid w:val="00844C08"/>
    <w:rsid w:val="0084551B"/>
    <w:rsid w:val="00850E44"/>
    <w:rsid w:val="00852DF4"/>
    <w:rsid w:val="008531DB"/>
    <w:rsid w:val="008544EC"/>
    <w:rsid w:val="00854B27"/>
    <w:rsid w:val="0085651E"/>
    <w:rsid w:val="00856EC4"/>
    <w:rsid w:val="0085756D"/>
    <w:rsid w:val="00860DB8"/>
    <w:rsid w:val="00860DF0"/>
    <w:rsid w:val="008620F4"/>
    <w:rsid w:val="00862A46"/>
    <w:rsid w:val="008642F6"/>
    <w:rsid w:val="008658FA"/>
    <w:rsid w:val="00866606"/>
    <w:rsid w:val="00871BB7"/>
    <w:rsid w:val="00871DF8"/>
    <w:rsid w:val="0087468A"/>
    <w:rsid w:val="0087506A"/>
    <w:rsid w:val="00877C81"/>
    <w:rsid w:val="00880947"/>
    <w:rsid w:val="00882BB6"/>
    <w:rsid w:val="00883403"/>
    <w:rsid w:val="00887A2C"/>
    <w:rsid w:val="008929E1"/>
    <w:rsid w:val="00893120"/>
    <w:rsid w:val="00893D1B"/>
    <w:rsid w:val="00896C35"/>
    <w:rsid w:val="008A2C00"/>
    <w:rsid w:val="008A55A4"/>
    <w:rsid w:val="008B305D"/>
    <w:rsid w:val="008B3F7E"/>
    <w:rsid w:val="008B6084"/>
    <w:rsid w:val="008C1AB0"/>
    <w:rsid w:val="008C1EB1"/>
    <w:rsid w:val="008C426F"/>
    <w:rsid w:val="008C4FCA"/>
    <w:rsid w:val="008C5C9D"/>
    <w:rsid w:val="008C7190"/>
    <w:rsid w:val="008D07C1"/>
    <w:rsid w:val="008D0E81"/>
    <w:rsid w:val="008D10B5"/>
    <w:rsid w:val="008D3067"/>
    <w:rsid w:val="008D79CF"/>
    <w:rsid w:val="008D7C5C"/>
    <w:rsid w:val="008E02DE"/>
    <w:rsid w:val="008E3F15"/>
    <w:rsid w:val="008F058A"/>
    <w:rsid w:val="008F24E0"/>
    <w:rsid w:val="008F3371"/>
    <w:rsid w:val="008F34B1"/>
    <w:rsid w:val="008F3704"/>
    <w:rsid w:val="008F5E11"/>
    <w:rsid w:val="009005D6"/>
    <w:rsid w:val="00900922"/>
    <w:rsid w:val="00904B80"/>
    <w:rsid w:val="0090591E"/>
    <w:rsid w:val="0090624C"/>
    <w:rsid w:val="00907374"/>
    <w:rsid w:val="00907AD9"/>
    <w:rsid w:val="009111BE"/>
    <w:rsid w:val="009111C0"/>
    <w:rsid w:val="009119ED"/>
    <w:rsid w:val="00914F28"/>
    <w:rsid w:val="00915873"/>
    <w:rsid w:val="009165AE"/>
    <w:rsid w:val="009209F0"/>
    <w:rsid w:val="00921899"/>
    <w:rsid w:val="0092404E"/>
    <w:rsid w:val="00924259"/>
    <w:rsid w:val="009300FE"/>
    <w:rsid w:val="00931A47"/>
    <w:rsid w:val="009332B5"/>
    <w:rsid w:val="00940A72"/>
    <w:rsid w:val="0094137F"/>
    <w:rsid w:val="00942861"/>
    <w:rsid w:val="009452E9"/>
    <w:rsid w:val="00946301"/>
    <w:rsid w:val="00947097"/>
    <w:rsid w:val="00950278"/>
    <w:rsid w:val="0095230D"/>
    <w:rsid w:val="00954C1D"/>
    <w:rsid w:val="00956904"/>
    <w:rsid w:val="00957232"/>
    <w:rsid w:val="009645A3"/>
    <w:rsid w:val="00964ED5"/>
    <w:rsid w:val="009663E3"/>
    <w:rsid w:val="0096795D"/>
    <w:rsid w:val="00967F1F"/>
    <w:rsid w:val="00976064"/>
    <w:rsid w:val="009774B7"/>
    <w:rsid w:val="009776E1"/>
    <w:rsid w:val="00977830"/>
    <w:rsid w:val="009801ED"/>
    <w:rsid w:val="009825E5"/>
    <w:rsid w:val="009832EE"/>
    <w:rsid w:val="009862DE"/>
    <w:rsid w:val="00986576"/>
    <w:rsid w:val="00987190"/>
    <w:rsid w:val="00987B82"/>
    <w:rsid w:val="009902A4"/>
    <w:rsid w:val="009902D2"/>
    <w:rsid w:val="00990682"/>
    <w:rsid w:val="00990B62"/>
    <w:rsid w:val="009A1137"/>
    <w:rsid w:val="009A26F5"/>
    <w:rsid w:val="009A3064"/>
    <w:rsid w:val="009A5C27"/>
    <w:rsid w:val="009B3DC5"/>
    <w:rsid w:val="009B4533"/>
    <w:rsid w:val="009B4A39"/>
    <w:rsid w:val="009B74FF"/>
    <w:rsid w:val="009B7A91"/>
    <w:rsid w:val="009B7FEF"/>
    <w:rsid w:val="009C123C"/>
    <w:rsid w:val="009C2720"/>
    <w:rsid w:val="009C2950"/>
    <w:rsid w:val="009C3D2A"/>
    <w:rsid w:val="009C41C1"/>
    <w:rsid w:val="009C4D1C"/>
    <w:rsid w:val="009C5D07"/>
    <w:rsid w:val="009C61EF"/>
    <w:rsid w:val="009C6A9A"/>
    <w:rsid w:val="009C7273"/>
    <w:rsid w:val="009D408E"/>
    <w:rsid w:val="009D41E2"/>
    <w:rsid w:val="009D743B"/>
    <w:rsid w:val="009E01CA"/>
    <w:rsid w:val="009E0660"/>
    <w:rsid w:val="009E080D"/>
    <w:rsid w:val="009E0B89"/>
    <w:rsid w:val="009E1AA0"/>
    <w:rsid w:val="009E357E"/>
    <w:rsid w:val="009E5CC2"/>
    <w:rsid w:val="009E7A1F"/>
    <w:rsid w:val="009E7A76"/>
    <w:rsid w:val="009F0DFF"/>
    <w:rsid w:val="009F1FF2"/>
    <w:rsid w:val="009F48B6"/>
    <w:rsid w:val="009F5C63"/>
    <w:rsid w:val="009F6D73"/>
    <w:rsid w:val="00A00FE2"/>
    <w:rsid w:val="00A019B6"/>
    <w:rsid w:val="00A03618"/>
    <w:rsid w:val="00A038D2"/>
    <w:rsid w:val="00A041A7"/>
    <w:rsid w:val="00A04920"/>
    <w:rsid w:val="00A11AEC"/>
    <w:rsid w:val="00A136B1"/>
    <w:rsid w:val="00A13794"/>
    <w:rsid w:val="00A15CD6"/>
    <w:rsid w:val="00A17392"/>
    <w:rsid w:val="00A20581"/>
    <w:rsid w:val="00A22001"/>
    <w:rsid w:val="00A23355"/>
    <w:rsid w:val="00A24960"/>
    <w:rsid w:val="00A24C33"/>
    <w:rsid w:val="00A25466"/>
    <w:rsid w:val="00A26969"/>
    <w:rsid w:val="00A27A5E"/>
    <w:rsid w:val="00A31AE1"/>
    <w:rsid w:val="00A33542"/>
    <w:rsid w:val="00A33F4C"/>
    <w:rsid w:val="00A349D4"/>
    <w:rsid w:val="00A36358"/>
    <w:rsid w:val="00A36637"/>
    <w:rsid w:val="00A36B20"/>
    <w:rsid w:val="00A36DC4"/>
    <w:rsid w:val="00A37E1F"/>
    <w:rsid w:val="00A405D6"/>
    <w:rsid w:val="00A41DFB"/>
    <w:rsid w:val="00A4249D"/>
    <w:rsid w:val="00A42783"/>
    <w:rsid w:val="00A42C79"/>
    <w:rsid w:val="00A430C6"/>
    <w:rsid w:val="00A446E5"/>
    <w:rsid w:val="00A50B8C"/>
    <w:rsid w:val="00A51626"/>
    <w:rsid w:val="00A51680"/>
    <w:rsid w:val="00A51E82"/>
    <w:rsid w:val="00A52484"/>
    <w:rsid w:val="00A53EAE"/>
    <w:rsid w:val="00A56701"/>
    <w:rsid w:val="00A64910"/>
    <w:rsid w:val="00A6593F"/>
    <w:rsid w:val="00A70219"/>
    <w:rsid w:val="00A706C4"/>
    <w:rsid w:val="00A70C2D"/>
    <w:rsid w:val="00A712C7"/>
    <w:rsid w:val="00A71D46"/>
    <w:rsid w:val="00A758A0"/>
    <w:rsid w:val="00A77BDD"/>
    <w:rsid w:val="00A81FD4"/>
    <w:rsid w:val="00A8255F"/>
    <w:rsid w:val="00A8431F"/>
    <w:rsid w:val="00A87315"/>
    <w:rsid w:val="00A8788E"/>
    <w:rsid w:val="00A90A96"/>
    <w:rsid w:val="00A9334C"/>
    <w:rsid w:val="00A94DEE"/>
    <w:rsid w:val="00A9593C"/>
    <w:rsid w:val="00A97D08"/>
    <w:rsid w:val="00AA0BDD"/>
    <w:rsid w:val="00AA702B"/>
    <w:rsid w:val="00AB101C"/>
    <w:rsid w:val="00AB15E7"/>
    <w:rsid w:val="00AB18E7"/>
    <w:rsid w:val="00AB2AD9"/>
    <w:rsid w:val="00AB46A4"/>
    <w:rsid w:val="00AB556E"/>
    <w:rsid w:val="00AB71DE"/>
    <w:rsid w:val="00AC3011"/>
    <w:rsid w:val="00AC31F8"/>
    <w:rsid w:val="00AC6486"/>
    <w:rsid w:val="00AC7DB8"/>
    <w:rsid w:val="00AD060C"/>
    <w:rsid w:val="00AD0E15"/>
    <w:rsid w:val="00AD3855"/>
    <w:rsid w:val="00AD4DBC"/>
    <w:rsid w:val="00AD59CA"/>
    <w:rsid w:val="00AD5CB8"/>
    <w:rsid w:val="00AE3065"/>
    <w:rsid w:val="00AF3B94"/>
    <w:rsid w:val="00AF5968"/>
    <w:rsid w:val="00AF76FC"/>
    <w:rsid w:val="00B01E53"/>
    <w:rsid w:val="00B02746"/>
    <w:rsid w:val="00B058F4"/>
    <w:rsid w:val="00B10837"/>
    <w:rsid w:val="00B10F62"/>
    <w:rsid w:val="00B12630"/>
    <w:rsid w:val="00B133AB"/>
    <w:rsid w:val="00B14E42"/>
    <w:rsid w:val="00B16788"/>
    <w:rsid w:val="00B17654"/>
    <w:rsid w:val="00B17E08"/>
    <w:rsid w:val="00B20438"/>
    <w:rsid w:val="00B20570"/>
    <w:rsid w:val="00B220AC"/>
    <w:rsid w:val="00B24B36"/>
    <w:rsid w:val="00B25AB9"/>
    <w:rsid w:val="00B277B6"/>
    <w:rsid w:val="00B3061E"/>
    <w:rsid w:val="00B315DC"/>
    <w:rsid w:val="00B32376"/>
    <w:rsid w:val="00B35392"/>
    <w:rsid w:val="00B36A8C"/>
    <w:rsid w:val="00B37485"/>
    <w:rsid w:val="00B37AF7"/>
    <w:rsid w:val="00B406FB"/>
    <w:rsid w:val="00B419AE"/>
    <w:rsid w:val="00B428FA"/>
    <w:rsid w:val="00B45A7A"/>
    <w:rsid w:val="00B46006"/>
    <w:rsid w:val="00B50CEE"/>
    <w:rsid w:val="00B5164C"/>
    <w:rsid w:val="00B51E5C"/>
    <w:rsid w:val="00B5201E"/>
    <w:rsid w:val="00B524F8"/>
    <w:rsid w:val="00B52530"/>
    <w:rsid w:val="00B56360"/>
    <w:rsid w:val="00B6071D"/>
    <w:rsid w:val="00B63B72"/>
    <w:rsid w:val="00B65E55"/>
    <w:rsid w:val="00B66BD5"/>
    <w:rsid w:val="00B66E6D"/>
    <w:rsid w:val="00B716D1"/>
    <w:rsid w:val="00B71A23"/>
    <w:rsid w:val="00B738F8"/>
    <w:rsid w:val="00B749A9"/>
    <w:rsid w:val="00B76028"/>
    <w:rsid w:val="00B76CDB"/>
    <w:rsid w:val="00B8040C"/>
    <w:rsid w:val="00B821FE"/>
    <w:rsid w:val="00B824DD"/>
    <w:rsid w:val="00B82655"/>
    <w:rsid w:val="00B8292A"/>
    <w:rsid w:val="00B82B95"/>
    <w:rsid w:val="00B846DD"/>
    <w:rsid w:val="00B84993"/>
    <w:rsid w:val="00B87B46"/>
    <w:rsid w:val="00B87F0D"/>
    <w:rsid w:val="00B90153"/>
    <w:rsid w:val="00B91060"/>
    <w:rsid w:val="00B94F38"/>
    <w:rsid w:val="00B9550B"/>
    <w:rsid w:val="00B956AA"/>
    <w:rsid w:val="00B96293"/>
    <w:rsid w:val="00B9745F"/>
    <w:rsid w:val="00BA0A09"/>
    <w:rsid w:val="00BA0C93"/>
    <w:rsid w:val="00BA17D1"/>
    <w:rsid w:val="00BA3490"/>
    <w:rsid w:val="00BA4D92"/>
    <w:rsid w:val="00BB2358"/>
    <w:rsid w:val="00BB3B6F"/>
    <w:rsid w:val="00BB4FBF"/>
    <w:rsid w:val="00BB5903"/>
    <w:rsid w:val="00BB69A6"/>
    <w:rsid w:val="00BB7D3F"/>
    <w:rsid w:val="00BC1322"/>
    <w:rsid w:val="00BC1656"/>
    <w:rsid w:val="00BC62CC"/>
    <w:rsid w:val="00BC669E"/>
    <w:rsid w:val="00BC7B29"/>
    <w:rsid w:val="00BD03F6"/>
    <w:rsid w:val="00BD2255"/>
    <w:rsid w:val="00BD2E8E"/>
    <w:rsid w:val="00BD30E7"/>
    <w:rsid w:val="00BD3529"/>
    <w:rsid w:val="00BD4421"/>
    <w:rsid w:val="00BD4C60"/>
    <w:rsid w:val="00BD67A2"/>
    <w:rsid w:val="00BE1419"/>
    <w:rsid w:val="00BE48EC"/>
    <w:rsid w:val="00BE4A58"/>
    <w:rsid w:val="00BE5009"/>
    <w:rsid w:val="00BE77CB"/>
    <w:rsid w:val="00BE7B8F"/>
    <w:rsid w:val="00BF059F"/>
    <w:rsid w:val="00BF0ADD"/>
    <w:rsid w:val="00BF23D7"/>
    <w:rsid w:val="00BF3D62"/>
    <w:rsid w:val="00BF6A81"/>
    <w:rsid w:val="00BF7654"/>
    <w:rsid w:val="00C02F12"/>
    <w:rsid w:val="00C041B1"/>
    <w:rsid w:val="00C045D9"/>
    <w:rsid w:val="00C04686"/>
    <w:rsid w:val="00C057A3"/>
    <w:rsid w:val="00C101DB"/>
    <w:rsid w:val="00C103D3"/>
    <w:rsid w:val="00C124D5"/>
    <w:rsid w:val="00C12851"/>
    <w:rsid w:val="00C1309B"/>
    <w:rsid w:val="00C14735"/>
    <w:rsid w:val="00C16411"/>
    <w:rsid w:val="00C16796"/>
    <w:rsid w:val="00C21A48"/>
    <w:rsid w:val="00C22F2C"/>
    <w:rsid w:val="00C230BA"/>
    <w:rsid w:val="00C2371B"/>
    <w:rsid w:val="00C24077"/>
    <w:rsid w:val="00C30B2C"/>
    <w:rsid w:val="00C30FAC"/>
    <w:rsid w:val="00C33296"/>
    <w:rsid w:val="00C36A82"/>
    <w:rsid w:val="00C41926"/>
    <w:rsid w:val="00C41D95"/>
    <w:rsid w:val="00C42143"/>
    <w:rsid w:val="00C43555"/>
    <w:rsid w:val="00C4383C"/>
    <w:rsid w:val="00C43B7D"/>
    <w:rsid w:val="00C43BAB"/>
    <w:rsid w:val="00C44D25"/>
    <w:rsid w:val="00C474A6"/>
    <w:rsid w:val="00C477CF"/>
    <w:rsid w:val="00C531B5"/>
    <w:rsid w:val="00C53253"/>
    <w:rsid w:val="00C5390C"/>
    <w:rsid w:val="00C5487C"/>
    <w:rsid w:val="00C56C4D"/>
    <w:rsid w:val="00C62C83"/>
    <w:rsid w:val="00C63D03"/>
    <w:rsid w:val="00C64FEA"/>
    <w:rsid w:val="00C67D05"/>
    <w:rsid w:val="00C709E7"/>
    <w:rsid w:val="00C7167E"/>
    <w:rsid w:val="00C72569"/>
    <w:rsid w:val="00C7668D"/>
    <w:rsid w:val="00C81181"/>
    <w:rsid w:val="00C81C4B"/>
    <w:rsid w:val="00C82ECE"/>
    <w:rsid w:val="00C84324"/>
    <w:rsid w:val="00C84EF0"/>
    <w:rsid w:val="00C86CFB"/>
    <w:rsid w:val="00C9140C"/>
    <w:rsid w:val="00C94D51"/>
    <w:rsid w:val="00C95F28"/>
    <w:rsid w:val="00C96D79"/>
    <w:rsid w:val="00CA0B28"/>
    <w:rsid w:val="00CA2A51"/>
    <w:rsid w:val="00CA4BF8"/>
    <w:rsid w:val="00CA6390"/>
    <w:rsid w:val="00CA66A3"/>
    <w:rsid w:val="00CA7A35"/>
    <w:rsid w:val="00CB014F"/>
    <w:rsid w:val="00CB019F"/>
    <w:rsid w:val="00CB3E82"/>
    <w:rsid w:val="00CB4AD4"/>
    <w:rsid w:val="00CC2C27"/>
    <w:rsid w:val="00CC4FCC"/>
    <w:rsid w:val="00CC70B0"/>
    <w:rsid w:val="00CC7574"/>
    <w:rsid w:val="00CC7DAC"/>
    <w:rsid w:val="00CD067D"/>
    <w:rsid w:val="00CD20BF"/>
    <w:rsid w:val="00CD6849"/>
    <w:rsid w:val="00CD68AD"/>
    <w:rsid w:val="00CD6BCD"/>
    <w:rsid w:val="00CE0174"/>
    <w:rsid w:val="00CE09A7"/>
    <w:rsid w:val="00CE0DFE"/>
    <w:rsid w:val="00CE2206"/>
    <w:rsid w:val="00CF0976"/>
    <w:rsid w:val="00CF206A"/>
    <w:rsid w:val="00CF218B"/>
    <w:rsid w:val="00CF4243"/>
    <w:rsid w:val="00CF75BC"/>
    <w:rsid w:val="00D02BFE"/>
    <w:rsid w:val="00D02E4A"/>
    <w:rsid w:val="00D0339A"/>
    <w:rsid w:val="00D038A8"/>
    <w:rsid w:val="00D0478C"/>
    <w:rsid w:val="00D052E8"/>
    <w:rsid w:val="00D057A5"/>
    <w:rsid w:val="00D065EE"/>
    <w:rsid w:val="00D06892"/>
    <w:rsid w:val="00D06E9D"/>
    <w:rsid w:val="00D12171"/>
    <w:rsid w:val="00D16778"/>
    <w:rsid w:val="00D16A4B"/>
    <w:rsid w:val="00D17F6A"/>
    <w:rsid w:val="00D20182"/>
    <w:rsid w:val="00D20B6A"/>
    <w:rsid w:val="00D212AF"/>
    <w:rsid w:val="00D21932"/>
    <w:rsid w:val="00D24009"/>
    <w:rsid w:val="00D24E16"/>
    <w:rsid w:val="00D2638F"/>
    <w:rsid w:val="00D2795D"/>
    <w:rsid w:val="00D31F39"/>
    <w:rsid w:val="00D333CB"/>
    <w:rsid w:val="00D33FB8"/>
    <w:rsid w:val="00D344DF"/>
    <w:rsid w:val="00D344F2"/>
    <w:rsid w:val="00D34F5F"/>
    <w:rsid w:val="00D354DA"/>
    <w:rsid w:val="00D37DEE"/>
    <w:rsid w:val="00D41754"/>
    <w:rsid w:val="00D42E94"/>
    <w:rsid w:val="00D43237"/>
    <w:rsid w:val="00D44546"/>
    <w:rsid w:val="00D447AD"/>
    <w:rsid w:val="00D466EF"/>
    <w:rsid w:val="00D476FF"/>
    <w:rsid w:val="00D52F29"/>
    <w:rsid w:val="00D534CF"/>
    <w:rsid w:val="00D5395F"/>
    <w:rsid w:val="00D566D8"/>
    <w:rsid w:val="00D575AE"/>
    <w:rsid w:val="00D57C6A"/>
    <w:rsid w:val="00D60862"/>
    <w:rsid w:val="00D646FC"/>
    <w:rsid w:val="00D65396"/>
    <w:rsid w:val="00D65868"/>
    <w:rsid w:val="00D65F0A"/>
    <w:rsid w:val="00D6660D"/>
    <w:rsid w:val="00D700B2"/>
    <w:rsid w:val="00D70591"/>
    <w:rsid w:val="00D70AEA"/>
    <w:rsid w:val="00D722E0"/>
    <w:rsid w:val="00D72EAB"/>
    <w:rsid w:val="00D72F18"/>
    <w:rsid w:val="00D73BF8"/>
    <w:rsid w:val="00D74D6D"/>
    <w:rsid w:val="00D75B72"/>
    <w:rsid w:val="00D76830"/>
    <w:rsid w:val="00D778A0"/>
    <w:rsid w:val="00D846C4"/>
    <w:rsid w:val="00D850F9"/>
    <w:rsid w:val="00D86950"/>
    <w:rsid w:val="00D87BA7"/>
    <w:rsid w:val="00D91C92"/>
    <w:rsid w:val="00D932FF"/>
    <w:rsid w:val="00D9534A"/>
    <w:rsid w:val="00D966EB"/>
    <w:rsid w:val="00DA04F3"/>
    <w:rsid w:val="00DA12E6"/>
    <w:rsid w:val="00DA1CB9"/>
    <w:rsid w:val="00DA4C5D"/>
    <w:rsid w:val="00DA5F8D"/>
    <w:rsid w:val="00DA74D1"/>
    <w:rsid w:val="00DA7F06"/>
    <w:rsid w:val="00DB2A6D"/>
    <w:rsid w:val="00DC38D9"/>
    <w:rsid w:val="00DC3D58"/>
    <w:rsid w:val="00DC4448"/>
    <w:rsid w:val="00DC444B"/>
    <w:rsid w:val="00DC54FA"/>
    <w:rsid w:val="00DC68F0"/>
    <w:rsid w:val="00DD18F9"/>
    <w:rsid w:val="00DD59F7"/>
    <w:rsid w:val="00DE0954"/>
    <w:rsid w:val="00DE0BCC"/>
    <w:rsid w:val="00DE3B49"/>
    <w:rsid w:val="00DE5F82"/>
    <w:rsid w:val="00DE6A4B"/>
    <w:rsid w:val="00DE7645"/>
    <w:rsid w:val="00DF119B"/>
    <w:rsid w:val="00DF489A"/>
    <w:rsid w:val="00E00F24"/>
    <w:rsid w:val="00E02365"/>
    <w:rsid w:val="00E02503"/>
    <w:rsid w:val="00E02BE5"/>
    <w:rsid w:val="00E03026"/>
    <w:rsid w:val="00E0478E"/>
    <w:rsid w:val="00E06B1A"/>
    <w:rsid w:val="00E117BB"/>
    <w:rsid w:val="00E12C18"/>
    <w:rsid w:val="00E14B24"/>
    <w:rsid w:val="00E16208"/>
    <w:rsid w:val="00E169CF"/>
    <w:rsid w:val="00E244D9"/>
    <w:rsid w:val="00E24956"/>
    <w:rsid w:val="00E24F95"/>
    <w:rsid w:val="00E26CE5"/>
    <w:rsid w:val="00E32CA4"/>
    <w:rsid w:val="00E32EC9"/>
    <w:rsid w:val="00E359E7"/>
    <w:rsid w:val="00E36553"/>
    <w:rsid w:val="00E4137D"/>
    <w:rsid w:val="00E41E9F"/>
    <w:rsid w:val="00E4437F"/>
    <w:rsid w:val="00E4495B"/>
    <w:rsid w:val="00E44D71"/>
    <w:rsid w:val="00E46557"/>
    <w:rsid w:val="00E46F8F"/>
    <w:rsid w:val="00E517BE"/>
    <w:rsid w:val="00E53304"/>
    <w:rsid w:val="00E54D61"/>
    <w:rsid w:val="00E55C55"/>
    <w:rsid w:val="00E56782"/>
    <w:rsid w:val="00E600BC"/>
    <w:rsid w:val="00E601B5"/>
    <w:rsid w:val="00E620B4"/>
    <w:rsid w:val="00E63549"/>
    <w:rsid w:val="00E63C72"/>
    <w:rsid w:val="00E64BE3"/>
    <w:rsid w:val="00E67CCC"/>
    <w:rsid w:val="00E71D42"/>
    <w:rsid w:val="00E73079"/>
    <w:rsid w:val="00E75B69"/>
    <w:rsid w:val="00E766A9"/>
    <w:rsid w:val="00E766FF"/>
    <w:rsid w:val="00E77A2A"/>
    <w:rsid w:val="00E806CA"/>
    <w:rsid w:val="00E815F5"/>
    <w:rsid w:val="00E83DC2"/>
    <w:rsid w:val="00E849F5"/>
    <w:rsid w:val="00E85AEC"/>
    <w:rsid w:val="00E85EDC"/>
    <w:rsid w:val="00E8726F"/>
    <w:rsid w:val="00E9128C"/>
    <w:rsid w:val="00E913D7"/>
    <w:rsid w:val="00E92CAF"/>
    <w:rsid w:val="00E96054"/>
    <w:rsid w:val="00E97112"/>
    <w:rsid w:val="00E97734"/>
    <w:rsid w:val="00EA0F56"/>
    <w:rsid w:val="00EA2633"/>
    <w:rsid w:val="00EA2826"/>
    <w:rsid w:val="00EA2920"/>
    <w:rsid w:val="00EA3682"/>
    <w:rsid w:val="00EA5C6A"/>
    <w:rsid w:val="00EA5C87"/>
    <w:rsid w:val="00EA7ADC"/>
    <w:rsid w:val="00EB240A"/>
    <w:rsid w:val="00EC27F2"/>
    <w:rsid w:val="00EC2EE7"/>
    <w:rsid w:val="00EC2F59"/>
    <w:rsid w:val="00EC7312"/>
    <w:rsid w:val="00ED021E"/>
    <w:rsid w:val="00ED37BD"/>
    <w:rsid w:val="00ED5F99"/>
    <w:rsid w:val="00ED64F2"/>
    <w:rsid w:val="00EE1EDE"/>
    <w:rsid w:val="00EE411E"/>
    <w:rsid w:val="00EE5536"/>
    <w:rsid w:val="00EE5F05"/>
    <w:rsid w:val="00EF0786"/>
    <w:rsid w:val="00EF18A6"/>
    <w:rsid w:val="00EF2FDA"/>
    <w:rsid w:val="00EF672A"/>
    <w:rsid w:val="00EF6B85"/>
    <w:rsid w:val="00EF78EE"/>
    <w:rsid w:val="00F00014"/>
    <w:rsid w:val="00F00AAA"/>
    <w:rsid w:val="00F00E1F"/>
    <w:rsid w:val="00F038CD"/>
    <w:rsid w:val="00F105F7"/>
    <w:rsid w:val="00F1126F"/>
    <w:rsid w:val="00F200BC"/>
    <w:rsid w:val="00F20238"/>
    <w:rsid w:val="00F21001"/>
    <w:rsid w:val="00F217C8"/>
    <w:rsid w:val="00F223A4"/>
    <w:rsid w:val="00F23D6A"/>
    <w:rsid w:val="00F24C48"/>
    <w:rsid w:val="00F2650C"/>
    <w:rsid w:val="00F303D0"/>
    <w:rsid w:val="00F355C3"/>
    <w:rsid w:val="00F35691"/>
    <w:rsid w:val="00F35B76"/>
    <w:rsid w:val="00F35DF1"/>
    <w:rsid w:val="00F40364"/>
    <w:rsid w:val="00F43B58"/>
    <w:rsid w:val="00F448F2"/>
    <w:rsid w:val="00F454AD"/>
    <w:rsid w:val="00F46F2E"/>
    <w:rsid w:val="00F50704"/>
    <w:rsid w:val="00F51168"/>
    <w:rsid w:val="00F512E7"/>
    <w:rsid w:val="00F52C03"/>
    <w:rsid w:val="00F532D2"/>
    <w:rsid w:val="00F5716E"/>
    <w:rsid w:val="00F64A09"/>
    <w:rsid w:val="00F673DB"/>
    <w:rsid w:val="00F6749F"/>
    <w:rsid w:val="00F67F96"/>
    <w:rsid w:val="00F70428"/>
    <w:rsid w:val="00F7213C"/>
    <w:rsid w:val="00F73814"/>
    <w:rsid w:val="00F753E2"/>
    <w:rsid w:val="00F76469"/>
    <w:rsid w:val="00F76CD1"/>
    <w:rsid w:val="00F77D98"/>
    <w:rsid w:val="00F82DDB"/>
    <w:rsid w:val="00F845C7"/>
    <w:rsid w:val="00F853B0"/>
    <w:rsid w:val="00F86296"/>
    <w:rsid w:val="00F87B5C"/>
    <w:rsid w:val="00F907C3"/>
    <w:rsid w:val="00F91AEE"/>
    <w:rsid w:val="00F93CF4"/>
    <w:rsid w:val="00F94870"/>
    <w:rsid w:val="00F97CB5"/>
    <w:rsid w:val="00FA03ED"/>
    <w:rsid w:val="00FA3BCF"/>
    <w:rsid w:val="00FA5D04"/>
    <w:rsid w:val="00FA6025"/>
    <w:rsid w:val="00FA767C"/>
    <w:rsid w:val="00FA7F1B"/>
    <w:rsid w:val="00FB00F1"/>
    <w:rsid w:val="00FB1CD0"/>
    <w:rsid w:val="00FB4F32"/>
    <w:rsid w:val="00FC0819"/>
    <w:rsid w:val="00FC4BDC"/>
    <w:rsid w:val="00FC5696"/>
    <w:rsid w:val="00FC58C7"/>
    <w:rsid w:val="00FC672C"/>
    <w:rsid w:val="00FD1709"/>
    <w:rsid w:val="00FD4949"/>
    <w:rsid w:val="00FD794B"/>
    <w:rsid w:val="00FE1809"/>
    <w:rsid w:val="00FE1FB9"/>
    <w:rsid w:val="00FE34DC"/>
    <w:rsid w:val="00FE62F0"/>
    <w:rsid w:val="00FE6A5C"/>
    <w:rsid w:val="00FE7829"/>
    <w:rsid w:val="00FF1AB3"/>
    <w:rsid w:val="00FF21FF"/>
    <w:rsid w:val="00FF3752"/>
  </w:rsids>
  <m:mathPr>
    <m:mathFont m:val="Cambria Math"/>
    <m:brkBin m:val="before"/>
    <m:brkBinSub m:val="--"/>
    <m:smallFrac m:val="0"/>
    <m:dispDef/>
    <m:lMargin m:val="0"/>
    <m:rMargin m:val="0"/>
    <m:defJc m:val="centerGroup"/>
    <m:wrapIndent m:val="1440"/>
    <m:intLim m:val="subSup"/>
    <m:naryLim m:val="undOvr"/>
  </m:mathPr>
  <w:themeFontLang w:val="es-PE"/>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81CCAD7"/>
  <w15:docId w15:val="{9BD0ACFA-6D13-44BD-9BA7-357E061D09C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s-PE"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qFormat="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link w:val="Ttulo1Car"/>
    <w:uiPriority w:val="9"/>
    <w:qFormat/>
    <w:rsid w:val="00D057A5"/>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Ttulo2">
    <w:name w:val="heading 2"/>
    <w:basedOn w:val="Normal"/>
    <w:next w:val="Normal"/>
    <w:link w:val="Ttulo2Car"/>
    <w:uiPriority w:val="9"/>
    <w:semiHidden/>
    <w:unhideWhenUsed/>
    <w:qFormat/>
    <w:rsid w:val="00D057A5"/>
    <w:pPr>
      <w:keepNext/>
      <w:keepLines/>
      <w:numPr>
        <w:ilvl w:val="1"/>
        <w:numId w:val="1"/>
      </w:numPr>
      <w:spacing w:before="200" w:after="0"/>
      <w:outlineLvl w:val="1"/>
    </w:pPr>
    <w:rPr>
      <w:rFonts w:asciiTheme="majorHAnsi" w:eastAsiaTheme="majorEastAsia" w:hAnsiTheme="majorHAnsi" w:cstheme="majorBidi"/>
      <w:b/>
      <w:bCs/>
      <w:color w:val="4F81BD" w:themeColor="accent1"/>
      <w:sz w:val="26"/>
      <w:szCs w:val="26"/>
    </w:rPr>
  </w:style>
  <w:style w:type="paragraph" w:styleId="Ttulo3">
    <w:name w:val="heading 3"/>
    <w:basedOn w:val="Normal"/>
    <w:next w:val="Normal"/>
    <w:link w:val="Ttulo3Car"/>
    <w:uiPriority w:val="9"/>
    <w:unhideWhenUsed/>
    <w:qFormat/>
    <w:rsid w:val="00D057A5"/>
    <w:pPr>
      <w:keepNext/>
      <w:keepLines/>
      <w:numPr>
        <w:ilvl w:val="2"/>
        <w:numId w:val="1"/>
      </w:numPr>
      <w:spacing w:before="200" w:after="0"/>
      <w:outlineLvl w:val="2"/>
    </w:pPr>
    <w:rPr>
      <w:rFonts w:asciiTheme="majorHAnsi" w:eastAsiaTheme="majorEastAsia" w:hAnsiTheme="majorHAnsi" w:cstheme="majorBidi"/>
      <w:b/>
      <w:bCs/>
      <w:color w:val="4F81BD" w:themeColor="accent1"/>
    </w:rPr>
  </w:style>
  <w:style w:type="paragraph" w:styleId="Ttulo4">
    <w:name w:val="heading 4"/>
    <w:basedOn w:val="Normal"/>
    <w:next w:val="Normal"/>
    <w:link w:val="Ttulo4Car"/>
    <w:uiPriority w:val="9"/>
    <w:semiHidden/>
    <w:unhideWhenUsed/>
    <w:qFormat/>
    <w:rsid w:val="00D057A5"/>
    <w:pPr>
      <w:keepNext/>
      <w:keepLines/>
      <w:numPr>
        <w:ilvl w:val="3"/>
        <w:numId w:val="1"/>
      </w:numPr>
      <w:spacing w:before="200" w:after="0"/>
      <w:outlineLvl w:val="3"/>
    </w:pPr>
    <w:rPr>
      <w:rFonts w:asciiTheme="majorHAnsi" w:eastAsiaTheme="majorEastAsia" w:hAnsiTheme="majorHAnsi" w:cstheme="majorBidi"/>
      <w:b/>
      <w:bCs/>
      <w:i/>
      <w:iCs/>
      <w:color w:val="4F81BD" w:themeColor="accent1"/>
    </w:rPr>
  </w:style>
  <w:style w:type="paragraph" w:styleId="Ttulo5">
    <w:name w:val="heading 5"/>
    <w:basedOn w:val="Normal"/>
    <w:next w:val="Normal"/>
    <w:link w:val="Ttulo5Car"/>
    <w:uiPriority w:val="9"/>
    <w:semiHidden/>
    <w:unhideWhenUsed/>
    <w:qFormat/>
    <w:rsid w:val="00D057A5"/>
    <w:pPr>
      <w:keepNext/>
      <w:keepLines/>
      <w:numPr>
        <w:ilvl w:val="4"/>
        <w:numId w:val="1"/>
      </w:numPr>
      <w:spacing w:before="200" w:after="0"/>
      <w:outlineLvl w:val="4"/>
    </w:pPr>
    <w:rPr>
      <w:rFonts w:asciiTheme="majorHAnsi" w:eastAsiaTheme="majorEastAsia" w:hAnsiTheme="majorHAnsi" w:cstheme="majorBidi"/>
      <w:color w:val="243F60" w:themeColor="accent1" w:themeShade="7F"/>
    </w:rPr>
  </w:style>
  <w:style w:type="paragraph" w:styleId="Ttulo6">
    <w:name w:val="heading 6"/>
    <w:basedOn w:val="Normal"/>
    <w:next w:val="Normal"/>
    <w:link w:val="Ttulo6Car"/>
    <w:uiPriority w:val="9"/>
    <w:semiHidden/>
    <w:unhideWhenUsed/>
    <w:qFormat/>
    <w:rsid w:val="00D057A5"/>
    <w:pPr>
      <w:keepNext/>
      <w:keepLines/>
      <w:numPr>
        <w:ilvl w:val="5"/>
        <w:numId w:val="1"/>
      </w:numPr>
      <w:spacing w:before="200" w:after="0"/>
      <w:outlineLvl w:val="5"/>
    </w:pPr>
    <w:rPr>
      <w:rFonts w:asciiTheme="majorHAnsi" w:eastAsiaTheme="majorEastAsia" w:hAnsiTheme="majorHAnsi" w:cstheme="majorBidi"/>
      <w:i/>
      <w:iCs/>
      <w:color w:val="243F60" w:themeColor="accent1" w:themeShade="7F"/>
    </w:rPr>
  </w:style>
  <w:style w:type="paragraph" w:styleId="Ttulo7">
    <w:name w:val="heading 7"/>
    <w:basedOn w:val="Normal"/>
    <w:next w:val="Normal"/>
    <w:link w:val="Ttulo7Car"/>
    <w:uiPriority w:val="9"/>
    <w:semiHidden/>
    <w:unhideWhenUsed/>
    <w:qFormat/>
    <w:rsid w:val="00D057A5"/>
    <w:pPr>
      <w:keepNext/>
      <w:keepLines/>
      <w:numPr>
        <w:ilvl w:val="6"/>
        <w:numId w:val="1"/>
      </w:numPr>
      <w:spacing w:before="200" w:after="0"/>
      <w:outlineLvl w:val="6"/>
    </w:pPr>
    <w:rPr>
      <w:rFonts w:asciiTheme="majorHAnsi" w:eastAsiaTheme="majorEastAsia" w:hAnsiTheme="majorHAnsi" w:cstheme="majorBidi"/>
      <w:i/>
      <w:iCs/>
      <w:color w:val="404040" w:themeColor="text1" w:themeTint="BF"/>
    </w:rPr>
  </w:style>
  <w:style w:type="paragraph" w:styleId="Ttulo8">
    <w:name w:val="heading 8"/>
    <w:basedOn w:val="Normal"/>
    <w:next w:val="Normal"/>
    <w:link w:val="Ttulo8Car"/>
    <w:uiPriority w:val="9"/>
    <w:semiHidden/>
    <w:unhideWhenUsed/>
    <w:qFormat/>
    <w:rsid w:val="00D057A5"/>
    <w:pPr>
      <w:keepNext/>
      <w:keepLines/>
      <w:numPr>
        <w:ilvl w:val="7"/>
        <w:numId w:val="1"/>
      </w:numPr>
      <w:spacing w:before="200" w:after="0"/>
      <w:outlineLvl w:val="7"/>
    </w:pPr>
    <w:rPr>
      <w:rFonts w:asciiTheme="majorHAnsi" w:eastAsiaTheme="majorEastAsia" w:hAnsiTheme="majorHAnsi" w:cstheme="majorBidi"/>
      <w:color w:val="404040" w:themeColor="text1" w:themeTint="BF"/>
      <w:sz w:val="20"/>
      <w:szCs w:val="20"/>
    </w:rPr>
  </w:style>
  <w:style w:type="paragraph" w:styleId="Ttulo9">
    <w:name w:val="heading 9"/>
    <w:basedOn w:val="Normal"/>
    <w:next w:val="Normal"/>
    <w:link w:val="Ttulo9Car"/>
    <w:uiPriority w:val="9"/>
    <w:semiHidden/>
    <w:unhideWhenUsed/>
    <w:qFormat/>
    <w:rsid w:val="00D057A5"/>
    <w:pPr>
      <w:keepNext/>
      <w:keepLines/>
      <w:numPr>
        <w:ilvl w:val="8"/>
        <w:numId w:val="1"/>
      </w:numPr>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Fuentedeprrafopredeter">
    <w:name w:val="Default Paragraph Font"/>
    <w:uiPriority w:val="1"/>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Prrafodelista">
    <w:name w:val="List Paragraph"/>
    <w:aliases w:val="Iz - Párrafo de lista,Sivsa Parrafo,Titulo de Fígura,NIVEL ONE,ASPECTOS GENERALES,Lista vistosa - Énfasis 11,Lista multicolor - Énfasis 11,Lista multicolor - Énfasis 111,Number List 1,Párrafo de lista 2,Viñeta,TITULO A,List Paragraph"/>
    <w:basedOn w:val="Normal"/>
    <w:link w:val="PrrafodelistaCar"/>
    <w:uiPriority w:val="34"/>
    <w:qFormat/>
    <w:rsid w:val="00D057A5"/>
    <w:pPr>
      <w:ind w:left="720"/>
      <w:contextualSpacing/>
    </w:pPr>
  </w:style>
  <w:style w:type="character" w:customStyle="1" w:styleId="Ttulo1Car">
    <w:name w:val="Título 1 Car"/>
    <w:basedOn w:val="Fuentedeprrafopredeter"/>
    <w:link w:val="Ttulo1"/>
    <w:uiPriority w:val="9"/>
    <w:rsid w:val="00D057A5"/>
    <w:rPr>
      <w:rFonts w:asciiTheme="majorHAnsi" w:eastAsiaTheme="majorEastAsia" w:hAnsiTheme="majorHAnsi" w:cstheme="majorBidi"/>
      <w:b/>
      <w:bCs/>
      <w:color w:val="365F91" w:themeColor="accent1" w:themeShade="BF"/>
      <w:sz w:val="28"/>
      <w:szCs w:val="28"/>
    </w:rPr>
  </w:style>
  <w:style w:type="character" w:customStyle="1" w:styleId="Ttulo2Car">
    <w:name w:val="Título 2 Car"/>
    <w:basedOn w:val="Fuentedeprrafopredeter"/>
    <w:link w:val="Ttulo2"/>
    <w:uiPriority w:val="9"/>
    <w:semiHidden/>
    <w:rsid w:val="00D057A5"/>
    <w:rPr>
      <w:rFonts w:asciiTheme="majorHAnsi" w:eastAsiaTheme="majorEastAsia" w:hAnsiTheme="majorHAnsi" w:cstheme="majorBidi"/>
      <w:b/>
      <w:bCs/>
      <w:color w:val="4F81BD" w:themeColor="accent1"/>
      <w:sz w:val="26"/>
      <w:szCs w:val="26"/>
    </w:rPr>
  </w:style>
  <w:style w:type="character" w:customStyle="1" w:styleId="Ttulo3Car">
    <w:name w:val="Título 3 Car"/>
    <w:basedOn w:val="Fuentedeprrafopredeter"/>
    <w:link w:val="Ttulo3"/>
    <w:uiPriority w:val="9"/>
    <w:rsid w:val="00D057A5"/>
    <w:rPr>
      <w:rFonts w:asciiTheme="majorHAnsi" w:eastAsiaTheme="majorEastAsia" w:hAnsiTheme="majorHAnsi" w:cstheme="majorBidi"/>
      <w:b/>
      <w:bCs/>
      <w:color w:val="4F81BD" w:themeColor="accent1"/>
    </w:rPr>
  </w:style>
  <w:style w:type="character" w:customStyle="1" w:styleId="Ttulo4Car">
    <w:name w:val="Título 4 Car"/>
    <w:basedOn w:val="Fuentedeprrafopredeter"/>
    <w:link w:val="Ttulo4"/>
    <w:uiPriority w:val="9"/>
    <w:semiHidden/>
    <w:rsid w:val="00D057A5"/>
    <w:rPr>
      <w:rFonts w:asciiTheme="majorHAnsi" w:eastAsiaTheme="majorEastAsia" w:hAnsiTheme="majorHAnsi" w:cstheme="majorBidi"/>
      <w:b/>
      <w:bCs/>
      <w:i/>
      <w:iCs/>
      <w:color w:val="4F81BD" w:themeColor="accent1"/>
    </w:rPr>
  </w:style>
  <w:style w:type="character" w:customStyle="1" w:styleId="Ttulo5Car">
    <w:name w:val="Título 5 Car"/>
    <w:basedOn w:val="Fuentedeprrafopredeter"/>
    <w:link w:val="Ttulo5"/>
    <w:uiPriority w:val="9"/>
    <w:semiHidden/>
    <w:rsid w:val="00D057A5"/>
    <w:rPr>
      <w:rFonts w:asciiTheme="majorHAnsi" w:eastAsiaTheme="majorEastAsia" w:hAnsiTheme="majorHAnsi" w:cstheme="majorBidi"/>
      <w:color w:val="243F60" w:themeColor="accent1" w:themeShade="7F"/>
    </w:rPr>
  </w:style>
  <w:style w:type="character" w:customStyle="1" w:styleId="Ttulo6Car">
    <w:name w:val="Título 6 Car"/>
    <w:basedOn w:val="Fuentedeprrafopredeter"/>
    <w:link w:val="Ttulo6"/>
    <w:uiPriority w:val="9"/>
    <w:semiHidden/>
    <w:rsid w:val="00D057A5"/>
    <w:rPr>
      <w:rFonts w:asciiTheme="majorHAnsi" w:eastAsiaTheme="majorEastAsia" w:hAnsiTheme="majorHAnsi" w:cstheme="majorBidi"/>
      <w:i/>
      <w:iCs/>
      <w:color w:val="243F60" w:themeColor="accent1" w:themeShade="7F"/>
    </w:rPr>
  </w:style>
  <w:style w:type="character" w:customStyle="1" w:styleId="Ttulo7Car">
    <w:name w:val="Título 7 Car"/>
    <w:basedOn w:val="Fuentedeprrafopredeter"/>
    <w:link w:val="Ttulo7"/>
    <w:uiPriority w:val="9"/>
    <w:semiHidden/>
    <w:rsid w:val="00D057A5"/>
    <w:rPr>
      <w:rFonts w:asciiTheme="majorHAnsi" w:eastAsiaTheme="majorEastAsia" w:hAnsiTheme="majorHAnsi" w:cstheme="majorBidi"/>
      <w:i/>
      <w:iCs/>
      <w:color w:val="404040" w:themeColor="text1" w:themeTint="BF"/>
    </w:rPr>
  </w:style>
  <w:style w:type="character" w:customStyle="1" w:styleId="Ttulo8Car">
    <w:name w:val="Título 8 Car"/>
    <w:basedOn w:val="Fuentedeprrafopredeter"/>
    <w:link w:val="Ttulo8"/>
    <w:uiPriority w:val="9"/>
    <w:semiHidden/>
    <w:rsid w:val="00D057A5"/>
    <w:rPr>
      <w:rFonts w:asciiTheme="majorHAnsi" w:eastAsiaTheme="majorEastAsia" w:hAnsiTheme="majorHAnsi" w:cstheme="majorBidi"/>
      <w:color w:val="404040" w:themeColor="text1" w:themeTint="BF"/>
      <w:sz w:val="20"/>
      <w:szCs w:val="20"/>
    </w:rPr>
  </w:style>
  <w:style w:type="character" w:customStyle="1" w:styleId="Ttulo9Car">
    <w:name w:val="Título 9 Car"/>
    <w:basedOn w:val="Fuentedeprrafopredeter"/>
    <w:link w:val="Ttulo9"/>
    <w:uiPriority w:val="9"/>
    <w:semiHidden/>
    <w:rsid w:val="00D057A5"/>
    <w:rPr>
      <w:rFonts w:asciiTheme="majorHAnsi" w:eastAsiaTheme="majorEastAsia" w:hAnsiTheme="majorHAnsi" w:cstheme="majorBidi"/>
      <w:i/>
      <w:iCs/>
      <w:color w:val="404040" w:themeColor="text1" w:themeTint="BF"/>
      <w:sz w:val="20"/>
      <w:szCs w:val="20"/>
    </w:rPr>
  </w:style>
  <w:style w:type="numbering" w:customStyle="1" w:styleId="JM">
    <w:name w:val="JM"/>
    <w:uiPriority w:val="99"/>
    <w:rsid w:val="00E26CE5"/>
    <w:pPr>
      <w:numPr>
        <w:numId w:val="3"/>
      </w:numPr>
    </w:pPr>
  </w:style>
  <w:style w:type="paragraph" w:styleId="Textoindependiente3">
    <w:name w:val="Body Text 3"/>
    <w:basedOn w:val="Normal"/>
    <w:link w:val="Textoindependiente3Car"/>
    <w:uiPriority w:val="99"/>
    <w:unhideWhenUsed/>
    <w:rsid w:val="00714104"/>
    <w:pPr>
      <w:widowControl w:val="0"/>
      <w:spacing w:after="120" w:line="240" w:lineRule="auto"/>
    </w:pPr>
    <w:rPr>
      <w:rFonts w:ascii="Times New Roman" w:eastAsia="Times New Roman" w:hAnsi="Times New Roman" w:cs="Times New Roman"/>
      <w:color w:val="000000"/>
      <w:sz w:val="16"/>
      <w:szCs w:val="16"/>
      <w:lang w:eastAsia="es-PE"/>
    </w:rPr>
  </w:style>
  <w:style w:type="character" w:customStyle="1" w:styleId="Textoindependiente3Car">
    <w:name w:val="Texto independiente 3 Car"/>
    <w:basedOn w:val="Fuentedeprrafopredeter"/>
    <w:link w:val="Textoindependiente3"/>
    <w:uiPriority w:val="99"/>
    <w:rsid w:val="00714104"/>
    <w:rPr>
      <w:rFonts w:ascii="Times New Roman" w:eastAsia="Times New Roman" w:hAnsi="Times New Roman" w:cs="Times New Roman"/>
      <w:color w:val="000000"/>
      <w:sz w:val="16"/>
      <w:szCs w:val="16"/>
      <w:lang w:eastAsia="es-PE"/>
    </w:rPr>
  </w:style>
  <w:style w:type="paragraph" w:styleId="Textodeglobo">
    <w:name w:val="Balloon Text"/>
    <w:basedOn w:val="Normal"/>
    <w:link w:val="TextodegloboCar"/>
    <w:uiPriority w:val="99"/>
    <w:semiHidden/>
    <w:unhideWhenUsed/>
    <w:rsid w:val="00714104"/>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714104"/>
    <w:rPr>
      <w:rFonts w:ascii="Tahoma" w:hAnsi="Tahoma" w:cs="Tahoma"/>
      <w:sz w:val="16"/>
      <w:szCs w:val="16"/>
    </w:rPr>
  </w:style>
  <w:style w:type="paragraph" w:styleId="Encabezado">
    <w:name w:val="header"/>
    <w:aliases w:val="maria,encabezado, Car,Zanja 2,h,Encabezado1,Encabezado Car Car Car Car,Encabezado Car Car,titulo,Encabezado TIPO 1, Car3, Car3 Car,Encabezado landcom,Car3,Car3 Car, Car2,maria Car Car Car"/>
    <w:basedOn w:val="Normal"/>
    <w:link w:val="EncabezadoCar"/>
    <w:unhideWhenUsed/>
    <w:qFormat/>
    <w:rsid w:val="002661D7"/>
    <w:pPr>
      <w:tabs>
        <w:tab w:val="center" w:pos="4419"/>
        <w:tab w:val="right" w:pos="8838"/>
      </w:tabs>
      <w:spacing w:after="0" w:line="240" w:lineRule="auto"/>
    </w:pPr>
  </w:style>
  <w:style w:type="character" w:customStyle="1" w:styleId="EncabezadoCar">
    <w:name w:val="Encabezado Car"/>
    <w:aliases w:val="maria Car,encabezado Car, Car Car,Zanja 2 Car,h Car,Encabezado1 Car,Encabezado Car Car Car Car Car,Encabezado Car Car Car,titulo Car,Encabezado TIPO 1 Car, Car3 Car1, Car3 Car Car,Encabezado landcom Car,Car3 Car1,Car3 Car Car, Car2 Car"/>
    <w:basedOn w:val="Fuentedeprrafopredeter"/>
    <w:link w:val="Encabezado"/>
    <w:rsid w:val="002661D7"/>
  </w:style>
  <w:style w:type="paragraph" w:styleId="Piedepgina">
    <w:name w:val="footer"/>
    <w:basedOn w:val="Normal"/>
    <w:link w:val="PiedepginaCar"/>
    <w:uiPriority w:val="99"/>
    <w:unhideWhenUsed/>
    <w:rsid w:val="002661D7"/>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2661D7"/>
  </w:style>
  <w:style w:type="table" w:customStyle="1" w:styleId="TableNormal">
    <w:name w:val="Table Normal"/>
    <w:rsid w:val="001440FA"/>
    <w:pPr>
      <w:widowControl w:val="0"/>
      <w:spacing w:after="0" w:line="240" w:lineRule="auto"/>
    </w:pPr>
    <w:rPr>
      <w:rFonts w:ascii="Times New Roman" w:eastAsia="Times New Roman" w:hAnsi="Times New Roman" w:cs="Times New Roman"/>
      <w:color w:val="000000"/>
      <w:sz w:val="24"/>
      <w:szCs w:val="24"/>
      <w:lang w:eastAsia="es-PE"/>
    </w:rPr>
    <w:tblPr>
      <w:tblCellMar>
        <w:top w:w="0" w:type="dxa"/>
        <w:left w:w="0" w:type="dxa"/>
        <w:bottom w:w="0" w:type="dxa"/>
        <w:right w:w="0" w:type="dxa"/>
      </w:tblCellMar>
    </w:tblPr>
  </w:style>
  <w:style w:type="paragraph" w:customStyle="1" w:styleId="Guillermo">
    <w:name w:val="Guillermo"/>
    <w:basedOn w:val="Normal"/>
    <w:rsid w:val="00505236"/>
    <w:pPr>
      <w:spacing w:before="60" w:after="0" w:line="240" w:lineRule="auto"/>
      <w:jc w:val="both"/>
    </w:pPr>
    <w:rPr>
      <w:rFonts w:ascii="Arial" w:eastAsia="Times New Roman" w:hAnsi="Arial" w:cs="Times New Roman"/>
      <w:sz w:val="24"/>
      <w:szCs w:val="20"/>
      <w:lang w:val="es-MX" w:eastAsia="es-ES"/>
    </w:rPr>
  </w:style>
  <w:style w:type="paragraph" w:styleId="Sangradetextonormal">
    <w:name w:val="Body Text Indent"/>
    <w:basedOn w:val="Normal"/>
    <w:link w:val="SangradetextonormalCar"/>
    <w:uiPriority w:val="99"/>
    <w:semiHidden/>
    <w:unhideWhenUsed/>
    <w:rsid w:val="00505236"/>
    <w:pPr>
      <w:spacing w:after="120"/>
      <w:ind w:left="283"/>
    </w:pPr>
  </w:style>
  <w:style w:type="character" w:customStyle="1" w:styleId="SangradetextonormalCar">
    <w:name w:val="Sangría de texto normal Car"/>
    <w:basedOn w:val="Fuentedeprrafopredeter"/>
    <w:link w:val="Sangradetextonormal"/>
    <w:uiPriority w:val="99"/>
    <w:semiHidden/>
    <w:rsid w:val="00505236"/>
  </w:style>
  <w:style w:type="paragraph" w:customStyle="1" w:styleId="Default">
    <w:name w:val="Default"/>
    <w:qFormat/>
    <w:rsid w:val="00E77A2A"/>
    <w:pPr>
      <w:autoSpaceDE w:val="0"/>
      <w:autoSpaceDN w:val="0"/>
      <w:adjustRightInd w:val="0"/>
      <w:spacing w:after="0" w:line="240" w:lineRule="auto"/>
    </w:pPr>
    <w:rPr>
      <w:rFonts w:ascii="Arial" w:hAnsi="Arial" w:cs="Arial"/>
      <w:color w:val="000000"/>
      <w:sz w:val="24"/>
      <w:szCs w:val="24"/>
    </w:rPr>
  </w:style>
  <w:style w:type="paragraph" w:styleId="Ttulo">
    <w:name w:val="Title"/>
    <w:basedOn w:val="Normal"/>
    <w:link w:val="TtuloCar"/>
    <w:qFormat/>
    <w:rsid w:val="002B7BA3"/>
    <w:pPr>
      <w:widowControl w:val="0"/>
      <w:tabs>
        <w:tab w:val="left" w:pos="-720"/>
        <w:tab w:val="left" w:pos="0"/>
        <w:tab w:val="left" w:pos="720"/>
        <w:tab w:val="left" w:pos="1440"/>
        <w:tab w:val="left" w:pos="1872"/>
        <w:tab w:val="left" w:pos="2304"/>
        <w:tab w:val="left" w:pos="2880"/>
      </w:tabs>
      <w:suppressAutoHyphens/>
      <w:spacing w:after="0" w:line="240" w:lineRule="auto"/>
      <w:jc w:val="center"/>
    </w:pPr>
    <w:rPr>
      <w:rFonts w:ascii="Arial" w:eastAsia="Times New Roman" w:hAnsi="Arial" w:cs="Times New Roman"/>
      <w:b/>
      <w:spacing w:val="-3"/>
      <w:sz w:val="28"/>
      <w:szCs w:val="24"/>
      <w:lang w:val="es-ES_tradnl" w:eastAsia="es-ES"/>
    </w:rPr>
  </w:style>
  <w:style w:type="character" w:customStyle="1" w:styleId="TtuloCar">
    <w:name w:val="Título Car"/>
    <w:basedOn w:val="Fuentedeprrafopredeter"/>
    <w:link w:val="Ttulo"/>
    <w:rsid w:val="002B7BA3"/>
    <w:rPr>
      <w:rFonts w:ascii="Arial" w:eastAsia="Times New Roman" w:hAnsi="Arial" w:cs="Times New Roman"/>
      <w:b/>
      <w:spacing w:val="-3"/>
      <w:sz w:val="28"/>
      <w:szCs w:val="24"/>
      <w:lang w:val="es-ES_tradnl" w:eastAsia="es-ES"/>
    </w:rPr>
  </w:style>
  <w:style w:type="character" w:customStyle="1" w:styleId="PrrafodelistaCar">
    <w:name w:val="Párrafo de lista Car"/>
    <w:aliases w:val="Iz - Párrafo de lista Car,Sivsa Parrafo Car,Titulo de Fígura Car,NIVEL ONE Car,ASPECTOS GENERALES Car,Lista vistosa - Énfasis 11 Car,Lista multicolor - Énfasis 11 Car,Lista multicolor - Énfasis 111 Car,Number List 1 Car,Viñeta Car"/>
    <w:link w:val="Prrafodelista"/>
    <w:uiPriority w:val="34"/>
    <w:locked/>
    <w:rsid w:val="002B7BA3"/>
  </w:style>
  <w:style w:type="paragraph" w:customStyle="1" w:styleId="3">
    <w:name w:val="3"/>
    <w:basedOn w:val="Normal"/>
    <w:next w:val="Normal"/>
    <w:qFormat/>
    <w:rsid w:val="00A13794"/>
    <w:pPr>
      <w:numPr>
        <w:numId w:val="13"/>
      </w:numPr>
      <w:tabs>
        <w:tab w:val="left" w:pos="851"/>
      </w:tabs>
      <w:spacing w:before="120" w:after="360" w:line="288" w:lineRule="auto"/>
      <w:jc w:val="center"/>
    </w:pPr>
    <w:rPr>
      <w:rFonts w:ascii="Arial" w:eastAsia="Times New Roman" w:hAnsi="Arial" w:cs="Times New Roman"/>
      <w:b/>
      <w:spacing w:val="-3"/>
      <w:sz w:val="28"/>
      <w:szCs w:val="24"/>
      <w:lang w:val="es-ES_tradnl" w:eastAsia="es-ES"/>
    </w:rPr>
  </w:style>
  <w:style w:type="paragraph" w:styleId="Sinespaciado">
    <w:name w:val="No Spacing"/>
    <w:link w:val="SinespaciadoCar"/>
    <w:uiPriority w:val="1"/>
    <w:qFormat/>
    <w:rsid w:val="00431C34"/>
    <w:pPr>
      <w:spacing w:after="0" w:line="240" w:lineRule="auto"/>
    </w:pPr>
    <w:rPr>
      <w:rFonts w:eastAsiaTheme="minorEastAsia"/>
      <w:lang w:eastAsia="es-PE"/>
    </w:rPr>
  </w:style>
  <w:style w:type="character" w:customStyle="1" w:styleId="SinespaciadoCar">
    <w:name w:val="Sin espaciado Car"/>
    <w:basedOn w:val="Fuentedeprrafopredeter"/>
    <w:link w:val="Sinespaciado"/>
    <w:uiPriority w:val="1"/>
    <w:rsid w:val="00431C34"/>
    <w:rPr>
      <w:rFonts w:eastAsiaTheme="minorEastAsia"/>
      <w:lang w:eastAsia="es-PE"/>
    </w:rPr>
  </w:style>
  <w:style w:type="paragraph" w:customStyle="1" w:styleId="TableParagraph">
    <w:name w:val="Table Paragraph"/>
    <w:basedOn w:val="Normal"/>
    <w:uiPriority w:val="1"/>
    <w:qFormat/>
    <w:rsid w:val="0060611F"/>
    <w:pPr>
      <w:autoSpaceDE w:val="0"/>
      <w:autoSpaceDN w:val="0"/>
      <w:adjustRightInd w:val="0"/>
      <w:spacing w:after="0" w:line="240" w:lineRule="auto"/>
    </w:pPr>
    <w:rPr>
      <w:rFonts w:ascii="Times New Roman" w:eastAsia="Times New Roman" w:hAnsi="Times New Roman" w:cs="Times New Roman"/>
      <w:sz w:val="24"/>
      <w:szCs w:val="24"/>
      <w:lang w:eastAsia="es-CL"/>
    </w:rPr>
  </w:style>
  <w:style w:type="paragraph" w:customStyle="1" w:styleId="ListaNumeral">
    <w:name w:val="Lista Numeral"/>
    <w:basedOn w:val="Normal"/>
    <w:qFormat/>
    <w:rsid w:val="0092404E"/>
    <w:pPr>
      <w:numPr>
        <w:numId w:val="14"/>
      </w:numPr>
      <w:spacing w:before="120" w:after="240" w:line="240" w:lineRule="auto"/>
      <w:ind w:left="720"/>
      <w:jc w:val="both"/>
    </w:pPr>
    <w:rPr>
      <w:rFonts w:ascii="Arial" w:eastAsia="Calibri" w:hAnsi="Arial" w:cs="Arial"/>
      <w:b/>
      <w:bCs/>
      <w:caps/>
      <w:kern w:val="32"/>
      <w:szCs w:val="18"/>
      <w:lang w:val="es-ES" w:eastAsia="es-CL"/>
    </w:rPr>
  </w:style>
  <w:style w:type="paragraph" w:styleId="Subttulo">
    <w:name w:val="Subtitle"/>
    <w:aliases w:val="OTRO"/>
    <w:basedOn w:val="Normal"/>
    <w:link w:val="SubttuloCar"/>
    <w:qFormat/>
    <w:rsid w:val="00825D80"/>
    <w:pPr>
      <w:widowControl w:val="0"/>
      <w:tabs>
        <w:tab w:val="center" w:pos="4676"/>
      </w:tabs>
      <w:suppressAutoHyphens/>
      <w:spacing w:after="0" w:line="240" w:lineRule="auto"/>
      <w:jc w:val="center"/>
    </w:pPr>
    <w:rPr>
      <w:rFonts w:ascii="Arial" w:eastAsia="Times New Roman" w:hAnsi="Arial" w:cs="Times New Roman"/>
      <w:b/>
      <w:spacing w:val="-3"/>
      <w:szCs w:val="24"/>
      <w:u w:val="single"/>
      <w:lang w:val="es-ES_tradnl" w:eastAsia="es-ES"/>
    </w:rPr>
  </w:style>
  <w:style w:type="character" w:customStyle="1" w:styleId="SubttuloCar">
    <w:name w:val="Subtítulo Car"/>
    <w:aliases w:val="OTRO Car"/>
    <w:basedOn w:val="Fuentedeprrafopredeter"/>
    <w:link w:val="Subttulo"/>
    <w:rsid w:val="00825D80"/>
    <w:rPr>
      <w:rFonts w:ascii="Arial" w:eastAsia="Times New Roman" w:hAnsi="Arial" w:cs="Times New Roman"/>
      <w:b/>
      <w:spacing w:val="-3"/>
      <w:szCs w:val="24"/>
      <w:u w:val="single"/>
      <w:lang w:val="es-ES_tradnl" w:eastAsia="es-ES"/>
    </w:rPr>
  </w:style>
  <w:style w:type="character" w:styleId="Refdecomentario">
    <w:name w:val="annotation reference"/>
    <w:basedOn w:val="Fuentedeprrafopredeter"/>
    <w:uiPriority w:val="99"/>
    <w:semiHidden/>
    <w:unhideWhenUsed/>
    <w:rsid w:val="005F40DF"/>
    <w:rPr>
      <w:sz w:val="16"/>
      <w:szCs w:val="16"/>
    </w:rPr>
  </w:style>
  <w:style w:type="paragraph" w:styleId="Textocomentario">
    <w:name w:val="annotation text"/>
    <w:basedOn w:val="Normal"/>
    <w:link w:val="TextocomentarioCar"/>
    <w:uiPriority w:val="99"/>
    <w:semiHidden/>
    <w:unhideWhenUsed/>
    <w:rsid w:val="005F40DF"/>
    <w:pPr>
      <w:spacing w:line="240" w:lineRule="auto"/>
    </w:pPr>
    <w:rPr>
      <w:sz w:val="20"/>
      <w:szCs w:val="20"/>
    </w:rPr>
  </w:style>
  <w:style w:type="character" w:customStyle="1" w:styleId="TextocomentarioCar">
    <w:name w:val="Texto comentario Car"/>
    <w:basedOn w:val="Fuentedeprrafopredeter"/>
    <w:link w:val="Textocomentario"/>
    <w:uiPriority w:val="99"/>
    <w:semiHidden/>
    <w:rsid w:val="005F40DF"/>
    <w:rPr>
      <w:sz w:val="20"/>
      <w:szCs w:val="20"/>
    </w:rPr>
  </w:style>
  <w:style w:type="paragraph" w:styleId="Asuntodelcomentario">
    <w:name w:val="annotation subject"/>
    <w:basedOn w:val="Textocomentario"/>
    <w:next w:val="Textocomentario"/>
    <w:link w:val="AsuntodelcomentarioCar"/>
    <w:uiPriority w:val="99"/>
    <w:semiHidden/>
    <w:unhideWhenUsed/>
    <w:rsid w:val="005F40DF"/>
    <w:rPr>
      <w:b/>
      <w:bCs/>
    </w:rPr>
  </w:style>
  <w:style w:type="character" w:customStyle="1" w:styleId="AsuntodelcomentarioCar">
    <w:name w:val="Asunto del comentario Car"/>
    <w:basedOn w:val="TextocomentarioCar"/>
    <w:link w:val="Asuntodelcomentario"/>
    <w:uiPriority w:val="99"/>
    <w:semiHidden/>
    <w:rsid w:val="005F40DF"/>
    <w:rPr>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2540847">
      <w:bodyDiv w:val="1"/>
      <w:marLeft w:val="0"/>
      <w:marRight w:val="0"/>
      <w:marTop w:val="0"/>
      <w:marBottom w:val="0"/>
      <w:divBdr>
        <w:top w:val="none" w:sz="0" w:space="0" w:color="auto"/>
        <w:left w:val="none" w:sz="0" w:space="0" w:color="auto"/>
        <w:bottom w:val="none" w:sz="0" w:space="0" w:color="auto"/>
        <w:right w:val="none" w:sz="0" w:space="0" w:color="auto"/>
      </w:divBdr>
    </w:div>
    <w:div w:id="29688491">
      <w:bodyDiv w:val="1"/>
      <w:marLeft w:val="0"/>
      <w:marRight w:val="0"/>
      <w:marTop w:val="0"/>
      <w:marBottom w:val="0"/>
      <w:divBdr>
        <w:top w:val="none" w:sz="0" w:space="0" w:color="auto"/>
        <w:left w:val="none" w:sz="0" w:space="0" w:color="auto"/>
        <w:bottom w:val="none" w:sz="0" w:space="0" w:color="auto"/>
        <w:right w:val="none" w:sz="0" w:space="0" w:color="auto"/>
      </w:divBdr>
    </w:div>
    <w:div w:id="73547780">
      <w:bodyDiv w:val="1"/>
      <w:marLeft w:val="0"/>
      <w:marRight w:val="0"/>
      <w:marTop w:val="0"/>
      <w:marBottom w:val="0"/>
      <w:divBdr>
        <w:top w:val="none" w:sz="0" w:space="0" w:color="auto"/>
        <w:left w:val="none" w:sz="0" w:space="0" w:color="auto"/>
        <w:bottom w:val="none" w:sz="0" w:space="0" w:color="auto"/>
        <w:right w:val="none" w:sz="0" w:space="0" w:color="auto"/>
      </w:divBdr>
    </w:div>
    <w:div w:id="79643101">
      <w:bodyDiv w:val="1"/>
      <w:marLeft w:val="0"/>
      <w:marRight w:val="0"/>
      <w:marTop w:val="0"/>
      <w:marBottom w:val="0"/>
      <w:divBdr>
        <w:top w:val="none" w:sz="0" w:space="0" w:color="auto"/>
        <w:left w:val="none" w:sz="0" w:space="0" w:color="auto"/>
        <w:bottom w:val="none" w:sz="0" w:space="0" w:color="auto"/>
        <w:right w:val="none" w:sz="0" w:space="0" w:color="auto"/>
      </w:divBdr>
    </w:div>
    <w:div w:id="159080908">
      <w:bodyDiv w:val="1"/>
      <w:marLeft w:val="0"/>
      <w:marRight w:val="0"/>
      <w:marTop w:val="0"/>
      <w:marBottom w:val="0"/>
      <w:divBdr>
        <w:top w:val="none" w:sz="0" w:space="0" w:color="auto"/>
        <w:left w:val="none" w:sz="0" w:space="0" w:color="auto"/>
        <w:bottom w:val="none" w:sz="0" w:space="0" w:color="auto"/>
        <w:right w:val="none" w:sz="0" w:space="0" w:color="auto"/>
      </w:divBdr>
    </w:div>
    <w:div w:id="182209541">
      <w:bodyDiv w:val="1"/>
      <w:marLeft w:val="0"/>
      <w:marRight w:val="0"/>
      <w:marTop w:val="0"/>
      <w:marBottom w:val="0"/>
      <w:divBdr>
        <w:top w:val="none" w:sz="0" w:space="0" w:color="auto"/>
        <w:left w:val="none" w:sz="0" w:space="0" w:color="auto"/>
        <w:bottom w:val="none" w:sz="0" w:space="0" w:color="auto"/>
        <w:right w:val="none" w:sz="0" w:space="0" w:color="auto"/>
      </w:divBdr>
    </w:div>
    <w:div w:id="224806129">
      <w:bodyDiv w:val="1"/>
      <w:marLeft w:val="0"/>
      <w:marRight w:val="0"/>
      <w:marTop w:val="0"/>
      <w:marBottom w:val="0"/>
      <w:divBdr>
        <w:top w:val="none" w:sz="0" w:space="0" w:color="auto"/>
        <w:left w:val="none" w:sz="0" w:space="0" w:color="auto"/>
        <w:bottom w:val="none" w:sz="0" w:space="0" w:color="auto"/>
        <w:right w:val="none" w:sz="0" w:space="0" w:color="auto"/>
      </w:divBdr>
    </w:div>
    <w:div w:id="231548642">
      <w:bodyDiv w:val="1"/>
      <w:marLeft w:val="0"/>
      <w:marRight w:val="0"/>
      <w:marTop w:val="0"/>
      <w:marBottom w:val="0"/>
      <w:divBdr>
        <w:top w:val="none" w:sz="0" w:space="0" w:color="auto"/>
        <w:left w:val="none" w:sz="0" w:space="0" w:color="auto"/>
        <w:bottom w:val="none" w:sz="0" w:space="0" w:color="auto"/>
        <w:right w:val="none" w:sz="0" w:space="0" w:color="auto"/>
      </w:divBdr>
    </w:div>
    <w:div w:id="405498673">
      <w:bodyDiv w:val="1"/>
      <w:marLeft w:val="0"/>
      <w:marRight w:val="0"/>
      <w:marTop w:val="0"/>
      <w:marBottom w:val="0"/>
      <w:divBdr>
        <w:top w:val="none" w:sz="0" w:space="0" w:color="auto"/>
        <w:left w:val="none" w:sz="0" w:space="0" w:color="auto"/>
        <w:bottom w:val="none" w:sz="0" w:space="0" w:color="auto"/>
        <w:right w:val="none" w:sz="0" w:space="0" w:color="auto"/>
      </w:divBdr>
    </w:div>
    <w:div w:id="406924004">
      <w:bodyDiv w:val="1"/>
      <w:marLeft w:val="0"/>
      <w:marRight w:val="0"/>
      <w:marTop w:val="0"/>
      <w:marBottom w:val="0"/>
      <w:divBdr>
        <w:top w:val="none" w:sz="0" w:space="0" w:color="auto"/>
        <w:left w:val="none" w:sz="0" w:space="0" w:color="auto"/>
        <w:bottom w:val="none" w:sz="0" w:space="0" w:color="auto"/>
        <w:right w:val="none" w:sz="0" w:space="0" w:color="auto"/>
      </w:divBdr>
    </w:div>
    <w:div w:id="416442229">
      <w:bodyDiv w:val="1"/>
      <w:marLeft w:val="0"/>
      <w:marRight w:val="0"/>
      <w:marTop w:val="0"/>
      <w:marBottom w:val="0"/>
      <w:divBdr>
        <w:top w:val="none" w:sz="0" w:space="0" w:color="auto"/>
        <w:left w:val="none" w:sz="0" w:space="0" w:color="auto"/>
        <w:bottom w:val="none" w:sz="0" w:space="0" w:color="auto"/>
        <w:right w:val="none" w:sz="0" w:space="0" w:color="auto"/>
      </w:divBdr>
    </w:div>
    <w:div w:id="616760526">
      <w:bodyDiv w:val="1"/>
      <w:marLeft w:val="0"/>
      <w:marRight w:val="0"/>
      <w:marTop w:val="0"/>
      <w:marBottom w:val="0"/>
      <w:divBdr>
        <w:top w:val="none" w:sz="0" w:space="0" w:color="auto"/>
        <w:left w:val="none" w:sz="0" w:space="0" w:color="auto"/>
        <w:bottom w:val="none" w:sz="0" w:space="0" w:color="auto"/>
        <w:right w:val="none" w:sz="0" w:space="0" w:color="auto"/>
      </w:divBdr>
    </w:div>
    <w:div w:id="656809495">
      <w:bodyDiv w:val="1"/>
      <w:marLeft w:val="0"/>
      <w:marRight w:val="0"/>
      <w:marTop w:val="0"/>
      <w:marBottom w:val="0"/>
      <w:divBdr>
        <w:top w:val="none" w:sz="0" w:space="0" w:color="auto"/>
        <w:left w:val="none" w:sz="0" w:space="0" w:color="auto"/>
        <w:bottom w:val="none" w:sz="0" w:space="0" w:color="auto"/>
        <w:right w:val="none" w:sz="0" w:space="0" w:color="auto"/>
      </w:divBdr>
    </w:div>
    <w:div w:id="667564015">
      <w:bodyDiv w:val="1"/>
      <w:marLeft w:val="0"/>
      <w:marRight w:val="0"/>
      <w:marTop w:val="0"/>
      <w:marBottom w:val="0"/>
      <w:divBdr>
        <w:top w:val="none" w:sz="0" w:space="0" w:color="auto"/>
        <w:left w:val="none" w:sz="0" w:space="0" w:color="auto"/>
        <w:bottom w:val="none" w:sz="0" w:space="0" w:color="auto"/>
        <w:right w:val="none" w:sz="0" w:space="0" w:color="auto"/>
      </w:divBdr>
    </w:div>
    <w:div w:id="733310166">
      <w:bodyDiv w:val="1"/>
      <w:marLeft w:val="0"/>
      <w:marRight w:val="0"/>
      <w:marTop w:val="0"/>
      <w:marBottom w:val="0"/>
      <w:divBdr>
        <w:top w:val="none" w:sz="0" w:space="0" w:color="auto"/>
        <w:left w:val="none" w:sz="0" w:space="0" w:color="auto"/>
        <w:bottom w:val="none" w:sz="0" w:space="0" w:color="auto"/>
        <w:right w:val="none" w:sz="0" w:space="0" w:color="auto"/>
      </w:divBdr>
    </w:div>
    <w:div w:id="745683714">
      <w:bodyDiv w:val="1"/>
      <w:marLeft w:val="0"/>
      <w:marRight w:val="0"/>
      <w:marTop w:val="0"/>
      <w:marBottom w:val="0"/>
      <w:divBdr>
        <w:top w:val="none" w:sz="0" w:space="0" w:color="auto"/>
        <w:left w:val="none" w:sz="0" w:space="0" w:color="auto"/>
        <w:bottom w:val="none" w:sz="0" w:space="0" w:color="auto"/>
        <w:right w:val="none" w:sz="0" w:space="0" w:color="auto"/>
      </w:divBdr>
    </w:div>
    <w:div w:id="766345148">
      <w:bodyDiv w:val="1"/>
      <w:marLeft w:val="0"/>
      <w:marRight w:val="0"/>
      <w:marTop w:val="0"/>
      <w:marBottom w:val="0"/>
      <w:divBdr>
        <w:top w:val="none" w:sz="0" w:space="0" w:color="auto"/>
        <w:left w:val="none" w:sz="0" w:space="0" w:color="auto"/>
        <w:bottom w:val="none" w:sz="0" w:space="0" w:color="auto"/>
        <w:right w:val="none" w:sz="0" w:space="0" w:color="auto"/>
      </w:divBdr>
    </w:div>
    <w:div w:id="792598114">
      <w:bodyDiv w:val="1"/>
      <w:marLeft w:val="0"/>
      <w:marRight w:val="0"/>
      <w:marTop w:val="0"/>
      <w:marBottom w:val="0"/>
      <w:divBdr>
        <w:top w:val="none" w:sz="0" w:space="0" w:color="auto"/>
        <w:left w:val="none" w:sz="0" w:space="0" w:color="auto"/>
        <w:bottom w:val="none" w:sz="0" w:space="0" w:color="auto"/>
        <w:right w:val="none" w:sz="0" w:space="0" w:color="auto"/>
      </w:divBdr>
    </w:div>
    <w:div w:id="903487548">
      <w:bodyDiv w:val="1"/>
      <w:marLeft w:val="0"/>
      <w:marRight w:val="0"/>
      <w:marTop w:val="0"/>
      <w:marBottom w:val="0"/>
      <w:divBdr>
        <w:top w:val="none" w:sz="0" w:space="0" w:color="auto"/>
        <w:left w:val="none" w:sz="0" w:space="0" w:color="auto"/>
        <w:bottom w:val="none" w:sz="0" w:space="0" w:color="auto"/>
        <w:right w:val="none" w:sz="0" w:space="0" w:color="auto"/>
      </w:divBdr>
    </w:div>
    <w:div w:id="906306533">
      <w:bodyDiv w:val="1"/>
      <w:marLeft w:val="0"/>
      <w:marRight w:val="0"/>
      <w:marTop w:val="0"/>
      <w:marBottom w:val="0"/>
      <w:divBdr>
        <w:top w:val="none" w:sz="0" w:space="0" w:color="auto"/>
        <w:left w:val="none" w:sz="0" w:space="0" w:color="auto"/>
        <w:bottom w:val="none" w:sz="0" w:space="0" w:color="auto"/>
        <w:right w:val="none" w:sz="0" w:space="0" w:color="auto"/>
      </w:divBdr>
    </w:div>
    <w:div w:id="959457492">
      <w:bodyDiv w:val="1"/>
      <w:marLeft w:val="0"/>
      <w:marRight w:val="0"/>
      <w:marTop w:val="0"/>
      <w:marBottom w:val="0"/>
      <w:divBdr>
        <w:top w:val="none" w:sz="0" w:space="0" w:color="auto"/>
        <w:left w:val="none" w:sz="0" w:space="0" w:color="auto"/>
        <w:bottom w:val="none" w:sz="0" w:space="0" w:color="auto"/>
        <w:right w:val="none" w:sz="0" w:space="0" w:color="auto"/>
      </w:divBdr>
    </w:div>
    <w:div w:id="1009910495">
      <w:bodyDiv w:val="1"/>
      <w:marLeft w:val="0"/>
      <w:marRight w:val="0"/>
      <w:marTop w:val="0"/>
      <w:marBottom w:val="0"/>
      <w:divBdr>
        <w:top w:val="none" w:sz="0" w:space="0" w:color="auto"/>
        <w:left w:val="none" w:sz="0" w:space="0" w:color="auto"/>
        <w:bottom w:val="none" w:sz="0" w:space="0" w:color="auto"/>
        <w:right w:val="none" w:sz="0" w:space="0" w:color="auto"/>
      </w:divBdr>
    </w:div>
    <w:div w:id="1066152320">
      <w:bodyDiv w:val="1"/>
      <w:marLeft w:val="0"/>
      <w:marRight w:val="0"/>
      <w:marTop w:val="0"/>
      <w:marBottom w:val="0"/>
      <w:divBdr>
        <w:top w:val="none" w:sz="0" w:space="0" w:color="auto"/>
        <w:left w:val="none" w:sz="0" w:space="0" w:color="auto"/>
        <w:bottom w:val="none" w:sz="0" w:space="0" w:color="auto"/>
        <w:right w:val="none" w:sz="0" w:space="0" w:color="auto"/>
      </w:divBdr>
    </w:div>
    <w:div w:id="1074662982">
      <w:bodyDiv w:val="1"/>
      <w:marLeft w:val="0"/>
      <w:marRight w:val="0"/>
      <w:marTop w:val="0"/>
      <w:marBottom w:val="0"/>
      <w:divBdr>
        <w:top w:val="none" w:sz="0" w:space="0" w:color="auto"/>
        <w:left w:val="none" w:sz="0" w:space="0" w:color="auto"/>
        <w:bottom w:val="none" w:sz="0" w:space="0" w:color="auto"/>
        <w:right w:val="none" w:sz="0" w:space="0" w:color="auto"/>
      </w:divBdr>
    </w:div>
    <w:div w:id="1083063302">
      <w:bodyDiv w:val="1"/>
      <w:marLeft w:val="0"/>
      <w:marRight w:val="0"/>
      <w:marTop w:val="0"/>
      <w:marBottom w:val="0"/>
      <w:divBdr>
        <w:top w:val="none" w:sz="0" w:space="0" w:color="auto"/>
        <w:left w:val="none" w:sz="0" w:space="0" w:color="auto"/>
        <w:bottom w:val="none" w:sz="0" w:space="0" w:color="auto"/>
        <w:right w:val="none" w:sz="0" w:space="0" w:color="auto"/>
      </w:divBdr>
    </w:div>
    <w:div w:id="1094058821">
      <w:bodyDiv w:val="1"/>
      <w:marLeft w:val="0"/>
      <w:marRight w:val="0"/>
      <w:marTop w:val="0"/>
      <w:marBottom w:val="0"/>
      <w:divBdr>
        <w:top w:val="none" w:sz="0" w:space="0" w:color="auto"/>
        <w:left w:val="none" w:sz="0" w:space="0" w:color="auto"/>
        <w:bottom w:val="none" w:sz="0" w:space="0" w:color="auto"/>
        <w:right w:val="none" w:sz="0" w:space="0" w:color="auto"/>
      </w:divBdr>
    </w:div>
    <w:div w:id="1127551333">
      <w:bodyDiv w:val="1"/>
      <w:marLeft w:val="0"/>
      <w:marRight w:val="0"/>
      <w:marTop w:val="0"/>
      <w:marBottom w:val="0"/>
      <w:divBdr>
        <w:top w:val="none" w:sz="0" w:space="0" w:color="auto"/>
        <w:left w:val="none" w:sz="0" w:space="0" w:color="auto"/>
        <w:bottom w:val="none" w:sz="0" w:space="0" w:color="auto"/>
        <w:right w:val="none" w:sz="0" w:space="0" w:color="auto"/>
      </w:divBdr>
    </w:div>
    <w:div w:id="1152791783">
      <w:bodyDiv w:val="1"/>
      <w:marLeft w:val="0"/>
      <w:marRight w:val="0"/>
      <w:marTop w:val="0"/>
      <w:marBottom w:val="0"/>
      <w:divBdr>
        <w:top w:val="none" w:sz="0" w:space="0" w:color="auto"/>
        <w:left w:val="none" w:sz="0" w:space="0" w:color="auto"/>
        <w:bottom w:val="none" w:sz="0" w:space="0" w:color="auto"/>
        <w:right w:val="none" w:sz="0" w:space="0" w:color="auto"/>
      </w:divBdr>
    </w:div>
    <w:div w:id="1156142460">
      <w:bodyDiv w:val="1"/>
      <w:marLeft w:val="0"/>
      <w:marRight w:val="0"/>
      <w:marTop w:val="0"/>
      <w:marBottom w:val="0"/>
      <w:divBdr>
        <w:top w:val="none" w:sz="0" w:space="0" w:color="auto"/>
        <w:left w:val="none" w:sz="0" w:space="0" w:color="auto"/>
        <w:bottom w:val="none" w:sz="0" w:space="0" w:color="auto"/>
        <w:right w:val="none" w:sz="0" w:space="0" w:color="auto"/>
      </w:divBdr>
    </w:div>
    <w:div w:id="1177773914">
      <w:bodyDiv w:val="1"/>
      <w:marLeft w:val="0"/>
      <w:marRight w:val="0"/>
      <w:marTop w:val="0"/>
      <w:marBottom w:val="0"/>
      <w:divBdr>
        <w:top w:val="none" w:sz="0" w:space="0" w:color="auto"/>
        <w:left w:val="none" w:sz="0" w:space="0" w:color="auto"/>
        <w:bottom w:val="none" w:sz="0" w:space="0" w:color="auto"/>
        <w:right w:val="none" w:sz="0" w:space="0" w:color="auto"/>
      </w:divBdr>
    </w:div>
    <w:div w:id="1209489468">
      <w:bodyDiv w:val="1"/>
      <w:marLeft w:val="0"/>
      <w:marRight w:val="0"/>
      <w:marTop w:val="0"/>
      <w:marBottom w:val="0"/>
      <w:divBdr>
        <w:top w:val="none" w:sz="0" w:space="0" w:color="auto"/>
        <w:left w:val="none" w:sz="0" w:space="0" w:color="auto"/>
        <w:bottom w:val="none" w:sz="0" w:space="0" w:color="auto"/>
        <w:right w:val="none" w:sz="0" w:space="0" w:color="auto"/>
      </w:divBdr>
    </w:div>
    <w:div w:id="1357972238">
      <w:bodyDiv w:val="1"/>
      <w:marLeft w:val="0"/>
      <w:marRight w:val="0"/>
      <w:marTop w:val="0"/>
      <w:marBottom w:val="0"/>
      <w:divBdr>
        <w:top w:val="none" w:sz="0" w:space="0" w:color="auto"/>
        <w:left w:val="none" w:sz="0" w:space="0" w:color="auto"/>
        <w:bottom w:val="none" w:sz="0" w:space="0" w:color="auto"/>
        <w:right w:val="none" w:sz="0" w:space="0" w:color="auto"/>
      </w:divBdr>
    </w:div>
    <w:div w:id="1360279560">
      <w:bodyDiv w:val="1"/>
      <w:marLeft w:val="0"/>
      <w:marRight w:val="0"/>
      <w:marTop w:val="0"/>
      <w:marBottom w:val="0"/>
      <w:divBdr>
        <w:top w:val="none" w:sz="0" w:space="0" w:color="auto"/>
        <w:left w:val="none" w:sz="0" w:space="0" w:color="auto"/>
        <w:bottom w:val="none" w:sz="0" w:space="0" w:color="auto"/>
        <w:right w:val="none" w:sz="0" w:space="0" w:color="auto"/>
      </w:divBdr>
    </w:div>
    <w:div w:id="1398939252">
      <w:bodyDiv w:val="1"/>
      <w:marLeft w:val="0"/>
      <w:marRight w:val="0"/>
      <w:marTop w:val="0"/>
      <w:marBottom w:val="0"/>
      <w:divBdr>
        <w:top w:val="none" w:sz="0" w:space="0" w:color="auto"/>
        <w:left w:val="none" w:sz="0" w:space="0" w:color="auto"/>
        <w:bottom w:val="none" w:sz="0" w:space="0" w:color="auto"/>
        <w:right w:val="none" w:sz="0" w:space="0" w:color="auto"/>
      </w:divBdr>
    </w:div>
    <w:div w:id="1430199202">
      <w:bodyDiv w:val="1"/>
      <w:marLeft w:val="0"/>
      <w:marRight w:val="0"/>
      <w:marTop w:val="0"/>
      <w:marBottom w:val="0"/>
      <w:divBdr>
        <w:top w:val="none" w:sz="0" w:space="0" w:color="auto"/>
        <w:left w:val="none" w:sz="0" w:space="0" w:color="auto"/>
        <w:bottom w:val="none" w:sz="0" w:space="0" w:color="auto"/>
        <w:right w:val="none" w:sz="0" w:space="0" w:color="auto"/>
      </w:divBdr>
    </w:div>
    <w:div w:id="1447237957">
      <w:bodyDiv w:val="1"/>
      <w:marLeft w:val="0"/>
      <w:marRight w:val="0"/>
      <w:marTop w:val="0"/>
      <w:marBottom w:val="0"/>
      <w:divBdr>
        <w:top w:val="none" w:sz="0" w:space="0" w:color="auto"/>
        <w:left w:val="none" w:sz="0" w:space="0" w:color="auto"/>
        <w:bottom w:val="none" w:sz="0" w:space="0" w:color="auto"/>
        <w:right w:val="none" w:sz="0" w:space="0" w:color="auto"/>
      </w:divBdr>
    </w:div>
    <w:div w:id="1500774592">
      <w:bodyDiv w:val="1"/>
      <w:marLeft w:val="0"/>
      <w:marRight w:val="0"/>
      <w:marTop w:val="0"/>
      <w:marBottom w:val="0"/>
      <w:divBdr>
        <w:top w:val="none" w:sz="0" w:space="0" w:color="auto"/>
        <w:left w:val="none" w:sz="0" w:space="0" w:color="auto"/>
        <w:bottom w:val="none" w:sz="0" w:space="0" w:color="auto"/>
        <w:right w:val="none" w:sz="0" w:space="0" w:color="auto"/>
      </w:divBdr>
    </w:div>
    <w:div w:id="1640459091">
      <w:bodyDiv w:val="1"/>
      <w:marLeft w:val="0"/>
      <w:marRight w:val="0"/>
      <w:marTop w:val="0"/>
      <w:marBottom w:val="0"/>
      <w:divBdr>
        <w:top w:val="none" w:sz="0" w:space="0" w:color="auto"/>
        <w:left w:val="none" w:sz="0" w:space="0" w:color="auto"/>
        <w:bottom w:val="none" w:sz="0" w:space="0" w:color="auto"/>
        <w:right w:val="none" w:sz="0" w:space="0" w:color="auto"/>
      </w:divBdr>
    </w:div>
    <w:div w:id="1659529050">
      <w:bodyDiv w:val="1"/>
      <w:marLeft w:val="0"/>
      <w:marRight w:val="0"/>
      <w:marTop w:val="0"/>
      <w:marBottom w:val="0"/>
      <w:divBdr>
        <w:top w:val="none" w:sz="0" w:space="0" w:color="auto"/>
        <w:left w:val="none" w:sz="0" w:space="0" w:color="auto"/>
        <w:bottom w:val="none" w:sz="0" w:space="0" w:color="auto"/>
        <w:right w:val="none" w:sz="0" w:space="0" w:color="auto"/>
      </w:divBdr>
    </w:div>
    <w:div w:id="1659655494">
      <w:bodyDiv w:val="1"/>
      <w:marLeft w:val="0"/>
      <w:marRight w:val="0"/>
      <w:marTop w:val="0"/>
      <w:marBottom w:val="0"/>
      <w:divBdr>
        <w:top w:val="none" w:sz="0" w:space="0" w:color="auto"/>
        <w:left w:val="none" w:sz="0" w:space="0" w:color="auto"/>
        <w:bottom w:val="none" w:sz="0" w:space="0" w:color="auto"/>
        <w:right w:val="none" w:sz="0" w:space="0" w:color="auto"/>
      </w:divBdr>
    </w:div>
    <w:div w:id="1663503024">
      <w:bodyDiv w:val="1"/>
      <w:marLeft w:val="0"/>
      <w:marRight w:val="0"/>
      <w:marTop w:val="0"/>
      <w:marBottom w:val="0"/>
      <w:divBdr>
        <w:top w:val="none" w:sz="0" w:space="0" w:color="auto"/>
        <w:left w:val="none" w:sz="0" w:space="0" w:color="auto"/>
        <w:bottom w:val="none" w:sz="0" w:space="0" w:color="auto"/>
        <w:right w:val="none" w:sz="0" w:space="0" w:color="auto"/>
      </w:divBdr>
    </w:div>
    <w:div w:id="1687172529">
      <w:bodyDiv w:val="1"/>
      <w:marLeft w:val="0"/>
      <w:marRight w:val="0"/>
      <w:marTop w:val="0"/>
      <w:marBottom w:val="0"/>
      <w:divBdr>
        <w:top w:val="none" w:sz="0" w:space="0" w:color="auto"/>
        <w:left w:val="none" w:sz="0" w:space="0" w:color="auto"/>
        <w:bottom w:val="none" w:sz="0" w:space="0" w:color="auto"/>
        <w:right w:val="none" w:sz="0" w:space="0" w:color="auto"/>
      </w:divBdr>
    </w:div>
    <w:div w:id="1698922158">
      <w:bodyDiv w:val="1"/>
      <w:marLeft w:val="0"/>
      <w:marRight w:val="0"/>
      <w:marTop w:val="0"/>
      <w:marBottom w:val="0"/>
      <w:divBdr>
        <w:top w:val="none" w:sz="0" w:space="0" w:color="auto"/>
        <w:left w:val="none" w:sz="0" w:space="0" w:color="auto"/>
        <w:bottom w:val="none" w:sz="0" w:space="0" w:color="auto"/>
        <w:right w:val="none" w:sz="0" w:space="0" w:color="auto"/>
      </w:divBdr>
    </w:div>
    <w:div w:id="1700813148">
      <w:bodyDiv w:val="1"/>
      <w:marLeft w:val="0"/>
      <w:marRight w:val="0"/>
      <w:marTop w:val="0"/>
      <w:marBottom w:val="0"/>
      <w:divBdr>
        <w:top w:val="none" w:sz="0" w:space="0" w:color="auto"/>
        <w:left w:val="none" w:sz="0" w:space="0" w:color="auto"/>
        <w:bottom w:val="none" w:sz="0" w:space="0" w:color="auto"/>
        <w:right w:val="none" w:sz="0" w:space="0" w:color="auto"/>
      </w:divBdr>
    </w:div>
    <w:div w:id="1706561195">
      <w:bodyDiv w:val="1"/>
      <w:marLeft w:val="0"/>
      <w:marRight w:val="0"/>
      <w:marTop w:val="0"/>
      <w:marBottom w:val="0"/>
      <w:divBdr>
        <w:top w:val="none" w:sz="0" w:space="0" w:color="auto"/>
        <w:left w:val="none" w:sz="0" w:space="0" w:color="auto"/>
        <w:bottom w:val="none" w:sz="0" w:space="0" w:color="auto"/>
        <w:right w:val="none" w:sz="0" w:space="0" w:color="auto"/>
      </w:divBdr>
    </w:div>
    <w:div w:id="1719741637">
      <w:bodyDiv w:val="1"/>
      <w:marLeft w:val="0"/>
      <w:marRight w:val="0"/>
      <w:marTop w:val="0"/>
      <w:marBottom w:val="0"/>
      <w:divBdr>
        <w:top w:val="none" w:sz="0" w:space="0" w:color="auto"/>
        <w:left w:val="none" w:sz="0" w:space="0" w:color="auto"/>
        <w:bottom w:val="none" w:sz="0" w:space="0" w:color="auto"/>
        <w:right w:val="none" w:sz="0" w:space="0" w:color="auto"/>
      </w:divBdr>
    </w:div>
    <w:div w:id="1765033367">
      <w:bodyDiv w:val="1"/>
      <w:marLeft w:val="0"/>
      <w:marRight w:val="0"/>
      <w:marTop w:val="0"/>
      <w:marBottom w:val="0"/>
      <w:divBdr>
        <w:top w:val="none" w:sz="0" w:space="0" w:color="auto"/>
        <w:left w:val="none" w:sz="0" w:space="0" w:color="auto"/>
        <w:bottom w:val="none" w:sz="0" w:space="0" w:color="auto"/>
        <w:right w:val="none" w:sz="0" w:space="0" w:color="auto"/>
      </w:divBdr>
      <w:divsChild>
        <w:div w:id="808741958">
          <w:marLeft w:val="0"/>
          <w:marRight w:val="0"/>
          <w:marTop w:val="0"/>
          <w:marBottom w:val="0"/>
          <w:divBdr>
            <w:top w:val="none" w:sz="0" w:space="0" w:color="auto"/>
            <w:left w:val="none" w:sz="0" w:space="0" w:color="auto"/>
            <w:bottom w:val="none" w:sz="0" w:space="0" w:color="auto"/>
            <w:right w:val="none" w:sz="0" w:space="0" w:color="auto"/>
          </w:divBdr>
          <w:divsChild>
            <w:div w:id="719792853">
              <w:marLeft w:val="0"/>
              <w:marRight w:val="0"/>
              <w:marTop w:val="0"/>
              <w:marBottom w:val="0"/>
              <w:divBdr>
                <w:top w:val="none" w:sz="0" w:space="0" w:color="auto"/>
                <w:left w:val="none" w:sz="0" w:space="0" w:color="auto"/>
                <w:bottom w:val="none" w:sz="0" w:space="0" w:color="auto"/>
                <w:right w:val="none" w:sz="0" w:space="0" w:color="auto"/>
              </w:divBdr>
              <w:divsChild>
                <w:div w:id="1765607899">
                  <w:marLeft w:val="0"/>
                  <w:marRight w:val="0"/>
                  <w:marTop w:val="0"/>
                  <w:marBottom w:val="0"/>
                  <w:divBdr>
                    <w:top w:val="none" w:sz="0" w:space="0" w:color="auto"/>
                    <w:left w:val="none" w:sz="0" w:space="0" w:color="auto"/>
                    <w:bottom w:val="none" w:sz="0" w:space="0" w:color="auto"/>
                    <w:right w:val="none" w:sz="0" w:space="0" w:color="auto"/>
                  </w:divBdr>
                  <w:divsChild>
                    <w:div w:id="285433455">
                      <w:marLeft w:val="0"/>
                      <w:marRight w:val="0"/>
                      <w:marTop w:val="0"/>
                      <w:marBottom w:val="0"/>
                      <w:divBdr>
                        <w:top w:val="none" w:sz="0" w:space="0" w:color="auto"/>
                        <w:left w:val="none" w:sz="0" w:space="0" w:color="auto"/>
                        <w:bottom w:val="none" w:sz="0" w:space="0" w:color="auto"/>
                        <w:right w:val="none" w:sz="0" w:space="0" w:color="auto"/>
                      </w:divBdr>
                      <w:divsChild>
                        <w:div w:id="1219173505">
                          <w:marLeft w:val="0"/>
                          <w:marRight w:val="0"/>
                          <w:marTop w:val="0"/>
                          <w:marBottom w:val="0"/>
                          <w:divBdr>
                            <w:top w:val="none" w:sz="0" w:space="0" w:color="auto"/>
                            <w:left w:val="none" w:sz="0" w:space="0" w:color="auto"/>
                            <w:bottom w:val="none" w:sz="0" w:space="0" w:color="auto"/>
                            <w:right w:val="none" w:sz="0" w:space="0" w:color="auto"/>
                          </w:divBdr>
                          <w:divsChild>
                            <w:div w:id="2013295356">
                              <w:marLeft w:val="0"/>
                              <w:marRight w:val="0"/>
                              <w:marTop w:val="0"/>
                              <w:marBottom w:val="0"/>
                              <w:divBdr>
                                <w:top w:val="none" w:sz="0" w:space="0" w:color="auto"/>
                                <w:left w:val="none" w:sz="0" w:space="0" w:color="auto"/>
                                <w:bottom w:val="none" w:sz="0" w:space="0" w:color="auto"/>
                                <w:right w:val="none" w:sz="0" w:space="0" w:color="auto"/>
                              </w:divBdr>
                              <w:divsChild>
                                <w:div w:id="35592891">
                                  <w:marLeft w:val="0"/>
                                  <w:marRight w:val="0"/>
                                  <w:marTop w:val="0"/>
                                  <w:marBottom w:val="0"/>
                                  <w:divBdr>
                                    <w:top w:val="none" w:sz="0" w:space="0" w:color="auto"/>
                                    <w:left w:val="none" w:sz="0" w:space="0" w:color="auto"/>
                                    <w:bottom w:val="none" w:sz="0" w:space="0" w:color="auto"/>
                                    <w:right w:val="none" w:sz="0" w:space="0" w:color="auto"/>
                                  </w:divBdr>
                                  <w:divsChild>
                                    <w:div w:id="254172205">
                                      <w:marLeft w:val="0"/>
                                      <w:marRight w:val="0"/>
                                      <w:marTop w:val="0"/>
                                      <w:marBottom w:val="0"/>
                                      <w:divBdr>
                                        <w:top w:val="none" w:sz="0" w:space="0" w:color="auto"/>
                                        <w:left w:val="none" w:sz="0" w:space="0" w:color="auto"/>
                                        <w:bottom w:val="none" w:sz="0" w:space="0" w:color="auto"/>
                                        <w:right w:val="none" w:sz="0" w:space="0" w:color="auto"/>
                                      </w:divBdr>
                                      <w:divsChild>
                                        <w:div w:id="1019502379">
                                          <w:marLeft w:val="0"/>
                                          <w:marRight w:val="0"/>
                                          <w:marTop w:val="0"/>
                                          <w:marBottom w:val="0"/>
                                          <w:divBdr>
                                            <w:top w:val="none" w:sz="0" w:space="0" w:color="auto"/>
                                            <w:left w:val="none" w:sz="0" w:space="0" w:color="auto"/>
                                            <w:bottom w:val="none" w:sz="0" w:space="0" w:color="auto"/>
                                            <w:right w:val="none" w:sz="0" w:space="0" w:color="auto"/>
                                          </w:divBdr>
                                          <w:divsChild>
                                            <w:div w:id="365444826">
                                              <w:marLeft w:val="0"/>
                                              <w:marRight w:val="0"/>
                                              <w:marTop w:val="0"/>
                                              <w:marBottom w:val="0"/>
                                              <w:divBdr>
                                                <w:top w:val="none" w:sz="0" w:space="0" w:color="auto"/>
                                                <w:left w:val="none" w:sz="0" w:space="0" w:color="auto"/>
                                                <w:bottom w:val="none" w:sz="0" w:space="0" w:color="auto"/>
                                                <w:right w:val="none" w:sz="0" w:space="0" w:color="auto"/>
                                              </w:divBdr>
                                              <w:divsChild>
                                                <w:div w:id="89664175">
                                                  <w:marLeft w:val="0"/>
                                                  <w:marRight w:val="0"/>
                                                  <w:marTop w:val="0"/>
                                                  <w:marBottom w:val="0"/>
                                                  <w:divBdr>
                                                    <w:top w:val="none" w:sz="0" w:space="0" w:color="auto"/>
                                                    <w:left w:val="none" w:sz="0" w:space="0" w:color="auto"/>
                                                    <w:bottom w:val="none" w:sz="0" w:space="0" w:color="auto"/>
                                                    <w:right w:val="none" w:sz="0" w:space="0" w:color="auto"/>
                                                  </w:divBdr>
                                                  <w:divsChild>
                                                    <w:div w:id="7544791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87914413">
                                      <w:marLeft w:val="0"/>
                                      <w:marRight w:val="0"/>
                                      <w:marTop w:val="0"/>
                                      <w:marBottom w:val="0"/>
                                      <w:divBdr>
                                        <w:top w:val="none" w:sz="0" w:space="0" w:color="auto"/>
                                        <w:left w:val="none" w:sz="0" w:space="0" w:color="auto"/>
                                        <w:bottom w:val="none" w:sz="0" w:space="0" w:color="auto"/>
                                        <w:right w:val="none" w:sz="0" w:space="0" w:color="auto"/>
                                      </w:divBdr>
                                      <w:divsChild>
                                        <w:div w:id="10015433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2195794">
          <w:marLeft w:val="0"/>
          <w:marRight w:val="0"/>
          <w:marTop w:val="0"/>
          <w:marBottom w:val="0"/>
          <w:divBdr>
            <w:top w:val="none" w:sz="0" w:space="0" w:color="auto"/>
            <w:left w:val="none" w:sz="0" w:space="0" w:color="auto"/>
            <w:bottom w:val="none" w:sz="0" w:space="0" w:color="auto"/>
            <w:right w:val="none" w:sz="0" w:space="0" w:color="auto"/>
          </w:divBdr>
          <w:divsChild>
            <w:div w:id="443965054">
              <w:marLeft w:val="0"/>
              <w:marRight w:val="0"/>
              <w:marTop w:val="0"/>
              <w:marBottom w:val="0"/>
              <w:divBdr>
                <w:top w:val="none" w:sz="0" w:space="0" w:color="auto"/>
                <w:left w:val="none" w:sz="0" w:space="0" w:color="auto"/>
                <w:bottom w:val="none" w:sz="0" w:space="0" w:color="auto"/>
                <w:right w:val="none" w:sz="0" w:space="0" w:color="auto"/>
              </w:divBdr>
              <w:divsChild>
                <w:div w:id="542450294">
                  <w:marLeft w:val="0"/>
                  <w:marRight w:val="0"/>
                  <w:marTop w:val="0"/>
                  <w:marBottom w:val="0"/>
                  <w:divBdr>
                    <w:top w:val="none" w:sz="0" w:space="0" w:color="auto"/>
                    <w:left w:val="none" w:sz="0" w:space="0" w:color="auto"/>
                    <w:bottom w:val="none" w:sz="0" w:space="0" w:color="auto"/>
                    <w:right w:val="none" w:sz="0" w:space="0" w:color="auto"/>
                  </w:divBdr>
                  <w:divsChild>
                    <w:div w:id="982271532">
                      <w:marLeft w:val="0"/>
                      <w:marRight w:val="0"/>
                      <w:marTop w:val="0"/>
                      <w:marBottom w:val="0"/>
                      <w:divBdr>
                        <w:top w:val="none" w:sz="0" w:space="0" w:color="auto"/>
                        <w:left w:val="none" w:sz="0" w:space="0" w:color="auto"/>
                        <w:bottom w:val="none" w:sz="0" w:space="0" w:color="auto"/>
                        <w:right w:val="none" w:sz="0" w:space="0" w:color="auto"/>
                      </w:divBdr>
                      <w:divsChild>
                        <w:div w:id="881554935">
                          <w:marLeft w:val="0"/>
                          <w:marRight w:val="0"/>
                          <w:marTop w:val="0"/>
                          <w:marBottom w:val="0"/>
                          <w:divBdr>
                            <w:top w:val="none" w:sz="0" w:space="0" w:color="auto"/>
                            <w:left w:val="none" w:sz="0" w:space="0" w:color="auto"/>
                            <w:bottom w:val="none" w:sz="0" w:space="0" w:color="auto"/>
                            <w:right w:val="none" w:sz="0" w:space="0" w:color="auto"/>
                          </w:divBdr>
                          <w:divsChild>
                            <w:div w:id="2108885891">
                              <w:marLeft w:val="0"/>
                              <w:marRight w:val="0"/>
                              <w:marTop w:val="0"/>
                              <w:marBottom w:val="0"/>
                              <w:divBdr>
                                <w:top w:val="none" w:sz="0" w:space="0" w:color="auto"/>
                                <w:left w:val="none" w:sz="0" w:space="0" w:color="auto"/>
                                <w:bottom w:val="none" w:sz="0" w:space="0" w:color="auto"/>
                                <w:right w:val="none" w:sz="0" w:space="0" w:color="auto"/>
                              </w:divBdr>
                              <w:divsChild>
                                <w:div w:id="1726906066">
                                  <w:marLeft w:val="0"/>
                                  <w:marRight w:val="0"/>
                                  <w:marTop w:val="0"/>
                                  <w:marBottom w:val="0"/>
                                  <w:divBdr>
                                    <w:top w:val="none" w:sz="0" w:space="0" w:color="auto"/>
                                    <w:left w:val="none" w:sz="0" w:space="0" w:color="auto"/>
                                    <w:bottom w:val="none" w:sz="0" w:space="0" w:color="auto"/>
                                    <w:right w:val="none" w:sz="0" w:space="0" w:color="auto"/>
                                  </w:divBdr>
                                  <w:divsChild>
                                    <w:div w:id="1296061895">
                                      <w:marLeft w:val="0"/>
                                      <w:marRight w:val="0"/>
                                      <w:marTop w:val="0"/>
                                      <w:marBottom w:val="0"/>
                                      <w:divBdr>
                                        <w:top w:val="none" w:sz="0" w:space="0" w:color="auto"/>
                                        <w:left w:val="none" w:sz="0" w:space="0" w:color="auto"/>
                                        <w:bottom w:val="none" w:sz="0" w:space="0" w:color="auto"/>
                                        <w:right w:val="none" w:sz="0" w:space="0" w:color="auto"/>
                                      </w:divBdr>
                                      <w:divsChild>
                                        <w:div w:id="1272205189">
                                          <w:marLeft w:val="0"/>
                                          <w:marRight w:val="0"/>
                                          <w:marTop w:val="0"/>
                                          <w:marBottom w:val="0"/>
                                          <w:divBdr>
                                            <w:top w:val="none" w:sz="0" w:space="0" w:color="auto"/>
                                            <w:left w:val="none" w:sz="0" w:space="0" w:color="auto"/>
                                            <w:bottom w:val="none" w:sz="0" w:space="0" w:color="auto"/>
                                            <w:right w:val="none" w:sz="0" w:space="0" w:color="auto"/>
                                          </w:divBdr>
                                          <w:divsChild>
                                            <w:div w:id="896817113">
                                              <w:marLeft w:val="0"/>
                                              <w:marRight w:val="0"/>
                                              <w:marTop w:val="0"/>
                                              <w:marBottom w:val="0"/>
                                              <w:divBdr>
                                                <w:top w:val="none" w:sz="0" w:space="0" w:color="auto"/>
                                                <w:left w:val="none" w:sz="0" w:space="0" w:color="auto"/>
                                                <w:bottom w:val="none" w:sz="0" w:space="0" w:color="auto"/>
                                                <w:right w:val="none" w:sz="0" w:space="0" w:color="auto"/>
                                              </w:divBdr>
                                              <w:divsChild>
                                                <w:div w:id="1733189837">
                                                  <w:marLeft w:val="0"/>
                                                  <w:marRight w:val="0"/>
                                                  <w:marTop w:val="0"/>
                                                  <w:marBottom w:val="0"/>
                                                  <w:divBdr>
                                                    <w:top w:val="none" w:sz="0" w:space="0" w:color="auto"/>
                                                    <w:left w:val="none" w:sz="0" w:space="0" w:color="auto"/>
                                                    <w:bottom w:val="none" w:sz="0" w:space="0" w:color="auto"/>
                                                    <w:right w:val="none" w:sz="0" w:space="0" w:color="auto"/>
                                                  </w:divBdr>
                                                  <w:divsChild>
                                                    <w:div w:id="158036245">
                                                      <w:marLeft w:val="0"/>
                                                      <w:marRight w:val="0"/>
                                                      <w:marTop w:val="0"/>
                                                      <w:marBottom w:val="0"/>
                                                      <w:divBdr>
                                                        <w:top w:val="none" w:sz="0" w:space="0" w:color="auto"/>
                                                        <w:left w:val="none" w:sz="0" w:space="0" w:color="auto"/>
                                                        <w:bottom w:val="none" w:sz="0" w:space="0" w:color="auto"/>
                                                        <w:right w:val="none" w:sz="0" w:space="0" w:color="auto"/>
                                                      </w:divBdr>
                                                      <w:divsChild>
                                                        <w:div w:id="483399475">
                                                          <w:marLeft w:val="0"/>
                                                          <w:marRight w:val="0"/>
                                                          <w:marTop w:val="0"/>
                                                          <w:marBottom w:val="0"/>
                                                          <w:divBdr>
                                                            <w:top w:val="none" w:sz="0" w:space="0" w:color="auto"/>
                                                            <w:left w:val="none" w:sz="0" w:space="0" w:color="auto"/>
                                                            <w:bottom w:val="none" w:sz="0" w:space="0" w:color="auto"/>
                                                            <w:right w:val="none" w:sz="0" w:space="0" w:color="auto"/>
                                                          </w:divBdr>
                                                          <w:divsChild>
                                                            <w:div w:id="1046180389">
                                                              <w:marLeft w:val="0"/>
                                                              <w:marRight w:val="0"/>
                                                              <w:marTop w:val="0"/>
                                                              <w:marBottom w:val="0"/>
                                                              <w:divBdr>
                                                                <w:top w:val="none" w:sz="0" w:space="0" w:color="auto"/>
                                                                <w:left w:val="none" w:sz="0" w:space="0" w:color="auto"/>
                                                                <w:bottom w:val="none" w:sz="0" w:space="0" w:color="auto"/>
                                                                <w:right w:val="none" w:sz="0" w:space="0" w:color="auto"/>
                                                              </w:divBdr>
                                                              <w:divsChild>
                                                                <w:div w:id="16463994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649401978">
                                      <w:marLeft w:val="0"/>
                                      <w:marRight w:val="0"/>
                                      <w:marTop w:val="0"/>
                                      <w:marBottom w:val="0"/>
                                      <w:divBdr>
                                        <w:top w:val="none" w:sz="0" w:space="0" w:color="auto"/>
                                        <w:left w:val="none" w:sz="0" w:space="0" w:color="auto"/>
                                        <w:bottom w:val="none" w:sz="0" w:space="0" w:color="auto"/>
                                        <w:right w:val="none" w:sz="0" w:space="0" w:color="auto"/>
                                      </w:divBdr>
                                      <w:divsChild>
                                        <w:div w:id="711925820">
                                          <w:marLeft w:val="0"/>
                                          <w:marRight w:val="0"/>
                                          <w:marTop w:val="0"/>
                                          <w:marBottom w:val="0"/>
                                          <w:divBdr>
                                            <w:top w:val="none" w:sz="0" w:space="0" w:color="auto"/>
                                            <w:left w:val="none" w:sz="0" w:space="0" w:color="auto"/>
                                            <w:bottom w:val="none" w:sz="0" w:space="0" w:color="auto"/>
                                            <w:right w:val="none" w:sz="0" w:space="0" w:color="auto"/>
                                          </w:divBdr>
                                          <w:divsChild>
                                            <w:div w:id="1035275573">
                                              <w:marLeft w:val="0"/>
                                              <w:marRight w:val="0"/>
                                              <w:marTop w:val="0"/>
                                              <w:marBottom w:val="0"/>
                                              <w:divBdr>
                                                <w:top w:val="none" w:sz="0" w:space="0" w:color="auto"/>
                                                <w:left w:val="none" w:sz="0" w:space="0" w:color="auto"/>
                                                <w:bottom w:val="none" w:sz="0" w:space="0" w:color="auto"/>
                                                <w:right w:val="none" w:sz="0" w:space="0" w:color="auto"/>
                                              </w:divBdr>
                                              <w:divsChild>
                                                <w:div w:id="1077633152">
                                                  <w:marLeft w:val="0"/>
                                                  <w:marRight w:val="0"/>
                                                  <w:marTop w:val="0"/>
                                                  <w:marBottom w:val="0"/>
                                                  <w:divBdr>
                                                    <w:top w:val="none" w:sz="0" w:space="0" w:color="auto"/>
                                                    <w:left w:val="none" w:sz="0" w:space="0" w:color="auto"/>
                                                    <w:bottom w:val="none" w:sz="0" w:space="0" w:color="auto"/>
                                                    <w:right w:val="none" w:sz="0" w:space="0" w:color="auto"/>
                                                  </w:divBdr>
                                                  <w:divsChild>
                                                    <w:div w:id="1062173499">
                                                      <w:marLeft w:val="0"/>
                                                      <w:marRight w:val="0"/>
                                                      <w:marTop w:val="0"/>
                                                      <w:marBottom w:val="0"/>
                                                      <w:divBdr>
                                                        <w:top w:val="none" w:sz="0" w:space="0" w:color="auto"/>
                                                        <w:left w:val="none" w:sz="0" w:space="0" w:color="auto"/>
                                                        <w:bottom w:val="none" w:sz="0" w:space="0" w:color="auto"/>
                                                        <w:right w:val="none" w:sz="0" w:space="0" w:color="auto"/>
                                                      </w:divBdr>
                                                      <w:divsChild>
                                                        <w:div w:id="13626318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60430619">
                                                  <w:marLeft w:val="0"/>
                                                  <w:marRight w:val="0"/>
                                                  <w:marTop w:val="0"/>
                                                  <w:marBottom w:val="0"/>
                                                  <w:divBdr>
                                                    <w:top w:val="none" w:sz="0" w:space="0" w:color="auto"/>
                                                    <w:left w:val="none" w:sz="0" w:space="0" w:color="auto"/>
                                                    <w:bottom w:val="none" w:sz="0" w:space="0" w:color="auto"/>
                                                    <w:right w:val="none" w:sz="0" w:space="0" w:color="auto"/>
                                                  </w:divBdr>
                                                  <w:divsChild>
                                                    <w:div w:id="1176112383">
                                                      <w:marLeft w:val="0"/>
                                                      <w:marRight w:val="0"/>
                                                      <w:marTop w:val="0"/>
                                                      <w:marBottom w:val="0"/>
                                                      <w:divBdr>
                                                        <w:top w:val="none" w:sz="0" w:space="0" w:color="auto"/>
                                                        <w:left w:val="none" w:sz="0" w:space="0" w:color="auto"/>
                                                        <w:bottom w:val="none" w:sz="0" w:space="0" w:color="auto"/>
                                                        <w:right w:val="none" w:sz="0" w:space="0" w:color="auto"/>
                                                      </w:divBdr>
                                                      <w:divsChild>
                                                        <w:div w:id="1062094027">
                                                          <w:marLeft w:val="0"/>
                                                          <w:marRight w:val="0"/>
                                                          <w:marTop w:val="0"/>
                                                          <w:marBottom w:val="0"/>
                                                          <w:divBdr>
                                                            <w:top w:val="none" w:sz="0" w:space="0" w:color="auto"/>
                                                            <w:left w:val="none" w:sz="0" w:space="0" w:color="auto"/>
                                                            <w:bottom w:val="none" w:sz="0" w:space="0" w:color="auto"/>
                                                            <w:right w:val="none" w:sz="0" w:space="0" w:color="auto"/>
                                                          </w:divBdr>
                                                          <w:divsChild>
                                                            <w:div w:id="10886511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23461550">
                                              <w:marLeft w:val="0"/>
                                              <w:marRight w:val="0"/>
                                              <w:marTop w:val="0"/>
                                              <w:marBottom w:val="0"/>
                                              <w:divBdr>
                                                <w:top w:val="none" w:sz="0" w:space="0" w:color="auto"/>
                                                <w:left w:val="none" w:sz="0" w:space="0" w:color="auto"/>
                                                <w:bottom w:val="none" w:sz="0" w:space="0" w:color="auto"/>
                                                <w:right w:val="none" w:sz="0" w:space="0" w:color="auto"/>
                                              </w:divBdr>
                                              <w:divsChild>
                                                <w:div w:id="1355882006">
                                                  <w:marLeft w:val="0"/>
                                                  <w:marRight w:val="0"/>
                                                  <w:marTop w:val="0"/>
                                                  <w:marBottom w:val="0"/>
                                                  <w:divBdr>
                                                    <w:top w:val="none" w:sz="0" w:space="0" w:color="auto"/>
                                                    <w:left w:val="none" w:sz="0" w:space="0" w:color="auto"/>
                                                    <w:bottom w:val="none" w:sz="0" w:space="0" w:color="auto"/>
                                                    <w:right w:val="none" w:sz="0" w:space="0" w:color="auto"/>
                                                  </w:divBdr>
                                                  <w:divsChild>
                                                    <w:div w:id="12225191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234317912">
              <w:marLeft w:val="0"/>
              <w:marRight w:val="0"/>
              <w:marTop w:val="0"/>
              <w:marBottom w:val="0"/>
              <w:divBdr>
                <w:top w:val="none" w:sz="0" w:space="0" w:color="auto"/>
                <w:left w:val="none" w:sz="0" w:space="0" w:color="auto"/>
                <w:bottom w:val="none" w:sz="0" w:space="0" w:color="auto"/>
                <w:right w:val="none" w:sz="0" w:space="0" w:color="auto"/>
              </w:divBdr>
              <w:divsChild>
                <w:div w:id="4665077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03100731">
      <w:bodyDiv w:val="1"/>
      <w:marLeft w:val="0"/>
      <w:marRight w:val="0"/>
      <w:marTop w:val="0"/>
      <w:marBottom w:val="0"/>
      <w:divBdr>
        <w:top w:val="none" w:sz="0" w:space="0" w:color="auto"/>
        <w:left w:val="none" w:sz="0" w:space="0" w:color="auto"/>
        <w:bottom w:val="none" w:sz="0" w:space="0" w:color="auto"/>
        <w:right w:val="none" w:sz="0" w:space="0" w:color="auto"/>
      </w:divBdr>
    </w:div>
    <w:div w:id="1947076519">
      <w:bodyDiv w:val="1"/>
      <w:marLeft w:val="0"/>
      <w:marRight w:val="0"/>
      <w:marTop w:val="0"/>
      <w:marBottom w:val="0"/>
      <w:divBdr>
        <w:top w:val="none" w:sz="0" w:space="0" w:color="auto"/>
        <w:left w:val="none" w:sz="0" w:space="0" w:color="auto"/>
        <w:bottom w:val="none" w:sz="0" w:space="0" w:color="auto"/>
        <w:right w:val="none" w:sz="0" w:space="0" w:color="auto"/>
      </w:divBdr>
    </w:div>
    <w:div w:id="1958102325">
      <w:bodyDiv w:val="1"/>
      <w:marLeft w:val="0"/>
      <w:marRight w:val="0"/>
      <w:marTop w:val="0"/>
      <w:marBottom w:val="0"/>
      <w:divBdr>
        <w:top w:val="none" w:sz="0" w:space="0" w:color="auto"/>
        <w:left w:val="none" w:sz="0" w:space="0" w:color="auto"/>
        <w:bottom w:val="none" w:sz="0" w:space="0" w:color="auto"/>
        <w:right w:val="none" w:sz="0" w:space="0" w:color="auto"/>
      </w:divBdr>
    </w:div>
    <w:div w:id="1984456803">
      <w:bodyDiv w:val="1"/>
      <w:marLeft w:val="0"/>
      <w:marRight w:val="0"/>
      <w:marTop w:val="0"/>
      <w:marBottom w:val="0"/>
      <w:divBdr>
        <w:top w:val="none" w:sz="0" w:space="0" w:color="auto"/>
        <w:left w:val="none" w:sz="0" w:space="0" w:color="auto"/>
        <w:bottom w:val="none" w:sz="0" w:space="0" w:color="auto"/>
        <w:right w:val="none" w:sz="0" w:space="0" w:color="auto"/>
      </w:divBdr>
    </w:div>
    <w:div w:id="2028754096">
      <w:bodyDiv w:val="1"/>
      <w:marLeft w:val="0"/>
      <w:marRight w:val="0"/>
      <w:marTop w:val="0"/>
      <w:marBottom w:val="0"/>
      <w:divBdr>
        <w:top w:val="none" w:sz="0" w:space="0" w:color="auto"/>
        <w:left w:val="none" w:sz="0" w:space="0" w:color="auto"/>
        <w:bottom w:val="none" w:sz="0" w:space="0" w:color="auto"/>
        <w:right w:val="none" w:sz="0" w:space="0" w:color="auto"/>
      </w:divBdr>
    </w:div>
    <w:div w:id="2081823305">
      <w:bodyDiv w:val="1"/>
      <w:marLeft w:val="0"/>
      <w:marRight w:val="0"/>
      <w:marTop w:val="0"/>
      <w:marBottom w:val="0"/>
      <w:divBdr>
        <w:top w:val="none" w:sz="0" w:space="0" w:color="auto"/>
        <w:left w:val="none" w:sz="0" w:space="0" w:color="auto"/>
        <w:bottom w:val="none" w:sz="0" w:space="0" w:color="auto"/>
        <w:right w:val="none" w:sz="0" w:space="0" w:color="auto"/>
      </w:divBdr>
    </w:div>
    <w:div w:id="2112970410">
      <w:bodyDiv w:val="1"/>
      <w:marLeft w:val="0"/>
      <w:marRight w:val="0"/>
      <w:marTop w:val="0"/>
      <w:marBottom w:val="0"/>
      <w:divBdr>
        <w:top w:val="none" w:sz="0" w:space="0" w:color="auto"/>
        <w:left w:val="none" w:sz="0" w:space="0" w:color="auto"/>
        <w:bottom w:val="none" w:sz="0" w:space="0" w:color="auto"/>
        <w:right w:val="none" w:sz="0" w:space="0" w:color="auto"/>
      </w:divBdr>
    </w:div>
    <w:div w:id="213709301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4.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A441F42-5384-4253-9CB2-8E2FCDACAEF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1201</TotalTime>
  <Pages>151</Pages>
  <Words>52990</Words>
  <Characters>291445</Characters>
  <Application>Microsoft Office Word</Application>
  <DocSecurity>0</DocSecurity>
  <Lines>2428</Lines>
  <Paragraphs>687</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343748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Eli Jhonatan Moriano Cruz</dc:creator>
  <cp:lastModifiedBy>Walter Fernando Zapata Ramirez</cp:lastModifiedBy>
  <cp:revision>1258</cp:revision>
  <cp:lastPrinted>2017-07-21T23:49:00Z</cp:lastPrinted>
  <dcterms:created xsi:type="dcterms:W3CDTF">2025-06-30T20:18:00Z</dcterms:created>
  <dcterms:modified xsi:type="dcterms:W3CDTF">2026-02-02T02:47:00Z</dcterms:modified>
</cp:coreProperties>
</file>